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4A7A" w:rsidRDefault="000B4A7A" w:rsidP="000B4A7A">
      <w:pPr>
        <w:tabs>
          <w:tab w:val="left" w:pos="1104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6CB5">
        <w:rPr>
          <w:rFonts w:ascii="Times New Roman" w:hAnsi="Times New Roman" w:cs="Times New Roman"/>
          <w:b/>
          <w:sz w:val="26"/>
          <w:szCs w:val="26"/>
          <w:lang w:eastAsia="uk-UA"/>
        </w:rPr>
        <w:t>Проєкт концепції Статуту</w:t>
      </w:r>
      <w:r w:rsidRPr="00EB6CB5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uk-UA"/>
        </w:rPr>
        <w:t xml:space="preserve"> Радивилівської міської територіальної громади (нова редакція)</w:t>
      </w:r>
    </w:p>
    <w:p w:rsidR="000B4A7A" w:rsidRDefault="000B4A7A" w:rsidP="000B4A7A">
      <w:pPr>
        <w:pStyle w:val="2"/>
        <w:ind w:left="142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512B1">
        <w:rPr>
          <w:rStyle w:val="a5"/>
          <w:rFonts w:ascii="Times New Roman" w:hAnsi="Times New Roman" w:cs="Times New Roman"/>
          <w:sz w:val="28"/>
          <w:szCs w:val="28"/>
        </w:rPr>
        <w:t>ЗМІСТ</w:t>
      </w:r>
    </w:p>
    <w:p w:rsidR="000B4A7A" w:rsidRDefault="000B4A7A" w:rsidP="000B4A7A">
      <w:pPr>
        <w:pStyle w:val="2"/>
        <w:ind w:left="142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ІСТОРИЧНА ДОВІДКА                                                                                   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   </w:t>
      </w:r>
    </w:p>
    <w:p w:rsidR="000B4A7A" w:rsidRDefault="000B4A7A" w:rsidP="000B4A7A">
      <w:pPr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5512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ЗАГАЛЬНІ ХАРАКТЕРИСТИКИ ТА ОСОБЛИВОСТІ РАДИВИЛІВСЬКОЇ МІСЬКОЇ ТЕРИТОРІАЛЬНОЇ ГРОМАДИ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B4D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</w:t>
      </w:r>
      <w:r w:rsidRPr="006B4DCF">
        <w:rPr>
          <w:rStyle w:val="a5"/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6B4DCF">
        <w:rPr>
          <w:rStyle w:val="a5"/>
          <w:rFonts w:ascii="Times New Roman" w:hAnsi="Times New Roman" w:cs="Times New Roman"/>
          <w:sz w:val="28"/>
          <w:szCs w:val="28"/>
        </w:rPr>
        <w:t xml:space="preserve">                                      </w:t>
      </w:r>
      <w:bookmarkStart w:id="0" w:name="_Hlk152841669"/>
    </w:p>
    <w:p w:rsidR="000B4A7A" w:rsidRPr="006B4DCF" w:rsidRDefault="000B4A7A" w:rsidP="000B4A7A">
      <w:pPr>
        <w:jc w:val="both"/>
        <w:rPr>
          <w:rStyle w:val="a5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</w:pPr>
      <w:hyperlink w:anchor="_TOC_250015" w:history="1">
        <w:r w:rsidRPr="006B4DCF">
          <w:rPr>
            <w:rStyle w:val="a5"/>
            <w:rFonts w:ascii="Times New Roman" w:hAnsi="Times New Roman" w:cs="Times New Roman"/>
            <w:b/>
            <w:sz w:val="28"/>
            <w:szCs w:val="28"/>
          </w:rPr>
          <w:t>ПРЕАМБУЛА</w:t>
        </w:r>
        <w:r>
          <w:rPr>
            <w:rStyle w:val="a5"/>
            <w:rFonts w:ascii="Times New Roman" w:hAnsi="Times New Roman" w:cs="Times New Roman"/>
            <w:b/>
            <w:sz w:val="28"/>
            <w:szCs w:val="28"/>
          </w:rPr>
          <w:t xml:space="preserve">                                                                                                          </w:t>
        </w:r>
        <w:r w:rsidRPr="006B4DCF">
          <w:rPr>
            <w:rStyle w:val="a5"/>
            <w:rFonts w:ascii="Times New Roman" w:hAnsi="Times New Roman" w:cs="Times New Roman"/>
            <w:b/>
            <w:sz w:val="28"/>
            <w:szCs w:val="28"/>
          </w:rPr>
          <w:tab/>
        </w:r>
        <w:r w:rsidRPr="006B4DCF">
          <w:rPr>
            <w:rStyle w:val="a5"/>
            <w:rFonts w:ascii="Times New Roman" w:hAnsi="Times New Roman" w:cs="Times New Roman"/>
            <w:b/>
            <w:sz w:val="28"/>
            <w:szCs w:val="28"/>
          </w:rPr>
          <w:tab/>
        </w:r>
        <w:r w:rsidRPr="006B4DCF">
          <w:rPr>
            <w:rStyle w:val="a5"/>
            <w:rFonts w:ascii="Times New Roman" w:hAnsi="Times New Roman" w:cs="Times New Roman"/>
            <w:b/>
            <w:sz w:val="28"/>
            <w:szCs w:val="28"/>
          </w:rPr>
          <w:tab/>
        </w:r>
        <w:r w:rsidRPr="006B4DCF">
          <w:rPr>
            <w:rStyle w:val="a5"/>
            <w:rFonts w:ascii="Times New Roman" w:hAnsi="Times New Roman" w:cs="Times New Roman"/>
            <w:b/>
            <w:sz w:val="28"/>
            <w:szCs w:val="28"/>
          </w:rPr>
          <w:tab/>
        </w:r>
        <w:r w:rsidRPr="006B4DCF">
          <w:rPr>
            <w:rStyle w:val="a5"/>
            <w:rFonts w:ascii="Times New Roman" w:hAnsi="Times New Roman" w:cs="Times New Roman"/>
            <w:b/>
            <w:sz w:val="28"/>
            <w:szCs w:val="28"/>
          </w:rPr>
          <w:tab/>
        </w:r>
        <w:r w:rsidRPr="006B4DCF">
          <w:rPr>
            <w:rStyle w:val="a5"/>
            <w:rFonts w:ascii="Times New Roman" w:hAnsi="Times New Roman" w:cs="Times New Roman"/>
            <w:b/>
            <w:sz w:val="28"/>
            <w:szCs w:val="28"/>
          </w:rPr>
          <w:tab/>
        </w:r>
        <w:r w:rsidRPr="006B4DCF">
          <w:rPr>
            <w:rStyle w:val="a5"/>
            <w:rFonts w:ascii="Times New Roman" w:hAnsi="Times New Roman" w:cs="Times New Roman"/>
            <w:b/>
            <w:sz w:val="28"/>
            <w:szCs w:val="28"/>
          </w:rPr>
          <w:tab/>
        </w:r>
        <w:r w:rsidRPr="006B4DCF">
          <w:rPr>
            <w:rStyle w:val="a5"/>
            <w:rFonts w:ascii="Times New Roman" w:hAnsi="Times New Roman" w:cs="Times New Roman"/>
            <w:b/>
            <w:sz w:val="28"/>
            <w:szCs w:val="28"/>
          </w:rPr>
          <w:tab/>
        </w:r>
        <w:r w:rsidRPr="006B4DCF">
          <w:rPr>
            <w:rStyle w:val="a5"/>
            <w:rFonts w:ascii="Times New Roman" w:hAnsi="Times New Roman" w:cs="Times New Roman"/>
            <w:b/>
            <w:sz w:val="28"/>
            <w:szCs w:val="28"/>
          </w:rPr>
          <w:tab/>
        </w:r>
        <w:r w:rsidRPr="006B4DCF">
          <w:rPr>
            <w:rStyle w:val="a5"/>
            <w:rFonts w:ascii="Times New Roman" w:hAnsi="Times New Roman" w:cs="Times New Roman"/>
            <w:b/>
            <w:sz w:val="28"/>
            <w:szCs w:val="28"/>
          </w:rPr>
          <w:tab/>
        </w:r>
      </w:hyperlink>
      <w:r w:rsidRPr="006B4DCF">
        <w:rPr>
          <w:rStyle w:val="a5"/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B4A7A" w:rsidRPr="005512B1" w:rsidRDefault="000B4A7A" w:rsidP="000B4A7A">
      <w:pPr>
        <w:pStyle w:val="a3"/>
        <w:tabs>
          <w:tab w:val="left" w:pos="284"/>
        </w:tabs>
        <w:spacing w:before="0"/>
        <w:ind w:left="142" w:right="-142" w:firstLine="0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hyperlink w:anchor="_TOC_250014" w:history="1">
        <w:r w:rsidRPr="005512B1">
          <w:rPr>
            <w:rStyle w:val="a5"/>
            <w:rFonts w:ascii="Times New Roman" w:hAnsi="Times New Roman" w:cs="Times New Roman"/>
            <w:b/>
            <w:sz w:val="28"/>
            <w:szCs w:val="28"/>
          </w:rPr>
          <w:t>РОЗДІЛ І. ЗАГАЛЬНІ ПОЛОЖЕННЯ</w:t>
        </w:r>
        <w:r w:rsidRPr="005512B1">
          <w:rPr>
            <w:rStyle w:val="a5"/>
            <w:rFonts w:ascii="Times New Roman" w:hAnsi="Times New Roman" w:cs="Times New Roman"/>
            <w:sz w:val="28"/>
            <w:szCs w:val="28"/>
          </w:rPr>
          <w:tab/>
        </w:r>
        <w:r w:rsidRPr="005512B1">
          <w:rPr>
            <w:rStyle w:val="a5"/>
            <w:rFonts w:ascii="Times New Roman" w:hAnsi="Times New Roman" w:cs="Times New Roman"/>
            <w:sz w:val="28"/>
            <w:szCs w:val="28"/>
          </w:rPr>
          <w:tab/>
        </w:r>
        <w:r w:rsidRPr="005512B1">
          <w:rPr>
            <w:rStyle w:val="a5"/>
            <w:rFonts w:ascii="Times New Roman" w:hAnsi="Times New Roman" w:cs="Times New Roman"/>
            <w:sz w:val="28"/>
            <w:szCs w:val="28"/>
          </w:rPr>
          <w:tab/>
        </w:r>
        <w:r w:rsidRPr="005512B1">
          <w:rPr>
            <w:rStyle w:val="a5"/>
            <w:rFonts w:ascii="Times New Roman" w:hAnsi="Times New Roman" w:cs="Times New Roman"/>
            <w:sz w:val="28"/>
            <w:szCs w:val="28"/>
          </w:rPr>
          <w:tab/>
        </w:r>
        <w:r w:rsidRPr="005512B1">
          <w:rPr>
            <w:rStyle w:val="a5"/>
            <w:rFonts w:ascii="Times New Roman" w:hAnsi="Times New Roman" w:cs="Times New Roman"/>
            <w:sz w:val="28"/>
            <w:szCs w:val="28"/>
          </w:rPr>
          <w:tab/>
        </w:r>
        <w:r w:rsidRPr="005512B1">
          <w:rPr>
            <w:rStyle w:val="a5"/>
            <w:rFonts w:ascii="Times New Roman" w:hAnsi="Times New Roman" w:cs="Times New Roman"/>
            <w:sz w:val="28"/>
            <w:szCs w:val="28"/>
          </w:rPr>
          <w:tab/>
        </w:r>
      </w:hyperlink>
      <w:r>
        <w:rPr>
          <w:rStyle w:val="a5"/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5512B1">
        <w:rPr>
          <w:rStyle w:val="a5"/>
          <w:rFonts w:ascii="Times New Roman" w:hAnsi="Times New Roman" w:cs="Times New Roman"/>
          <w:sz w:val="28"/>
          <w:szCs w:val="28"/>
        </w:rPr>
        <w:t xml:space="preserve">          </w:t>
      </w:r>
    </w:p>
    <w:p w:rsidR="000B4A7A" w:rsidRPr="005512B1" w:rsidRDefault="000B4A7A" w:rsidP="000B4A7A">
      <w:pPr>
        <w:pStyle w:val="a3"/>
        <w:tabs>
          <w:tab w:val="left" w:pos="284"/>
        </w:tabs>
        <w:spacing w:before="0"/>
        <w:ind w:left="142" w:right="-142" w:firstLine="0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hyperlink w:anchor="_TOC_250013" w:history="1">
        <w:r w:rsidRPr="005512B1">
          <w:rPr>
            <w:rStyle w:val="a5"/>
            <w:rFonts w:ascii="Times New Roman" w:hAnsi="Times New Roman" w:cs="Times New Roman"/>
            <w:sz w:val="28"/>
            <w:szCs w:val="28"/>
          </w:rPr>
          <w:t>Стаття 1. Статут територіальної громади</w:t>
        </w:r>
        <w:r w:rsidRPr="005512B1">
          <w:rPr>
            <w:rStyle w:val="a5"/>
            <w:rFonts w:ascii="Times New Roman" w:hAnsi="Times New Roman" w:cs="Times New Roman"/>
            <w:sz w:val="28"/>
            <w:szCs w:val="28"/>
          </w:rPr>
          <w:tab/>
        </w:r>
        <w:r w:rsidRPr="005512B1">
          <w:rPr>
            <w:rStyle w:val="a5"/>
            <w:rFonts w:ascii="Times New Roman" w:hAnsi="Times New Roman" w:cs="Times New Roman"/>
            <w:sz w:val="28"/>
            <w:szCs w:val="28"/>
          </w:rPr>
          <w:tab/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 xml:space="preserve">                                                   </w:t>
        </w:r>
        <w:r w:rsidRPr="005512B1">
          <w:rPr>
            <w:rStyle w:val="a5"/>
            <w:rFonts w:ascii="Times New Roman" w:hAnsi="Times New Roman" w:cs="Times New Roman"/>
            <w:sz w:val="28"/>
            <w:szCs w:val="28"/>
          </w:rPr>
          <w:tab/>
        </w:r>
      </w:hyperlink>
    </w:p>
    <w:p w:rsidR="000B4A7A" w:rsidRPr="005512B1" w:rsidRDefault="000B4A7A" w:rsidP="000B4A7A">
      <w:pPr>
        <w:pStyle w:val="a3"/>
        <w:tabs>
          <w:tab w:val="left" w:pos="284"/>
        </w:tabs>
        <w:spacing w:before="0"/>
        <w:ind w:left="142" w:right="-142" w:firstLine="0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hyperlink w:anchor="_TOC_250012" w:history="1">
        <w:r w:rsidRPr="005512B1">
          <w:rPr>
            <w:rStyle w:val="a5"/>
            <w:rFonts w:ascii="Times New Roman" w:hAnsi="Times New Roman" w:cs="Times New Roman"/>
            <w:sz w:val="28"/>
            <w:szCs w:val="28"/>
          </w:rPr>
          <w:t>Стаття 2. Символіка територіальної громади</w:t>
        </w:r>
        <w:r w:rsidRPr="005512B1">
          <w:rPr>
            <w:rStyle w:val="a5"/>
            <w:rFonts w:ascii="Times New Roman" w:hAnsi="Times New Roman" w:cs="Times New Roman"/>
            <w:sz w:val="28"/>
            <w:szCs w:val="28"/>
          </w:rPr>
          <w:tab/>
        </w:r>
        <w:r w:rsidRPr="005512B1">
          <w:rPr>
            <w:rStyle w:val="a5"/>
            <w:rFonts w:ascii="Times New Roman" w:hAnsi="Times New Roman" w:cs="Times New Roman"/>
            <w:sz w:val="28"/>
            <w:szCs w:val="28"/>
          </w:rPr>
          <w:tab/>
        </w:r>
        <w:r w:rsidRPr="005512B1">
          <w:rPr>
            <w:rStyle w:val="a5"/>
            <w:rFonts w:ascii="Times New Roman" w:hAnsi="Times New Roman" w:cs="Times New Roman"/>
            <w:sz w:val="28"/>
            <w:szCs w:val="28"/>
          </w:rPr>
          <w:tab/>
        </w:r>
        <w:r w:rsidRPr="005512B1">
          <w:rPr>
            <w:rStyle w:val="a5"/>
            <w:rFonts w:ascii="Times New Roman" w:hAnsi="Times New Roman" w:cs="Times New Roman"/>
            <w:sz w:val="28"/>
            <w:szCs w:val="28"/>
          </w:rPr>
          <w:tab/>
        </w:r>
        <w:r w:rsidRPr="005512B1">
          <w:rPr>
            <w:rStyle w:val="a5"/>
            <w:rFonts w:ascii="Times New Roman" w:hAnsi="Times New Roman" w:cs="Times New Roman"/>
            <w:sz w:val="28"/>
            <w:szCs w:val="28"/>
          </w:rPr>
          <w:tab/>
        </w:r>
        <w:r w:rsidRPr="005512B1">
          <w:rPr>
            <w:rStyle w:val="a5"/>
            <w:rFonts w:ascii="Times New Roman" w:hAnsi="Times New Roman" w:cs="Times New Roman"/>
            <w:sz w:val="28"/>
            <w:szCs w:val="28"/>
          </w:rPr>
          <w:tab/>
        </w:r>
      </w:hyperlink>
      <w:r>
        <w:rPr>
          <w:rStyle w:val="a5"/>
          <w:rFonts w:ascii="Times New Roman" w:hAnsi="Times New Roman" w:cs="Times New Roman"/>
          <w:sz w:val="28"/>
          <w:szCs w:val="28"/>
        </w:rPr>
        <w:t xml:space="preserve">  </w:t>
      </w:r>
    </w:p>
    <w:p w:rsidR="000B4A7A" w:rsidRPr="005512B1" w:rsidRDefault="000B4A7A" w:rsidP="000B4A7A">
      <w:pPr>
        <w:pStyle w:val="a3"/>
        <w:tabs>
          <w:tab w:val="left" w:pos="284"/>
        </w:tabs>
        <w:spacing w:before="0"/>
        <w:ind w:left="142" w:right="-142" w:firstLine="0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hyperlink w:anchor="_TOC_250011" w:history="1">
        <w:r w:rsidRPr="005512B1">
          <w:rPr>
            <w:rStyle w:val="a5"/>
            <w:rFonts w:ascii="Times New Roman" w:hAnsi="Times New Roman" w:cs="Times New Roman"/>
            <w:sz w:val="28"/>
            <w:szCs w:val="28"/>
          </w:rPr>
          <w:t>Стаття 3. Місцеві свята</w:t>
        </w:r>
        <w:r w:rsidRPr="005512B1">
          <w:rPr>
            <w:rStyle w:val="a5"/>
            <w:rFonts w:ascii="Times New Roman" w:hAnsi="Times New Roman" w:cs="Times New Roman"/>
            <w:sz w:val="28"/>
            <w:szCs w:val="28"/>
          </w:rPr>
          <w:tab/>
        </w:r>
        <w:r w:rsidRPr="005512B1">
          <w:rPr>
            <w:rStyle w:val="a5"/>
            <w:rFonts w:ascii="Times New Roman" w:hAnsi="Times New Roman" w:cs="Times New Roman"/>
            <w:sz w:val="28"/>
            <w:szCs w:val="28"/>
          </w:rPr>
          <w:tab/>
        </w:r>
        <w:r w:rsidRPr="005512B1">
          <w:rPr>
            <w:rStyle w:val="a5"/>
            <w:rFonts w:ascii="Times New Roman" w:hAnsi="Times New Roman" w:cs="Times New Roman"/>
            <w:sz w:val="28"/>
            <w:szCs w:val="28"/>
          </w:rPr>
          <w:tab/>
        </w:r>
        <w:r w:rsidRPr="005512B1">
          <w:rPr>
            <w:rStyle w:val="a5"/>
            <w:rFonts w:ascii="Times New Roman" w:hAnsi="Times New Roman" w:cs="Times New Roman"/>
            <w:sz w:val="28"/>
            <w:szCs w:val="28"/>
          </w:rPr>
          <w:tab/>
        </w:r>
        <w:r w:rsidRPr="005512B1">
          <w:rPr>
            <w:rStyle w:val="a5"/>
            <w:rFonts w:ascii="Times New Roman" w:hAnsi="Times New Roman" w:cs="Times New Roman"/>
            <w:sz w:val="28"/>
            <w:szCs w:val="28"/>
          </w:rPr>
          <w:tab/>
        </w:r>
        <w:r w:rsidRPr="005512B1">
          <w:rPr>
            <w:rStyle w:val="a5"/>
            <w:rFonts w:ascii="Times New Roman" w:hAnsi="Times New Roman" w:cs="Times New Roman"/>
            <w:sz w:val="28"/>
            <w:szCs w:val="28"/>
          </w:rPr>
          <w:tab/>
        </w:r>
        <w:r w:rsidRPr="005512B1">
          <w:rPr>
            <w:rStyle w:val="a5"/>
            <w:rFonts w:ascii="Times New Roman" w:hAnsi="Times New Roman" w:cs="Times New Roman"/>
            <w:sz w:val="28"/>
            <w:szCs w:val="28"/>
          </w:rPr>
          <w:tab/>
        </w:r>
        <w:r w:rsidRPr="005512B1">
          <w:rPr>
            <w:rStyle w:val="a5"/>
            <w:rFonts w:ascii="Times New Roman" w:hAnsi="Times New Roman" w:cs="Times New Roman"/>
            <w:sz w:val="28"/>
            <w:szCs w:val="28"/>
          </w:rPr>
          <w:tab/>
        </w:r>
        <w:r w:rsidRPr="005512B1">
          <w:rPr>
            <w:rStyle w:val="a5"/>
            <w:rFonts w:ascii="Times New Roman" w:hAnsi="Times New Roman" w:cs="Times New Roman"/>
            <w:sz w:val="28"/>
            <w:szCs w:val="28"/>
          </w:rPr>
          <w:tab/>
        </w:r>
      </w:hyperlink>
      <w:r>
        <w:rPr>
          <w:rStyle w:val="a5"/>
          <w:rFonts w:ascii="Times New Roman" w:hAnsi="Times New Roman" w:cs="Times New Roman"/>
          <w:sz w:val="28"/>
          <w:szCs w:val="28"/>
        </w:rPr>
        <w:t xml:space="preserve">  </w:t>
      </w:r>
    </w:p>
    <w:p w:rsidR="000B4A7A" w:rsidRPr="005512B1" w:rsidRDefault="000B4A7A" w:rsidP="000B4A7A">
      <w:pPr>
        <w:pStyle w:val="a3"/>
        <w:tabs>
          <w:tab w:val="left" w:pos="284"/>
        </w:tabs>
        <w:spacing w:before="0"/>
        <w:ind w:left="142" w:right="-142" w:firstLine="0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hyperlink w:anchor="_TOC_250010" w:history="1">
        <w:r w:rsidRPr="005512B1">
          <w:rPr>
            <w:rStyle w:val="a5"/>
            <w:rFonts w:ascii="Times New Roman" w:hAnsi="Times New Roman" w:cs="Times New Roman"/>
            <w:sz w:val="28"/>
            <w:szCs w:val="28"/>
          </w:rPr>
          <w:t>Стаття 4. Почесні відзнаки територіальної громади</w:t>
        </w:r>
        <w:r w:rsidRPr="005512B1">
          <w:rPr>
            <w:rStyle w:val="a5"/>
            <w:rFonts w:ascii="Times New Roman" w:hAnsi="Times New Roman" w:cs="Times New Roman"/>
            <w:sz w:val="28"/>
            <w:szCs w:val="28"/>
          </w:rPr>
          <w:tab/>
        </w:r>
        <w:r w:rsidRPr="005512B1">
          <w:rPr>
            <w:rStyle w:val="a5"/>
            <w:rFonts w:ascii="Times New Roman" w:hAnsi="Times New Roman" w:cs="Times New Roman"/>
            <w:sz w:val="28"/>
            <w:szCs w:val="28"/>
          </w:rPr>
          <w:tab/>
        </w:r>
        <w:r w:rsidRPr="005512B1">
          <w:rPr>
            <w:rStyle w:val="a5"/>
            <w:rFonts w:ascii="Times New Roman" w:hAnsi="Times New Roman" w:cs="Times New Roman"/>
            <w:sz w:val="28"/>
            <w:szCs w:val="28"/>
          </w:rPr>
          <w:tab/>
        </w:r>
        <w:r w:rsidRPr="005512B1">
          <w:rPr>
            <w:rStyle w:val="a5"/>
            <w:rFonts w:ascii="Times New Roman" w:hAnsi="Times New Roman" w:cs="Times New Roman"/>
            <w:sz w:val="28"/>
            <w:szCs w:val="28"/>
          </w:rPr>
          <w:tab/>
        </w:r>
        <w:r w:rsidRPr="005512B1">
          <w:rPr>
            <w:rStyle w:val="a5"/>
            <w:rFonts w:ascii="Times New Roman" w:hAnsi="Times New Roman" w:cs="Times New Roman"/>
            <w:sz w:val="28"/>
            <w:szCs w:val="28"/>
          </w:rPr>
          <w:tab/>
        </w:r>
      </w:hyperlink>
      <w:r>
        <w:rPr>
          <w:rStyle w:val="a5"/>
          <w:rFonts w:ascii="Times New Roman" w:hAnsi="Times New Roman" w:cs="Times New Roman"/>
          <w:sz w:val="28"/>
          <w:szCs w:val="28"/>
        </w:rPr>
        <w:t xml:space="preserve">  </w:t>
      </w:r>
    </w:p>
    <w:p w:rsidR="000B4A7A" w:rsidRDefault="000B4A7A" w:rsidP="000B4A7A">
      <w:pPr>
        <w:pStyle w:val="a3"/>
        <w:tabs>
          <w:tab w:val="left" w:pos="284"/>
        </w:tabs>
        <w:spacing w:before="0"/>
        <w:ind w:left="142" w:right="-142" w:firstLine="0"/>
        <w:rPr>
          <w:rStyle w:val="a4"/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</w:pPr>
      <w:r w:rsidRPr="005512B1">
        <w:rPr>
          <w:rStyle w:val="a5"/>
          <w:rFonts w:ascii="Times New Roman" w:hAnsi="Times New Roman" w:cs="Times New Roman"/>
          <w:b/>
          <w:sz w:val="28"/>
          <w:szCs w:val="28"/>
        </w:rPr>
        <w:t xml:space="preserve">РОЗДІЛ </w:t>
      </w:r>
      <w:proofErr w:type="spellStart"/>
      <w:r w:rsidRPr="005512B1">
        <w:rPr>
          <w:rStyle w:val="a5"/>
          <w:rFonts w:ascii="Times New Roman" w:hAnsi="Times New Roman" w:cs="Times New Roman"/>
          <w:b/>
          <w:sz w:val="28"/>
          <w:szCs w:val="28"/>
        </w:rPr>
        <w:t>ІІ</w:t>
      </w:r>
      <w:proofErr w:type="spellEnd"/>
      <w:r w:rsidRPr="005512B1">
        <w:rPr>
          <w:rStyle w:val="a5"/>
          <w:rFonts w:ascii="Times New Roman" w:hAnsi="Times New Roman" w:cs="Times New Roman"/>
          <w:b/>
          <w:sz w:val="28"/>
          <w:szCs w:val="28"/>
        </w:rPr>
        <w:t xml:space="preserve">. </w:t>
      </w:r>
      <w:r w:rsidRPr="002356EF"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</w:rPr>
        <w:t>ПРАВА, ОБОВ’ЯЗКИ, ГАРАНТІЇ ПРАВ ЖИТЕЛІВ РАДИВИЛІВСЬКОЇ МІСЬКОЇ ТЕРИТОРІАЛЬНОЇ ГРОМАДИ У ВИРІШЕННІ ПИТАНЬ МІСЦЕВОГО ЗНАЧЕННЯ</w:t>
      </w:r>
    </w:p>
    <w:p w:rsidR="000B4A7A" w:rsidRPr="002356EF" w:rsidRDefault="000B4A7A" w:rsidP="000B4A7A">
      <w:pPr>
        <w:pStyle w:val="2"/>
        <w:ind w:left="142" w:right="-149"/>
        <w:jc w:val="both"/>
        <w:rPr>
          <w:rStyle w:val="a4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</w:rPr>
      </w:pPr>
      <w:r w:rsidRPr="002356EF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Стаття 5. Житель Радивилівської міської територіальної громади 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</w:t>
      </w:r>
    </w:p>
    <w:p w:rsidR="000B4A7A" w:rsidRPr="002356EF" w:rsidRDefault="000B4A7A" w:rsidP="000B4A7A">
      <w:pPr>
        <w:pStyle w:val="2"/>
        <w:ind w:left="142" w:right="-149"/>
        <w:jc w:val="both"/>
        <w:rPr>
          <w:rStyle w:val="a4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</w:rPr>
      </w:pPr>
      <w:r w:rsidRPr="002356EF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Стаття 6. Права жителів Радивилівської міської територіальної громади на участь у вирішенні питань місцевого значення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</w:t>
      </w:r>
    </w:p>
    <w:p w:rsidR="000B4A7A" w:rsidRPr="002356EF" w:rsidRDefault="000B4A7A" w:rsidP="000B4A7A">
      <w:pPr>
        <w:pStyle w:val="2"/>
        <w:ind w:left="142" w:right="-7"/>
        <w:jc w:val="both"/>
        <w:rPr>
          <w:rStyle w:val="a4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</w:rPr>
      </w:pPr>
      <w:r w:rsidRPr="002356EF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Стаття 7. Обов’язки жителів територіальної громади                                    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</w:t>
      </w:r>
    </w:p>
    <w:p w:rsidR="000B4A7A" w:rsidRDefault="000B4A7A" w:rsidP="000B4A7A">
      <w:pPr>
        <w:pStyle w:val="2"/>
        <w:ind w:left="142" w:right="-149"/>
        <w:jc w:val="both"/>
        <w:rPr>
          <w:rStyle w:val="a4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</w:rPr>
      </w:pPr>
      <w:r w:rsidRPr="002356EF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Стаття 8. Гарантії прав жителів територіальної громади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  </w:t>
      </w:r>
    </w:p>
    <w:p w:rsidR="000B4A7A" w:rsidRPr="00DA4244" w:rsidRDefault="000B4A7A" w:rsidP="000B4A7A">
      <w:pPr>
        <w:pStyle w:val="2"/>
        <w:ind w:left="142" w:right="-149"/>
        <w:rPr>
          <w:rStyle w:val="a4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5512B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РОЗДІЛ </w:t>
      </w:r>
      <w:proofErr w:type="spellStart"/>
      <w:r w:rsidRPr="005512B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ІІІ</w:t>
      </w:r>
      <w:proofErr w:type="spellEnd"/>
      <w:r w:rsidRPr="005512B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ФОРМИ БЕЗПОСЕРЕДНЬОЇ УЧАСТІ ТЕРИТОРІАЛЬНОЇ ГРОМАДИ У ВИРІШЕННІ ПИТАНЬ МІСЦЕВОГО ЗНАЧЕННЯ</w:t>
      </w:r>
    </w:p>
    <w:p w:rsidR="000B4A7A" w:rsidRDefault="000B4A7A" w:rsidP="000B4A7A">
      <w:pPr>
        <w:pStyle w:val="2"/>
        <w:ind w:left="142" w:right="-149"/>
        <w:jc w:val="both"/>
        <w:rPr>
          <w:rStyle w:val="a4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</w:rPr>
      </w:pPr>
      <w:r w:rsidRPr="002356EF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Стаття 9. Форми безпосередньої участі територіальної громади у вирішенні питань місцевого значення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   </w:t>
      </w:r>
    </w:p>
    <w:p w:rsidR="000B4A7A" w:rsidRPr="00DA4244" w:rsidRDefault="000B4A7A" w:rsidP="000B4A7A">
      <w:pPr>
        <w:pStyle w:val="2"/>
        <w:ind w:left="142" w:right="-149"/>
        <w:jc w:val="both"/>
        <w:rPr>
          <w:rStyle w:val="a4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</w:rPr>
      </w:pPr>
      <w:r w:rsidRPr="00DA424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Стаття 10. Місцеві вибори та місцевий референдум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          </w:t>
      </w:r>
    </w:p>
    <w:p w:rsidR="000B4A7A" w:rsidRDefault="000B4A7A" w:rsidP="000B4A7A">
      <w:pPr>
        <w:pStyle w:val="2"/>
        <w:ind w:left="142" w:right="-149"/>
        <w:jc w:val="both"/>
        <w:rPr>
          <w:rStyle w:val="a4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</w:rPr>
      </w:pPr>
      <w:r w:rsidRPr="00DA424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Стаття 11. Загальні збори (конференція) жителів 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              </w:t>
      </w:r>
    </w:p>
    <w:p w:rsidR="000B4A7A" w:rsidRPr="000844A4" w:rsidRDefault="000B4A7A" w:rsidP="000B4A7A">
      <w:pPr>
        <w:pStyle w:val="2"/>
        <w:ind w:left="142" w:right="-149"/>
        <w:jc w:val="both"/>
        <w:rPr>
          <w:rStyle w:val="a4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</w:rPr>
      </w:pPr>
      <w:r w:rsidRPr="000844A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Стаття 12. Місцеві ініціативи</w:t>
      </w:r>
    </w:p>
    <w:p w:rsidR="000B4A7A" w:rsidRPr="000844A4" w:rsidRDefault="000B4A7A" w:rsidP="000B4A7A">
      <w:pPr>
        <w:pStyle w:val="2"/>
        <w:ind w:left="142" w:right="-149"/>
        <w:jc w:val="both"/>
        <w:rPr>
          <w:rStyle w:val="a4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</w:rPr>
      </w:pPr>
      <w:r w:rsidRPr="000844A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Стаття 13. Громадські слухання</w:t>
      </w:r>
    </w:p>
    <w:p w:rsidR="000B4A7A" w:rsidRPr="000844A4" w:rsidRDefault="000B4A7A" w:rsidP="000B4A7A">
      <w:pPr>
        <w:pStyle w:val="2"/>
        <w:ind w:left="142" w:right="-149"/>
        <w:jc w:val="both"/>
        <w:rPr>
          <w:rStyle w:val="a4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</w:rPr>
      </w:pPr>
      <w:r w:rsidRPr="000844A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Стаття 14. Участь у розподілі коштів місцевого бюджету</w:t>
      </w:r>
    </w:p>
    <w:p w:rsidR="000B4A7A" w:rsidRPr="000844A4" w:rsidRDefault="000B4A7A" w:rsidP="000B4A7A">
      <w:pPr>
        <w:pStyle w:val="2"/>
        <w:ind w:left="142" w:right="-149"/>
        <w:jc w:val="both"/>
        <w:rPr>
          <w:rStyle w:val="a4"/>
          <w:rFonts w:ascii="Times New Roman" w:hAnsi="Times New Roman" w:cs="Times New Roman"/>
          <w:b w:val="0"/>
          <w:i w:val="0"/>
          <w:iCs w:val="0"/>
          <w:sz w:val="28"/>
          <w:szCs w:val="28"/>
        </w:rPr>
      </w:pPr>
      <w:r w:rsidRPr="000844A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Стаття 15. </w:t>
      </w:r>
      <w:r w:rsidRPr="000844A4">
        <w:rPr>
          <w:rFonts w:ascii="Times New Roman" w:hAnsi="Times New Roman" w:cs="Times New Roman"/>
          <w:b w:val="0"/>
          <w:sz w:val="28"/>
          <w:szCs w:val="28"/>
        </w:rPr>
        <w:t>Публічні консультації</w:t>
      </w:r>
      <w:r w:rsidRPr="000844A4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0B4A7A" w:rsidRPr="000844A4" w:rsidRDefault="000B4A7A" w:rsidP="000B4A7A">
      <w:pPr>
        <w:pStyle w:val="2"/>
        <w:ind w:left="142" w:right="-149"/>
        <w:jc w:val="both"/>
        <w:rPr>
          <w:rStyle w:val="a4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</w:rPr>
      </w:pPr>
      <w:r w:rsidRPr="000844A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Стаття 16. Участь жителів в консультативно-дорадчих органах, утворених при органах та/або посадових особах місцевого самоврядування</w:t>
      </w:r>
    </w:p>
    <w:p w:rsidR="000B4A7A" w:rsidRDefault="000B4A7A" w:rsidP="000B4A7A">
      <w:pPr>
        <w:tabs>
          <w:tab w:val="left" w:pos="284"/>
          <w:tab w:val="left" w:pos="567"/>
          <w:tab w:val="left" w:pos="9747"/>
        </w:tabs>
        <w:ind w:right="-149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</w:pPr>
      <w:r w:rsidRPr="000844A4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  <w:t>Стаття 17. Громадське оцінювання діяльності органів та посадових осіб місцевого самоврядування</w:t>
      </w:r>
    </w:p>
    <w:p w:rsidR="000B4A7A" w:rsidRPr="000844A4" w:rsidRDefault="000B4A7A" w:rsidP="000B4A7A">
      <w:pPr>
        <w:pStyle w:val="2"/>
        <w:ind w:left="142" w:right="-14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844A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Стаття 18. </w:t>
      </w:r>
      <w:r w:rsidRPr="000844A4">
        <w:rPr>
          <w:rFonts w:ascii="Times New Roman" w:hAnsi="Times New Roman" w:cs="Times New Roman"/>
          <w:b w:val="0"/>
          <w:sz w:val="28"/>
          <w:szCs w:val="28"/>
        </w:rPr>
        <w:t>Звернення громадян до органів і посадових осіб місцевого самоврядування, у тому числі у формі електронної петиції</w:t>
      </w:r>
      <w:r w:rsidRPr="000844A4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0B4A7A" w:rsidRPr="000844A4" w:rsidRDefault="000B4A7A" w:rsidP="000B4A7A">
      <w:pPr>
        <w:pStyle w:val="2"/>
        <w:ind w:left="142" w:right="-149"/>
        <w:jc w:val="both"/>
        <w:rPr>
          <w:rStyle w:val="a4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</w:rPr>
      </w:pPr>
      <w:r w:rsidRPr="000844A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Стаття 19. Органи самоорганізації населення</w:t>
      </w:r>
    </w:p>
    <w:p w:rsidR="000B4A7A" w:rsidRPr="000844A4" w:rsidRDefault="000B4A7A" w:rsidP="000B4A7A">
      <w:pPr>
        <w:pStyle w:val="2"/>
        <w:ind w:left="142" w:right="-149"/>
        <w:jc w:val="both"/>
        <w:rPr>
          <w:rStyle w:val="a4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</w:rPr>
      </w:pPr>
      <w:r w:rsidRPr="000844A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Стаття 20. Участь жителів в роботі контрольно-наглядових органах </w:t>
      </w:r>
      <w:r w:rsidRPr="000844A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юридичних осіб публічного права, утворених за рішенням Ради</w:t>
      </w:r>
    </w:p>
    <w:p w:rsidR="000B4A7A" w:rsidRPr="000844A4" w:rsidRDefault="000B4A7A" w:rsidP="000B4A7A">
      <w:pPr>
        <w:pStyle w:val="2"/>
        <w:ind w:left="142" w:right="-149"/>
        <w:rPr>
          <w:rFonts w:ascii="Times New Roman" w:hAnsi="Times New Roman" w:cs="Times New Roman"/>
          <w:b w:val="0"/>
          <w:sz w:val="28"/>
          <w:szCs w:val="28"/>
        </w:rPr>
      </w:pPr>
      <w:r w:rsidRPr="000844A4">
        <w:rPr>
          <w:rFonts w:ascii="Times New Roman" w:hAnsi="Times New Roman" w:cs="Times New Roman"/>
          <w:b w:val="0"/>
          <w:sz w:val="28"/>
          <w:szCs w:val="28"/>
        </w:rPr>
        <w:t>Стаття 21. Участь молоді у місцевому самоврядуванні</w:t>
      </w:r>
    </w:p>
    <w:p w:rsidR="000B4A7A" w:rsidRPr="00C946F3" w:rsidRDefault="000B4A7A" w:rsidP="000B4A7A">
      <w:pPr>
        <w:rPr>
          <w:rFonts w:ascii="Times New Roman" w:hAnsi="Times New Roman" w:cs="Times New Roman"/>
          <w:b/>
          <w:sz w:val="28"/>
          <w:szCs w:val="28"/>
        </w:rPr>
      </w:pPr>
      <w:r w:rsidRPr="00C946F3">
        <w:rPr>
          <w:rFonts w:ascii="Times New Roman" w:hAnsi="Times New Roman" w:cs="Times New Roman"/>
          <w:b/>
          <w:sz w:val="28"/>
          <w:szCs w:val="28"/>
        </w:rPr>
        <w:t xml:space="preserve">РОЗДІЛ </w:t>
      </w:r>
      <w:r w:rsidRPr="00C946F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C946F3">
        <w:rPr>
          <w:rFonts w:ascii="Times New Roman" w:hAnsi="Times New Roman" w:cs="Times New Roman"/>
          <w:b/>
          <w:sz w:val="28"/>
          <w:szCs w:val="28"/>
        </w:rPr>
        <w:t xml:space="preserve"> ОСОБЛИВОСТІ ОРГАНІЗАЦІЇ РОБОТИ ОРГАНІВ МІСЦЕВОГО САМОВРЯДУВАННЯ</w:t>
      </w:r>
    </w:p>
    <w:p w:rsidR="000B4A7A" w:rsidRPr="00C946F3" w:rsidRDefault="000B4A7A" w:rsidP="000B4A7A">
      <w:pPr>
        <w:rPr>
          <w:rFonts w:ascii="Times New Roman" w:hAnsi="Times New Roman" w:cs="Times New Roman"/>
          <w:sz w:val="28"/>
          <w:szCs w:val="28"/>
        </w:rPr>
      </w:pPr>
      <w:r w:rsidRPr="00C946F3">
        <w:rPr>
          <w:rFonts w:ascii="Times New Roman" w:hAnsi="Times New Roman" w:cs="Times New Roman"/>
          <w:sz w:val="28"/>
          <w:szCs w:val="28"/>
        </w:rPr>
        <w:t>Стаття 22. Основні засади та принципи здійснення місцевого самоврядування</w:t>
      </w:r>
    </w:p>
    <w:p w:rsidR="000B4A7A" w:rsidRPr="00C946F3" w:rsidRDefault="000B4A7A" w:rsidP="000B4A7A">
      <w:pPr>
        <w:rPr>
          <w:rFonts w:ascii="Times New Roman" w:hAnsi="Times New Roman" w:cs="Times New Roman"/>
          <w:sz w:val="28"/>
          <w:szCs w:val="28"/>
        </w:rPr>
      </w:pPr>
      <w:r w:rsidRPr="00C946F3">
        <w:rPr>
          <w:rFonts w:ascii="Times New Roman" w:hAnsi="Times New Roman" w:cs="Times New Roman"/>
          <w:sz w:val="28"/>
          <w:szCs w:val="28"/>
        </w:rPr>
        <w:t>Стаття 23. Система місцевого самоврядування</w:t>
      </w:r>
    </w:p>
    <w:p w:rsidR="000B4A7A" w:rsidRPr="00C946F3" w:rsidRDefault="000B4A7A" w:rsidP="000B4A7A">
      <w:pPr>
        <w:rPr>
          <w:rFonts w:ascii="Times New Roman" w:hAnsi="Times New Roman" w:cs="Times New Roman"/>
          <w:sz w:val="28"/>
          <w:szCs w:val="28"/>
        </w:rPr>
      </w:pPr>
      <w:r w:rsidRPr="00C946F3">
        <w:rPr>
          <w:rFonts w:ascii="Times New Roman" w:hAnsi="Times New Roman" w:cs="Times New Roman"/>
          <w:sz w:val="28"/>
          <w:szCs w:val="28"/>
        </w:rPr>
        <w:t>Стаття 24. Особливості організації роботи Ради</w:t>
      </w:r>
    </w:p>
    <w:p w:rsidR="000B4A7A" w:rsidRPr="00C946F3" w:rsidRDefault="000B4A7A" w:rsidP="000B4A7A">
      <w:pPr>
        <w:rPr>
          <w:rFonts w:ascii="Times New Roman" w:hAnsi="Times New Roman" w:cs="Times New Roman"/>
          <w:sz w:val="28"/>
          <w:szCs w:val="28"/>
        </w:rPr>
      </w:pPr>
      <w:r w:rsidRPr="00C946F3">
        <w:rPr>
          <w:rFonts w:ascii="Times New Roman" w:hAnsi="Times New Roman" w:cs="Times New Roman"/>
          <w:sz w:val="28"/>
          <w:szCs w:val="28"/>
        </w:rPr>
        <w:t>Стаття 25.  Особливості організації роботи виконавчих органів Ради</w:t>
      </w:r>
    </w:p>
    <w:p w:rsidR="000B4A7A" w:rsidRPr="00C946F3" w:rsidRDefault="000B4A7A" w:rsidP="000B4A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F3">
        <w:rPr>
          <w:rFonts w:ascii="Times New Roman" w:hAnsi="Times New Roman" w:cs="Times New Roman"/>
          <w:sz w:val="28"/>
          <w:szCs w:val="28"/>
        </w:rPr>
        <w:t>Стаття 26.  Міський голова</w:t>
      </w:r>
    </w:p>
    <w:p w:rsidR="000B4A7A" w:rsidRPr="00C946F3" w:rsidRDefault="000B4A7A" w:rsidP="000B4A7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46F3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Стаття 27. Депутат ради</w:t>
      </w:r>
    </w:p>
    <w:p w:rsidR="000B4A7A" w:rsidRPr="00C946F3" w:rsidRDefault="000B4A7A" w:rsidP="000B4A7A">
      <w:pPr>
        <w:rPr>
          <w:rFonts w:ascii="Times New Roman" w:hAnsi="Times New Roman" w:cs="Times New Roman"/>
          <w:sz w:val="28"/>
          <w:szCs w:val="28"/>
        </w:rPr>
      </w:pPr>
      <w:r w:rsidRPr="00C946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Стаття 28. </w:t>
      </w:r>
      <w:r w:rsidRPr="00C946F3">
        <w:rPr>
          <w:rFonts w:ascii="Times New Roman" w:hAnsi="Times New Roman" w:cs="Times New Roman"/>
          <w:sz w:val="28"/>
          <w:szCs w:val="28"/>
        </w:rPr>
        <w:t xml:space="preserve">Староста </w:t>
      </w:r>
    </w:p>
    <w:p w:rsidR="000B4A7A" w:rsidRPr="00C721C4" w:rsidRDefault="000B4A7A" w:rsidP="000B4A7A">
      <w:pPr>
        <w:pStyle w:val="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21C4">
        <w:rPr>
          <w:rFonts w:ascii="Times New Roman" w:hAnsi="Times New Roman" w:cs="Times New Roman"/>
          <w:color w:val="000000" w:themeColor="text1"/>
          <w:sz w:val="28"/>
          <w:szCs w:val="28"/>
        </w:rPr>
        <w:t>Стаття 29. Особливості взаємодії органів місцевого самоврядування з жителями, іншими особами при вирішенні адміністративних питань</w:t>
      </w:r>
    </w:p>
    <w:p w:rsidR="000B4A7A" w:rsidRPr="00C721C4" w:rsidRDefault="000B4A7A" w:rsidP="000B4A7A">
      <w:pPr>
        <w:pStyle w:val="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21C4">
        <w:rPr>
          <w:rFonts w:ascii="Times New Roman" w:hAnsi="Times New Roman" w:cs="Times New Roman"/>
          <w:color w:val="000000" w:themeColor="text1"/>
          <w:sz w:val="28"/>
          <w:szCs w:val="28"/>
        </w:rPr>
        <w:t>Стаття 30. Електронне урядування</w:t>
      </w:r>
    </w:p>
    <w:p w:rsidR="000B4A7A" w:rsidRPr="00C946F3" w:rsidRDefault="000B4A7A" w:rsidP="000B4A7A">
      <w:pPr>
        <w:pStyle w:val="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21C4">
        <w:rPr>
          <w:rFonts w:ascii="Times New Roman" w:hAnsi="Times New Roman" w:cs="Times New Roman"/>
          <w:color w:val="000000" w:themeColor="text1"/>
          <w:sz w:val="28"/>
          <w:szCs w:val="28"/>
        </w:rPr>
        <w:t>Стаття 31. Платформа електронної демократії</w:t>
      </w:r>
      <w:r w:rsidRPr="00C94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B4A7A" w:rsidRPr="000844A4" w:rsidRDefault="000B4A7A" w:rsidP="000B4A7A">
      <w:pPr>
        <w:rPr>
          <w:rFonts w:ascii="Times New Roman" w:hAnsi="Times New Roman" w:cs="Times New Roman"/>
          <w:b/>
          <w:sz w:val="28"/>
          <w:szCs w:val="28"/>
        </w:rPr>
      </w:pPr>
      <w:r w:rsidRPr="000844A4">
        <w:rPr>
          <w:rFonts w:ascii="Times New Roman" w:hAnsi="Times New Roman" w:cs="Times New Roman"/>
          <w:b/>
          <w:sz w:val="28"/>
          <w:szCs w:val="28"/>
        </w:rPr>
        <w:t>РОЗДІЛ</w:t>
      </w:r>
      <w:r w:rsidRPr="000844A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0844A4">
        <w:rPr>
          <w:rFonts w:ascii="Times New Roman" w:hAnsi="Times New Roman" w:cs="Times New Roman"/>
          <w:b/>
          <w:sz w:val="28"/>
          <w:szCs w:val="28"/>
        </w:rPr>
        <w:t>V ЗАСАДИ ВІДКРИТОСТІ ТА ПРОЗОРОСТІ ДІЯЛЬНОСТІ ОРГАНІВ ТА ПОСАДОВИХ ОСІБ МІСЦЕВОГО САМОВРЯДУВАННЯ, ПОРЯДОК ЇХ РЕАЛІЗАЦІЇ</w:t>
      </w:r>
    </w:p>
    <w:p w:rsidR="000B4A7A" w:rsidRDefault="000B4A7A" w:rsidP="000B4A7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44A4">
        <w:rPr>
          <w:rFonts w:ascii="Times New Roman" w:eastAsia="Times New Roman" w:hAnsi="Times New Roman" w:cs="Times New Roman"/>
          <w:bCs/>
          <w:sz w:val="28"/>
          <w:szCs w:val="28"/>
        </w:rPr>
        <w:t>Стаття</w:t>
      </w:r>
      <w:r w:rsidRPr="000844A4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32</w:t>
      </w:r>
      <w:r w:rsidRPr="000844A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0844A4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0844A4">
        <w:rPr>
          <w:rFonts w:ascii="Times New Roman" w:eastAsia="Times New Roman" w:hAnsi="Times New Roman" w:cs="Times New Roman"/>
          <w:bCs/>
          <w:sz w:val="28"/>
          <w:szCs w:val="28"/>
        </w:rPr>
        <w:t>Загальні</w:t>
      </w:r>
      <w:r w:rsidRPr="000844A4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0844A4">
        <w:rPr>
          <w:rFonts w:ascii="Times New Roman" w:eastAsia="Times New Roman" w:hAnsi="Times New Roman" w:cs="Times New Roman"/>
          <w:bCs/>
          <w:sz w:val="28"/>
          <w:szCs w:val="28"/>
        </w:rPr>
        <w:t>засади</w:t>
      </w:r>
      <w:r w:rsidRPr="000844A4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0844A4">
        <w:rPr>
          <w:rFonts w:ascii="Times New Roman" w:eastAsia="Times New Roman" w:hAnsi="Times New Roman" w:cs="Times New Roman"/>
          <w:bCs/>
          <w:sz w:val="28"/>
          <w:szCs w:val="28"/>
        </w:rPr>
        <w:t>прозорості</w:t>
      </w:r>
      <w:r w:rsidRPr="000844A4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0844A4">
        <w:rPr>
          <w:rFonts w:ascii="Times New Roman" w:eastAsia="Times New Roman" w:hAnsi="Times New Roman" w:cs="Times New Roman"/>
          <w:bCs/>
          <w:sz w:val="28"/>
          <w:szCs w:val="28"/>
        </w:rPr>
        <w:t>та</w:t>
      </w:r>
      <w:r w:rsidRPr="000844A4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0844A4">
        <w:rPr>
          <w:rFonts w:ascii="Times New Roman" w:eastAsia="Times New Roman" w:hAnsi="Times New Roman" w:cs="Times New Roman"/>
          <w:bCs/>
          <w:sz w:val="28"/>
          <w:szCs w:val="28"/>
        </w:rPr>
        <w:t>відкритості</w:t>
      </w:r>
      <w:r w:rsidRPr="000844A4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0844A4">
        <w:rPr>
          <w:rFonts w:ascii="Times New Roman" w:eastAsia="Times New Roman" w:hAnsi="Times New Roman" w:cs="Times New Roman"/>
          <w:bCs/>
          <w:sz w:val="28"/>
          <w:szCs w:val="28"/>
        </w:rPr>
        <w:t>роботи</w:t>
      </w:r>
      <w:r w:rsidRPr="000844A4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0844A4">
        <w:rPr>
          <w:rFonts w:ascii="Times New Roman" w:eastAsia="Times New Roman" w:hAnsi="Times New Roman" w:cs="Times New Roman"/>
          <w:bCs/>
          <w:sz w:val="28"/>
          <w:szCs w:val="28"/>
        </w:rPr>
        <w:t>органів</w:t>
      </w:r>
      <w:r w:rsidRPr="000844A4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0844A4">
        <w:rPr>
          <w:rFonts w:ascii="Times New Roman" w:eastAsia="Times New Roman" w:hAnsi="Times New Roman" w:cs="Times New Roman"/>
          <w:bCs/>
          <w:sz w:val="28"/>
          <w:szCs w:val="28"/>
        </w:rPr>
        <w:t>місцевого</w:t>
      </w:r>
      <w:r w:rsidRPr="000844A4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0844A4">
        <w:rPr>
          <w:rFonts w:ascii="Times New Roman" w:eastAsia="Times New Roman" w:hAnsi="Times New Roman" w:cs="Times New Roman"/>
          <w:bCs/>
          <w:sz w:val="28"/>
          <w:szCs w:val="28"/>
        </w:rPr>
        <w:t>самоврядування</w:t>
      </w:r>
    </w:p>
    <w:p w:rsidR="000B4A7A" w:rsidRPr="000844A4" w:rsidRDefault="000B4A7A" w:rsidP="000B4A7A">
      <w:pPr>
        <w:tabs>
          <w:tab w:val="left" w:pos="284"/>
        </w:tabs>
        <w:ind w:right="-14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44A4">
        <w:rPr>
          <w:rFonts w:ascii="Times New Roman" w:eastAsia="Times New Roman" w:hAnsi="Times New Roman" w:cs="Times New Roman"/>
          <w:bCs/>
          <w:sz w:val="28"/>
          <w:szCs w:val="28"/>
        </w:rPr>
        <w:t>Стаття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33</w:t>
      </w:r>
      <w:r w:rsidRPr="000844A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0844A4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0844A4">
        <w:rPr>
          <w:rFonts w:ascii="Times New Roman" w:eastAsia="Times New Roman" w:hAnsi="Times New Roman" w:cs="Times New Roman"/>
          <w:bCs/>
          <w:sz w:val="28"/>
          <w:szCs w:val="28"/>
        </w:rPr>
        <w:t>Забезпечення</w:t>
      </w:r>
      <w:r w:rsidRPr="000844A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Pr="000844A4">
        <w:rPr>
          <w:rFonts w:ascii="Times New Roman" w:eastAsia="Times New Roman" w:hAnsi="Times New Roman" w:cs="Times New Roman"/>
          <w:bCs/>
          <w:sz w:val="28"/>
          <w:szCs w:val="28"/>
        </w:rPr>
        <w:t>відкритості</w:t>
      </w:r>
      <w:r w:rsidRPr="000844A4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0844A4">
        <w:rPr>
          <w:rFonts w:ascii="Times New Roman" w:eastAsia="Times New Roman" w:hAnsi="Times New Roman" w:cs="Times New Roman"/>
          <w:bCs/>
          <w:sz w:val="28"/>
          <w:szCs w:val="28"/>
        </w:rPr>
        <w:t>та</w:t>
      </w:r>
      <w:r w:rsidRPr="000844A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0844A4">
        <w:rPr>
          <w:rFonts w:ascii="Times New Roman" w:eastAsia="Times New Roman" w:hAnsi="Times New Roman" w:cs="Times New Roman"/>
          <w:bCs/>
          <w:sz w:val="28"/>
          <w:szCs w:val="28"/>
        </w:rPr>
        <w:t>прозорості</w:t>
      </w:r>
      <w:r w:rsidRPr="000844A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0844A4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0844A4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0844A4">
        <w:rPr>
          <w:rFonts w:ascii="Times New Roman" w:eastAsia="Times New Roman" w:hAnsi="Times New Roman" w:cs="Times New Roman"/>
          <w:bCs/>
          <w:sz w:val="28"/>
          <w:szCs w:val="28"/>
        </w:rPr>
        <w:t>системі</w:t>
      </w:r>
      <w:r w:rsidRPr="000844A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Pr="000844A4">
        <w:rPr>
          <w:rFonts w:ascii="Times New Roman" w:eastAsia="Times New Roman" w:hAnsi="Times New Roman" w:cs="Times New Roman"/>
          <w:bCs/>
          <w:sz w:val="28"/>
          <w:szCs w:val="28"/>
        </w:rPr>
        <w:t>місцевого</w:t>
      </w:r>
      <w:r w:rsidRPr="000844A4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0844A4">
        <w:rPr>
          <w:rFonts w:ascii="Times New Roman" w:eastAsia="Times New Roman" w:hAnsi="Times New Roman" w:cs="Times New Roman"/>
          <w:bCs/>
          <w:sz w:val="28"/>
          <w:szCs w:val="28"/>
        </w:rPr>
        <w:t>самоврядування</w:t>
      </w:r>
    </w:p>
    <w:p w:rsidR="000B4A7A" w:rsidRPr="000844A4" w:rsidRDefault="000B4A7A" w:rsidP="000B4A7A">
      <w:pPr>
        <w:tabs>
          <w:tab w:val="left" w:pos="284"/>
        </w:tabs>
        <w:ind w:right="-14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44A4">
        <w:rPr>
          <w:rFonts w:ascii="Times New Roman" w:eastAsia="Times New Roman" w:hAnsi="Times New Roman" w:cs="Times New Roman"/>
          <w:bCs/>
          <w:sz w:val="28"/>
          <w:szCs w:val="28"/>
        </w:rPr>
        <w:t>Стаття</w:t>
      </w:r>
      <w:r w:rsidRPr="000844A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34</w:t>
      </w:r>
      <w:r w:rsidRPr="000844A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0844A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Способи поширення інформації</w:t>
      </w:r>
    </w:p>
    <w:p w:rsidR="000B4A7A" w:rsidRPr="0057136E" w:rsidRDefault="000B4A7A" w:rsidP="000B4A7A">
      <w:pPr>
        <w:pStyle w:val="2"/>
        <w:ind w:left="0" w:right="-1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12B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РОЗДІЛ </w:t>
      </w:r>
      <w:proofErr w:type="spellStart"/>
      <w:r w:rsidRPr="005512B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VІ</w:t>
      </w:r>
      <w:proofErr w:type="spellEnd"/>
      <w:r w:rsidRPr="005512B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ЗАСАДИ ВІДНОСИН ОРГАНІВ ТА ПОСАДОВИХ ОСІБ МІСЦЕВОГО САМОВРЯДУВАННЯ З ОРГАНАМИ САМООРГАНІЗАЦІЇ НАСЕЛЕННЯ, ОБ’ЄДНАННЯМИ ГРОМАДЯН, ІНШИМИ СУБ’ЄКТАМИ </w:t>
      </w:r>
    </w:p>
    <w:p w:rsidR="000B4A7A" w:rsidRPr="0057136E" w:rsidRDefault="000B4A7A" w:rsidP="000B4A7A">
      <w:pPr>
        <w:pStyle w:val="2"/>
        <w:ind w:left="0" w:right="-149"/>
        <w:jc w:val="both"/>
        <w:rPr>
          <w:rStyle w:val="a4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Стаття 35</w:t>
      </w:r>
      <w:r w:rsidRPr="0057136E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. Взаємовідносини органів місцевого самоврядування територіальної громади та їх посадових осіб з органами самоорганізації населення</w:t>
      </w:r>
    </w:p>
    <w:p w:rsidR="000B4A7A" w:rsidRPr="0057136E" w:rsidRDefault="000B4A7A" w:rsidP="000B4A7A">
      <w:pPr>
        <w:pStyle w:val="2"/>
        <w:ind w:left="0" w:right="-149"/>
        <w:jc w:val="both"/>
        <w:rPr>
          <w:rStyle w:val="a4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Стаття 36</w:t>
      </w:r>
      <w:r w:rsidRPr="0057136E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. Взаємовідносини органів місцевого самоврядування територіальної громади та їхніх посадових осіб з об’єднаннями громадян</w:t>
      </w:r>
    </w:p>
    <w:p w:rsidR="000B4A7A" w:rsidRPr="008D7BE4" w:rsidRDefault="000B4A7A" w:rsidP="000B4A7A">
      <w:pPr>
        <w:pStyle w:val="2"/>
        <w:ind w:left="0" w:right="-149"/>
        <w:jc w:val="both"/>
        <w:rPr>
          <w:rStyle w:val="a4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Стаття 37</w:t>
      </w:r>
      <w:r w:rsidRPr="008D7BE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. Взаємовідносини територіальної громади з іншими територіальними громадами</w:t>
      </w:r>
    </w:p>
    <w:p w:rsidR="000B4A7A" w:rsidRPr="008D7BE4" w:rsidRDefault="000B4A7A" w:rsidP="000B4A7A">
      <w:pPr>
        <w:pStyle w:val="2"/>
        <w:ind w:left="0" w:right="-149"/>
        <w:jc w:val="both"/>
        <w:rPr>
          <w:rStyle w:val="a4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Стаття 38</w:t>
      </w:r>
      <w:r w:rsidRPr="008D7BE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. Участь в асоційованих організаціях і міжнародна співпраця</w:t>
      </w:r>
    </w:p>
    <w:p w:rsidR="000B4A7A" w:rsidRPr="005512B1" w:rsidRDefault="000B4A7A" w:rsidP="000B4A7A">
      <w:pPr>
        <w:pStyle w:val="2"/>
        <w:ind w:left="0" w:right="-149"/>
        <w:jc w:val="both"/>
        <w:rPr>
          <w:rStyle w:val="a4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4561A8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РОЗДІЛ </w:t>
      </w:r>
      <w:proofErr w:type="spellStart"/>
      <w:r w:rsidRPr="004561A8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VІ</w:t>
      </w:r>
      <w:proofErr w:type="spellEnd"/>
      <w:r w:rsidRPr="004561A8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ФОРМИ ТА ПОРЯДОК ЗДІЙСНЕННЯ ГРОМАДСЬКОГО КОНТРОЛЮ ЗА ДІЯЛЬНІСТЮ ОРГАНІВ МІСЦЕВОГО САМОВРЯДУВАННЯ ТА ЇХ ПОСАДОВИХ ОСІБ</w:t>
      </w:r>
    </w:p>
    <w:p w:rsidR="000B4A7A" w:rsidRPr="008D7BE4" w:rsidRDefault="000B4A7A" w:rsidP="000B4A7A">
      <w:pPr>
        <w:pStyle w:val="2"/>
        <w:ind w:left="0" w:right="-149"/>
        <w:jc w:val="both"/>
        <w:rPr>
          <w:rStyle w:val="a4"/>
          <w:rFonts w:ascii="Times New Roman" w:hAnsi="Times New Roman" w:cs="Times New Roman"/>
          <w:b w:val="0"/>
          <w:i w:val="0"/>
          <w:i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Стаття 39</w:t>
      </w:r>
      <w:r w:rsidRPr="008D7BE4">
        <w:rPr>
          <w:rStyle w:val="a4"/>
          <w:rFonts w:ascii="Times New Roman" w:hAnsi="Times New Roman" w:cs="Times New Roman"/>
          <w:b w:val="0"/>
          <w:sz w:val="28"/>
          <w:szCs w:val="28"/>
        </w:rPr>
        <w:t>. Засади громадського контролю за діяльністю органів місцевого самоврядування та їх посадових осіб</w:t>
      </w:r>
    </w:p>
    <w:p w:rsidR="000B4A7A" w:rsidRPr="008D7BE4" w:rsidRDefault="000B4A7A" w:rsidP="000B4A7A">
      <w:pPr>
        <w:pStyle w:val="2"/>
        <w:ind w:left="0" w:right="-149"/>
        <w:jc w:val="both"/>
        <w:rPr>
          <w:rStyle w:val="a4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Стаття 40</w:t>
      </w:r>
      <w:r w:rsidRPr="008D7BE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. Форми здійснення громадського контролю за діяльністю органів місцевого самоврядування та їх посадових осіб</w:t>
      </w:r>
    </w:p>
    <w:bookmarkEnd w:id="0"/>
    <w:p w:rsidR="000B4A7A" w:rsidRPr="005512B1" w:rsidRDefault="000B4A7A" w:rsidP="000B4A7A">
      <w:pPr>
        <w:pStyle w:val="2"/>
        <w:ind w:left="0" w:right="-142"/>
        <w:rPr>
          <w:rStyle w:val="a4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5512B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РОЗДІЛ </w:t>
      </w:r>
      <w:proofErr w:type="spellStart"/>
      <w:r w:rsidRPr="005512B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VІ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5512B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ЗАСАДИ РОЗВИТКУ ТЕРИТОРІАЛЬНОЇ ГРОМАДИ</w:t>
      </w:r>
    </w:p>
    <w:p w:rsidR="000B4A7A" w:rsidRPr="00163AEC" w:rsidRDefault="000B4A7A" w:rsidP="000B4A7A">
      <w:pPr>
        <w:pStyle w:val="2"/>
        <w:ind w:left="0" w:right="-142"/>
        <w:jc w:val="both"/>
        <w:rPr>
          <w:rStyle w:val="a4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Стаття 41</w:t>
      </w:r>
      <w:r w:rsidRPr="00163AE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. Засади розвитку територіальної громади</w:t>
      </w:r>
    </w:p>
    <w:p w:rsidR="000B4A7A" w:rsidRPr="00163AEC" w:rsidRDefault="000B4A7A" w:rsidP="000B4A7A">
      <w:pPr>
        <w:pStyle w:val="2"/>
        <w:ind w:left="0" w:right="-142"/>
        <w:jc w:val="both"/>
        <w:rPr>
          <w:rStyle w:val="a4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Стаття 42</w:t>
      </w:r>
      <w:r w:rsidRPr="00163AE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. Планування розвитку територіальної громади</w:t>
      </w:r>
    </w:p>
    <w:p w:rsidR="000B4A7A" w:rsidRPr="00163AEC" w:rsidRDefault="000B4A7A" w:rsidP="000B4A7A">
      <w:pPr>
        <w:pStyle w:val="1"/>
        <w:spacing w:before="0"/>
        <w:ind w:left="0" w:right="-142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Стаття 43</w:t>
      </w:r>
      <w:r w:rsidRPr="00163AE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</w:t>
      </w:r>
      <w:r w:rsidRPr="00163AEC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Стратегія</w:t>
      </w:r>
      <w:r w:rsidRPr="00163AEC">
        <w:rPr>
          <w:rFonts w:ascii="Times New Roman" w:eastAsia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  </w:t>
      </w:r>
      <w:r w:rsidRPr="00163AEC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розвитку</w:t>
      </w:r>
      <w:r w:rsidRPr="00163AEC">
        <w:rPr>
          <w:rFonts w:ascii="Times New Roman" w:eastAsia="Times New Roman" w:hAnsi="Times New Roman" w:cs="Times New Roman"/>
          <w:b w:val="0"/>
          <w:color w:val="000000" w:themeColor="text1"/>
          <w:spacing w:val="-3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Радивилівської міської</w:t>
      </w:r>
      <w:r w:rsidRPr="00163AEC">
        <w:rPr>
          <w:rFonts w:ascii="Times New Roman" w:eastAsia="Times New Roman" w:hAnsi="Times New Roman" w:cs="Times New Roman"/>
          <w:b w:val="0"/>
          <w:color w:val="000000" w:themeColor="text1"/>
          <w:spacing w:val="-2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територіальної</w:t>
      </w:r>
      <w:r w:rsidRPr="00163AEC">
        <w:rPr>
          <w:rFonts w:ascii="Times New Roman" w:eastAsia="Times New Roman" w:hAnsi="Times New Roman" w:cs="Times New Roman"/>
          <w:b w:val="0"/>
          <w:color w:val="000000" w:themeColor="text1"/>
          <w:spacing w:val="-2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громади</w:t>
      </w:r>
    </w:p>
    <w:p w:rsidR="000B4A7A" w:rsidRPr="00163AEC" w:rsidRDefault="000B4A7A" w:rsidP="000B4A7A">
      <w:pPr>
        <w:ind w:right="-149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Стаття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44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Сталий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3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розвиток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територіальної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3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громади</w:t>
      </w:r>
    </w:p>
    <w:p w:rsidR="000B4A7A" w:rsidRPr="00163AEC" w:rsidRDefault="000B4A7A" w:rsidP="000B4A7A">
      <w:pPr>
        <w:pStyle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A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Стаття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45.</w:t>
      </w:r>
      <w:r w:rsidRPr="00163A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63AEC">
        <w:rPr>
          <w:rFonts w:ascii="Times New Roman" w:hAnsi="Times New Roman" w:cs="Times New Roman"/>
          <w:color w:val="000000" w:themeColor="text1"/>
          <w:sz w:val="28"/>
          <w:szCs w:val="28"/>
        </w:rPr>
        <w:t>Планування публічних інвестицій</w:t>
      </w:r>
    </w:p>
    <w:p w:rsidR="000B4A7A" w:rsidRPr="00163AEC" w:rsidRDefault="000B4A7A" w:rsidP="000B4A7A">
      <w:pPr>
        <w:pStyle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Стаття 46.</w:t>
      </w:r>
      <w:r w:rsidRPr="00163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Просторове планування</w:t>
      </w:r>
    </w:p>
    <w:p w:rsidR="000B4A7A" w:rsidRPr="00163AEC" w:rsidRDefault="000B4A7A" w:rsidP="000B4A7A">
      <w:pPr>
        <w:pStyle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Стаття 48.</w:t>
      </w:r>
      <w:r w:rsidRPr="00163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Моніторинг і оцінка реалізації документів з планування розвитку територіальної громади</w:t>
      </w:r>
    </w:p>
    <w:p w:rsidR="000B4A7A" w:rsidRPr="00163AEC" w:rsidRDefault="000B4A7A" w:rsidP="000B4A7A">
      <w:pPr>
        <w:ind w:right="-142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Стаття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49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Громадський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простір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1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та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5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його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значення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3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рамках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5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територіальної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громади</w:t>
      </w:r>
    </w:p>
    <w:p w:rsidR="000B4A7A" w:rsidRPr="00163AEC" w:rsidRDefault="000B4A7A" w:rsidP="000B4A7A">
      <w:pPr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Стаття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50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5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Ознаки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громадського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5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простору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3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та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принципи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3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створення</w:t>
      </w:r>
    </w:p>
    <w:p w:rsidR="000B4A7A" w:rsidRPr="00163AEC" w:rsidRDefault="000B4A7A" w:rsidP="000B4A7A">
      <w:pPr>
        <w:ind w:right="-142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Стаття 51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 Забезпечення доступності для всіх верств населення, а також осіб з обмеженими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52"/>
          <w:sz w:val="28"/>
          <w:szCs w:val="28"/>
        </w:rPr>
        <w:t xml:space="preserve"> 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можливостями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1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руху</w:t>
      </w:r>
    </w:p>
    <w:p w:rsidR="000B4A7A" w:rsidRPr="00163AEC" w:rsidRDefault="000B4A7A" w:rsidP="000B4A7A">
      <w:pPr>
        <w:ind w:right="-142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Стаття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52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1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Застосування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ґендерно</w:t>
      </w:r>
      <w:proofErr w:type="spellEnd"/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- орієнтованого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1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підходу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1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під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1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час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1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планування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1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розвитку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52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територіальної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3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громади</w:t>
      </w:r>
    </w:p>
    <w:p w:rsidR="000B4A7A" w:rsidRPr="00163AEC" w:rsidRDefault="000B4A7A" w:rsidP="000B4A7A">
      <w:pPr>
        <w:ind w:right="-142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Стаття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53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Розвиток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освіти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й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5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інновацій,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охорони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5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здоров’я,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спорту,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культури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та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  <w:t xml:space="preserve"> </w:t>
      </w:r>
      <w:r w:rsidRPr="00163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мистецтва</w:t>
      </w:r>
    </w:p>
    <w:p w:rsidR="000B4A7A" w:rsidRPr="005512B1" w:rsidRDefault="000B4A7A" w:rsidP="000B4A7A">
      <w:pPr>
        <w:pStyle w:val="2"/>
        <w:ind w:left="0" w:right="-142"/>
        <w:jc w:val="both"/>
        <w:rPr>
          <w:rStyle w:val="a4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5512B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РОЗДІЛ </w:t>
      </w:r>
      <w:proofErr w:type="spellStart"/>
      <w:r w:rsidRPr="005512B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VІІ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5512B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ЗВІТУВАННЯ ОРГАНІВ МІСЦЕВОГО САМОВРЯДУВАННЯ ТА ЇХ ПОСАДОВИХ ОСІБ ПЕРЕД ТЕРИТОРІАЛЬНОЮ ГРОМАДОЮ</w:t>
      </w:r>
    </w:p>
    <w:p w:rsidR="000B4A7A" w:rsidRPr="008D7BE4" w:rsidRDefault="000B4A7A" w:rsidP="000B4A7A">
      <w:pPr>
        <w:ind w:right="-14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Стаття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54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Загальні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засади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звітування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органів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та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посадових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ab/>
        <w:t>осіб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8D7BE4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місцевого</w:t>
      </w:r>
      <w:r w:rsidRPr="008D7BE4">
        <w:rPr>
          <w:rFonts w:ascii="Times New Roman" w:eastAsia="Times New Roman" w:hAnsi="Times New Roman" w:cs="Times New Roman"/>
          <w:bCs/>
          <w:spacing w:val="-52"/>
          <w:sz w:val="28"/>
          <w:szCs w:val="28"/>
        </w:rPr>
        <w:t xml:space="preserve"> 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самоврядування</w:t>
      </w:r>
    </w:p>
    <w:p w:rsidR="000B4A7A" w:rsidRPr="008D7BE4" w:rsidRDefault="000B4A7A" w:rsidP="000B4A7A">
      <w:pPr>
        <w:ind w:right="-14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Стаття</w:t>
      </w:r>
      <w:r w:rsidRPr="008D7BE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55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8D7BE4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Звітування</w:t>
      </w:r>
      <w:r w:rsidRPr="008D7BE4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міського</w:t>
      </w:r>
      <w:r w:rsidRPr="008D7BE4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голови</w:t>
      </w:r>
    </w:p>
    <w:p w:rsidR="000B4A7A" w:rsidRPr="008D7BE4" w:rsidRDefault="000B4A7A" w:rsidP="000B4A7A">
      <w:pPr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Стаття</w:t>
      </w:r>
      <w:r>
        <w:rPr>
          <w:rFonts w:ascii="Times New Roman" w:eastAsia="Times New Roman" w:hAnsi="Times New Roman" w:cs="Times New Roman"/>
          <w:bCs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56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Звітування</w:t>
      </w:r>
      <w:r w:rsidRPr="008D7BE4">
        <w:rPr>
          <w:rFonts w:ascii="Times New Roman" w:eastAsia="Times New Roman" w:hAnsi="Times New Roman" w:cs="Times New Roman"/>
          <w:bCs/>
          <w:spacing w:val="15"/>
          <w:sz w:val="28"/>
          <w:szCs w:val="28"/>
        </w:rPr>
        <w:t xml:space="preserve"> 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комунальних</w:t>
      </w:r>
      <w:r w:rsidRPr="008D7BE4">
        <w:rPr>
          <w:rFonts w:ascii="Times New Roman" w:eastAsia="Times New Roman" w:hAnsi="Times New Roman" w:cs="Times New Roman"/>
          <w:bCs/>
          <w:spacing w:val="14"/>
          <w:sz w:val="28"/>
          <w:szCs w:val="28"/>
        </w:rPr>
        <w:t xml:space="preserve"> 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підприємств,</w:t>
      </w:r>
      <w:r w:rsidRPr="008D7BE4">
        <w:rPr>
          <w:rFonts w:ascii="Times New Roman" w:eastAsia="Times New Roman" w:hAnsi="Times New Roman" w:cs="Times New Roman"/>
          <w:bCs/>
          <w:spacing w:val="17"/>
          <w:sz w:val="28"/>
          <w:szCs w:val="28"/>
        </w:rPr>
        <w:t xml:space="preserve"> 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установ</w:t>
      </w:r>
      <w:r w:rsidRPr="008D7BE4">
        <w:rPr>
          <w:rFonts w:ascii="Times New Roman" w:eastAsia="Times New Roman" w:hAnsi="Times New Roman" w:cs="Times New Roman"/>
          <w:bCs/>
          <w:spacing w:val="17"/>
          <w:sz w:val="28"/>
          <w:szCs w:val="28"/>
        </w:rPr>
        <w:t xml:space="preserve"> 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та</w:t>
      </w:r>
      <w:r w:rsidRPr="008D7BE4">
        <w:rPr>
          <w:rFonts w:ascii="Times New Roman" w:eastAsia="Times New Roman" w:hAnsi="Times New Roman" w:cs="Times New Roman"/>
          <w:bCs/>
          <w:spacing w:val="16"/>
          <w:sz w:val="28"/>
          <w:szCs w:val="28"/>
        </w:rPr>
        <w:t xml:space="preserve"> 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організацій</w:t>
      </w:r>
      <w:r w:rsidRPr="008D7BE4">
        <w:rPr>
          <w:rFonts w:ascii="Times New Roman" w:eastAsia="Times New Roman" w:hAnsi="Times New Roman" w:cs="Times New Roman"/>
          <w:bCs/>
          <w:spacing w:val="17"/>
          <w:sz w:val="28"/>
          <w:szCs w:val="28"/>
        </w:rPr>
        <w:t xml:space="preserve"> 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Радивилівської міської ради</w:t>
      </w:r>
    </w:p>
    <w:p w:rsidR="000B4A7A" w:rsidRPr="008D7BE4" w:rsidRDefault="000B4A7A" w:rsidP="000B4A7A">
      <w:pPr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4A7A" w:rsidRPr="008D7BE4" w:rsidRDefault="000B4A7A" w:rsidP="000B4A7A">
      <w:pPr>
        <w:ind w:right="-14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Стаття</w:t>
      </w:r>
      <w:r w:rsidRPr="008D7BE4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57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8D7BE4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Звітування</w:t>
      </w:r>
      <w:r w:rsidRPr="008D7BE4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виконавчих</w:t>
      </w:r>
      <w:r w:rsidRPr="008D7BE4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органів</w:t>
      </w:r>
      <w:r w:rsidRPr="008D7BE4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Радивилівської міської</w:t>
      </w:r>
      <w:r w:rsidRPr="008D7BE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ради</w:t>
      </w:r>
    </w:p>
    <w:p w:rsidR="000B4A7A" w:rsidRPr="008D7BE4" w:rsidRDefault="000B4A7A" w:rsidP="000B4A7A">
      <w:pPr>
        <w:ind w:right="-14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Стаття</w:t>
      </w:r>
      <w:r w:rsidRPr="008D7BE4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58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8D7BE4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Звітування</w:t>
      </w:r>
      <w:r w:rsidRPr="008D7BE4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 xml:space="preserve"> 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депутатів</w:t>
      </w:r>
      <w:r w:rsidRPr="008D7BE4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ради</w:t>
      </w:r>
      <w:r w:rsidRPr="008D7BE4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</w:p>
    <w:p w:rsidR="000B4A7A" w:rsidRPr="008D7BE4" w:rsidRDefault="000B4A7A" w:rsidP="000B4A7A">
      <w:pPr>
        <w:ind w:right="-142"/>
        <w:jc w:val="both"/>
        <w:outlineLvl w:val="0"/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</w:pP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Стаття</w:t>
      </w:r>
      <w:r w:rsidRPr="008D7BE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59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8D7BE4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Звітування</w:t>
      </w:r>
      <w:r w:rsidRPr="008D7BE4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proofErr w:type="spellStart"/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старост</w:t>
      </w:r>
      <w:proofErr w:type="spellEnd"/>
      <w:r w:rsidRPr="008D7BE4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</w:p>
    <w:p w:rsidR="000B4A7A" w:rsidRPr="008D7BE4" w:rsidRDefault="000B4A7A" w:rsidP="000B4A7A">
      <w:pPr>
        <w:tabs>
          <w:tab w:val="left" w:pos="284"/>
        </w:tabs>
        <w:ind w:right="-142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0B4A7A" w:rsidRDefault="000B4A7A" w:rsidP="000B4A7A">
      <w:pPr>
        <w:pStyle w:val="a3"/>
        <w:tabs>
          <w:tab w:val="left" w:pos="284"/>
        </w:tabs>
        <w:spacing w:before="0"/>
        <w:ind w:left="142" w:right="-142" w:firstLine="0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5512B1">
        <w:rPr>
          <w:rStyle w:val="a5"/>
          <w:rFonts w:ascii="Times New Roman" w:hAnsi="Times New Roman" w:cs="Times New Roman"/>
          <w:b/>
          <w:sz w:val="28"/>
          <w:szCs w:val="28"/>
        </w:rPr>
        <w:t>Р</w:t>
      </w:r>
      <w:r>
        <w:rPr>
          <w:rStyle w:val="a5"/>
          <w:rFonts w:ascii="Times New Roman" w:hAnsi="Times New Roman" w:cs="Times New Roman"/>
          <w:b/>
          <w:sz w:val="28"/>
          <w:szCs w:val="28"/>
        </w:rPr>
        <w:t xml:space="preserve">ОЗДІЛ </w:t>
      </w:r>
      <w:proofErr w:type="spellStart"/>
      <w:r>
        <w:rPr>
          <w:rStyle w:val="a5"/>
          <w:rFonts w:ascii="Times New Roman" w:hAnsi="Times New Roman" w:cs="Times New Roman"/>
          <w:b/>
          <w:sz w:val="28"/>
          <w:szCs w:val="28"/>
        </w:rPr>
        <w:t>ІХ</w:t>
      </w:r>
      <w:proofErr w:type="spellEnd"/>
      <w:r w:rsidRPr="005512B1">
        <w:rPr>
          <w:rStyle w:val="a5"/>
          <w:rFonts w:ascii="Times New Roman" w:hAnsi="Times New Roman" w:cs="Times New Roman"/>
          <w:b/>
          <w:sz w:val="28"/>
          <w:szCs w:val="28"/>
        </w:rPr>
        <w:t>. ЗАКЛЮЧНІ ПОЛОЖЕННЯ</w:t>
      </w:r>
      <w:r w:rsidRPr="005512B1">
        <w:rPr>
          <w:rStyle w:val="a5"/>
          <w:rFonts w:ascii="Times New Roman" w:hAnsi="Times New Roman" w:cs="Times New Roman"/>
          <w:sz w:val="28"/>
          <w:szCs w:val="28"/>
        </w:rPr>
        <w:tab/>
      </w:r>
    </w:p>
    <w:p w:rsidR="000B4A7A" w:rsidRDefault="000B4A7A" w:rsidP="000B4A7A">
      <w:pPr>
        <w:pStyle w:val="a3"/>
        <w:tabs>
          <w:tab w:val="left" w:pos="284"/>
        </w:tabs>
        <w:spacing w:before="0"/>
        <w:ind w:left="142" w:right="-142" w:firstLine="0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0B4A7A" w:rsidRPr="008D7BE4" w:rsidRDefault="000B4A7A" w:rsidP="000B4A7A">
      <w:pPr>
        <w:pStyle w:val="a3"/>
        <w:tabs>
          <w:tab w:val="left" w:pos="284"/>
        </w:tabs>
        <w:spacing w:before="0"/>
        <w:ind w:left="142" w:right="-142" w:firstLine="0"/>
        <w:rPr>
          <w:rFonts w:ascii="Times New Roman" w:hAnsi="Times New Roman" w:cs="Times New Roman"/>
          <w:sz w:val="28"/>
          <w:szCs w:val="28"/>
        </w:rPr>
      </w:pP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Стаття</w:t>
      </w:r>
      <w:r w:rsidRPr="008D7BE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60</w:t>
      </w:r>
      <w:r w:rsidRPr="008D7BE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8D7BE4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8D7BE4">
        <w:rPr>
          <w:rFonts w:ascii="Times New Roman" w:hAnsi="Times New Roman" w:cs="Times New Roman"/>
          <w:sz w:val="28"/>
          <w:szCs w:val="28"/>
        </w:rPr>
        <w:t>Затвердження та внесення змін до Статуту</w:t>
      </w:r>
    </w:p>
    <w:p w:rsidR="000B4A7A" w:rsidRDefault="000B4A7A" w:rsidP="000B4A7A">
      <w:pPr>
        <w:pStyle w:val="a3"/>
        <w:tabs>
          <w:tab w:val="left" w:pos="284"/>
        </w:tabs>
        <w:spacing w:before="0"/>
        <w:ind w:left="142" w:right="-142" w:firstLine="0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0B4A7A" w:rsidRPr="005512B1" w:rsidRDefault="000B4A7A" w:rsidP="000B4A7A">
      <w:pPr>
        <w:pStyle w:val="a3"/>
        <w:tabs>
          <w:tab w:val="left" w:pos="284"/>
        </w:tabs>
        <w:spacing w:before="0"/>
        <w:ind w:left="142" w:right="-142" w:firstLine="0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5512B1">
        <w:rPr>
          <w:rStyle w:val="a5"/>
          <w:rFonts w:ascii="Times New Roman" w:hAnsi="Times New Roman" w:cs="Times New Roman"/>
          <w:sz w:val="28"/>
          <w:szCs w:val="28"/>
        </w:rPr>
        <w:tab/>
      </w:r>
      <w:r w:rsidRPr="005512B1">
        <w:rPr>
          <w:rStyle w:val="a5"/>
          <w:rFonts w:ascii="Times New Roman" w:hAnsi="Times New Roman" w:cs="Times New Roman"/>
          <w:sz w:val="28"/>
          <w:szCs w:val="28"/>
        </w:rPr>
        <w:tab/>
      </w:r>
      <w:r w:rsidRPr="005512B1">
        <w:rPr>
          <w:rStyle w:val="a5"/>
          <w:rFonts w:ascii="Times New Roman" w:hAnsi="Times New Roman" w:cs="Times New Roman"/>
          <w:sz w:val="28"/>
          <w:szCs w:val="28"/>
        </w:rPr>
        <w:tab/>
      </w:r>
      <w:r w:rsidRPr="005512B1">
        <w:rPr>
          <w:rStyle w:val="a5"/>
          <w:rFonts w:ascii="Times New Roman" w:hAnsi="Times New Roman" w:cs="Times New Roman"/>
          <w:sz w:val="28"/>
          <w:szCs w:val="28"/>
        </w:rPr>
        <w:tab/>
      </w:r>
      <w:r w:rsidRPr="005512B1">
        <w:rPr>
          <w:rStyle w:val="a5"/>
          <w:rFonts w:ascii="Times New Roman" w:hAnsi="Times New Roman" w:cs="Times New Roman"/>
          <w:sz w:val="28"/>
          <w:szCs w:val="28"/>
        </w:rPr>
        <w:tab/>
      </w:r>
    </w:p>
    <w:p w:rsidR="000B4A7A" w:rsidRPr="005512B1" w:rsidRDefault="000B4A7A" w:rsidP="000B4A7A">
      <w:pPr>
        <w:pStyle w:val="a3"/>
        <w:spacing w:before="0"/>
        <w:ind w:left="142" w:right="-142" w:firstLine="0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5512B1">
        <w:rPr>
          <w:rStyle w:val="a5"/>
          <w:rFonts w:ascii="Times New Roman" w:hAnsi="Times New Roman" w:cs="Times New Roman"/>
          <w:b/>
          <w:sz w:val="28"/>
          <w:szCs w:val="28"/>
        </w:rPr>
        <w:t>ДОДАТКИ</w:t>
      </w:r>
      <w:r w:rsidRPr="005512B1">
        <w:rPr>
          <w:rStyle w:val="a5"/>
          <w:rFonts w:ascii="Times New Roman" w:hAnsi="Times New Roman" w:cs="Times New Roman"/>
          <w:sz w:val="28"/>
          <w:szCs w:val="28"/>
        </w:rPr>
        <w:tab/>
      </w:r>
      <w:r w:rsidRPr="005512B1">
        <w:rPr>
          <w:rStyle w:val="a5"/>
          <w:rFonts w:ascii="Times New Roman" w:hAnsi="Times New Roman" w:cs="Times New Roman"/>
          <w:sz w:val="28"/>
          <w:szCs w:val="28"/>
        </w:rPr>
        <w:tab/>
      </w:r>
      <w:r w:rsidRPr="005512B1">
        <w:rPr>
          <w:rStyle w:val="a5"/>
          <w:rFonts w:ascii="Times New Roman" w:hAnsi="Times New Roman" w:cs="Times New Roman"/>
          <w:sz w:val="28"/>
          <w:szCs w:val="28"/>
        </w:rPr>
        <w:tab/>
      </w:r>
      <w:r w:rsidRPr="005512B1">
        <w:rPr>
          <w:rStyle w:val="a5"/>
          <w:rFonts w:ascii="Times New Roman" w:hAnsi="Times New Roman" w:cs="Times New Roman"/>
          <w:sz w:val="28"/>
          <w:szCs w:val="28"/>
        </w:rPr>
        <w:tab/>
      </w:r>
      <w:r w:rsidRPr="005512B1">
        <w:rPr>
          <w:rStyle w:val="a5"/>
          <w:rFonts w:ascii="Times New Roman" w:hAnsi="Times New Roman" w:cs="Times New Roman"/>
          <w:sz w:val="28"/>
          <w:szCs w:val="28"/>
        </w:rPr>
        <w:tab/>
      </w:r>
      <w:r w:rsidRPr="005512B1">
        <w:rPr>
          <w:rStyle w:val="a5"/>
          <w:rFonts w:ascii="Times New Roman" w:hAnsi="Times New Roman" w:cs="Times New Roman"/>
          <w:sz w:val="28"/>
          <w:szCs w:val="28"/>
        </w:rPr>
        <w:tab/>
      </w:r>
      <w:r w:rsidRPr="005512B1">
        <w:rPr>
          <w:rStyle w:val="a5"/>
          <w:rFonts w:ascii="Times New Roman" w:hAnsi="Times New Roman" w:cs="Times New Roman"/>
          <w:sz w:val="28"/>
          <w:szCs w:val="28"/>
        </w:rPr>
        <w:tab/>
      </w:r>
      <w:r w:rsidRPr="005512B1">
        <w:rPr>
          <w:rStyle w:val="a5"/>
          <w:rFonts w:ascii="Times New Roman" w:hAnsi="Times New Roman" w:cs="Times New Roman"/>
          <w:sz w:val="28"/>
          <w:szCs w:val="28"/>
        </w:rPr>
        <w:tab/>
      </w:r>
      <w:r w:rsidRPr="005512B1">
        <w:rPr>
          <w:rStyle w:val="a5"/>
          <w:rFonts w:ascii="Times New Roman" w:hAnsi="Times New Roman" w:cs="Times New Roman"/>
          <w:sz w:val="28"/>
          <w:szCs w:val="28"/>
        </w:rPr>
        <w:tab/>
      </w:r>
      <w:r w:rsidRPr="005512B1">
        <w:rPr>
          <w:rStyle w:val="a5"/>
          <w:rFonts w:ascii="Times New Roman" w:hAnsi="Times New Roman" w:cs="Times New Roman"/>
          <w:sz w:val="28"/>
          <w:szCs w:val="28"/>
        </w:rPr>
        <w:tab/>
      </w:r>
      <w:r w:rsidRPr="005512B1">
        <w:rPr>
          <w:rStyle w:val="a5"/>
          <w:rFonts w:ascii="Times New Roman" w:hAnsi="Times New Roman" w:cs="Times New Roman"/>
          <w:sz w:val="28"/>
          <w:szCs w:val="28"/>
        </w:rPr>
        <w:tab/>
      </w:r>
    </w:p>
    <w:p w:rsidR="000B4A7A" w:rsidRPr="005512B1" w:rsidRDefault="000B4A7A" w:rsidP="000B4A7A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2B1">
        <w:rPr>
          <w:rFonts w:ascii="Times New Roman" w:eastAsia="Times New Roman" w:hAnsi="Times New Roman" w:cs="Times New Roman"/>
          <w:sz w:val="28"/>
          <w:szCs w:val="28"/>
        </w:rPr>
        <w:t>Додаток</w:t>
      </w:r>
      <w:r w:rsidRPr="005512B1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512B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5512B1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512B1">
        <w:rPr>
          <w:rFonts w:ascii="Times New Roman" w:eastAsia="Times New Roman" w:hAnsi="Times New Roman" w:cs="Times New Roman"/>
          <w:sz w:val="28"/>
          <w:szCs w:val="28"/>
        </w:rPr>
        <w:t>Положення</w:t>
      </w:r>
      <w:r w:rsidRPr="005512B1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512B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512B1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512B1">
        <w:rPr>
          <w:rFonts w:ascii="Times New Roman" w:eastAsia="Times New Roman" w:hAnsi="Times New Roman" w:cs="Times New Roman"/>
          <w:sz w:val="28"/>
          <w:szCs w:val="28"/>
        </w:rPr>
        <w:t>загальні</w:t>
      </w:r>
      <w:r w:rsidRPr="005512B1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512B1">
        <w:rPr>
          <w:rFonts w:ascii="Times New Roman" w:eastAsia="Times New Roman" w:hAnsi="Times New Roman" w:cs="Times New Roman"/>
          <w:sz w:val="28"/>
          <w:szCs w:val="28"/>
        </w:rPr>
        <w:t>збори</w:t>
      </w:r>
      <w:r w:rsidRPr="005512B1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512B1">
        <w:rPr>
          <w:rFonts w:ascii="Times New Roman" w:eastAsia="Times New Roman" w:hAnsi="Times New Roman" w:cs="Times New Roman"/>
          <w:sz w:val="28"/>
          <w:szCs w:val="28"/>
        </w:rPr>
        <w:t>(конференції)</w:t>
      </w:r>
      <w:r w:rsidRPr="005512B1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512B1">
        <w:rPr>
          <w:rFonts w:ascii="Times New Roman" w:eastAsia="Times New Roman" w:hAnsi="Times New Roman" w:cs="Times New Roman"/>
          <w:sz w:val="28"/>
          <w:szCs w:val="28"/>
        </w:rPr>
        <w:t>жителів.</w:t>
      </w:r>
    </w:p>
    <w:p w:rsidR="000B4A7A" w:rsidRPr="005512B1" w:rsidRDefault="000B4A7A" w:rsidP="000B4A7A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4A7A" w:rsidRPr="005512B1" w:rsidRDefault="000B4A7A" w:rsidP="000B4A7A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2B1">
        <w:rPr>
          <w:rFonts w:ascii="Times New Roman" w:eastAsia="Times New Roman" w:hAnsi="Times New Roman" w:cs="Times New Roman"/>
          <w:sz w:val="28"/>
          <w:szCs w:val="28"/>
        </w:rPr>
        <w:t>Додаток</w:t>
      </w:r>
      <w:r w:rsidRPr="005512B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512B1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5512B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512B1">
        <w:rPr>
          <w:rFonts w:ascii="Times New Roman" w:eastAsia="Times New Roman" w:hAnsi="Times New Roman" w:cs="Times New Roman"/>
          <w:sz w:val="28"/>
          <w:szCs w:val="28"/>
        </w:rPr>
        <w:t>Положення</w:t>
      </w:r>
      <w:r w:rsidRPr="005512B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512B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512B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512B1">
        <w:rPr>
          <w:rFonts w:ascii="Times New Roman" w:eastAsia="Times New Roman" w:hAnsi="Times New Roman" w:cs="Times New Roman"/>
          <w:sz w:val="28"/>
          <w:szCs w:val="28"/>
        </w:rPr>
        <w:t>місцеві</w:t>
      </w:r>
      <w:r w:rsidRPr="005512B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512B1">
        <w:rPr>
          <w:rFonts w:ascii="Times New Roman" w:eastAsia="Times New Roman" w:hAnsi="Times New Roman" w:cs="Times New Roman"/>
          <w:sz w:val="28"/>
          <w:szCs w:val="28"/>
        </w:rPr>
        <w:t>ініціативи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</w:p>
    <w:p w:rsidR="000B4A7A" w:rsidRPr="005512B1" w:rsidRDefault="000B4A7A" w:rsidP="000B4A7A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4A7A" w:rsidRDefault="000B4A7A" w:rsidP="000B4A7A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2B1">
        <w:rPr>
          <w:rFonts w:ascii="Times New Roman" w:eastAsia="Times New Roman" w:hAnsi="Times New Roman" w:cs="Times New Roman"/>
          <w:sz w:val="28"/>
          <w:szCs w:val="28"/>
        </w:rPr>
        <w:t>Додаток</w:t>
      </w:r>
      <w:r w:rsidRPr="005512B1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512B1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5512B1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512B1">
        <w:rPr>
          <w:rFonts w:ascii="Times New Roman" w:eastAsia="Times New Roman" w:hAnsi="Times New Roman" w:cs="Times New Roman"/>
          <w:sz w:val="28"/>
          <w:szCs w:val="28"/>
        </w:rPr>
        <w:t>Положення</w:t>
      </w:r>
      <w:r w:rsidRPr="005512B1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5512B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512B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5512B1">
        <w:rPr>
          <w:rFonts w:ascii="Times New Roman" w:eastAsia="Times New Roman" w:hAnsi="Times New Roman" w:cs="Times New Roman"/>
          <w:sz w:val="28"/>
          <w:szCs w:val="28"/>
        </w:rPr>
        <w:t>громадські</w:t>
      </w:r>
      <w:r w:rsidRPr="005512B1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512B1">
        <w:rPr>
          <w:rFonts w:ascii="Times New Roman" w:eastAsia="Times New Roman" w:hAnsi="Times New Roman" w:cs="Times New Roman"/>
          <w:sz w:val="28"/>
          <w:szCs w:val="28"/>
        </w:rPr>
        <w:t>слухання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>.</w:t>
      </w:r>
    </w:p>
    <w:p w:rsidR="000B4A7A" w:rsidRDefault="000B4A7A" w:rsidP="000B4A7A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4A7A" w:rsidRDefault="000B4A7A" w:rsidP="000B4A7A">
      <w:pPr>
        <w:ind w:right="-14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Додаток 4. </w:t>
      </w:r>
      <w:r w:rsidRPr="00ED0C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Порядок проведення громадського оцінювання діяльності органів та посадових осіб місцевого само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врядування.</w:t>
      </w:r>
    </w:p>
    <w:p w:rsidR="000B4A7A" w:rsidRDefault="000B4A7A" w:rsidP="000B4A7A">
      <w:pPr>
        <w:ind w:right="-14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4A7A" w:rsidRDefault="000B4A7A" w:rsidP="000B4A7A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Додаток 5</w:t>
      </w:r>
      <w:r w:rsidRPr="005512B1">
        <w:rPr>
          <w:rFonts w:ascii="Times New Roman" w:eastAsia="Times New Roman" w:hAnsi="Times New Roman" w:cs="Times New Roman"/>
          <w:sz w:val="28"/>
          <w:szCs w:val="28"/>
        </w:rPr>
        <w:t>. По</w:t>
      </w:r>
      <w:r>
        <w:rPr>
          <w:rFonts w:ascii="Times New Roman" w:eastAsia="Times New Roman" w:hAnsi="Times New Roman" w:cs="Times New Roman"/>
          <w:sz w:val="28"/>
          <w:szCs w:val="28"/>
        </w:rPr>
        <w:t>ложення про електронні петиції.</w:t>
      </w:r>
    </w:p>
    <w:p w:rsidR="00F12C76" w:rsidRDefault="00F12C76" w:rsidP="006C0B77">
      <w:pPr>
        <w:spacing w:after="0"/>
        <w:ind w:firstLine="709"/>
        <w:jc w:val="both"/>
      </w:pPr>
      <w:bookmarkStart w:id="1" w:name="_GoBack"/>
      <w:bookmarkEnd w:id="1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7A"/>
    <w:rsid w:val="000B4A7A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A9D43-D4A4-4E04-BA4E-8024FE93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A7A"/>
    <w:rPr>
      <w:lang w:val="uk-UA"/>
    </w:rPr>
  </w:style>
  <w:style w:type="paragraph" w:styleId="1">
    <w:name w:val="heading 1"/>
    <w:basedOn w:val="a"/>
    <w:link w:val="10"/>
    <w:uiPriority w:val="1"/>
    <w:qFormat/>
    <w:rsid w:val="000B4A7A"/>
    <w:pPr>
      <w:widowControl w:val="0"/>
      <w:autoSpaceDE w:val="0"/>
      <w:autoSpaceDN w:val="0"/>
      <w:spacing w:before="145" w:after="0" w:line="240" w:lineRule="auto"/>
      <w:ind w:left="1606"/>
      <w:outlineLvl w:val="0"/>
    </w:pPr>
    <w:rPr>
      <w:rFonts w:ascii="Tahoma" w:eastAsia="Tahoma" w:hAnsi="Tahoma" w:cs="Tahoma"/>
      <w:b/>
      <w:bCs/>
      <w:sz w:val="44"/>
      <w:szCs w:val="44"/>
    </w:rPr>
  </w:style>
  <w:style w:type="paragraph" w:styleId="2">
    <w:name w:val="heading 2"/>
    <w:basedOn w:val="a"/>
    <w:link w:val="20"/>
    <w:uiPriority w:val="9"/>
    <w:unhideWhenUsed/>
    <w:qFormat/>
    <w:rsid w:val="000B4A7A"/>
    <w:pPr>
      <w:widowControl w:val="0"/>
      <w:autoSpaceDE w:val="0"/>
      <w:autoSpaceDN w:val="0"/>
      <w:spacing w:after="0" w:line="240" w:lineRule="auto"/>
      <w:ind w:left="737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B4A7A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B4A7A"/>
    <w:rPr>
      <w:rFonts w:ascii="Tahoma" w:eastAsia="Tahoma" w:hAnsi="Tahoma" w:cs="Tahoma"/>
      <w:b/>
      <w:bCs/>
      <w:sz w:val="44"/>
      <w:szCs w:val="44"/>
      <w:lang w:val="uk-UA"/>
    </w:rPr>
  </w:style>
  <w:style w:type="character" w:customStyle="1" w:styleId="20">
    <w:name w:val="Заголовок 2 Знак"/>
    <w:basedOn w:val="a0"/>
    <w:link w:val="2"/>
    <w:uiPriority w:val="9"/>
    <w:rsid w:val="000B4A7A"/>
    <w:rPr>
      <w:rFonts w:ascii="Tahoma" w:eastAsia="Tahoma" w:hAnsi="Tahoma" w:cs="Tahoma"/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"/>
    <w:rsid w:val="000B4A7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paragraph" w:styleId="a3">
    <w:name w:val="List Paragraph"/>
    <w:basedOn w:val="a"/>
    <w:uiPriority w:val="34"/>
    <w:qFormat/>
    <w:rsid w:val="000B4A7A"/>
    <w:pPr>
      <w:widowControl w:val="0"/>
      <w:autoSpaceDE w:val="0"/>
      <w:autoSpaceDN w:val="0"/>
      <w:spacing w:before="2" w:after="0" w:line="240" w:lineRule="auto"/>
      <w:ind w:left="453" w:firstLine="283"/>
      <w:jc w:val="both"/>
    </w:pPr>
    <w:rPr>
      <w:rFonts w:ascii="Trebuchet MS" w:eastAsia="Trebuchet MS" w:hAnsi="Trebuchet MS" w:cs="Trebuchet MS"/>
    </w:rPr>
  </w:style>
  <w:style w:type="character" w:styleId="a4">
    <w:name w:val="Subtle Emphasis"/>
    <w:basedOn w:val="a0"/>
    <w:uiPriority w:val="19"/>
    <w:qFormat/>
    <w:rsid w:val="000B4A7A"/>
    <w:rPr>
      <w:i/>
      <w:iCs/>
      <w:color w:val="404040" w:themeColor="text1" w:themeTint="BF"/>
    </w:rPr>
  </w:style>
  <w:style w:type="character" w:styleId="a5">
    <w:name w:val="Emphasis"/>
    <w:basedOn w:val="a0"/>
    <w:uiPriority w:val="20"/>
    <w:qFormat/>
    <w:rsid w:val="000B4A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4157</Words>
  <Characters>2371</Characters>
  <Application>Microsoft Office Word</Application>
  <DocSecurity>0</DocSecurity>
  <Lines>19</Lines>
  <Paragraphs>13</Paragraphs>
  <ScaleCrop>false</ScaleCrop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2025-08-04T11:30:00Z</dcterms:created>
  <dcterms:modified xsi:type="dcterms:W3CDTF">2025-08-04T11:31:00Z</dcterms:modified>
</cp:coreProperties>
</file>