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4A13E" w14:textId="77777777" w:rsidR="00F36CA3" w:rsidRPr="00F36CA3" w:rsidRDefault="00F36CA3" w:rsidP="00F36CA3">
      <w:pPr>
        <w:spacing w:after="0" w:line="240" w:lineRule="auto"/>
        <w:jc w:val="center"/>
        <w:rPr>
          <w:rFonts w:ascii="Times New Roman" w:eastAsia="Times New Roman" w:hAnsi="Times New Roman" w:cs="Times New Roman"/>
          <w:b/>
          <w:bCs/>
          <w:sz w:val="28"/>
          <w:szCs w:val="28"/>
          <w:lang w:eastAsia="ru-RU"/>
        </w:rPr>
      </w:pPr>
    </w:p>
    <w:p w14:paraId="5EBA83C4" w14:textId="77777777" w:rsidR="00F36CA3" w:rsidRPr="00F36CA3" w:rsidRDefault="00F36CA3" w:rsidP="00F36CA3">
      <w:pPr>
        <w:spacing w:after="0" w:line="240" w:lineRule="auto"/>
        <w:jc w:val="center"/>
        <w:rPr>
          <w:rFonts w:ascii="Times New Roman" w:eastAsia="Times New Roman" w:hAnsi="Times New Roman" w:cs="Times New Roman"/>
          <w:b/>
          <w:bCs/>
          <w:sz w:val="28"/>
          <w:szCs w:val="28"/>
          <w:lang w:eastAsia="ru-RU"/>
        </w:rPr>
      </w:pPr>
      <w:r w:rsidRPr="00F36CA3">
        <w:rPr>
          <w:rFonts w:ascii="Times New Roman" w:eastAsia="Times New Roman" w:hAnsi="Times New Roman" w:cs="Times New Roman"/>
          <w:b/>
          <w:bCs/>
          <w:sz w:val="28"/>
          <w:szCs w:val="28"/>
          <w:lang w:eastAsia="ru-RU"/>
        </w:rPr>
        <w:t xml:space="preserve">Р І Ш Е Н </w:t>
      </w:r>
      <w:proofErr w:type="spellStart"/>
      <w:r w:rsidRPr="00F36CA3">
        <w:rPr>
          <w:rFonts w:ascii="Times New Roman" w:eastAsia="Times New Roman" w:hAnsi="Times New Roman" w:cs="Times New Roman"/>
          <w:b/>
          <w:bCs/>
          <w:sz w:val="28"/>
          <w:szCs w:val="28"/>
          <w:lang w:eastAsia="ru-RU"/>
        </w:rPr>
        <w:t>Н</w:t>
      </w:r>
      <w:proofErr w:type="spellEnd"/>
      <w:r w:rsidRPr="00F36CA3">
        <w:rPr>
          <w:rFonts w:ascii="Times New Roman" w:eastAsia="Times New Roman" w:hAnsi="Times New Roman" w:cs="Times New Roman"/>
          <w:b/>
          <w:bCs/>
          <w:sz w:val="28"/>
          <w:szCs w:val="28"/>
          <w:lang w:eastAsia="ru-RU"/>
        </w:rPr>
        <w:t xml:space="preserve"> Я   </w:t>
      </w:r>
    </w:p>
    <w:p w14:paraId="345DD18B" w14:textId="77777777" w:rsidR="00F36CA3" w:rsidRPr="00F36CA3" w:rsidRDefault="00F36CA3" w:rsidP="00F36CA3">
      <w:pPr>
        <w:spacing w:after="0" w:line="240" w:lineRule="auto"/>
        <w:jc w:val="both"/>
        <w:rPr>
          <w:rFonts w:ascii="Times New Roman" w:eastAsia="Times New Roman" w:hAnsi="Times New Roman" w:cs="Times New Roman"/>
          <w:sz w:val="28"/>
          <w:szCs w:val="28"/>
          <w:lang w:eastAsia="ru-RU"/>
        </w:rPr>
      </w:pP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r w:rsidRPr="00F36CA3">
        <w:rPr>
          <w:rFonts w:ascii="Times New Roman" w:eastAsia="Times New Roman" w:hAnsi="Times New Roman" w:cs="Times New Roman"/>
          <w:sz w:val="28"/>
          <w:szCs w:val="28"/>
          <w:lang w:eastAsia="ru-RU"/>
        </w:rPr>
        <w:tab/>
      </w:r>
    </w:p>
    <w:p w14:paraId="0E3C8516" w14:textId="18755E1D" w:rsidR="00F36CA3" w:rsidRPr="00F36CA3" w:rsidRDefault="00F36CA3" w:rsidP="00F36CA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серпня</w:t>
      </w:r>
      <w:r w:rsidRPr="00F36CA3">
        <w:rPr>
          <w:rFonts w:ascii="Times New Roman" w:eastAsia="Times New Roman" w:hAnsi="Times New Roman" w:cs="Times New Roman"/>
          <w:sz w:val="28"/>
          <w:szCs w:val="28"/>
          <w:lang w:eastAsia="ru-RU"/>
        </w:rPr>
        <w:t xml:space="preserve"> 2025 р.                  с-ще </w:t>
      </w:r>
      <w:proofErr w:type="spellStart"/>
      <w:r w:rsidRPr="00F36CA3">
        <w:rPr>
          <w:rFonts w:ascii="Times New Roman" w:eastAsia="Times New Roman" w:hAnsi="Times New Roman" w:cs="Times New Roman"/>
          <w:sz w:val="28"/>
          <w:szCs w:val="28"/>
          <w:lang w:eastAsia="ru-RU"/>
        </w:rPr>
        <w:t>Божедарівка</w:t>
      </w:r>
      <w:proofErr w:type="spellEnd"/>
      <w:r w:rsidRPr="00F36CA3">
        <w:rPr>
          <w:rFonts w:ascii="Times New Roman" w:eastAsia="Times New Roman" w:hAnsi="Times New Roman" w:cs="Times New Roman"/>
          <w:sz w:val="28"/>
          <w:szCs w:val="28"/>
          <w:lang w:eastAsia="ru-RU"/>
        </w:rPr>
        <w:tab/>
        <w:t xml:space="preserve">                              № </w:t>
      </w:r>
    </w:p>
    <w:p w14:paraId="5E3E4218" w14:textId="77777777" w:rsidR="003344C2" w:rsidRDefault="003344C2"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p>
    <w:p w14:paraId="09DEFC24" w14:textId="69A84677" w:rsidR="002A029A" w:rsidRPr="002A029A" w:rsidRDefault="002A029A" w:rsidP="002A029A">
      <w:pPr>
        <w:shd w:val="clear" w:color="auto" w:fill="FFFFFF"/>
        <w:spacing w:after="0" w:line="240" w:lineRule="auto"/>
        <w:rPr>
          <w:rFonts w:ascii="Segoe UI" w:eastAsia="Times New Roman" w:hAnsi="Segoe UI" w:cs="Segoe UI"/>
          <w:color w:val="333333"/>
          <w:spacing w:val="4"/>
          <w:sz w:val="13"/>
          <w:szCs w:val="13"/>
        </w:rPr>
      </w:pPr>
      <w:r w:rsidRPr="002A029A">
        <w:rPr>
          <w:rFonts w:ascii="Times New Roman" w:eastAsia="Times New Roman" w:hAnsi="Times New Roman" w:cs="Times New Roman"/>
          <w:b/>
          <w:bCs/>
          <w:color w:val="333333"/>
          <w:spacing w:val="4"/>
          <w:sz w:val="24"/>
          <w:szCs w:val="24"/>
        </w:rPr>
        <w:t>                      </w:t>
      </w:r>
    </w:p>
    <w:p w14:paraId="04816BF8" w14:textId="7B27611F" w:rsidR="002A029A" w:rsidRPr="002A029A" w:rsidRDefault="002A029A" w:rsidP="00F36CA3">
      <w:pPr>
        <w:shd w:val="clear" w:color="auto" w:fill="FFFFFF"/>
        <w:spacing w:after="0" w:line="240" w:lineRule="auto"/>
        <w:jc w:val="center"/>
        <w:rPr>
          <w:rFonts w:ascii="Segoe UI" w:eastAsia="Times New Roman" w:hAnsi="Segoe UI" w:cs="Segoe UI"/>
          <w:color w:val="333333"/>
          <w:spacing w:val="4"/>
          <w:sz w:val="13"/>
          <w:szCs w:val="13"/>
        </w:rPr>
      </w:pPr>
      <w:r w:rsidRPr="002A029A">
        <w:rPr>
          <w:rFonts w:ascii="Times New Roman" w:eastAsia="Times New Roman" w:hAnsi="Times New Roman" w:cs="Times New Roman"/>
          <w:b/>
          <w:bCs/>
          <w:i/>
          <w:iCs/>
          <w:color w:val="333333"/>
          <w:spacing w:val="4"/>
          <w:sz w:val="28"/>
          <w:szCs w:val="28"/>
        </w:rPr>
        <w:t>«</w:t>
      </w:r>
      <w:bookmarkStart w:id="0" w:name="_Hlk206139640"/>
      <w:r w:rsidRPr="00F36CA3">
        <w:rPr>
          <w:rFonts w:ascii="Times New Roman" w:eastAsia="Times New Roman" w:hAnsi="Times New Roman" w:cs="Times New Roman"/>
          <w:b/>
          <w:bCs/>
          <w:color w:val="333333"/>
          <w:spacing w:val="4"/>
          <w:sz w:val="28"/>
          <w:szCs w:val="28"/>
        </w:rPr>
        <w:t xml:space="preserve">Про </w:t>
      </w:r>
      <w:r w:rsidR="00F36CA3" w:rsidRPr="00F36CA3">
        <w:rPr>
          <w:rFonts w:ascii="Times New Roman" w:eastAsia="Times New Roman" w:hAnsi="Times New Roman" w:cs="Times New Roman"/>
          <w:b/>
          <w:bCs/>
          <w:color w:val="333333"/>
          <w:spacing w:val="4"/>
          <w:sz w:val="28"/>
          <w:szCs w:val="28"/>
        </w:rPr>
        <w:t xml:space="preserve">схвалення </w:t>
      </w:r>
      <w:r w:rsidR="00E0307F">
        <w:rPr>
          <w:rFonts w:ascii="Times New Roman" w:eastAsia="Times New Roman" w:hAnsi="Times New Roman" w:cs="Times New Roman"/>
          <w:b/>
          <w:bCs/>
          <w:color w:val="333333"/>
          <w:spacing w:val="4"/>
          <w:sz w:val="28"/>
          <w:szCs w:val="28"/>
        </w:rPr>
        <w:t>П</w:t>
      </w:r>
      <w:r w:rsidRPr="00F36CA3">
        <w:rPr>
          <w:rFonts w:ascii="Times New Roman" w:eastAsia="Times New Roman" w:hAnsi="Times New Roman" w:cs="Times New Roman"/>
          <w:b/>
          <w:bCs/>
          <w:color w:val="333333"/>
          <w:spacing w:val="4"/>
          <w:sz w:val="28"/>
          <w:szCs w:val="28"/>
        </w:rPr>
        <w:t>рогноз</w:t>
      </w:r>
      <w:r w:rsidR="00F36CA3" w:rsidRPr="00F36CA3">
        <w:rPr>
          <w:rFonts w:ascii="Times New Roman" w:eastAsia="Times New Roman" w:hAnsi="Times New Roman" w:cs="Times New Roman"/>
          <w:b/>
          <w:bCs/>
          <w:color w:val="333333"/>
          <w:spacing w:val="4"/>
          <w:sz w:val="28"/>
          <w:szCs w:val="28"/>
        </w:rPr>
        <w:t>у</w:t>
      </w:r>
      <w:r w:rsidRPr="00F36CA3">
        <w:rPr>
          <w:rFonts w:ascii="Times New Roman" w:eastAsia="Times New Roman" w:hAnsi="Times New Roman" w:cs="Times New Roman"/>
          <w:b/>
          <w:bCs/>
          <w:color w:val="333333"/>
          <w:spacing w:val="4"/>
          <w:sz w:val="28"/>
          <w:szCs w:val="28"/>
        </w:rPr>
        <w:t xml:space="preserve"> бюджету Божедарівської</w:t>
      </w:r>
      <w:r w:rsidR="00F36CA3">
        <w:rPr>
          <w:rFonts w:ascii="Times New Roman" w:eastAsia="Times New Roman" w:hAnsi="Times New Roman" w:cs="Times New Roman"/>
          <w:b/>
          <w:bCs/>
          <w:color w:val="333333"/>
          <w:spacing w:val="4"/>
          <w:sz w:val="28"/>
          <w:szCs w:val="28"/>
        </w:rPr>
        <w:t xml:space="preserve"> </w:t>
      </w:r>
      <w:r w:rsidRPr="00F36CA3">
        <w:rPr>
          <w:rFonts w:ascii="Times New Roman" w:eastAsia="Times New Roman" w:hAnsi="Times New Roman" w:cs="Times New Roman"/>
          <w:b/>
          <w:bCs/>
          <w:color w:val="333333"/>
          <w:spacing w:val="4"/>
          <w:sz w:val="28"/>
          <w:szCs w:val="28"/>
        </w:rPr>
        <w:t>селищної  територіальної</w:t>
      </w:r>
      <w:r w:rsidR="00F36CA3">
        <w:rPr>
          <w:rFonts w:ascii="Segoe UI" w:eastAsia="Times New Roman" w:hAnsi="Segoe UI" w:cs="Segoe UI"/>
          <w:color w:val="333333"/>
          <w:spacing w:val="4"/>
          <w:sz w:val="13"/>
          <w:szCs w:val="13"/>
        </w:rPr>
        <w:t xml:space="preserve">  </w:t>
      </w:r>
      <w:r w:rsidRPr="00F36CA3">
        <w:rPr>
          <w:rFonts w:ascii="Times New Roman" w:eastAsia="Times New Roman" w:hAnsi="Times New Roman" w:cs="Times New Roman"/>
          <w:b/>
          <w:bCs/>
          <w:color w:val="333333"/>
          <w:spacing w:val="4"/>
          <w:sz w:val="28"/>
          <w:szCs w:val="28"/>
        </w:rPr>
        <w:t>громади на 202</w:t>
      </w:r>
      <w:r w:rsidR="00550A44" w:rsidRPr="00F36CA3">
        <w:rPr>
          <w:rFonts w:ascii="Times New Roman" w:eastAsia="Times New Roman" w:hAnsi="Times New Roman" w:cs="Times New Roman"/>
          <w:b/>
          <w:bCs/>
          <w:color w:val="333333"/>
          <w:spacing w:val="4"/>
          <w:sz w:val="28"/>
          <w:szCs w:val="28"/>
        </w:rPr>
        <w:t>6</w:t>
      </w:r>
      <w:r w:rsidRPr="00F36CA3">
        <w:rPr>
          <w:rFonts w:ascii="Times New Roman" w:eastAsia="Times New Roman" w:hAnsi="Times New Roman" w:cs="Times New Roman"/>
          <w:b/>
          <w:bCs/>
          <w:color w:val="333333"/>
          <w:spacing w:val="4"/>
          <w:sz w:val="28"/>
          <w:szCs w:val="28"/>
        </w:rPr>
        <w:t>-202</w:t>
      </w:r>
      <w:r w:rsidR="00550A44" w:rsidRPr="00F36CA3">
        <w:rPr>
          <w:rFonts w:ascii="Times New Roman" w:eastAsia="Times New Roman" w:hAnsi="Times New Roman" w:cs="Times New Roman"/>
          <w:b/>
          <w:bCs/>
          <w:color w:val="333333"/>
          <w:spacing w:val="4"/>
          <w:sz w:val="28"/>
          <w:szCs w:val="28"/>
        </w:rPr>
        <w:t>8</w:t>
      </w:r>
      <w:r w:rsidRPr="00F36CA3">
        <w:rPr>
          <w:rFonts w:ascii="Times New Roman" w:eastAsia="Times New Roman" w:hAnsi="Times New Roman" w:cs="Times New Roman"/>
          <w:b/>
          <w:bCs/>
          <w:color w:val="333333"/>
          <w:spacing w:val="4"/>
          <w:sz w:val="28"/>
          <w:szCs w:val="28"/>
        </w:rPr>
        <w:t xml:space="preserve"> роки</w:t>
      </w:r>
      <w:bookmarkEnd w:id="0"/>
      <w:r w:rsidRPr="002A029A">
        <w:rPr>
          <w:rFonts w:ascii="Times New Roman" w:eastAsia="Times New Roman" w:hAnsi="Times New Roman" w:cs="Times New Roman"/>
          <w:b/>
          <w:bCs/>
          <w:i/>
          <w:iCs/>
          <w:color w:val="333333"/>
          <w:spacing w:val="4"/>
          <w:sz w:val="28"/>
          <w:szCs w:val="28"/>
        </w:rPr>
        <w:t>»</w:t>
      </w:r>
    </w:p>
    <w:p w14:paraId="7417B945" w14:textId="77777777" w:rsidR="002A029A" w:rsidRPr="002A029A" w:rsidRDefault="002A029A" w:rsidP="002A029A">
      <w:pPr>
        <w:shd w:val="clear" w:color="auto" w:fill="FFFFFF"/>
        <w:spacing w:after="0" w:line="240" w:lineRule="auto"/>
        <w:jc w:val="center"/>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4D2B8467"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19833278" w14:textId="0FD6ABBF" w:rsidR="002A029A" w:rsidRDefault="002A029A"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sidRPr="006017EB">
        <w:rPr>
          <w:rFonts w:ascii="Times New Roman" w:eastAsia="Times New Roman" w:hAnsi="Times New Roman" w:cs="Times New Roman"/>
          <w:color w:val="000000"/>
          <w:spacing w:val="4"/>
          <w:sz w:val="24"/>
          <w:szCs w:val="24"/>
        </w:rPr>
        <w:t>Відповідно до</w:t>
      </w:r>
      <w:r w:rsidR="00234E76" w:rsidRPr="006017EB">
        <w:rPr>
          <w:rFonts w:ascii="Times New Roman" w:eastAsia="Times New Roman" w:hAnsi="Times New Roman" w:cs="Times New Roman"/>
          <w:color w:val="000000"/>
          <w:spacing w:val="4"/>
          <w:sz w:val="24"/>
          <w:szCs w:val="24"/>
        </w:rPr>
        <w:t xml:space="preserve"> частини шостої</w:t>
      </w:r>
      <w:r w:rsidRPr="006017EB">
        <w:rPr>
          <w:rFonts w:ascii="Times New Roman" w:eastAsia="Times New Roman" w:hAnsi="Times New Roman" w:cs="Times New Roman"/>
          <w:color w:val="000000"/>
          <w:spacing w:val="4"/>
          <w:sz w:val="24"/>
          <w:szCs w:val="24"/>
        </w:rPr>
        <w:t xml:space="preserve"> статті  </w:t>
      </w:r>
      <w:r w:rsidRPr="006017EB">
        <w:rPr>
          <w:rFonts w:ascii="Times New Roman" w:eastAsia="Times New Roman" w:hAnsi="Times New Roman" w:cs="Times New Roman"/>
          <w:color w:val="333333"/>
          <w:spacing w:val="4"/>
          <w:sz w:val="24"/>
          <w:szCs w:val="24"/>
        </w:rPr>
        <w:t>75¹</w:t>
      </w:r>
      <w:r w:rsidRPr="006017EB">
        <w:rPr>
          <w:rFonts w:ascii="Times New Roman" w:eastAsia="Times New Roman" w:hAnsi="Times New Roman" w:cs="Times New Roman"/>
          <w:color w:val="000000"/>
          <w:spacing w:val="4"/>
          <w:sz w:val="24"/>
          <w:szCs w:val="24"/>
        </w:rPr>
        <w:t xml:space="preserve"> Бюджетного кодексу України, </w:t>
      </w:r>
      <w:r w:rsidR="00234E76" w:rsidRPr="006017EB">
        <w:rPr>
          <w:rFonts w:ascii="Times New Roman" w:eastAsia="Times New Roman" w:hAnsi="Times New Roman" w:cs="Times New Roman"/>
          <w:color w:val="000000"/>
          <w:spacing w:val="4"/>
          <w:sz w:val="24"/>
          <w:szCs w:val="24"/>
        </w:rPr>
        <w:t xml:space="preserve"> підпункту 1пункту «а» частини першої статті 28,</w:t>
      </w:r>
      <w:r w:rsidR="008F6464">
        <w:rPr>
          <w:rFonts w:ascii="Times New Roman" w:eastAsia="Times New Roman" w:hAnsi="Times New Roman" w:cs="Times New Roman"/>
          <w:color w:val="000000"/>
          <w:spacing w:val="4"/>
          <w:sz w:val="24"/>
          <w:szCs w:val="24"/>
        </w:rPr>
        <w:t xml:space="preserve"> </w:t>
      </w:r>
      <w:r w:rsidR="00234E76" w:rsidRPr="006017EB">
        <w:rPr>
          <w:rFonts w:ascii="Times New Roman" w:eastAsia="Times New Roman" w:hAnsi="Times New Roman" w:cs="Times New Roman"/>
          <w:color w:val="000000"/>
          <w:spacing w:val="4"/>
          <w:sz w:val="24"/>
          <w:szCs w:val="24"/>
        </w:rPr>
        <w:t>пункту 1 частини другої статті 52  Закону України «Про місцеве самоврядування в Україні»,</w:t>
      </w:r>
      <w:r w:rsidR="009A0CFB">
        <w:rPr>
          <w:rFonts w:ascii="Times New Roman" w:eastAsia="Times New Roman" w:hAnsi="Times New Roman" w:cs="Times New Roman"/>
          <w:color w:val="000000"/>
          <w:spacing w:val="4"/>
          <w:sz w:val="24"/>
          <w:szCs w:val="24"/>
        </w:rPr>
        <w:t xml:space="preserve"> Бюджетного регламенту Божедарівської селищної ради (в новій редакції) та</w:t>
      </w:r>
      <w:r w:rsidR="00234E76" w:rsidRPr="006017EB">
        <w:rPr>
          <w:rFonts w:ascii="Times New Roman" w:eastAsia="Times New Roman" w:hAnsi="Times New Roman" w:cs="Times New Roman"/>
          <w:color w:val="000000"/>
          <w:spacing w:val="4"/>
          <w:sz w:val="24"/>
          <w:szCs w:val="24"/>
        </w:rPr>
        <w:t xml:space="preserve"> заслухавши </w:t>
      </w:r>
      <w:r w:rsidR="00D57E21">
        <w:rPr>
          <w:rFonts w:ascii="Times New Roman" w:eastAsia="Times New Roman" w:hAnsi="Times New Roman" w:cs="Times New Roman"/>
          <w:color w:val="000000"/>
          <w:spacing w:val="4"/>
          <w:sz w:val="24"/>
          <w:szCs w:val="24"/>
        </w:rPr>
        <w:t>і</w:t>
      </w:r>
      <w:r w:rsidR="00234E76" w:rsidRPr="006017EB">
        <w:rPr>
          <w:rFonts w:ascii="Times New Roman" w:eastAsia="Times New Roman" w:hAnsi="Times New Roman" w:cs="Times New Roman"/>
          <w:color w:val="000000"/>
          <w:spacing w:val="4"/>
          <w:sz w:val="24"/>
          <w:szCs w:val="24"/>
        </w:rPr>
        <w:t xml:space="preserve"> обговоривши Прогноз бюджету Божедарівської селищної територіальної громади на 2026-2028 роки, виконавчий комітет </w:t>
      </w:r>
    </w:p>
    <w:p w14:paraId="5933F145" w14:textId="77777777" w:rsidR="006017EB" w:rsidRPr="006017EB" w:rsidRDefault="006017EB"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p>
    <w:p w14:paraId="38BBCF70" w14:textId="398786FE" w:rsidR="002A029A" w:rsidRPr="006017EB" w:rsidRDefault="002A029A" w:rsidP="00F36CA3">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6017EB">
        <w:rPr>
          <w:rFonts w:ascii="Times New Roman" w:eastAsia="Times New Roman" w:hAnsi="Times New Roman" w:cs="Times New Roman"/>
          <w:b/>
          <w:bCs/>
          <w:color w:val="000000"/>
          <w:spacing w:val="4"/>
          <w:sz w:val="24"/>
          <w:szCs w:val="24"/>
        </w:rPr>
        <w:t>ВИРІШИВ:</w:t>
      </w:r>
    </w:p>
    <w:p w14:paraId="1811E0B2" w14:textId="77777777" w:rsidR="002A029A" w:rsidRPr="006017EB"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6017EB">
        <w:rPr>
          <w:rFonts w:ascii="Times New Roman" w:eastAsia="Times New Roman" w:hAnsi="Times New Roman" w:cs="Times New Roman"/>
          <w:color w:val="333333"/>
          <w:spacing w:val="4"/>
          <w:sz w:val="24"/>
          <w:szCs w:val="24"/>
        </w:rPr>
        <w:t> </w:t>
      </w:r>
    </w:p>
    <w:p w14:paraId="00E5BA73" w14:textId="77777777" w:rsidR="002A029A" w:rsidRPr="006017EB"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6017EB">
        <w:rPr>
          <w:rFonts w:ascii="Times New Roman" w:eastAsia="Times New Roman" w:hAnsi="Times New Roman" w:cs="Times New Roman"/>
          <w:color w:val="333333"/>
          <w:spacing w:val="4"/>
          <w:sz w:val="24"/>
          <w:szCs w:val="24"/>
        </w:rPr>
        <w:t> </w:t>
      </w:r>
    </w:p>
    <w:p w14:paraId="082E8095" w14:textId="793A3FD4" w:rsidR="002A029A" w:rsidRPr="00F36CA3" w:rsidRDefault="00F36CA3" w:rsidP="00F36CA3">
      <w:pPr>
        <w:shd w:val="clear" w:color="auto" w:fill="FFFFFF"/>
        <w:spacing w:after="0" w:line="240" w:lineRule="auto"/>
        <w:ind w:left="426"/>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1. </w:t>
      </w:r>
      <w:r w:rsidR="002A029A" w:rsidRPr="00F36CA3">
        <w:rPr>
          <w:rFonts w:ascii="Times New Roman" w:eastAsia="Times New Roman" w:hAnsi="Times New Roman" w:cs="Times New Roman"/>
          <w:spacing w:val="4"/>
          <w:sz w:val="24"/>
          <w:szCs w:val="24"/>
        </w:rPr>
        <w:t xml:space="preserve">Схвалити </w:t>
      </w:r>
      <w:r w:rsidR="00234E76" w:rsidRPr="00F36CA3">
        <w:rPr>
          <w:rFonts w:ascii="Times New Roman" w:eastAsia="Times New Roman" w:hAnsi="Times New Roman" w:cs="Times New Roman"/>
          <w:spacing w:val="4"/>
          <w:sz w:val="24"/>
          <w:szCs w:val="24"/>
        </w:rPr>
        <w:t>П</w:t>
      </w:r>
      <w:r w:rsidR="002A029A" w:rsidRPr="00F36CA3">
        <w:rPr>
          <w:rFonts w:ascii="Times New Roman" w:eastAsia="Times New Roman" w:hAnsi="Times New Roman" w:cs="Times New Roman"/>
          <w:spacing w:val="4"/>
          <w:sz w:val="24"/>
          <w:szCs w:val="24"/>
        </w:rPr>
        <w:t>рогноз бюджету Божедарівської селищної територіальної громади на 202</w:t>
      </w:r>
      <w:r w:rsidR="00550A44" w:rsidRPr="00F36CA3">
        <w:rPr>
          <w:rFonts w:ascii="Times New Roman" w:eastAsia="Times New Roman" w:hAnsi="Times New Roman" w:cs="Times New Roman"/>
          <w:spacing w:val="4"/>
          <w:sz w:val="24"/>
          <w:szCs w:val="24"/>
        </w:rPr>
        <w:t>6</w:t>
      </w:r>
      <w:r w:rsidR="002A029A" w:rsidRPr="00F36CA3">
        <w:rPr>
          <w:rFonts w:ascii="Times New Roman" w:eastAsia="Times New Roman" w:hAnsi="Times New Roman" w:cs="Times New Roman"/>
          <w:spacing w:val="4"/>
          <w:sz w:val="24"/>
          <w:szCs w:val="24"/>
        </w:rPr>
        <w:t>-202</w:t>
      </w:r>
      <w:r w:rsidR="00550A44" w:rsidRPr="00F36CA3">
        <w:rPr>
          <w:rFonts w:ascii="Times New Roman" w:eastAsia="Times New Roman" w:hAnsi="Times New Roman" w:cs="Times New Roman"/>
          <w:spacing w:val="4"/>
          <w:sz w:val="24"/>
          <w:szCs w:val="24"/>
        </w:rPr>
        <w:t>8</w:t>
      </w:r>
      <w:r w:rsidR="002A029A" w:rsidRPr="00F36CA3">
        <w:rPr>
          <w:rFonts w:ascii="Times New Roman" w:eastAsia="Times New Roman" w:hAnsi="Times New Roman" w:cs="Times New Roman"/>
          <w:spacing w:val="4"/>
          <w:sz w:val="24"/>
          <w:szCs w:val="24"/>
        </w:rPr>
        <w:t xml:space="preserve"> роки з подальшим внесенням на розгляд сесії селищної ради</w:t>
      </w:r>
      <w:r w:rsidR="00234E76" w:rsidRPr="00F36CA3">
        <w:rPr>
          <w:rFonts w:ascii="Times New Roman" w:eastAsia="Times New Roman" w:hAnsi="Times New Roman" w:cs="Times New Roman"/>
          <w:spacing w:val="4"/>
          <w:sz w:val="24"/>
          <w:szCs w:val="24"/>
        </w:rPr>
        <w:t xml:space="preserve"> (</w:t>
      </w:r>
      <w:r w:rsidR="002A029A" w:rsidRPr="00F36CA3">
        <w:rPr>
          <w:rFonts w:ascii="Times New Roman" w:eastAsia="Times New Roman" w:hAnsi="Times New Roman" w:cs="Times New Roman"/>
          <w:spacing w:val="4"/>
          <w:sz w:val="24"/>
          <w:szCs w:val="24"/>
        </w:rPr>
        <w:t xml:space="preserve"> додається</w:t>
      </w:r>
      <w:r w:rsidR="00234E76" w:rsidRPr="00F36CA3">
        <w:rPr>
          <w:rFonts w:ascii="Times New Roman" w:eastAsia="Times New Roman" w:hAnsi="Times New Roman" w:cs="Times New Roman"/>
          <w:spacing w:val="4"/>
          <w:sz w:val="24"/>
          <w:szCs w:val="24"/>
        </w:rPr>
        <w:t>)</w:t>
      </w:r>
      <w:r w:rsidR="002A029A" w:rsidRPr="00F36CA3">
        <w:rPr>
          <w:rFonts w:ascii="Times New Roman" w:eastAsia="Times New Roman" w:hAnsi="Times New Roman" w:cs="Times New Roman"/>
          <w:spacing w:val="4"/>
          <w:sz w:val="24"/>
          <w:szCs w:val="24"/>
        </w:rPr>
        <w:t>.</w:t>
      </w:r>
    </w:p>
    <w:p w14:paraId="7B078D72" w14:textId="5B42D120" w:rsidR="001328D8" w:rsidRPr="00F36CA3" w:rsidRDefault="00234E76" w:rsidP="00F36CA3">
      <w:pPr>
        <w:shd w:val="clear" w:color="auto" w:fill="FFFFFF"/>
        <w:spacing w:after="0" w:line="240" w:lineRule="auto"/>
        <w:ind w:left="426"/>
        <w:jc w:val="both"/>
        <w:rPr>
          <w:rFonts w:ascii="Times New Roman" w:eastAsia="Times New Roman" w:hAnsi="Times New Roman" w:cs="Times New Roman"/>
          <w:spacing w:val="4"/>
          <w:sz w:val="24"/>
          <w:szCs w:val="24"/>
        </w:rPr>
      </w:pPr>
      <w:r w:rsidRPr="00F36CA3">
        <w:rPr>
          <w:rFonts w:ascii="Times New Roman" w:eastAsia="Times New Roman" w:hAnsi="Times New Roman" w:cs="Times New Roman"/>
          <w:spacing w:val="4"/>
          <w:sz w:val="24"/>
          <w:szCs w:val="24"/>
        </w:rPr>
        <w:t>2.</w:t>
      </w:r>
      <w:r w:rsidR="00DD5304" w:rsidRPr="00F36CA3">
        <w:rPr>
          <w:rFonts w:ascii="Times New Roman" w:eastAsia="Times New Roman" w:hAnsi="Times New Roman" w:cs="Times New Roman"/>
          <w:spacing w:val="4"/>
          <w:sz w:val="24"/>
          <w:szCs w:val="24"/>
        </w:rPr>
        <w:t xml:space="preserve"> </w:t>
      </w:r>
      <w:r w:rsidR="00244F21" w:rsidRPr="00F36CA3">
        <w:rPr>
          <w:rFonts w:ascii="Times New Roman" w:eastAsia="Times New Roman" w:hAnsi="Times New Roman" w:cs="Times New Roman"/>
          <w:spacing w:val="4"/>
          <w:sz w:val="24"/>
          <w:szCs w:val="24"/>
        </w:rPr>
        <w:t xml:space="preserve"> Начальнику фінансового відділу Божедарівської селищної ради Тетяні ЯСТРУБ після схвалення Прогнозу бюджету Божедарівської селищної територіальної громади на 2026-2028 роки пода</w:t>
      </w:r>
      <w:r w:rsidR="001328D8" w:rsidRPr="00F36CA3">
        <w:rPr>
          <w:rFonts w:ascii="Times New Roman" w:eastAsia="Times New Roman" w:hAnsi="Times New Roman" w:cs="Times New Roman"/>
          <w:spacing w:val="4"/>
          <w:sz w:val="24"/>
          <w:szCs w:val="24"/>
        </w:rPr>
        <w:t>ти на розгляд селищної ради проект рішення «Про розгляд Прогнозу бюджету Божедарівської селищної територіальної громади на 2026-2028 роки»</w:t>
      </w:r>
    </w:p>
    <w:p w14:paraId="6BCA5864" w14:textId="77777777" w:rsidR="00244F21" w:rsidRPr="00F36CA3" w:rsidRDefault="006017EB" w:rsidP="00F36CA3">
      <w:pPr>
        <w:shd w:val="clear" w:color="auto" w:fill="FFFFFF"/>
        <w:spacing w:after="0" w:line="240" w:lineRule="auto"/>
        <w:ind w:left="426"/>
        <w:jc w:val="both"/>
        <w:rPr>
          <w:rFonts w:ascii="Times New Roman" w:eastAsia="Times New Roman" w:hAnsi="Times New Roman" w:cs="Times New Roman"/>
          <w:spacing w:val="4"/>
          <w:sz w:val="24"/>
          <w:szCs w:val="24"/>
        </w:rPr>
      </w:pPr>
      <w:r w:rsidRPr="00F36CA3">
        <w:rPr>
          <w:rFonts w:ascii="Times New Roman" w:eastAsia="Times New Roman" w:hAnsi="Times New Roman" w:cs="Times New Roman"/>
          <w:spacing w:val="4"/>
          <w:sz w:val="24"/>
          <w:szCs w:val="24"/>
        </w:rPr>
        <w:t xml:space="preserve">3. </w:t>
      </w:r>
      <w:r w:rsidR="00244F21" w:rsidRPr="00F36CA3">
        <w:rPr>
          <w:rFonts w:ascii="Times New Roman" w:eastAsia="Times New Roman" w:hAnsi="Times New Roman" w:cs="Times New Roman"/>
          <w:spacing w:val="4"/>
          <w:sz w:val="24"/>
          <w:szCs w:val="24"/>
        </w:rPr>
        <w:t xml:space="preserve">   Координацію роботи щодо виконання цього рішення покласти на начальника фінансового відділу Божедарівської селищної ради Тетяну ЯСТРУБ.</w:t>
      </w:r>
      <w:r w:rsidR="009A0CFB" w:rsidRPr="00F36CA3">
        <w:rPr>
          <w:rFonts w:ascii="Times New Roman" w:eastAsia="Times New Roman" w:hAnsi="Times New Roman" w:cs="Times New Roman"/>
          <w:spacing w:val="4"/>
          <w:sz w:val="24"/>
          <w:szCs w:val="24"/>
        </w:rPr>
        <w:t xml:space="preserve">  </w:t>
      </w:r>
    </w:p>
    <w:p w14:paraId="4CADF43B" w14:textId="5FB5280D" w:rsidR="002A029A" w:rsidRPr="00F36CA3" w:rsidRDefault="006017EB" w:rsidP="00F36CA3">
      <w:pPr>
        <w:shd w:val="clear" w:color="auto" w:fill="FFFFFF"/>
        <w:spacing w:after="0" w:line="240" w:lineRule="auto"/>
        <w:ind w:left="426"/>
        <w:jc w:val="both"/>
        <w:rPr>
          <w:rFonts w:ascii="Times New Roman" w:eastAsia="Times New Roman" w:hAnsi="Times New Roman" w:cs="Times New Roman"/>
          <w:spacing w:val="4"/>
          <w:sz w:val="24"/>
          <w:szCs w:val="24"/>
        </w:rPr>
      </w:pPr>
      <w:r w:rsidRPr="00F36CA3">
        <w:rPr>
          <w:rFonts w:ascii="Times New Roman" w:eastAsia="Times New Roman" w:hAnsi="Times New Roman" w:cs="Times New Roman"/>
          <w:spacing w:val="4"/>
          <w:sz w:val="24"/>
          <w:szCs w:val="24"/>
        </w:rPr>
        <w:t>4</w:t>
      </w:r>
      <w:r w:rsidR="002A029A" w:rsidRPr="00F36CA3">
        <w:rPr>
          <w:rFonts w:ascii="Times New Roman" w:eastAsia="Times New Roman" w:hAnsi="Times New Roman" w:cs="Times New Roman"/>
          <w:spacing w:val="4"/>
          <w:sz w:val="24"/>
          <w:szCs w:val="24"/>
        </w:rPr>
        <w:t>.</w:t>
      </w:r>
      <w:r w:rsidR="00DD5304" w:rsidRPr="00F36CA3">
        <w:rPr>
          <w:rFonts w:ascii="Times New Roman" w:eastAsia="Times New Roman" w:hAnsi="Times New Roman" w:cs="Times New Roman"/>
          <w:spacing w:val="4"/>
          <w:sz w:val="24"/>
          <w:szCs w:val="24"/>
        </w:rPr>
        <w:t xml:space="preserve"> </w:t>
      </w:r>
      <w:r w:rsidR="002D579D" w:rsidRPr="00F36CA3">
        <w:rPr>
          <w:rFonts w:ascii="Times New Roman" w:eastAsia="Times New Roman" w:hAnsi="Times New Roman" w:cs="Times New Roman"/>
          <w:spacing w:val="4"/>
          <w:sz w:val="24"/>
          <w:szCs w:val="24"/>
        </w:rPr>
        <w:t xml:space="preserve">  </w:t>
      </w:r>
      <w:r w:rsidR="00244F21" w:rsidRPr="00F36CA3">
        <w:rPr>
          <w:rFonts w:ascii="Times New Roman" w:eastAsia="Times New Roman" w:hAnsi="Times New Roman" w:cs="Times New Roman"/>
          <w:spacing w:val="4"/>
          <w:sz w:val="24"/>
          <w:szCs w:val="24"/>
        </w:rPr>
        <w:t xml:space="preserve"> </w:t>
      </w:r>
      <w:r w:rsidR="002A029A" w:rsidRPr="00F36CA3">
        <w:rPr>
          <w:rFonts w:ascii="Times New Roman" w:eastAsia="Times New Roman" w:hAnsi="Times New Roman" w:cs="Times New Roman"/>
          <w:spacing w:val="4"/>
          <w:sz w:val="24"/>
          <w:szCs w:val="24"/>
        </w:rPr>
        <w:t xml:space="preserve">Контроль за виконанням рішення </w:t>
      </w:r>
      <w:r w:rsidR="003344C2" w:rsidRPr="00F36CA3">
        <w:rPr>
          <w:rFonts w:ascii="Times New Roman" w:eastAsia="Times New Roman" w:hAnsi="Times New Roman" w:cs="Times New Roman"/>
          <w:spacing w:val="4"/>
          <w:sz w:val="24"/>
          <w:szCs w:val="24"/>
        </w:rPr>
        <w:t>залишаю за собою.</w:t>
      </w:r>
    </w:p>
    <w:p w14:paraId="487F57AC" w14:textId="77777777" w:rsidR="002A029A" w:rsidRPr="00F36CA3" w:rsidRDefault="002A029A" w:rsidP="002A029A">
      <w:pPr>
        <w:shd w:val="clear" w:color="auto" w:fill="FFFFFF"/>
        <w:spacing w:after="0" w:line="240" w:lineRule="auto"/>
        <w:jc w:val="both"/>
        <w:outlineLvl w:val="5"/>
        <w:rPr>
          <w:rFonts w:ascii="Times New Roman" w:eastAsia="Times New Roman" w:hAnsi="Times New Roman" w:cs="Times New Roman"/>
          <w:caps/>
          <w:spacing w:val="48"/>
          <w:sz w:val="24"/>
          <w:szCs w:val="24"/>
        </w:rPr>
      </w:pPr>
      <w:r w:rsidRPr="00F36CA3">
        <w:rPr>
          <w:rFonts w:ascii="Times New Roman" w:eastAsia="Times New Roman" w:hAnsi="Times New Roman" w:cs="Times New Roman"/>
          <w:caps/>
          <w:spacing w:val="48"/>
          <w:sz w:val="24"/>
          <w:szCs w:val="24"/>
        </w:rPr>
        <w:t> </w:t>
      </w:r>
    </w:p>
    <w:p w14:paraId="58532BF6" w14:textId="77777777" w:rsidR="002A029A" w:rsidRPr="006017EB" w:rsidRDefault="002A029A" w:rsidP="002A029A">
      <w:pPr>
        <w:shd w:val="clear" w:color="auto" w:fill="FFFFFF"/>
        <w:spacing w:after="0" w:line="240" w:lineRule="auto"/>
        <w:jc w:val="both"/>
        <w:outlineLvl w:val="5"/>
        <w:rPr>
          <w:rFonts w:ascii="Times New Roman" w:eastAsia="Times New Roman" w:hAnsi="Times New Roman" w:cs="Times New Roman"/>
          <w:caps/>
          <w:color w:val="404040"/>
          <w:spacing w:val="48"/>
          <w:sz w:val="24"/>
          <w:szCs w:val="24"/>
        </w:rPr>
      </w:pPr>
      <w:r w:rsidRPr="006017EB">
        <w:rPr>
          <w:rFonts w:ascii="Times New Roman" w:eastAsia="Times New Roman" w:hAnsi="Times New Roman" w:cs="Times New Roman"/>
          <w:caps/>
          <w:color w:val="404040"/>
          <w:spacing w:val="48"/>
          <w:sz w:val="24"/>
          <w:szCs w:val="24"/>
        </w:rPr>
        <w:t> </w:t>
      </w:r>
    </w:p>
    <w:p w14:paraId="09CA6B57" w14:textId="77777777" w:rsidR="002A029A" w:rsidRPr="006017EB"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6017EB">
        <w:rPr>
          <w:rFonts w:ascii="Times New Roman" w:eastAsia="Times New Roman" w:hAnsi="Times New Roman" w:cs="Times New Roman"/>
          <w:color w:val="333333"/>
          <w:spacing w:val="4"/>
          <w:sz w:val="24"/>
          <w:szCs w:val="24"/>
        </w:rPr>
        <w:t> </w:t>
      </w:r>
    </w:p>
    <w:p w14:paraId="35849C75"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3B7302A8" w14:textId="77777777" w:rsidR="002A029A" w:rsidRPr="008F6464" w:rsidRDefault="00DD5304" w:rsidP="002A029A">
      <w:pPr>
        <w:shd w:val="clear" w:color="auto" w:fill="FFFFFF"/>
        <w:spacing w:after="0" w:line="240" w:lineRule="auto"/>
        <w:jc w:val="both"/>
        <w:rPr>
          <w:rFonts w:ascii="Segoe UI" w:eastAsia="Times New Roman" w:hAnsi="Segoe UI" w:cs="Segoe UI"/>
          <w:color w:val="333333"/>
          <w:spacing w:val="4"/>
          <w:sz w:val="24"/>
          <w:szCs w:val="24"/>
        </w:rPr>
      </w:pPr>
      <w:r>
        <w:rPr>
          <w:rFonts w:ascii="Times New Roman" w:eastAsia="Times New Roman" w:hAnsi="Times New Roman" w:cs="Times New Roman"/>
          <w:color w:val="000000"/>
          <w:spacing w:val="4"/>
          <w:sz w:val="28"/>
          <w:szCs w:val="28"/>
          <w:bdr w:val="none" w:sz="0" w:space="0" w:color="auto" w:frame="1"/>
          <w:shd w:val="clear" w:color="auto" w:fill="FBFBFB"/>
        </w:rPr>
        <w:t xml:space="preserve">                </w:t>
      </w:r>
      <w:r w:rsidR="002A029A" w:rsidRPr="008F6464">
        <w:rPr>
          <w:rFonts w:ascii="Times New Roman" w:eastAsia="Times New Roman" w:hAnsi="Times New Roman" w:cs="Times New Roman"/>
          <w:color w:val="000000"/>
          <w:spacing w:val="4"/>
          <w:sz w:val="24"/>
          <w:szCs w:val="24"/>
          <w:bdr w:val="none" w:sz="0" w:space="0" w:color="auto" w:frame="1"/>
          <w:shd w:val="clear" w:color="auto" w:fill="FBFBFB"/>
        </w:rPr>
        <w:t>Голова</w:t>
      </w:r>
      <w:r w:rsidR="002A029A" w:rsidRPr="008F6464">
        <w:rPr>
          <w:rFonts w:ascii="Times New Roman" w:eastAsia="Times New Roman" w:hAnsi="Times New Roman" w:cs="Times New Roman"/>
          <w:color w:val="333333"/>
          <w:spacing w:val="4"/>
          <w:sz w:val="24"/>
          <w:szCs w:val="24"/>
          <w:shd w:val="clear" w:color="auto" w:fill="FBFBFB"/>
        </w:rPr>
        <w:t>    </w:t>
      </w:r>
      <w:r w:rsidR="002A029A" w:rsidRPr="008F6464">
        <w:rPr>
          <w:rFonts w:ascii="Times New Roman" w:eastAsia="Times New Roman" w:hAnsi="Times New Roman" w:cs="Times New Roman"/>
          <w:color w:val="000000"/>
          <w:spacing w:val="4"/>
          <w:sz w:val="24"/>
          <w:szCs w:val="24"/>
          <w:bdr w:val="none" w:sz="0" w:space="0" w:color="auto" w:frame="1"/>
          <w:shd w:val="clear" w:color="auto" w:fill="FBFBFB"/>
        </w:rPr>
        <w:t>виконавчого комітету</w:t>
      </w:r>
      <w:r w:rsidR="002A029A" w:rsidRPr="008F6464">
        <w:rPr>
          <w:rFonts w:ascii="Times New Roman" w:eastAsia="Times New Roman" w:hAnsi="Times New Roman" w:cs="Times New Roman"/>
          <w:color w:val="333333"/>
          <w:spacing w:val="4"/>
          <w:sz w:val="24"/>
          <w:szCs w:val="24"/>
          <w:shd w:val="clear" w:color="auto" w:fill="FBFBFB"/>
        </w:rPr>
        <w:t>                           </w:t>
      </w:r>
      <w:r w:rsidR="002A029A" w:rsidRPr="008F6464">
        <w:rPr>
          <w:rFonts w:ascii="Times New Roman" w:eastAsia="Times New Roman" w:hAnsi="Times New Roman" w:cs="Times New Roman"/>
          <w:color w:val="000000"/>
          <w:spacing w:val="4"/>
          <w:sz w:val="24"/>
          <w:szCs w:val="24"/>
          <w:bdr w:val="none" w:sz="0" w:space="0" w:color="auto" w:frame="1"/>
          <w:shd w:val="clear" w:color="auto" w:fill="FBFBFB"/>
        </w:rPr>
        <w:t>Володимир ДЕРКО</w:t>
      </w:r>
    </w:p>
    <w:p w14:paraId="4639ABD1" w14:textId="77777777" w:rsidR="002A029A" w:rsidRPr="008F6464"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8F6464">
        <w:rPr>
          <w:rFonts w:ascii="Segoe UI" w:eastAsia="Times New Roman" w:hAnsi="Segoe UI" w:cs="Segoe UI"/>
          <w:color w:val="333333"/>
          <w:spacing w:val="4"/>
          <w:sz w:val="24"/>
          <w:szCs w:val="24"/>
        </w:rPr>
        <w:t> </w:t>
      </w:r>
    </w:p>
    <w:p w14:paraId="2D814107"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52A863B0"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21052EFB"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5EE81711"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08C9D6BF"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4240229F"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317D014F" w14:textId="77777777" w:rsidR="002A029A" w:rsidRP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23A7FB7C" w14:textId="77777777" w:rsidR="002A029A" w:rsidRDefault="002A029A" w:rsidP="002A029A">
      <w:pPr>
        <w:shd w:val="clear" w:color="auto" w:fill="FFFFFF"/>
        <w:spacing w:after="0" w:line="240" w:lineRule="auto"/>
        <w:jc w:val="both"/>
        <w:rPr>
          <w:rFonts w:ascii="Segoe UI" w:eastAsia="Times New Roman" w:hAnsi="Segoe UI" w:cs="Segoe UI"/>
          <w:color w:val="333333"/>
          <w:spacing w:val="4"/>
          <w:sz w:val="13"/>
          <w:szCs w:val="13"/>
        </w:rPr>
      </w:pPr>
      <w:r w:rsidRPr="002A029A">
        <w:rPr>
          <w:rFonts w:ascii="Segoe UI" w:eastAsia="Times New Roman" w:hAnsi="Segoe UI" w:cs="Segoe UI"/>
          <w:color w:val="333333"/>
          <w:spacing w:val="4"/>
          <w:sz w:val="13"/>
          <w:szCs w:val="13"/>
        </w:rPr>
        <w:t> </w:t>
      </w:r>
    </w:p>
    <w:p w14:paraId="7E6777F8" w14:textId="1669DAB9"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75F8B95B" w14:textId="61EBC334"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2CAC9881" w14:textId="746354F1"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21BE97B7" w14:textId="27CF0C31"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4D137CEE" w14:textId="7FAC9B16"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1BC69906" w14:textId="2CE942BD"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0BB2120C" w14:textId="496B117A"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2B8A5B39" w14:textId="75DA74BE"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58BD9176" w14:textId="7B824031"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4EE5A052" w14:textId="5A4441D4"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079E4C45" w14:textId="5EE095E8"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68E3D0E0" w14:textId="06D11B4A"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1F10874E" w14:textId="77777777" w:rsidR="00E0307F" w:rsidRDefault="00E0307F" w:rsidP="002A029A">
      <w:pPr>
        <w:shd w:val="clear" w:color="auto" w:fill="FFFFFF"/>
        <w:spacing w:after="0" w:line="240" w:lineRule="auto"/>
        <w:jc w:val="both"/>
        <w:rPr>
          <w:rFonts w:ascii="Segoe UI" w:eastAsia="Times New Roman" w:hAnsi="Segoe UI" w:cs="Segoe UI"/>
          <w:color w:val="333333"/>
          <w:spacing w:val="4"/>
          <w:sz w:val="13"/>
          <w:szCs w:val="13"/>
        </w:rPr>
      </w:pPr>
    </w:p>
    <w:p w14:paraId="62726093"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58EFCE6D"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02CF2270"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5F68D94F"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54659580"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58252C43"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251FDB3C"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522A5EEB"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3E883A35"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0B2DDF1F"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79D54FE5" w14:textId="77777777" w:rsidR="00295F90" w:rsidRDefault="00295F90" w:rsidP="002A029A">
      <w:pPr>
        <w:shd w:val="clear" w:color="auto" w:fill="FFFFFF"/>
        <w:spacing w:after="0" w:line="240" w:lineRule="auto"/>
        <w:jc w:val="both"/>
        <w:rPr>
          <w:rFonts w:ascii="Segoe UI" w:eastAsia="Times New Roman" w:hAnsi="Segoe UI" w:cs="Segoe UI"/>
          <w:color w:val="333333"/>
          <w:spacing w:val="4"/>
          <w:sz w:val="13"/>
          <w:szCs w:val="13"/>
        </w:rPr>
      </w:pPr>
    </w:p>
    <w:p w14:paraId="7E632860" w14:textId="1DFE7619" w:rsidR="002A029A" w:rsidRPr="001E4BB6" w:rsidRDefault="002A029A" w:rsidP="002A029A">
      <w:pPr>
        <w:shd w:val="clear" w:color="auto" w:fill="FFFFFF"/>
        <w:spacing w:after="0" w:line="240" w:lineRule="auto"/>
        <w:jc w:val="right"/>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r w:rsidRPr="001E4BB6">
        <w:rPr>
          <w:rFonts w:ascii="Times New Roman" w:eastAsia="Times New Roman" w:hAnsi="Times New Roman" w:cs="Times New Roman"/>
          <w:b/>
          <w:bCs/>
          <w:color w:val="000000"/>
          <w:spacing w:val="4"/>
          <w:sz w:val="24"/>
          <w:szCs w:val="24"/>
        </w:rPr>
        <w:t>СХВАЛЕНО</w:t>
      </w:r>
    </w:p>
    <w:p w14:paraId="3E9B6654" w14:textId="153DDD57" w:rsidR="00B8645F" w:rsidRPr="006B46B6" w:rsidRDefault="006B46B6" w:rsidP="006B46B6">
      <w:pPr>
        <w:shd w:val="clear" w:color="auto" w:fill="FFFFFF"/>
        <w:spacing w:after="0" w:line="240" w:lineRule="auto"/>
        <w:rPr>
          <w:rFonts w:ascii="Times New Roman" w:eastAsia="Times New Roman" w:hAnsi="Times New Roman" w:cs="Times New Roman"/>
          <w:color w:val="333333"/>
          <w:spacing w:val="4"/>
          <w:sz w:val="24"/>
          <w:szCs w:val="24"/>
        </w:rPr>
      </w:pPr>
      <w:r>
        <w:rPr>
          <w:rFonts w:ascii="Times New Roman" w:eastAsia="Times New Roman" w:hAnsi="Times New Roman" w:cs="Times New Roman"/>
          <w:b/>
          <w:bCs/>
          <w:color w:val="000000"/>
          <w:spacing w:val="4"/>
          <w:sz w:val="24"/>
          <w:szCs w:val="24"/>
        </w:rPr>
        <w:t xml:space="preserve">                                                                                               </w:t>
      </w:r>
    </w:p>
    <w:p w14:paraId="6AB17536" w14:textId="53C3DEE9" w:rsidR="002A029A" w:rsidRPr="001E4BB6" w:rsidRDefault="006B46B6" w:rsidP="00E0307F">
      <w:pPr>
        <w:shd w:val="clear" w:color="auto" w:fill="FFFFFF"/>
        <w:tabs>
          <w:tab w:val="left" w:pos="7127"/>
          <w:tab w:val="right" w:pos="10450"/>
        </w:tabs>
        <w:spacing w:after="0" w:line="240" w:lineRule="auto"/>
        <w:jc w:val="right"/>
        <w:rPr>
          <w:rFonts w:ascii="Times New Roman" w:eastAsia="Times New Roman" w:hAnsi="Times New Roman" w:cs="Times New Roman"/>
          <w:color w:val="333333"/>
          <w:spacing w:val="4"/>
          <w:sz w:val="24"/>
          <w:szCs w:val="24"/>
        </w:rPr>
      </w:pPr>
      <w:r>
        <w:rPr>
          <w:rFonts w:ascii="Times New Roman" w:eastAsia="Times New Roman" w:hAnsi="Times New Roman" w:cs="Times New Roman"/>
          <w:color w:val="000000"/>
          <w:spacing w:val="4"/>
          <w:sz w:val="24"/>
          <w:szCs w:val="24"/>
        </w:rPr>
        <w:tab/>
      </w:r>
      <w:r w:rsidR="00550A44" w:rsidRPr="001E4BB6">
        <w:rPr>
          <w:rFonts w:ascii="Times New Roman" w:eastAsia="Times New Roman" w:hAnsi="Times New Roman" w:cs="Times New Roman"/>
          <w:color w:val="000000"/>
          <w:spacing w:val="4"/>
          <w:sz w:val="24"/>
          <w:szCs w:val="24"/>
        </w:rPr>
        <w:t>00</w:t>
      </w:r>
      <w:r w:rsidR="002A029A" w:rsidRPr="001E4BB6">
        <w:rPr>
          <w:rFonts w:ascii="Times New Roman" w:eastAsia="Times New Roman" w:hAnsi="Times New Roman" w:cs="Times New Roman"/>
          <w:color w:val="000000"/>
          <w:spacing w:val="4"/>
          <w:sz w:val="24"/>
          <w:szCs w:val="24"/>
        </w:rPr>
        <w:t xml:space="preserve"> серпня 202</w:t>
      </w:r>
      <w:r w:rsidR="00550A44" w:rsidRPr="001E4BB6">
        <w:rPr>
          <w:rFonts w:ascii="Times New Roman" w:eastAsia="Times New Roman" w:hAnsi="Times New Roman" w:cs="Times New Roman"/>
          <w:color w:val="000000"/>
          <w:spacing w:val="4"/>
          <w:sz w:val="24"/>
          <w:szCs w:val="24"/>
        </w:rPr>
        <w:t>5</w:t>
      </w:r>
      <w:r w:rsidR="002A029A" w:rsidRPr="001E4BB6">
        <w:rPr>
          <w:rFonts w:ascii="Times New Roman" w:eastAsia="Times New Roman" w:hAnsi="Times New Roman" w:cs="Times New Roman"/>
          <w:color w:val="000000"/>
          <w:spacing w:val="4"/>
          <w:sz w:val="24"/>
          <w:szCs w:val="24"/>
        </w:rPr>
        <w:t xml:space="preserve"> </w:t>
      </w:r>
      <w:r w:rsidR="00E0307F">
        <w:rPr>
          <w:rFonts w:ascii="Times New Roman" w:eastAsia="Times New Roman" w:hAnsi="Times New Roman" w:cs="Times New Roman"/>
          <w:color w:val="000000"/>
          <w:spacing w:val="4"/>
          <w:sz w:val="24"/>
          <w:szCs w:val="24"/>
        </w:rPr>
        <w:t xml:space="preserve">                 </w:t>
      </w:r>
      <w:r w:rsidR="002A029A" w:rsidRPr="001E4BB6">
        <w:rPr>
          <w:rFonts w:ascii="Times New Roman" w:eastAsia="Times New Roman" w:hAnsi="Times New Roman" w:cs="Times New Roman"/>
          <w:color w:val="000000"/>
          <w:spacing w:val="4"/>
          <w:sz w:val="24"/>
          <w:szCs w:val="24"/>
        </w:rPr>
        <w:t>№_____</w:t>
      </w:r>
    </w:p>
    <w:p w14:paraId="34EA8A82"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24D07AAA"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000000"/>
          <w:spacing w:val="4"/>
          <w:sz w:val="24"/>
          <w:szCs w:val="24"/>
        </w:rPr>
        <w:t>ПРОГНОЗ</w:t>
      </w:r>
    </w:p>
    <w:p w14:paraId="6CFE92A3"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000000"/>
          <w:spacing w:val="4"/>
          <w:sz w:val="24"/>
          <w:szCs w:val="24"/>
        </w:rPr>
        <w:t>бюджету Божедарівської селищної територіальної громади</w:t>
      </w:r>
    </w:p>
    <w:p w14:paraId="7D4C70F8"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000000"/>
          <w:spacing w:val="4"/>
          <w:sz w:val="24"/>
          <w:szCs w:val="24"/>
        </w:rPr>
        <w:t>на 202</w:t>
      </w:r>
      <w:r w:rsidR="00550A44" w:rsidRPr="001E4BB6">
        <w:rPr>
          <w:rFonts w:ascii="Times New Roman" w:eastAsia="Times New Roman" w:hAnsi="Times New Roman" w:cs="Times New Roman"/>
          <w:b/>
          <w:bCs/>
          <w:color w:val="000000"/>
          <w:spacing w:val="4"/>
          <w:sz w:val="24"/>
          <w:szCs w:val="24"/>
        </w:rPr>
        <w:t>6</w:t>
      </w:r>
      <w:r w:rsidRPr="001E4BB6">
        <w:rPr>
          <w:rFonts w:ascii="Times New Roman" w:eastAsia="Times New Roman" w:hAnsi="Times New Roman" w:cs="Times New Roman"/>
          <w:b/>
          <w:bCs/>
          <w:color w:val="000000"/>
          <w:spacing w:val="4"/>
          <w:sz w:val="24"/>
          <w:szCs w:val="24"/>
        </w:rPr>
        <w:t>-202</w:t>
      </w:r>
      <w:r w:rsidR="00550A44" w:rsidRPr="001E4BB6">
        <w:rPr>
          <w:rFonts w:ascii="Times New Roman" w:eastAsia="Times New Roman" w:hAnsi="Times New Roman" w:cs="Times New Roman"/>
          <w:b/>
          <w:bCs/>
          <w:color w:val="000000"/>
          <w:spacing w:val="4"/>
          <w:sz w:val="24"/>
          <w:szCs w:val="24"/>
        </w:rPr>
        <w:t>8</w:t>
      </w:r>
      <w:r w:rsidRPr="001E4BB6">
        <w:rPr>
          <w:rFonts w:ascii="Times New Roman" w:eastAsia="Times New Roman" w:hAnsi="Times New Roman" w:cs="Times New Roman"/>
          <w:b/>
          <w:bCs/>
          <w:color w:val="000000"/>
          <w:spacing w:val="4"/>
          <w:sz w:val="24"/>
          <w:szCs w:val="24"/>
        </w:rPr>
        <w:t xml:space="preserve"> роки</w:t>
      </w:r>
    </w:p>
    <w:p w14:paraId="7896E0BD"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4F389C3C"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49CE8117"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000000"/>
          <w:spacing w:val="4"/>
          <w:sz w:val="24"/>
          <w:szCs w:val="24"/>
          <w:u w:val="single"/>
        </w:rPr>
        <w:t>0451800000</w:t>
      </w:r>
    </w:p>
    <w:p w14:paraId="123B1A49"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000000"/>
          <w:spacing w:val="4"/>
          <w:sz w:val="24"/>
          <w:szCs w:val="24"/>
        </w:rPr>
        <w:t>(код бюджету)</w:t>
      </w:r>
    </w:p>
    <w:p w14:paraId="006C2E93"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51437EE4"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000000"/>
          <w:spacing w:val="4"/>
          <w:sz w:val="24"/>
          <w:szCs w:val="24"/>
        </w:rPr>
        <w:t>І. Загальна частина</w:t>
      </w:r>
      <w:r w:rsidRPr="001E4BB6">
        <w:rPr>
          <w:rFonts w:ascii="Times New Roman" w:eastAsia="Times New Roman" w:hAnsi="Times New Roman" w:cs="Times New Roman"/>
          <w:color w:val="333333"/>
          <w:spacing w:val="4"/>
          <w:sz w:val="24"/>
          <w:szCs w:val="24"/>
        </w:rPr>
        <w:t> </w:t>
      </w:r>
    </w:p>
    <w:p w14:paraId="2567C13B"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186CAF8E"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Прогноз бюджету Божедарівської селищної територіальної громади на 202</w:t>
      </w:r>
      <w:r w:rsidR="00550A44" w:rsidRPr="001E4BB6">
        <w:rPr>
          <w:rFonts w:ascii="Times New Roman" w:eastAsia="Times New Roman" w:hAnsi="Times New Roman" w:cs="Times New Roman"/>
          <w:color w:val="000000"/>
          <w:spacing w:val="4"/>
          <w:sz w:val="24"/>
          <w:szCs w:val="24"/>
        </w:rPr>
        <w:t>6</w:t>
      </w:r>
      <w:r w:rsidRPr="001E4BB6">
        <w:rPr>
          <w:rFonts w:ascii="Times New Roman" w:eastAsia="Times New Roman" w:hAnsi="Times New Roman" w:cs="Times New Roman"/>
          <w:color w:val="000000"/>
          <w:spacing w:val="4"/>
          <w:sz w:val="24"/>
          <w:szCs w:val="24"/>
        </w:rPr>
        <w:t>-202</w:t>
      </w:r>
      <w:r w:rsidR="00550A44" w:rsidRPr="001E4BB6">
        <w:rPr>
          <w:rFonts w:ascii="Times New Roman" w:eastAsia="Times New Roman" w:hAnsi="Times New Roman" w:cs="Times New Roman"/>
          <w:color w:val="000000"/>
          <w:spacing w:val="4"/>
          <w:sz w:val="24"/>
          <w:szCs w:val="24"/>
        </w:rPr>
        <w:t>8</w:t>
      </w:r>
      <w:r w:rsidRPr="001E4BB6">
        <w:rPr>
          <w:rFonts w:ascii="Times New Roman" w:eastAsia="Times New Roman" w:hAnsi="Times New Roman" w:cs="Times New Roman"/>
          <w:color w:val="000000"/>
          <w:spacing w:val="4"/>
          <w:sz w:val="24"/>
          <w:szCs w:val="24"/>
        </w:rPr>
        <w:t xml:space="preserve"> роки (далі – Прогноз) розроблений відповідно до вимог статті 75  Бюджетного кодексу України, </w:t>
      </w:r>
      <w:r w:rsidR="006017EB" w:rsidRPr="001E4BB6">
        <w:rPr>
          <w:rFonts w:ascii="Times New Roman" w:eastAsia="Times New Roman" w:hAnsi="Times New Roman" w:cs="Times New Roman"/>
          <w:color w:val="000000"/>
          <w:spacing w:val="4"/>
          <w:sz w:val="24"/>
          <w:szCs w:val="24"/>
        </w:rPr>
        <w:t>діючого</w:t>
      </w:r>
      <w:r w:rsidRPr="001E4BB6">
        <w:rPr>
          <w:rFonts w:ascii="Times New Roman" w:eastAsia="Times New Roman" w:hAnsi="Times New Roman" w:cs="Times New Roman"/>
          <w:color w:val="000000"/>
          <w:spacing w:val="4"/>
          <w:sz w:val="24"/>
          <w:szCs w:val="24"/>
        </w:rPr>
        <w:t> Податкового кодексу України,</w:t>
      </w:r>
      <w:r w:rsidR="008F229B" w:rsidRPr="001E4BB6">
        <w:rPr>
          <w:rFonts w:ascii="Times New Roman" w:eastAsia="Times New Roman" w:hAnsi="Times New Roman" w:cs="Times New Roman"/>
          <w:color w:val="000000"/>
          <w:spacing w:val="4"/>
          <w:sz w:val="24"/>
          <w:szCs w:val="24"/>
        </w:rPr>
        <w:t xml:space="preserve"> </w:t>
      </w:r>
      <w:proofErr w:type="spellStart"/>
      <w:r w:rsidR="008F229B" w:rsidRPr="001E4BB6">
        <w:rPr>
          <w:rFonts w:ascii="Times New Roman" w:eastAsia="Times New Roman" w:hAnsi="Times New Roman" w:cs="Times New Roman"/>
          <w:color w:val="000000"/>
          <w:spacing w:val="4"/>
          <w:sz w:val="24"/>
          <w:szCs w:val="24"/>
        </w:rPr>
        <w:t>макропоказників</w:t>
      </w:r>
      <w:proofErr w:type="spellEnd"/>
      <w:r w:rsidR="008F229B" w:rsidRPr="001E4BB6">
        <w:rPr>
          <w:rFonts w:ascii="Times New Roman" w:eastAsia="Times New Roman" w:hAnsi="Times New Roman" w:cs="Times New Roman"/>
          <w:color w:val="000000"/>
          <w:spacing w:val="4"/>
          <w:sz w:val="24"/>
          <w:szCs w:val="24"/>
        </w:rPr>
        <w:t xml:space="preserve"> економічного і соціального розвитку України,задекларованих у  </w:t>
      </w:r>
      <w:r w:rsidRPr="001E4BB6">
        <w:rPr>
          <w:rFonts w:ascii="Times New Roman" w:eastAsia="Times New Roman" w:hAnsi="Times New Roman" w:cs="Times New Roman"/>
          <w:color w:val="000000"/>
          <w:spacing w:val="4"/>
          <w:sz w:val="24"/>
          <w:szCs w:val="24"/>
        </w:rPr>
        <w:t>Бюджетн</w:t>
      </w:r>
      <w:r w:rsidR="008F229B" w:rsidRPr="001E4BB6">
        <w:rPr>
          <w:rFonts w:ascii="Times New Roman" w:eastAsia="Times New Roman" w:hAnsi="Times New Roman" w:cs="Times New Roman"/>
          <w:color w:val="000000"/>
          <w:spacing w:val="4"/>
          <w:sz w:val="24"/>
          <w:szCs w:val="24"/>
        </w:rPr>
        <w:t>ій</w:t>
      </w:r>
      <w:r w:rsidRPr="001E4BB6">
        <w:rPr>
          <w:rFonts w:ascii="Times New Roman" w:eastAsia="Times New Roman" w:hAnsi="Times New Roman" w:cs="Times New Roman"/>
          <w:color w:val="000000"/>
          <w:spacing w:val="4"/>
          <w:sz w:val="24"/>
          <w:szCs w:val="24"/>
        </w:rPr>
        <w:t xml:space="preserve"> декларації</w:t>
      </w:r>
      <w:r w:rsidR="008F229B" w:rsidRPr="001E4BB6">
        <w:rPr>
          <w:rFonts w:ascii="Times New Roman" w:eastAsia="Times New Roman" w:hAnsi="Times New Roman" w:cs="Times New Roman"/>
          <w:color w:val="000000"/>
          <w:spacing w:val="4"/>
          <w:sz w:val="24"/>
          <w:szCs w:val="24"/>
        </w:rPr>
        <w:t xml:space="preserve"> на 2026-2028 роки</w:t>
      </w:r>
      <w:r w:rsidRPr="001E4BB6">
        <w:rPr>
          <w:rFonts w:ascii="Times New Roman" w:eastAsia="Times New Roman" w:hAnsi="Times New Roman" w:cs="Times New Roman"/>
          <w:color w:val="000000"/>
          <w:spacing w:val="4"/>
          <w:sz w:val="24"/>
          <w:szCs w:val="24"/>
        </w:rPr>
        <w:t>, схвален</w:t>
      </w:r>
      <w:r w:rsidR="008F229B" w:rsidRPr="001E4BB6">
        <w:rPr>
          <w:rFonts w:ascii="Times New Roman" w:eastAsia="Times New Roman" w:hAnsi="Times New Roman" w:cs="Times New Roman"/>
          <w:color w:val="000000"/>
          <w:spacing w:val="4"/>
          <w:sz w:val="24"/>
          <w:szCs w:val="24"/>
        </w:rPr>
        <w:t>ій</w:t>
      </w:r>
      <w:r w:rsidRPr="001E4BB6">
        <w:rPr>
          <w:rFonts w:ascii="Times New Roman" w:eastAsia="Times New Roman" w:hAnsi="Times New Roman" w:cs="Times New Roman"/>
          <w:color w:val="000000"/>
          <w:spacing w:val="4"/>
          <w:sz w:val="24"/>
          <w:szCs w:val="24"/>
        </w:rPr>
        <w:t xml:space="preserve"> постановою Кабінету Міністрів України від </w:t>
      </w:r>
      <w:r w:rsidR="00550A44" w:rsidRPr="001E4BB6">
        <w:rPr>
          <w:rFonts w:ascii="Times New Roman" w:eastAsia="Times New Roman" w:hAnsi="Times New Roman" w:cs="Times New Roman"/>
          <w:color w:val="000000"/>
          <w:spacing w:val="4"/>
          <w:sz w:val="24"/>
          <w:szCs w:val="24"/>
        </w:rPr>
        <w:t>27</w:t>
      </w:r>
      <w:r w:rsidRPr="001E4BB6">
        <w:rPr>
          <w:rFonts w:ascii="Times New Roman" w:eastAsia="Times New Roman" w:hAnsi="Times New Roman" w:cs="Times New Roman"/>
          <w:color w:val="000000"/>
          <w:spacing w:val="4"/>
          <w:sz w:val="24"/>
          <w:szCs w:val="24"/>
        </w:rPr>
        <w:t>.0</w:t>
      </w:r>
      <w:r w:rsidR="00550A44" w:rsidRPr="001E4BB6">
        <w:rPr>
          <w:rFonts w:ascii="Times New Roman" w:eastAsia="Times New Roman" w:hAnsi="Times New Roman" w:cs="Times New Roman"/>
          <w:color w:val="000000"/>
          <w:spacing w:val="4"/>
          <w:sz w:val="24"/>
          <w:szCs w:val="24"/>
        </w:rPr>
        <w:t>6</w:t>
      </w:r>
      <w:r w:rsidRPr="001E4BB6">
        <w:rPr>
          <w:rFonts w:ascii="Times New Roman" w:eastAsia="Times New Roman" w:hAnsi="Times New Roman" w:cs="Times New Roman"/>
          <w:color w:val="000000"/>
          <w:spacing w:val="4"/>
          <w:sz w:val="24"/>
          <w:szCs w:val="24"/>
        </w:rPr>
        <w:t>.202</w:t>
      </w:r>
      <w:r w:rsidR="00550A44" w:rsidRPr="001E4BB6">
        <w:rPr>
          <w:rFonts w:ascii="Times New Roman" w:eastAsia="Times New Roman" w:hAnsi="Times New Roman" w:cs="Times New Roman"/>
          <w:color w:val="000000"/>
          <w:spacing w:val="4"/>
          <w:sz w:val="24"/>
          <w:szCs w:val="24"/>
        </w:rPr>
        <w:t>5</w:t>
      </w:r>
      <w:r w:rsidRPr="001E4BB6">
        <w:rPr>
          <w:rFonts w:ascii="Times New Roman" w:eastAsia="Times New Roman" w:hAnsi="Times New Roman" w:cs="Times New Roman"/>
          <w:color w:val="000000"/>
          <w:spacing w:val="4"/>
          <w:sz w:val="24"/>
          <w:szCs w:val="24"/>
        </w:rPr>
        <w:t xml:space="preserve"> № </w:t>
      </w:r>
      <w:r w:rsidR="00550A44" w:rsidRPr="001E4BB6">
        <w:rPr>
          <w:rFonts w:ascii="Times New Roman" w:eastAsia="Times New Roman" w:hAnsi="Times New Roman" w:cs="Times New Roman"/>
          <w:color w:val="000000"/>
          <w:spacing w:val="4"/>
          <w:sz w:val="24"/>
          <w:szCs w:val="24"/>
        </w:rPr>
        <w:t>774</w:t>
      </w:r>
      <w:r w:rsidRPr="001E4BB6">
        <w:rPr>
          <w:rFonts w:ascii="Times New Roman" w:eastAsia="Times New Roman" w:hAnsi="Times New Roman" w:cs="Times New Roman"/>
          <w:color w:val="000000"/>
          <w:spacing w:val="4"/>
          <w:sz w:val="24"/>
          <w:szCs w:val="24"/>
        </w:rPr>
        <w:t>, наказу Міністерства фінансів України від 02.06.2021 № 314 «Про затвердження Типової форми прогнозу місцевого бюджету та Інструкції щодо його складання»</w:t>
      </w:r>
      <w:r w:rsidR="00193E89" w:rsidRPr="001E4BB6">
        <w:rPr>
          <w:rFonts w:ascii="Times New Roman" w:eastAsia="Times New Roman" w:hAnsi="Times New Roman" w:cs="Times New Roman"/>
          <w:color w:val="000000"/>
          <w:spacing w:val="4"/>
          <w:sz w:val="24"/>
          <w:szCs w:val="24"/>
        </w:rPr>
        <w:t>(зі змінами),</w:t>
      </w:r>
      <w:r w:rsidR="006017EB" w:rsidRPr="001E4BB6">
        <w:rPr>
          <w:rFonts w:ascii="Times New Roman" w:eastAsia="Times New Roman" w:hAnsi="Times New Roman" w:cs="Times New Roman"/>
          <w:color w:val="000000"/>
          <w:spacing w:val="4"/>
          <w:sz w:val="24"/>
          <w:szCs w:val="24"/>
        </w:rPr>
        <w:t xml:space="preserve">а також на основі комплексного аналізу економічної ситуації, оцінки досягнутого рівня розвитку економічної і соціальної сфери громади. Прогноз враховує положення </w:t>
      </w:r>
      <w:r w:rsidR="00193E89" w:rsidRPr="001E4BB6">
        <w:rPr>
          <w:rFonts w:ascii="Times New Roman" w:eastAsia="Times New Roman" w:hAnsi="Times New Roman" w:cs="Times New Roman"/>
          <w:color w:val="000000"/>
          <w:spacing w:val="4"/>
          <w:sz w:val="24"/>
          <w:szCs w:val="24"/>
        </w:rPr>
        <w:t xml:space="preserve"> Стратегії розвитку Божедарівської селищної територіальної громади на період 2023-2027 роки, затвердженої рішенням Божедарівської селищної ради від 30 березня 2023 року № 16-33/</w:t>
      </w:r>
      <w:r w:rsidR="00193E89" w:rsidRPr="001E4BB6">
        <w:rPr>
          <w:rFonts w:ascii="Times New Roman" w:eastAsia="Times New Roman" w:hAnsi="Times New Roman" w:cs="Times New Roman"/>
          <w:color w:val="000000"/>
          <w:spacing w:val="4"/>
          <w:sz w:val="24"/>
          <w:szCs w:val="24"/>
          <w:lang w:val="en-US"/>
        </w:rPr>
        <w:t>V</w:t>
      </w:r>
      <w:r w:rsidR="00193E89" w:rsidRPr="001E4BB6">
        <w:rPr>
          <w:rFonts w:ascii="Times New Roman" w:eastAsia="Times New Roman" w:hAnsi="Times New Roman" w:cs="Times New Roman"/>
          <w:color w:val="000000"/>
          <w:spacing w:val="4"/>
          <w:sz w:val="24"/>
          <w:szCs w:val="24"/>
        </w:rPr>
        <w:t>ІІІ</w:t>
      </w:r>
      <w:r w:rsidR="006017EB" w:rsidRPr="001E4BB6">
        <w:rPr>
          <w:rFonts w:ascii="Times New Roman" w:eastAsia="Times New Roman" w:hAnsi="Times New Roman" w:cs="Times New Roman"/>
          <w:color w:val="000000"/>
          <w:spacing w:val="4"/>
          <w:sz w:val="24"/>
          <w:szCs w:val="24"/>
        </w:rPr>
        <w:t xml:space="preserve">, Програми економічного і соціального розвитку </w:t>
      </w:r>
      <w:r w:rsidR="002D7C4E" w:rsidRPr="001E4BB6">
        <w:rPr>
          <w:rFonts w:ascii="Times New Roman" w:eastAsia="Times New Roman" w:hAnsi="Times New Roman" w:cs="Times New Roman"/>
          <w:color w:val="000000"/>
          <w:spacing w:val="4"/>
          <w:sz w:val="24"/>
          <w:szCs w:val="24"/>
        </w:rPr>
        <w:t>Божедарівської територіальної громади на 2025 рік.</w:t>
      </w:r>
    </w:p>
    <w:p w14:paraId="1C979A21" w14:textId="77777777" w:rsidR="002D7C4E" w:rsidRPr="001E4BB6" w:rsidRDefault="002D7C4E"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000000"/>
          <w:spacing w:val="4"/>
          <w:sz w:val="24"/>
          <w:szCs w:val="24"/>
        </w:rPr>
        <w:t>Прогноз є стратегічним документом планування показників селищного бюджету на середньостроковий період і основою складання проекту селищного бюджету на 2026 рік.</w:t>
      </w:r>
    </w:p>
    <w:p w14:paraId="7F0098A9" w14:textId="77777777" w:rsidR="00FB5035" w:rsidRPr="001E4BB6" w:rsidRDefault="002A029A"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b/>
          <w:bCs/>
          <w:color w:val="000000"/>
          <w:spacing w:val="4"/>
          <w:sz w:val="24"/>
          <w:szCs w:val="24"/>
        </w:rPr>
        <w:t>Мет</w:t>
      </w:r>
      <w:r w:rsidR="002D7C4E" w:rsidRPr="001E4BB6">
        <w:rPr>
          <w:rFonts w:ascii="Times New Roman" w:eastAsia="Times New Roman" w:hAnsi="Times New Roman" w:cs="Times New Roman"/>
          <w:b/>
          <w:bCs/>
          <w:color w:val="000000"/>
          <w:spacing w:val="4"/>
          <w:sz w:val="24"/>
          <w:szCs w:val="24"/>
        </w:rPr>
        <w:t xml:space="preserve">а  </w:t>
      </w:r>
      <w:r w:rsidR="002D7C4E" w:rsidRPr="001E4BB6">
        <w:rPr>
          <w:rFonts w:ascii="Times New Roman" w:eastAsia="Times New Roman" w:hAnsi="Times New Roman" w:cs="Times New Roman"/>
          <w:bCs/>
          <w:color w:val="000000"/>
          <w:spacing w:val="4"/>
          <w:sz w:val="24"/>
          <w:szCs w:val="24"/>
        </w:rPr>
        <w:t>Прогнозу</w:t>
      </w:r>
      <w:r w:rsidR="002D7C4E" w:rsidRPr="001E4BB6">
        <w:rPr>
          <w:rFonts w:ascii="Times New Roman" w:eastAsia="Times New Roman" w:hAnsi="Times New Roman" w:cs="Times New Roman"/>
          <w:b/>
          <w:bCs/>
          <w:color w:val="000000"/>
          <w:spacing w:val="4"/>
          <w:sz w:val="24"/>
          <w:szCs w:val="24"/>
        </w:rPr>
        <w:t xml:space="preserve"> </w:t>
      </w:r>
      <w:r w:rsidR="002D7C4E" w:rsidRPr="001E4BB6">
        <w:rPr>
          <w:rFonts w:ascii="Times New Roman" w:eastAsia="Times New Roman" w:hAnsi="Times New Roman" w:cs="Times New Roman"/>
          <w:bCs/>
          <w:color w:val="000000"/>
          <w:spacing w:val="4"/>
          <w:sz w:val="24"/>
          <w:szCs w:val="24"/>
        </w:rPr>
        <w:t>полягає у формуванні послідовної та</w:t>
      </w:r>
      <w:r w:rsidR="002D7C4E" w:rsidRPr="001E4BB6">
        <w:rPr>
          <w:rFonts w:ascii="Times New Roman" w:eastAsia="Times New Roman" w:hAnsi="Times New Roman" w:cs="Times New Roman"/>
          <w:b/>
          <w:bCs/>
          <w:color w:val="000000"/>
          <w:spacing w:val="4"/>
          <w:sz w:val="24"/>
          <w:szCs w:val="24"/>
        </w:rPr>
        <w:t xml:space="preserve"> </w:t>
      </w:r>
      <w:r w:rsidRPr="001E4BB6">
        <w:rPr>
          <w:rFonts w:ascii="Times New Roman" w:eastAsia="Times New Roman" w:hAnsi="Times New Roman" w:cs="Times New Roman"/>
          <w:color w:val="000000"/>
          <w:spacing w:val="4"/>
          <w:sz w:val="24"/>
          <w:szCs w:val="24"/>
        </w:rPr>
        <w:t> </w:t>
      </w:r>
      <w:r w:rsidR="00FB5035" w:rsidRPr="001E4BB6">
        <w:rPr>
          <w:rFonts w:ascii="Times New Roman" w:eastAsia="Times New Roman" w:hAnsi="Times New Roman" w:cs="Times New Roman"/>
          <w:color w:val="000000"/>
          <w:spacing w:val="4"/>
          <w:sz w:val="24"/>
          <w:szCs w:val="24"/>
        </w:rPr>
        <w:t>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середньостроковий період.</w:t>
      </w:r>
    </w:p>
    <w:p w14:paraId="54ED7FD5" w14:textId="77777777" w:rsidR="002A029A" w:rsidRPr="001E4BB6" w:rsidRDefault="00FB5035" w:rsidP="008502B9">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000000"/>
          <w:spacing w:val="4"/>
          <w:sz w:val="24"/>
          <w:szCs w:val="24"/>
        </w:rPr>
        <w:t xml:space="preserve">Для досягнення </w:t>
      </w:r>
      <w:r w:rsidRPr="001E4BB6">
        <w:rPr>
          <w:rFonts w:ascii="Times New Roman" w:eastAsia="Times New Roman" w:hAnsi="Times New Roman" w:cs="Times New Roman"/>
          <w:b/>
          <w:color w:val="000000"/>
          <w:spacing w:val="4"/>
          <w:sz w:val="24"/>
          <w:szCs w:val="24"/>
        </w:rPr>
        <w:t xml:space="preserve">мети </w:t>
      </w:r>
      <w:r w:rsidR="002A029A" w:rsidRPr="001E4BB6">
        <w:rPr>
          <w:rFonts w:ascii="Times New Roman" w:eastAsia="Times New Roman" w:hAnsi="Times New Roman" w:cs="Times New Roman"/>
          <w:color w:val="000000"/>
          <w:spacing w:val="4"/>
          <w:sz w:val="24"/>
          <w:szCs w:val="24"/>
        </w:rPr>
        <w:t xml:space="preserve">Прогнозу </w:t>
      </w:r>
      <w:r w:rsidR="008502B9" w:rsidRPr="001E4BB6">
        <w:rPr>
          <w:rFonts w:ascii="Times New Roman" w:eastAsia="Times New Roman" w:hAnsi="Times New Roman" w:cs="Times New Roman"/>
          <w:color w:val="000000"/>
          <w:spacing w:val="4"/>
          <w:sz w:val="24"/>
          <w:szCs w:val="24"/>
        </w:rPr>
        <w:t>планується забезпечити виконання наступних</w:t>
      </w:r>
    </w:p>
    <w:p w14:paraId="364DF2B5"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w:t>
      </w:r>
      <w:r w:rsidRPr="001E4BB6">
        <w:rPr>
          <w:rFonts w:ascii="Times New Roman" w:eastAsia="Times New Roman" w:hAnsi="Times New Roman" w:cs="Times New Roman"/>
          <w:b/>
          <w:bCs/>
          <w:color w:val="000000"/>
          <w:spacing w:val="4"/>
          <w:sz w:val="24"/>
          <w:szCs w:val="24"/>
        </w:rPr>
        <w:t>завдан</w:t>
      </w:r>
      <w:r w:rsidR="008502B9" w:rsidRPr="001E4BB6">
        <w:rPr>
          <w:rFonts w:ascii="Times New Roman" w:eastAsia="Times New Roman" w:hAnsi="Times New Roman" w:cs="Times New Roman"/>
          <w:b/>
          <w:bCs/>
          <w:color w:val="000000"/>
          <w:spacing w:val="4"/>
          <w:sz w:val="24"/>
          <w:szCs w:val="24"/>
        </w:rPr>
        <w:t>ь</w:t>
      </w:r>
      <w:r w:rsidRPr="001E4BB6">
        <w:rPr>
          <w:rFonts w:ascii="Times New Roman" w:eastAsia="Times New Roman" w:hAnsi="Times New Roman" w:cs="Times New Roman"/>
          <w:color w:val="000000"/>
          <w:spacing w:val="4"/>
          <w:sz w:val="24"/>
          <w:szCs w:val="24"/>
        </w:rPr>
        <w:t> Прогнозу:</w:t>
      </w:r>
    </w:p>
    <w:p w14:paraId="6764EBE8"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підвищення рівня доступності та якості публічних послуг;</w:t>
      </w:r>
    </w:p>
    <w:p w14:paraId="25BB218A"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забезпечення комфортності проживання мешканців громади;</w:t>
      </w:r>
    </w:p>
    <w:p w14:paraId="17026116"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прогнозування обсягів видатків, пов’язаних із продовженням вже існуючих бюджетних програм;</w:t>
      </w:r>
    </w:p>
    <w:p w14:paraId="51533413"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визначення наявності фінансового ресурсу для планування нових бюджетних програм;</w:t>
      </w:r>
    </w:p>
    <w:p w14:paraId="0001A7C1"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підвищення результативності та ефективності видатків бюджету;</w:t>
      </w:r>
    </w:p>
    <w:p w14:paraId="5A8D4B56"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підвищення прозорості бюджетного процесу;</w:t>
      </w:r>
    </w:p>
    <w:p w14:paraId="7990133B"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посилення бюджетної дисципліни та контролю за використанням бюджетних коштів;</w:t>
      </w:r>
    </w:p>
    <w:p w14:paraId="273EC934"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підвищення рівня відповідальності учасників бюджетного процесу.</w:t>
      </w:r>
    </w:p>
    <w:p w14:paraId="2EB992A7" w14:textId="77777777" w:rsidR="008502B9" w:rsidRPr="001E4BB6" w:rsidRDefault="008502B9"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xml:space="preserve">Прогноз містить </w:t>
      </w:r>
      <w:r w:rsidRPr="00295F90">
        <w:rPr>
          <w:rFonts w:ascii="Times New Roman" w:eastAsia="Times New Roman" w:hAnsi="Times New Roman" w:cs="Times New Roman"/>
          <w:b/>
          <w:color w:val="000000"/>
          <w:spacing w:val="4"/>
          <w:sz w:val="24"/>
          <w:szCs w:val="24"/>
        </w:rPr>
        <w:t>цілі</w:t>
      </w:r>
      <w:r w:rsidRPr="00295F90">
        <w:rPr>
          <w:rFonts w:ascii="Times New Roman" w:eastAsia="Times New Roman" w:hAnsi="Times New Roman" w:cs="Times New Roman"/>
          <w:color w:val="000000"/>
          <w:spacing w:val="4"/>
          <w:sz w:val="24"/>
          <w:szCs w:val="24"/>
        </w:rPr>
        <w:t xml:space="preserve"> </w:t>
      </w:r>
      <w:r w:rsidRPr="001E4BB6">
        <w:rPr>
          <w:rFonts w:ascii="Times New Roman" w:eastAsia="Times New Roman" w:hAnsi="Times New Roman" w:cs="Times New Roman"/>
          <w:color w:val="000000"/>
          <w:spacing w:val="4"/>
          <w:sz w:val="24"/>
          <w:szCs w:val="24"/>
        </w:rPr>
        <w:t>державної політики у відповідній сфері</w:t>
      </w:r>
      <w:r w:rsidR="00311AAC" w:rsidRPr="001E4BB6">
        <w:rPr>
          <w:rFonts w:ascii="Times New Roman" w:eastAsia="Times New Roman" w:hAnsi="Times New Roman" w:cs="Times New Roman"/>
          <w:color w:val="000000"/>
          <w:spacing w:val="4"/>
          <w:sz w:val="24"/>
          <w:szCs w:val="24"/>
        </w:rPr>
        <w:t xml:space="preserve"> діяльності, формування та/або реалізацію якої забезпечує головний розпорядник коштів бюджету Божедарівської селищної територіальної громади, та показники їх досягнення на 2026-2028 роки у межах визначених граничних показників та надання кредитів.</w:t>
      </w:r>
    </w:p>
    <w:p w14:paraId="203BE471"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Виконання прогнозних показників бюджету в середньостроковому періоді дозволить реалізувати цілі державної політики та місцевого розвитку.</w:t>
      </w:r>
    </w:p>
    <w:p w14:paraId="34B77960"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lastRenderedPageBreak/>
        <w:t xml:space="preserve">Можливими </w:t>
      </w:r>
      <w:r w:rsidRPr="001E4BB6">
        <w:rPr>
          <w:rFonts w:ascii="Times New Roman" w:eastAsia="Times New Roman" w:hAnsi="Times New Roman" w:cs="Times New Roman"/>
          <w:b/>
          <w:color w:val="000000"/>
          <w:spacing w:val="4"/>
          <w:sz w:val="24"/>
          <w:szCs w:val="24"/>
        </w:rPr>
        <w:t xml:space="preserve">ризиками </w:t>
      </w:r>
      <w:r w:rsidRPr="001E4BB6">
        <w:rPr>
          <w:rFonts w:ascii="Times New Roman" w:eastAsia="Times New Roman" w:hAnsi="Times New Roman" w:cs="Times New Roman"/>
          <w:color w:val="000000"/>
          <w:spacing w:val="4"/>
          <w:sz w:val="24"/>
          <w:szCs w:val="24"/>
        </w:rPr>
        <w:t>невиконання прогнозних показників можуть бути:</w:t>
      </w:r>
    </w:p>
    <w:p w14:paraId="7DB825CC"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зростання тарифів на оплату комунальних послуг та енергоносіїв у порівнянні з показниками, врахованими у Прогнозі;</w:t>
      </w:r>
    </w:p>
    <w:p w14:paraId="1C8EFFB8"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невиконання прогнозних показників доходів селищного бюджету;</w:t>
      </w:r>
    </w:p>
    <w:p w14:paraId="34F4EC05"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підвищення рівня інфляції.</w:t>
      </w:r>
    </w:p>
    <w:p w14:paraId="330F3BCE"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Заходами з мінімізації впливу фіскальних ризиків на показники бюджету є:</w:t>
      </w:r>
    </w:p>
    <w:p w14:paraId="6A762C51"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xml:space="preserve">- здійснення заходів з </w:t>
      </w:r>
      <w:proofErr w:type="spellStart"/>
      <w:r w:rsidRPr="001E4BB6">
        <w:rPr>
          <w:rFonts w:ascii="Times New Roman" w:eastAsia="Times New Roman" w:hAnsi="Times New Roman" w:cs="Times New Roman"/>
          <w:color w:val="000000"/>
          <w:spacing w:val="4"/>
          <w:sz w:val="24"/>
          <w:szCs w:val="24"/>
        </w:rPr>
        <w:t>енергоощадження</w:t>
      </w:r>
      <w:proofErr w:type="spellEnd"/>
      <w:r w:rsidRPr="001E4BB6">
        <w:rPr>
          <w:rFonts w:ascii="Times New Roman" w:eastAsia="Times New Roman" w:hAnsi="Times New Roman" w:cs="Times New Roman"/>
          <w:color w:val="000000"/>
          <w:spacing w:val="4"/>
          <w:sz w:val="24"/>
          <w:szCs w:val="24"/>
        </w:rPr>
        <w:t>;</w:t>
      </w:r>
    </w:p>
    <w:p w14:paraId="528F2180"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покращення адміністрування податків та зборів;</w:t>
      </w:r>
    </w:p>
    <w:p w14:paraId="580511ED" w14:textId="77777777" w:rsidR="00311AAC" w:rsidRPr="001E4BB6" w:rsidRDefault="00311AAC" w:rsidP="008502B9">
      <w:pPr>
        <w:pStyle w:val="a5"/>
        <w:numPr>
          <w:ilvl w:val="0"/>
          <w:numId w:val="6"/>
        </w:numPr>
        <w:shd w:val="clear" w:color="auto" w:fill="FFFFFF"/>
        <w:spacing w:after="0" w:line="240" w:lineRule="auto"/>
        <w:jc w:val="both"/>
        <w:rPr>
          <w:rFonts w:ascii="Times New Roman" w:eastAsia="Times New Roman" w:hAnsi="Times New Roman" w:cs="Times New Roman"/>
          <w:color w:val="000000"/>
          <w:spacing w:val="4"/>
          <w:sz w:val="24"/>
          <w:szCs w:val="24"/>
        </w:rPr>
      </w:pPr>
      <w:r w:rsidRPr="001E4BB6">
        <w:rPr>
          <w:rFonts w:ascii="Times New Roman" w:eastAsia="Times New Roman" w:hAnsi="Times New Roman" w:cs="Times New Roman"/>
          <w:color w:val="000000"/>
          <w:spacing w:val="4"/>
          <w:sz w:val="24"/>
          <w:szCs w:val="24"/>
        </w:rPr>
        <w:t xml:space="preserve">- </w:t>
      </w:r>
      <w:r w:rsidR="001E4BB6" w:rsidRPr="001E4BB6">
        <w:rPr>
          <w:rFonts w:ascii="Times New Roman" w:eastAsia="Times New Roman" w:hAnsi="Times New Roman" w:cs="Times New Roman"/>
          <w:color w:val="000000"/>
          <w:spacing w:val="4"/>
          <w:sz w:val="24"/>
          <w:szCs w:val="24"/>
        </w:rPr>
        <w:t>зниження частки тіньової економіки;</w:t>
      </w:r>
    </w:p>
    <w:p w14:paraId="558D968D" w14:textId="77777777" w:rsidR="002A029A" w:rsidRPr="00B44A5D" w:rsidRDefault="001E4BB6" w:rsidP="002A029A">
      <w:pPr>
        <w:pStyle w:val="a5"/>
        <w:numPr>
          <w:ilvl w:val="0"/>
          <w:numId w:val="6"/>
        </w:numPr>
        <w:shd w:val="clear" w:color="auto" w:fill="FFFFFF"/>
        <w:spacing w:after="0" w:line="240" w:lineRule="auto"/>
        <w:jc w:val="both"/>
        <w:rPr>
          <w:rFonts w:ascii="Times New Roman" w:eastAsia="Times New Roman" w:hAnsi="Times New Roman" w:cs="Times New Roman"/>
          <w:color w:val="333333"/>
          <w:spacing w:val="4"/>
          <w:sz w:val="24"/>
          <w:szCs w:val="24"/>
        </w:rPr>
      </w:pPr>
      <w:r w:rsidRPr="00B44A5D">
        <w:rPr>
          <w:rFonts w:ascii="Times New Roman" w:eastAsia="Times New Roman" w:hAnsi="Times New Roman" w:cs="Times New Roman"/>
          <w:color w:val="000000"/>
          <w:spacing w:val="4"/>
          <w:sz w:val="24"/>
          <w:szCs w:val="24"/>
        </w:rPr>
        <w:t>- підвищення інвестиційної привабливості громади.</w:t>
      </w:r>
      <w:r w:rsidR="002A029A" w:rsidRPr="00B44A5D">
        <w:rPr>
          <w:rFonts w:ascii="Times New Roman" w:eastAsia="Times New Roman" w:hAnsi="Times New Roman" w:cs="Times New Roman"/>
          <w:color w:val="333333"/>
          <w:spacing w:val="4"/>
          <w:sz w:val="24"/>
          <w:szCs w:val="24"/>
        </w:rPr>
        <w:t> </w:t>
      </w:r>
    </w:p>
    <w:p w14:paraId="33D576D1"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1F3BF05E" w14:textId="77777777" w:rsidR="00B44A5D"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333333"/>
          <w:spacing w:val="4"/>
          <w:sz w:val="24"/>
          <w:szCs w:val="24"/>
        </w:rPr>
        <w:t>ІІ. Основні показники економічного та соціального розвитку</w:t>
      </w:r>
      <w:r w:rsidRPr="001E4BB6">
        <w:rPr>
          <w:rFonts w:ascii="Times New Roman" w:eastAsia="Times New Roman" w:hAnsi="Times New Roman" w:cs="Times New Roman"/>
          <w:color w:val="333333"/>
          <w:spacing w:val="4"/>
          <w:sz w:val="24"/>
          <w:szCs w:val="24"/>
        </w:rPr>
        <w:t> </w:t>
      </w:r>
    </w:p>
    <w:p w14:paraId="598101B7" w14:textId="77777777" w:rsidR="00B44A5D" w:rsidRPr="001E4BB6" w:rsidRDefault="00B44A5D" w:rsidP="00B44A5D">
      <w:pPr>
        <w:shd w:val="clear" w:color="auto" w:fill="FFFFFF"/>
        <w:spacing w:after="0" w:line="240" w:lineRule="auto"/>
        <w:rPr>
          <w:rFonts w:ascii="Times New Roman" w:eastAsia="Times New Roman" w:hAnsi="Times New Roman" w:cs="Times New Roman"/>
          <w:color w:val="333333"/>
          <w:spacing w:val="4"/>
          <w:sz w:val="24"/>
          <w:szCs w:val="24"/>
        </w:rPr>
      </w:pPr>
      <w:r>
        <w:rPr>
          <w:rFonts w:ascii="Times New Roman" w:eastAsia="Times New Roman" w:hAnsi="Times New Roman" w:cs="Times New Roman"/>
          <w:color w:val="333333"/>
          <w:spacing w:val="4"/>
          <w:sz w:val="24"/>
          <w:szCs w:val="24"/>
        </w:rPr>
        <w:t>Подальший економічний розвиток громади, як і в цілому нашої держави,  значною мірою буде залежати від тривалості та перебігу активної фази військових дій,обсягів міжнародної фінансової допомоги та динаміки міграційних процесів.</w:t>
      </w:r>
    </w:p>
    <w:p w14:paraId="452BB2D4" w14:textId="77777777" w:rsidR="002A029A" w:rsidRPr="001E4BB6" w:rsidRDefault="002A029A" w:rsidP="002A029A">
      <w:pPr>
        <w:shd w:val="clear" w:color="auto" w:fill="FFFFFF"/>
        <w:spacing w:after="0" w:line="240" w:lineRule="auto"/>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Індикативні прогнозні показники бюджету громади на 202</w:t>
      </w:r>
      <w:r w:rsidR="00FE0438" w:rsidRPr="001E4BB6">
        <w:rPr>
          <w:rFonts w:ascii="Times New Roman" w:eastAsia="Times New Roman" w:hAnsi="Times New Roman" w:cs="Times New Roman"/>
          <w:color w:val="333333"/>
          <w:spacing w:val="4"/>
          <w:sz w:val="24"/>
          <w:szCs w:val="24"/>
        </w:rPr>
        <w:t>6</w:t>
      </w:r>
      <w:r w:rsidRPr="001E4BB6">
        <w:rPr>
          <w:rFonts w:ascii="Times New Roman" w:eastAsia="Times New Roman" w:hAnsi="Times New Roman" w:cs="Times New Roman"/>
          <w:color w:val="333333"/>
          <w:spacing w:val="4"/>
          <w:sz w:val="24"/>
          <w:szCs w:val="24"/>
        </w:rPr>
        <w:t>-202</w:t>
      </w:r>
      <w:r w:rsidR="00FE0438" w:rsidRPr="001E4BB6">
        <w:rPr>
          <w:rFonts w:ascii="Times New Roman" w:eastAsia="Times New Roman" w:hAnsi="Times New Roman" w:cs="Times New Roman"/>
          <w:color w:val="333333"/>
          <w:spacing w:val="4"/>
          <w:sz w:val="24"/>
          <w:szCs w:val="24"/>
        </w:rPr>
        <w:t>8</w:t>
      </w:r>
      <w:r w:rsidRPr="001E4BB6">
        <w:rPr>
          <w:rFonts w:ascii="Times New Roman" w:eastAsia="Times New Roman" w:hAnsi="Times New Roman" w:cs="Times New Roman"/>
          <w:color w:val="333333"/>
          <w:spacing w:val="4"/>
          <w:sz w:val="24"/>
          <w:szCs w:val="24"/>
        </w:rPr>
        <w:t xml:space="preserve"> роки є основою для складання розпорядниками бюджетних коштів планів своєї діяльності та формування показників проекту бюджету територіальної громади на середньострокову перспективу.</w:t>
      </w:r>
    </w:p>
    <w:p w14:paraId="387857B1" w14:textId="77777777" w:rsidR="002A029A" w:rsidRPr="001174E4" w:rsidRDefault="002A029A" w:rsidP="002A029A">
      <w:pPr>
        <w:shd w:val="clear" w:color="auto" w:fill="FFFFFF"/>
        <w:spacing w:after="0" w:line="240" w:lineRule="auto"/>
        <w:rPr>
          <w:rFonts w:ascii="Times New Roman" w:eastAsia="Times New Roman" w:hAnsi="Times New Roman" w:cs="Times New Roman"/>
          <w:spacing w:val="4"/>
          <w:sz w:val="24"/>
          <w:szCs w:val="24"/>
        </w:rPr>
      </w:pPr>
      <w:r w:rsidRPr="001E4BB6">
        <w:rPr>
          <w:rFonts w:ascii="Times New Roman" w:eastAsia="Times New Roman" w:hAnsi="Times New Roman" w:cs="Times New Roman"/>
          <w:color w:val="333333"/>
          <w:spacing w:val="4"/>
          <w:sz w:val="24"/>
          <w:szCs w:val="24"/>
        </w:rPr>
        <w:t xml:space="preserve">Прогнозні показники бюджету громади ґрунтуються на принципі збалансованості бюджету, </w:t>
      </w:r>
      <w:r w:rsidRPr="001174E4">
        <w:rPr>
          <w:rFonts w:ascii="Times New Roman" w:eastAsia="Times New Roman" w:hAnsi="Times New Roman" w:cs="Times New Roman"/>
          <w:spacing w:val="4"/>
          <w:sz w:val="24"/>
          <w:szCs w:val="24"/>
        </w:rPr>
        <w:t>що призведе до підвищення результативності та ефективності витрачання бюджетних коштів, посилення бюджетної дисципліни, покращить спрямування фінансового ресурсу на реалізацію пріоритетних соціальних напрямків та завдань для забезпечення динамічного  і збалансованого розвитку громади.</w:t>
      </w:r>
    </w:p>
    <w:p w14:paraId="7BC8F19F" w14:textId="77777777" w:rsidR="00FD41EA" w:rsidRPr="00FD41EA" w:rsidRDefault="00FD41EA" w:rsidP="00FD41EA">
      <w:pPr>
        <w:pStyle w:val="a7"/>
        <w:rPr>
          <w:sz w:val="24"/>
          <w:szCs w:val="24"/>
        </w:rPr>
      </w:pPr>
      <w:proofErr w:type="spellStart"/>
      <w:r>
        <w:rPr>
          <w:sz w:val="24"/>
          <w:szCs w:val="24"/>
        </w:rPr>
        <w:t>Божедарівська</w:t>
      </w:r>
      <w:proofErr w:type="spellEnd"/>
      <w:r>
        <w:rPr>
          <w:spacing w:val="1"/>
          <w:sz w:val="24"/>
          <w:szCs w:val="24"/>
        </w:rPr>
        <w:t xml:space="preserve"> </w:t>
      </w:r>
      <w:r>
        <w:rPr>
          <w:sz w:val="24"/>
          <w:szCs w:val="24"/>
        </w:rPr>
        <w:t>територіальна</w:t>
      </w:r>
      <w:r>
        <w:rPr>
          <w:spacing w:val="1"/>
          <w:sz w:val="24"/>
          <w:szCs w:val="24"/>
        </w:rPr>
        <w:t xml:space="preserve"> </w:t>
      </w:r>
      <w:r>
        <w:rPr>
          <w:sz w:val="24"/>
          <w:szCs w:val="24"/>
        </w:rPr>
        <w:t>громада</w:t>
      </w:r>
      <w:r>
        <w:rPr>
          <w:spacing w:val="1"/>
          <w:sz w:val="24"/>
          <w:szCs w:val="24"/>
        </w:rPr>
        <w:t xml:space="preserve"> </w:t>
      </w:r>
      <w:r>
        <w:rPr>
          <w:sz w:val="24"/>
          <w:szCs w:val="24"/>
        </w:rPr>
        <w:t>знаходиться</w:t>
      </w:r>
      <w:r>
        <w:rPr>
          <w:spacing w:val="1"/>
          <w:sz w:val="24"/>
          <w:szCs w:val="24"/>
        </w:rPr>
        <w:t xml:space="preserve"> </w:t>
      </w:r>
      <w:r>
        <w:rPr>
          <w:sz w:val="24"/>
          <w:szCs w:val="24"/>
        </w:rPr>
        <w:t>в</w:t>
      </w:r>
      <w:r>
        <w:rPr>
          <w:spacing w:val="1"/>
          <w:sz w:val="24"/>
          <w:szCs w:val="24"/>
        </w:rPr>
        <w:t xml:space="preserve"> </w:t>
      </w:r>
      <w:proofErr w:type="spellStart"/>
      <w:r>
        <w:rPr>
          <w:sz w:val="24"/>
          <w:szCs w:val="24"/>
        </w:rPr>
        <w:t>Кам’янському</w:t>
      </w:r>
      <w:proofErr w:type="spellEnd"/>
      <w:r>
        <w:rPr>
          <w:spacing w:val="1"/>
          <w:sz w:val="24"/>
          <w:szCs w:val="24"/>
        </w:rPr>
        <w:t xml:space="preserve"> </w:t>
      </w:r>
      <w:r>
        <w:rPr>
          <w:sz w:val="24"/>
          <w:szCs w:val="24"/>
        </w:rPr>
        <w:t>районі</w:t>
      </w:r>
      <w:r>
        <w:rPr>
          <w:spacing w:val="1"/>
          <w:sz w:val="24"/>
          <w:szCs w:val="24"/>
        </w:rPr>
        <w:t xml:space="preserve"> Дніпропетров</w:t>
      </w:r>
      <w:r>
        <w:rPr>
          <w:sz w:val="24"/>
          <w:szCs w:val="24"/>
        </w:rPr>
        <w:t xml:space="preserve">ської області. Площа громади становить 606,8 </w:t>
      </w:r>
      <w:proofErr w:type="spellStart"/>
      <w:r>
        <w:rPr>
          <w:sz w:val="24"/>
          <w:szCs w:val="24"/>
        </w:rPr>
        <w:t>кв</w:t>
      </w:r>
      <w:proofErr w:type="spellEnd"/>
      <w:r>
        <w:rPr>
          <w:sz w:val="24"/>
          <w:szCs w:val="24"/>
        </w:rPr>
        <w:t xml:space="preserve"> км, населення - 7461. Селище  </w:t>
      </w:r>
      <w:proofErr w:type="spellStart"/>
      <w:r>
        <w:rPr>
          <w:sz w:val="24"/>
          <w:szCs w:val="24"/>
        </w:rPr>
        <w:t>Божедарівка</w:t>
      </w:r>
      <w:proofErr w:type="spellEnd"/>
      <w:r>
        <w:rPr>
          <w:sz w:val="24"/>
          <w:szCs w:val="24"/>
        </w:rPr>
        <w:t xml:space="preserve"> –  адміністративний центр, який розташований  за 85 км від обласного центру м. Дніпро на міжнародному автошляхуМ-04 Знам’янка-Луганськ-Ізварине. В селищі </w:t>
      </w:r>
      <w:proofErr w:type="spellStart"/>
      <w:r>
        <w:rPr>
          <w:sz w:val="24"/>
          <w:szCs w:val="24"/>
        </w:rPr>
        <w:t>Божедарівка</w:t>
      </w:r>
      <w:proofErr w:type="spellEnd"/>
      <w:r>
        <w:rPr>
          <w:sz w:val="24"/>
          <w:szCs w:val="24"/>
        </w:rPr>
        <w:t xml:space="preserve"> розташована однойменна </w:t>
      </w:r>
      <w:proofErr w:type="spellStart"/>
      <w:r>
        <w:rPr>
          <w:sz w:val="24"/>
          <w:szCs w:val="24"/>
        </w:rPr>
        <w:t>грузопасажирська</w:t>
      </w:r>
      <w:proofErr w:type="spellEnd"/>
      <w:r>
        <w:rPr>
          <w:sz w:val="24"/>
          <w:szCs w:val="24"/>
        </w:rPr>
        <w:t xml:space="preserve"> станція. Через громаду</w:t>
      </w:r>
      <w:r>
        <w:rPr>
          <w:spacing w:val="1"/>
          <w:sz w:val="24"/>
          <w:szCs w:val="24"/>
        </w:rPr>
        <w:t xml:space="preserve"> </w:t>
      </w:r>
      <w:r>
        <w:rPr>
          <w:sz w:val="24"/>
          <w:szCs w:val="24"/>
        </w:rPr>
        <w:t>проходять</w:t>
      </w:r>
      <w:r>
        <w:rPr>
          <w:spacing w:val="1"/>
          <w:sz w:val="24"/>
          <w:szCs w:val="24"/>
        </w:rPr>
        <w:t xml:space="preserve"> колії Придніпровської залізниці </w:t>
      </w:r>
      <w:r>
        <w:rPr>
          <w:sz w:val="24"/>
          <w:szCs w:val="24"/>
        </w:rPr>
        <w:t>та</w:t>
      </w:r>
      <w:r>
        <w:rPr>
          <w:spacing w:val="1"/>
          <w:sz w:val="24"/>
          <w:szCs w:val="24"/>
        </w:rPr>
        <w:t xml:space="preserve"> </w:t>
      </w:r>
      <w:r>
        <w:rPr>
          <w:sz w:val="24"/>
          <w:szCs w:val="24"/>
        </w:rPr>
        <w:t>дороги</w:t>
      </w:r>
      <w:r>
        <w:rPr>
          <w:spacing w:val="1"/>
          <w:sz w:val="24"/>
          <w:szCs w:val="24"/>
        </w:rPr>
        <w:t xml:space="preserve"> </w:t>
      </w:r>
      <w:r>
        <w:rPr>
          <w:sz w:val="24"/>
          <w:szCs w:val="24"/>
        </w:rPr>
        <w:t>регіонального</w:t>
      </w:r>
      <w:r>
        <w:rPr>
          <w:spacing w:val="1"/>
          <w:sz w:val="24"/>
          <w:szCs w:val="24"/>
        </w:rPr>
        <w:t xml:space="preserve"> </w:t>
      </w:r>
      <w:r>
        <w:rPr>
          <w:sz w:val="24"/>
          <w:szCs w:val="24"/>
        </w:rPr>
        <w:t>значення. Загальна протяжність</w:t>
      </w:r>
      <w:r>
        <w:rPr>
          <w:spacing w:val="1"/>
          <w:sz w:val="24"/>
          <w:szCs w:val="24"/>
        </w:rPr>
        <w:t xml:space="preserve"> </w:t>
      </w:r>
      <w:r>
        <w:rPr>
          <w:sz w:val="24"/>
          <w:szCs w:val="24"/>
        </w:rPr>
        <w:t>доріг</w:t>
      </w:r>
      <w:r>
        <w:rPr>
          <w:spacing w:val="67"/>
          <w:sz w:val="24"/>
          <w:szCs w:val="24"/>
        </w:rPr>
        <w:t xml:space="preserve"> </w:t>
      </w:r>
      <w:r>
        <w:rPr>
          <w:sz w:val="24"/>
          <w:szCs w:val="24"/>
        </w:rPr>
        <w:t>на території громади</w:t>
      </w:r>
      <w:r>
        <w:rPr>
          <w:spacing w:val="-1"/>
          <w:sz w:val="24"/>
          <w:szCs w:val="24"/>
        </w:rPr>
        <w:t xml:space="preserve"> </w:t>
      </w:r>
      <w:r>
        <w:rPr>
          <w:sz w:val="24"/>
          <w:szCs w:val="24"/>
        </w:rPr>
        <w:t>становить</w:t>
      </w:r>
      <w:r>
        <w:rPr>
          <w:spacing w:val="-1"/>
          <w:sz w:val="24"/>
          <w:szCs w:val="24"/>
        </w:rPr>
        <w:t xml:space="preserve"> 278</w:t>
      </w:r>
      <w:r>
        <w:rPr>
          <w:sz w:val="24"/>
          <w:szCs w:val="24"/>
        </w:rPr>
        <w:t>,</w:t>
      </w:r>
      <w:r w:rsidRPr="00FD41EA">
        <w:rPr>
          <w:sz w:val="24"/>
          <w:szCs w:val="24"/>
        </w:rPr>
        <w:t>848</w:t>
      </w:r>
      <w:r w:rsidRPr="00FD41EA">
        <w:rPr>
          <w:spacing w:val="-4"/>
          <w:sz w:val="24"/>
          <w:szCs w:val="24"/>
        </w:rPr>
        <w:t xml:space="preserve"> </w:t>
      </w:r>
      <w:r w:rsidRPr="00FD41EA">
        <w:rPr>
          <w:sz w:val="24"/>
          <w:szCs w:val="24"/>
        </w:rPr>
        <w:t>кілометра,</w:t>
      </w:r>
      <w:r w:rsidRPr="00FD41EA">
        <w:rPr>
          <w:spacing w:val="-2"/>
          <w:sz w:val="24"/>
          <w:szCs w:val="24"/>
        </w:rPr>
        <w:t xml:space="preserve"> </w:t>
      </w:r>
      <w:r w:rsidRPr="00FD41EA">
        <w:rPr>
          <w:sz w:val="24"/>
          <w:szCs w:val="24"/>
        </w:rPr>
        <w:t>з</w:t>
      </w:r>
      <w:r w:rsidRPr="00FD41EA">
        <w:rPr>
          <w:spacing w:val="-1"/>
          <w:sz w:val="24"/>
          <w:szCs w:val="24"/>
        </w:rPr>
        <w:t xml:space="preserve"> </w:t>
      </w:r>
      <w:r w:rsidRPr="00FD41EA">
        <w:rPr>
          <w:sz w:val="24"/>
          <w:szCs w:val="24"/>
        </w:rPr>
        <w:t>них:</w:t>
      </w:r>
    </w:p>
    <w:p w14:paraId="66EA562C"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-150,748</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км</w:t>
      </w:r>
      <w:r w:rsidRPr="00FD41EA">
        <w:rPr>
          <w:rFonts w:ascii="Times New Roman" w:hAnsi="Times New Roman" w:cs="Times New Roman"/>
          <w:spacing w:val="-6"/>
          <w:sz w:val="24"/>
          <w:szCs w:val="24"/>
        </w:rPr>
        <w:t xml:space="preserve"> </w:t>
      </w:r>
      <w:r w:rsidRPr="00FD41EA">
        <w:rPr>
          <w:rFonts w:ascii="Times New Roman" w:hAnsi="Times New Roman" w:cs="Times New Roman"/>
          <w:sz w:val="24"/>
          <w:szCs w:val="24"/>
        </w:rPr>
        <w:t>дороги</w:t>
      </w:r>
      <w:r w:rsidRPr="00FD41EA">
        <w:rPr>
          <w:rFonts w:ascii="Times New Roman" w:hAnsi="Times New Roman" w:cs="Times New Roman"/>
          <w:spacing w:val="-5"/>
          <w:sz w:val="24"/>
          <w:szCs w:val="24"/>
        </w:rPr>
        <w:t xml:space="preserve"> </w:t>
      </w:r>
      <w:r w:rsidRPr="00FD41EA">
        <w:rPr>
          <w:rFonts w:ascii="Times New Roman" w:hAnsi="Times New Roman" w:cs="Times New Roman"/>
          <w:sz w:val="24"/>
          <w:szCs w:val="24"/>
        </w:rPr>
        <w:t>комунальної</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власності;</w:t>
      </w:r>
    </w:p>
    <w:p w14:paraId="46F8C81A" w14:textId="77777777" w:rsidR="00FD41EA" w:rsidRPr="00FD41EA" w:rsidRDefault="00FD41EA" w:rsidP="00FD41EA">
      <w:pPr>
        <w:pStyle w:val="a7"/>
        <w:rPr>
          <w:sz w:val="24"/>
          <w:szCs w:val="24"/>
        </w:rPr>
      </w:pPr>
      <w:r w:rsidRPr="00FD41EA">
        <w:rPr>
          <w:sz w:val="24"/>
          <w:szCs w:val="24"/>
        </w:rPr>
        <w:t>-107,1</w:t>
      </w:r>
      <w:r w:rsidRPr="00FD41EA">
        <w:rPr>
          <w:spacing w:val="-3"/>
          <w:sz w:val="24"/>
          <w:szCs w:val="24"/>
        </w:rPr>
        <w:t xml:space="preserve"> </w:t>
      </w:r>
      <w:r w:rsidRPr="00FD41EA">
        <w:rPr>
          <w:sz w:val="24"/>
          <w:szCs w:val="24"/>
        </w:rPr>
        <w:t>км</w:t>
      </w:r>
      <w:r w:rsidRPr="00FD41EA">
        <w:rPr>
          <w:spacing w:val="63"/>
          <w:sz w:val="24"/>
          <w:szCs w:val="24"/>
        </w:rPr>
        <w:t xml:space="preserve"> </w:t>
      </w:r>
      <w:r w:rsidRPr="00FD41EA">
        <w:rPr>
          <w:sz w:val="24"/>
          <w:szCs w:val="24"/>
        </w:rPr>
        <w:t>автомобільні</w:t>
      </w:r>
      <w:r w:rsidRPr="00FD41EA">
        <w:rPr>
          <w:spacing w:val="-3"/>
          <w:sz w:val="24"/>
          <w:szCs w:val="24"/>
        </w:rPr>
        <w:t xml:space="preserve"> </w:t>
      </w:r>
      <w:r w:rsidRPr="00FD41EA">
        <w:rPr>
          <w:sz w:val="24"/>
          <w:szCs w:val="24"/>
        </w:rPr>
        <w:t>дороги</w:t>
      </w:r>
      <w:r w:rsidRPr="00FD41EA">
        <w:rPr>
          <w:spacing w:val="64"/>
          <w:sz w:val="24"/>
          <w:szCs w:val="24"/>
        </w:rPr>
        <w:t xml:space="preserve"> </w:t>
      </w:r>
      <w:r w:rsidRPr="00FD41EA">
        <w:rPr>
          <w:sz w:val="24"/>
          <w:szCs w:val="24"/>
        </w:rPr>
        <w:t>загального</w:t>
      </w:r>
      <w:r w:rsidRPr="00FD41EA">
        <w:rPr>
          <w:spacing w:val="-3"/>
          <w:sz w:val="24"/>
          <w:szCs w:val="24"/>
        </w:rPr>
        <w:t xml:space="preserve"> </w:t>
      </w:r>
      <w:r w:rsidRPr="00FD41EA">
        <w:rPr>
          <w:sz w:val="24"/>
          <w:szCs w:val="24"/>
        </w:rPr>
        <w:t>користування</w:t>
      </w:r>
      <w:r w:rsidRPr="00FD41EA">
        <w:rPr>
          <w:spacing w:val="-3"/>
          <w:sz w:val="24"/>
          <w:szCs w:val="24"/>
        </w:rPr>
        <w:t xml:space="preserve"> </w:t>
      </w:r>
      <w:r w:rsidRPr="00FD41EA">
        <w:rPr>
          <w:sz w:val="24"/>
          <w:szCs w:val="24"/>
        </w:rPr>
        <w:t>місцевого</w:t>
      </w:r>
      <w:r w:rsidRPr="00FD41EA">
        <w:rPr>
          <w:spacing w:val="-2"/>
          <w:sz w:val="24"/>
          <w:szCs w:val="24"/>
        </w:rPr>
        <w:t xml:space="preserve"> </w:t>
      </w:r>
      <w:r w:rsidRPr="00FD41EA">
        <w:rPr>
          <w:sz w:val="24"/>
          <w:szCs w:val="24"/>
        </w:rPr>
        <w:t>значення;</w:t>
      </w:r>
    </w:p>
    <w:p w14:paraId="5121596C" w14:textId="77777777" w:rsidR="00FD41EA" w:rsidRPr="00FD41EA" w:rsidRDefault="00FD41EA" w:rsidP="00FD41EA">
      <w:pPr>
        <w:pStyle w:val="a7"/>
        <w:rPr>
          <w:sz w:val="24"/>
          <w:szCs w:val="24"/>
        </w:rPr>
      </w:pPr>
      <w:r w:rsidRPr="00FD41EA">
        <w:rPr>
          <w:sz w:val="24"/>
          <w:szCs w:val="24"/>
        </w:rPr>
        <w:t>-21,0 км</w:t>
      </w:r>
      <w:r w:rsidRPr="00FD41EA">
        <w:rPr>
          <w:spacing w:val="1"/>
          <w:sz w:val="24"/>
          <w:szCs w:val="24"/>
        </w:rPr>
        <w:t xml:space="preserve"> </w:t>
      </w:r>
      <w:r w:rsidRPr="00FD41EA">
        <w:rPr>
          <w:sz w:val="24"/>
          <w:szCs w:val="24"/>
        </w:rPr>
        <w:t>автомобільні дороги</w:t>
      </w:r>
      <w:r w:rsidRPr="00FD41EA">
        <w:rPr>
          <w:spacing w:val="1"/>
          <w:sz w:val="24"/>
          <w:szCs w:val="24"/>
        </w:rPr>
        <w:t xml:space="preserve"> </w:t>
      </w:r>
      <w:r w:rsidRPr="00FD41EA">
        <w:rPr>
          <w:sz w:val="24"/>
          <w:szCs w:val="24"/>
        </w:rPr>
        <w:t>загального користування державного значення.</w:t>
      </w:r>
      <w:r w:rsidRPr="00FD41EA">
        <w:rPr>
          <w:spacing w:val="-67"/>
          <w:sz w:val="24"/>
          <w:szCs w:val="24"/>
        </w:rPr>
        <w:t xml:space="preserve">  </w:t>
      </w:r>
      <w:r w:rsidRPr="00FD41EA">
        <w:rPr>
          <w:sz w:val="24"/>
          <w:szCs w:val="24"/>
        </w:rPr>
        <w:t>Територіальна</w:t>
      </w:r>
      <w:r w:rsidRPr="00FD41EA">
        <w:rPr>
          <w:spacing w:val="-1"/>
          <w:sz w:val="24"/>
          <w:szCs w:val="24"/>
        </w:rPr>
        <w:t xml:space="preserve"> </w:t>
      </w:r>
      <w:r w:rsidRPr="00FD41EA">
        <w:rPr>
          <w:sz w:val="24"/>
          <w:szCs w:val="24"/>
        </w:rPr>
        <w:t>громада межує:</w:t>
      </w:r>
    </w:p>
    <w:p w14:paraId="0770651F"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на</w:t>
      </w:r>
      <w:r w:rsidRPr="00FD41EA">
        <w:rPr>
          <w:rFonts w:ascii="Times New Roman" w:hAnsi="Times New Roman" w:cs="Times New Roman"/>
          <w:spacing w:val="12"/>
          <w:sz w:val="24"/>
          <w:szCs w:val="24"/>
        </w:rPr>
        <w:t xml:space="preserve"> </w:t>
      </w:r>
      <w:r w:rsidRPr="00FD41EA">
        <w:rPr>
          <w:rFonts w:ascii="Times New Roman" w:hAnsi="Times New Roman" w:cs="Times New Roman"/>
          <w:sz w:val="24"/>
          <w:szCs w:val="24"/>
        </w:rPr>
        <w:t>сході</w:t>
      </w:r>
      <w:r w:rsidRPr="00FD41EA">
        <w:rPr>
          <w:rFonts w:ascii="Times New Roman" w:hAnsi="Times New Roman" w:cs="Times New Roman"/>
          <w:spacing w:val="10"/>
          <w:sz w:val="24"/>
          <w:szCs w:val="24"/>
        </w:rPr>
        <w:t xml:space="preserve"> </w:t>
      </w:r>
      <w:r w:rsidRPr="00FD41EA">
        <w:rPr>
          <w:rFonts w:ascii="Times New Roman" w:hAnsi="Times New Roman" w:cs="Times New Roman"/>
          <w:sz w:val="24"/>
          <w:szCs w:val="24"/>
        </w:rPr>
        <w:t>із</w:t>
      </w:r>
      <w:r w:rsidRPr="00FD41EA">
        <w:rPr>
          <w:rFonts w:ascii="Times New Roman" w:hAnsi="Times New Roman" w:cs="Times New Roman"/>
          <w:spacing w:val="11"/>
          <w:sz w:val="24"/>
          <w:szCs w:val="24"/>
        </w:rPr>
        <w:t xml:space="preserve"> Криничан</w:t>
      </w:r>
      <w:r w:rsidRPr="00FD41EA">
        <w:rPr>
          <w:rFonts w:ascii="Times New Roman" w:hAnsi="Times New Roman" w:cs="Times New Roman"/>
          <w:sz w:val="24"/>
          <w:szCs w:val="24"/>
        </w:rPr>
        <w:t>ською</w:t>
      </w:r>
      <w:r w:rsidRPr="00FD41EA">
        <w:rPr>
          <w:rFonts w:ascii="Times New Roman" w:hAnsi="Times New Roman" w:cs="Times New Roman"/>
          <w:spacing w:val="11"/>
          <w:sz w:val="24"/>
          <w:szCs w:val="24"/>
        </w:rPr>
        <w:t xml:space="preserve"> </w:t>
      </w:r>
      <w:r w:rsidRPr="00FD41EA">
        <w:rPr>
          <w:rFonts w:ascii="Times New Roman" w:hAnsi="Times New Roman" w:cs="Times New Roman"/>
          <w:sz w:val="24"/>
          <w:szCs w:val="24"/>
        </w:rPr>
        <w:t>територіальною</w:t>
      </w:r>
      <w:r w:rsidRPr="00FD41EA">
        <w:rPr>
          <w:rFonts w:ascii="Times New Roman" w:hAnsi="Times New Roman" w:cs="Times New Roman"/>
          <w:spacing w:val="12"/>
          <w:sz w:val="24"/>
          <w:szCs w:val="24"/>
        </w:rPr>
        <w:t xml:space="preserve"> </w:t>
      </w:r>
      <w:r w:rsidRPr="00FD41EA">
        <w:rPr>
          <w:rFonts w:ascii="Times New Roman" w:hAnsi="Times New Roman" w:cs="Times New Roman"/>
          <w:sz w:val="24"/>
          <w:szCs w:val="24"/>
        </w:rPr>
        <w:t>громадою</w:t>
      </w:r>
      <w:r w:rsidRPr="00FD41EA">
        <w:rPr>
          <w:rFonts w:ascii="Times New Roman" w:hAnsi="Times New Roman" w:cs="Times New Roman"/>
          <w:spacing w:val="11"/>
          <w:sz w:val="24"/>
          <w:szCs w:val="24"/>
        </w:rPr>
        <w:t xml:space="preserve"> Кам’янськ</w:t>
      </w:r>
      <w:r w:rsidRPr="00FD41EA">
        <w:rPr>
          <w:rFonts w:ascii="Times New Roman" w:hAnsi="Times New Roman" w:cs="Times New Roman"/>
          <w:sz w:val="24"/>
          <w:szCs w:val="24"/>
        </w:rPr>
        <w:t>ого</w:t>
      </w:r>
      <w:r w:rsidRPr="00FD41EA">
        <w:rPr>
          <w:rFonts w:ascii="Times New Roman" w:hAnsi="Times New Roman" w:cs="Times New Roman"/>
          <w:spacing w:val="13"/>
          <w:sz w:val="24"/>
          <w:szCs w:val="24"/>
        </w:rPr>
        <w:t xml:space="preserve"> </w:t>
      </w:r>
      <w:r w:rsidRPr="00FD41EA">
        <w:rPr>
          <w:rFonts w:ascii="Times New Roman" w:hAnsi="Times New Roman" w:cs="Times New Roman"/>
          <w:sz w:val="24"/>
          <w:szCs w:val="24"/>
        </w:rPr>
        <w:t xml:space="preserve">району </w:t>
      </w:r>
      <w:r w:rsidRPr="00FD41EA">
        <w:rPr>
          <w:rFonts w:ascii="Times New Roman" w:hAnsi="Times New Roman" w:cs="Times New Roman"/>
          <w:spacing w:val="-67"/>
          <w:sz w:val="24"/>
          <w:szCs w:val="24"/>
        </w:rPr>
        <w:t xml:space="preserve"> </w:t>
      </w:r>
      <w:r w:rsidRPr="00FD41EA">
        <w:rPr>
          <w:rFonts w:ascii="Times New Roman" w:hAnsi="Times New Roman" w:cs="Times New Roman"/>
          <w:sz w:val="24"/>
          <w:szCs w:val="24"/>
        </w:rPr>
        <w:t>та</w:t>
      </w:r>
      <w:r w:rsidRPr="00FD41EA">
        <w:rPr>
          <w:rFonts w:ascii="Times New Roman" w:hAnsi="Times New Roman" w:cs="Times New Roman"/>
          <w:spacing w:val="-1"/>
          <w:sz w:val="24"/>
          <w:szCs w:val="24"/>
        </w:rPr>
        <w:t xml:space="preserve"> </w:t>
      </w:r>
      <w:proofErr w:type="spellStart"/>
      <w:r w:rsidRPr="00FD41EA">
        <w:rPr>
          <w:rFonts w:ascii="Times New Roman" w:hAnsi="Times New Roman" w:cs="Times New Roman"/>
          <w:spacing w:val="-1"/>
          <w:sz w:val="24"/>
          <w:szCs w:val="24"/>
        </w:rPr>
        <w:t>Верхівцівс</w:t>
      </w:r>
      <w:r w:rsidRPr="00FD41EA">
        <w:rPr>
          <w:rFonts w:ascii="Times New Roman" w:hAnsi="Times New Roman" w:cs="Times New Roman"/>
          <w:sz w:val="24"/>
          <w:szCs w:val="24"/>
        </w:rPr>
        <w:t>ькою</w:t>
      </w:r>
      <w:proofErr w:type="spellEnd"/>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територіальною</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громадою</w:t>
      </w:r>
      <w:r w:rsidRPr="00FD41EA">
        <w:rPr>
          <w:rFonts w:ascii="Times New Roman" w:hAnsi="Times New Roman" w:cs="Times New Roman"/>
          <w:spacing w:val="-2"/>
          <w:sz w:val="24"/>
          <w:szCs w:val="24"/>
        </w:rPr>
        <w:t xml:space="preserve"> </w:t>
      </w:r>
      <w:r w:rsidRPr="00FD41EA">
        <w:rPr>
          <w:rFonts w:ascii="Times New Roman" w:hAnsi="Times New Roman" w:cs="Times New Roman"/>
          <w:sz w:val="24"/>
          <w:szCs w:val="24"/>
        </w:rPr>
        <w:t>Кам’янського району;</w:t>
      </w:r>
    </w:p>
    <w:p w14:paraId="7DE4046A"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на</w:t>
      </w:r>
      <w:r w:rsidRPr="00FD41EA">
        <w:rPr>
          <w:rFonts w:ascii="Times New Roman" w:hAnsi="Times New Roman" w:cs="Times New Roman"/>
          <w:spacing w:val="12"/>
          <w:sz w:val="24"/>
          <w:szCs w:val="24"/>
        </w:rPr>
        <w:t xml:space="preserve"> </w:t>
      </w:r>
      <w:r w:rsidRPr="00FD41EA">
        <w:rPr>
          <w:rFonts w:ascii="Times New Roman" w:hAnsi="Times New Roman" w:cs="Times New Roman"/>
          <w:sz w:val="24"/>
          <w:szCs w:val="24"/>
        </w:rPr>
        <w:t>південному сході</w:t>
      </w:r>
      <w:r w:rsidRPr="00FD41EA">
        <w:rPr>
          <w:rFonts w:ascii="Times New Roman" w:hAnsi="Times New Roman" w:cs="Times New Roman"/>
          <w:spacing w:val="14"/>
          <w:sz w:val="24"/>
          <w:szCs w:val="24"/>
        </w:rPr>
        <w:t xml:space="preserve"> </w:t>
      </w:r>
      <w:r w:rsidRPr="00FD41EA">
        <w:rPr>
          <w:rFonts w:ascii="Times New Roman" w:hAnsi="Times New Roman" w:cs="Times New Roman"/>
          <w:sz w:val="24"/>
          <w:szCs w:val="24"/>
        </w:rPr>
        <w:t>з</w:t>
      </w:r>
      <w:r w:rsidRPr="00FD41EA">
        <w:rPr>
          <w:rFonts w:ascii="Times New Roman" w:hAnsi="Times New Roman" w:cs="Times New Roman"/>
          <w:spacing w:val="12"/>
          <w:sz w:val="24"/>
          <w:szCs w:val="24"/>
        </w:rPr>
        <w:t xml:space="preserve"> </w:t>
      </w:r>
      <w:proofErr w:type="spellStart"/>
      <w:r w:rsidRPr="00FD41EA">
        <w:rPr>
          <w:rFonts w:ascii="Times New Roman" w:hAnsi="Times New Roman" w:cs="Times New Roman"/>
          <w:spacing w:val="12"/>
          <w:sz w:val="24"/>
          <w:szCs w:val="24"/>
        </w:rPr>
        <w:t>Затишнянською</w:t>
      </w:r>
      <w:proofErr w:type="spellEnd"/>
      <w:r w:rsidRPr="00FD41EA">
        <w:rPr>
          <w:rFonts w:ascii="Times New Roman" w:hAnsi="Times New Roman" w:cs="Times New Roman"/>
          <w:spacing w:val="15"/>
          <w:sz w:val="24"/>
          <w:szCs w:val="24"/>
        </w:rPr>
        <w:t xml:space="preserve"> </w:t>
      </w:r>
      <w:r w:rsidRPr="00FD41EA">
        <w:rPr>
          <w:rFonts w:ascii="Times New Roman" w:hAnsi="Times New Roman" w:cs="Times New Roman"/>
          <w:sz w:val="24"/>
          <w:szCs w:val="24"/>
        </w:rPr>
        <w:t>територіальною</w:t>
      </w:r>
      <w:r w:rsidRPr="00FD41EA">
        <w:rPr>
          <w:rFonts w:ascii="Times New Roman" w:hAnsi="Times New Roman" w:cs="Times New Roman"/>
          <w:spacing w:val="14"/>
          <w:sz w:val="24"/>
          <w:szCs w:val="24"/>
        </w:rPr>
        <w:t xml:space="preserve"> </w:t>
      </w:r>
      <w:r w:rsidRPr="00FD41EA">
        <w:rPr>
          <w:rFonts w:ascii="Times New Roman" w:hAnsi="Times New Roman" w:cs="Times New Roman"/>
          <w:sz w:val="24"/>
          <w:szCs w:val="24"/>
        </w:rPr>
        <w:t>громадою Кам’янського району;</w:t>
      </w:r>
    </w:p>
    <w:p w14:paraId="2F8A5284"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на</w:t>
      </w:r>
      <w:r w:rsidRPr="00FD41EA">
        <w:rPr>
          <w:rFonts w:ascii="Times New Roman" w:hAnsi="Times New Roman" w:cs="Times New Roman"/>
          <w:sz w:val="24"/>
          <w:szCs w:val="24"/>
        </w:rPr>
        <w:tab/>
        <w:t>північному сході</w:t>
      </w:r>
      <w:r w:rsidRPr="00FD41EA">
        <w:rPr>
          <w:rFonts w:ascii="Times New Roman" w:hAnsi="Times New Roman" w:cs="Times New Roman"/>
          <w:spacing w:val="23"/>
          <w:sz w:val="24"/>
          <w:szCs w:val="24"/>
        </w:rPr>
        <w:t xml:space="preserve"> </w:t>
      </w:r>
      <w:r w:rsidRPr="00FD41EA">
        <w:rPr>
          <w:rFonts w:ascii="Times New Roman" w:hAnsi="Times New Roman" w:cs="Times New Roman"/>
          <w:sz w:val="24"/>
          <w:szCs w:val="24"/>
        </w:rPr>
        <w:t>з</w:t>
      </w:r>
      <w:r w:rsidRPr="00FD41EA">
        <w:rPr>
          <w:rFonts w:ascii="Times New Roman" w:hAnsi="Times New Roman" w:cs="Times New Roman"/>
          <w:spacing w:val="22"/>
          <w:sz w:val="24"/>
          <w:szCs w:val="24"/>
        </w:rPr>
        <w:t xml:space="preserve"> </w:t>
      </w:r>
      <w:r w:rsidRPr="00FD41EA">
        <w:rPr>
          <w:rFonts w:ascii="Times New Roman" w:hAnsi="Times New Roman" w:cs="Times New Roman"/>
          <w:sz w:val="24"/>
          <w:szCs w:val="24"/>
        </w:rPr>
        <w:t xml:space="preserve"> </w:t>
      </w:r>
      <w:proofErr w:type="spellStart"/>
      <w:r w:rsidRPr="00FD41EA">
        <w:rPr>
          <w:rFonts w:ascii="Times New Roman" w:hAnsi="Times New Roman" w:cs="Times New Roman"/>
          <w:sz w:val="24"/>
          <w:szCs w:val="24"/>
        </w:rPr>
        <w:t>Верхівцевською</w:t>
      </w:r>
      <w:proofErr w:type="spellEnd"/>
      <w:r w:rsidRPr="00FD41EA">
        <w:rPr>
          <w:rFonts w:ascii="Times New Roman" w:hAnsi="Times New Roman" w:cs="Times New Roman"/>
          <w:spacing w:val="26"/>
          <w:sz w:val="24"/>
          <w:szCs w:val="24"/>
        </w:rPr>
        <w:t xml:space="preserve"> </w:t>
      </w:r>
      <w:r w:rsidRPr="00FD41EA">
        <w:rPr>
          <w:rFonts w:ascii="Times New Roman" w:hAnsi="Times New Roman" w:cs="Times New Roman"/>
          <w:sz w:val="24"/>
          <w:szCs w:val="24"/>
        </w:rPr>
        <w:t>територіальною</w:t>
      </w:r>
      <w:r w:rsidRPr="00FD41EA">
        <w:rPr>
          <w:rFonts w:ascii="Times New Roman" w:hAnsi="Times New Roman" w:cs="Times New Roman"/>
          <w:spacing w:val="22"/>
          <w:sz w:val="24"/>
          <w:szCs w:val="24"/>
        </w:rPr>
        <w:t xml:space="preserve"> </w:t>
      </w:r>
      <w:r w:rsidRPr="00FD41EA">
        <w:rPr>
          <w:rFonts w:ascii="Times New Roman" w:hAnsi="Times New Roman" w:cs="Times New Roman"/>
          <w:sz w:val="24"/>
          <w:szCs w:val="24"/>
        </w:rPr>
        <w:t>громадою</w:t>
      </w:r>
      <w:r w:rsidRPr="00FD41EA">
        <w:rPr>
          <w:rFonts w:ascii="Times New Roman" w:hAnsi="Times New Roman" w:cs="Times New Roman"/>
          <w:spacing w:val="22"/>
          <w:sz w:val="24"/>
          <w:szCs w:val="24"/>
        </w:rPr>
        <w:t xml:space="preserve"> </w:t>
      </w:r>
      <w:r w:rsidRPr="00FD41EA">
        <w:rPr>
          <w:rFonts w:ascii="Times New Roman" w:hAnsi="Times New Roman" w:cs="Times New Roman"/>
          <w:sz w:val="24"/>
          <w:szCs w:val="24"/>
        </w:rPr>
        <w:t xml:space="preserve">Кам’янського </w:t>
      </w:r>
      <w:r w:rsidRPr="00FD41EA">
        <w:rPr>
          <w:rFonts w:ascii="Times New Roman" w:hAnsi="Times New Roman" w:cs="Times New Roman"/>
          <w:spacing w:val="-67"/>
          <w:sz w:val="24"/>
          <w:szCs w:val="24"/>
        </w:rPr>
        <w:t xml:space="preserve">   </w:t>
      </w:r>
      <w:r w:rsidRPr="00FD41EA">
        <w:rPr>
          <w:rFonts w:ascii="Times New Roman" w:hAnsi="Times New Roman" w:cs="Times New Roman"/>
          <w:sz w:val="24"/>
          <w:szCs w:val="24"/>
        </w:rPr>
        <w:t>району;</w:t>
      </w:r>
    </w:p>
    <w:p w14:paraId="688C5D1B"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на півночі із Вільногірською та Верхньодніпровською територіальними громадами Кам’янського району;</w:t>
      </w:r>
    </w:p>
    <w:p w14:paraId="6BDCB5C3"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 xml:space="preserve">на заході із Саксаганською </w:t>
      </w:r>
      <w:proofErr w:type="spellStart"/>
      <w:r w:rsidRPr="00FD41EA">
        <w:rPr>
          <w:rFonts w:ascii="Times New Roman" w:hAnsi="Times New Roman" w:cs="Times New Roman"/>
          <w:sz w:val="24"/>
          <w:szCs w:val="24"/>
        </w:rPr>
        <w:t>ттериторіальною</w:t>
      </w:r>
      <w:proofErr w:type="spellEnd"/>
      <w:r w:rsidRPr="00FD41EA">
        <w:rPr>
          <w:rFonts w:ascii="Times New Roman" w:hAnsi="Times New Roman" w:cs="Times New Roman"/>
          <w:sz w:val="24"/>
          <w:szCs w:val="24"/>
        </w:rPr>
        <w:t xml:space="preserve"> громадою Кам’янського району;</w:t>
      </w:r>
    </w:p>
    <w:p w14:paraId="0D35FBB2"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на</w:t>
      </w:r>
      <w:r w:rsidRPr="00FD41EA">
        <w:rPr>
          <w:rFonts w:ascii="Times New Roman" w:hAnsi="Times New Roman" w:cs="Times New Roman"/>
          <w:sz w:val="24"/>
          <w:szCs w:val="24"/>
        </w:rPr>
        <w:tab/>
        <w:t>північному заході із Вишнівською</w:t>
      </w:r>
      <w:r w:rsidRPr="00FD41EA">
        <w:rPr>
          <w:rFonts w:ascii="Times New Roman" w:hAnsi="Times New Roman" w:cs="Times New Roman"/>
          <w:sz w:val="24"/>
          <w:szCs w:val="24"/>
        </w:rPr>
        <w:tab/>
        <w:t>територіальною громадою Кам’янського району:</w:t>
      </w:r>
    </w:p>
    <w:p w14:paraId="6B0586E5" w14:textId="77777777" w:rsidR="00FD41EA" w:rsidRPr="00FD41EA" w:rsidRDefault="00FD41EA" w:rsidP="00FD41EA">
      <w:pPr>
        <w:pStyle w:val="a5"/>
        <w:rPr>
          <w:rFonts w:ascii="Times New Roman" w:hAnsi="Times New Roman" w:cs="Times New Roman"/>
          <w:sz w:val="24"/>
          <w:szCs w:val="24"/>
        </w:rPr>
      </w:pPr>
      <w:r w:rsidRPr="00FD41EA">
        <w:rPr>
          <w:rFonts w:ascii="Times New Roman" w:hAnsi="Times New Roman" w:cs="Times New Roman"/>
          <w:sz w:val="24"/>
          <w:szCs w:val="24"/>
        </w:rPr>
        <w:t xml:space="preserve"> на півдні із Софіївською територіальною громадою Криворізького району;</w:t>
      </w:r>
    </w:p>
    <w:p w14:paraId="4E14F7FA" w14:textId="77777777" w:rsidR="00FD41EA" w:rsidRDefault="00FD41EA" w:rsidP="00FD41EA">
      <w:pPr>
        <w:pStyle w:val="a5"/>
      </w:pPr>
      <w:r w:rsidRPr="00FD41EA">
        <w:rPr>
          <w:rFonts w:ascii="Times New Roman" w:hAnsi="Times New Roman" w:cs="Times New Roman"/>
          <w:sz w:val="24"/>
          <w:szCs w:val="24"/>
        </w:rPr>
        <w:t xml:space="preserve">на південному заході із </w:t>
      </w:r>
      <w:proofErr w:type="spellStart"/>
      <w:r w:rsidRPr="00FD41EA">
        <w:rPr>
          <w:rFonts w:ascii="Times New Roman" w:hAnsi="Times New Roman" w:cs="Times New Roman"/>
          <w:sz w:val="24"/>
          <w:szCs w:val="24"/>
        </w:rPr>
        <w:t>Девладівською</w:t>
      </w:r>
      <w:proofErr w:type="spellEnd"/>
      <w:r w:rsidRPr="00FD41EA">
        <w:rPr>
          <w:rFonts w:ascii="Times New Roman" w:hAnsi="Times New Roman" w:cs="Times New Roman"/>
          <w:sz w:val="24"/>
          <w:szCs w:val="24"/>
        </w:rPr>
        <w:t xml:space="preserve"> територіальною громадою Криворізького району.</w:t>
      </w:r>
    </w:p>
    <w:p w14:paraId="157A042B" w14:textId="77777777" w:rsidR="00FD41EA" w:rsidRDefault="00FD41EA" w:rsidP="00FD41EA">
      <w:pPr>
        <w:pStyle w:val="21"/>
        <w:jc w:val="center"/>
        <w:rPr>
          <w:i w:val="0"/>
          <w:sz w:val="24"/>
          <w:szCs w:val="24"/>
        </w:rPr>
      </w:pPr>
      <w:r>
        <w:rPr>
          <w:i w:val="0"/>
          <w:sz w:val="24"/>
          <w:szCs w:val="24"/>
        </w:rPr>
        <w:t>Земельні</w:t>
      </w:r>
      <w:r>
        <w:rPr>
          <w:i w:val="0"/>
          <w:spacing w:val="-2"/>
          <w:sz w:val="24"/>
          <w:szCs w:val="24"/>
        </w:rPr>
        <w:t xml:space="preserve"> </w:t>
      </w:r>
      <w:r>
        <w:rPr>
          <w:i w:val="0"/>
          <w:sz w:val="24"/>
          <w:szCs w:val="24"/>
        </w:rPr>
        <w:t>ресурси</w:t>
      </w:r>
      <w:r>
        <w:rPr>
          <w:i w:val="0"/>
          <w:spacing w:val="-3"/>
          <w:sz w:val="24"/>
          <w:szCs w:val="24"/>
        </w:rPr>
        <w:t xml:space="preserve"> </w:t>
      </w:r>
      <w:r>
        <w:rPr>
          <w:i w:val="0"/>
          <w:sz w:val="24"/>
          <w:szCs w:val="24"/>
        </w:rPr>
        <w:t>громади</w:t>
      </w:r>
    </w:p>
    <w:p w14:paraId="04FEB101" w14:textId="77777777" w:rsidR="00FD41EA" w:rsidRDefault="00FD41EA" w:rsidP="00FD41EA">
      <w:pPr>
        <w:pStyle w:val="a7"/>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1"/>
        <w:gridCol w:w="1418"/>
        <w:gridCol w:w="1134"/>
        <w:gridCol w:w="1113"/>
        <w:gridCol w:w="1277"/>
        <w:gridCol w:w="1277"/>
      </w:tblGrid>
      <w:tr w:rsidR="00FD41EA" w14:paraId="6E0FE88B" w14:textId="77777777" w:rsidTr="00FD41EA">
        <w:trPr>
          <w:trHeight w:val="256"/>
        </w:trPr>
        <w:tc>
          <w:tcPr>
            <w:tcW w:w="2681" w:type="dxa"/>
            <w:vMerge w:val="restart"/>
            <w:tcBorders>
              <w:top w:val="single" w:sz="4" w:space="0" w:color="auto"/>
              <w:left w:val="single" w:sz="4" w:space="0" w:color="000000"/>
              <w:bottom w:val="single" w:sz="4" w:space="0" w:color="000000"/>
              <w:right w:val="single" w:sz="4" w:space="0" w:color="000000"/>
            </w:tcBorders>
            <w:vAlign w:val="center"/>
            <w:hideMark/>
          </w:tcPr>
          <w:p w14:paraId="39D91C80" w14:textId="77777777" w:rsidR="00FD41EA" w:rsidRDefault="00FD41EA">
            <w:pPr>
              <w:pStyle w:val="TableParagraph"/>
            </w:pPr>
            <w:r>
              <w:t>Назва</w:t>
            </w:r>
            <w:r>
              <w:rPr>
                <w:spacing w:val="1"/>
              </w:rPr>
              <w:t xml:space="preserve"> </w:t>
            </w:r>
            <w:proofErr w:type="spellStart"/>
            <w:r>
              <w:t>старостинського</w:t>
            </w:r>
            <w:proofErr w:type="spellEnd"/>
            <w:r>
              <w:rPr>
                <w:spacing w:val="-47"/>
              </w:rPr>
              <w:t xml:space="preserve"> </w:t>
            </w:r>
            <w:r>
              <w:t>округу</w:t>
            </w:r>
          </w:p>
        </w:tc>
        <w:tc>
          <w:tcPr>
            <w:tcW w:w="1418" w:type="dxa"/>
            <w:vMerge w:val="restart"/>
            <w:tcBorders>
              <w:top w:val="single" w:sz="4" w:space="0" w:color="auto"/>
              <w:left w:val="single" w:sz="4" w:space="0" w:color="000000"/>
              <w:bottom w:val="single" w:sz="4" w:space="0" w:color="000000"/>
              <w:right w:val="single" w:sz="4" w:space="0" w:color="000000"/>
            </w:tcBorders>
            <w:vAlign w:val="center"/>
            <w:hideMark/>
          </w:tcPr>
          <w:p w14:paraId="592729A0" w14:textId="77777777" w:rsidR="00FD41EA" w:rsidRDefault="00FD41EA">
            <w:pPr>
              <w:pStyle w:val="TableParagraph"/>
              <w:ind w:firstLine="0"/>
            </w:pPr>
            <w:r>
              <w:t>Загальна</w:t>
            </w:r>
            <w:r>
              <w:rPr>
                <w:spacing w:val="1"/>
              </w:rPr>
              <w:t xml:space="preserve"> </w:t>
            </w:r>
            <w:r>
              <w:t>територія</w:t>
            </w:r>
            <w:r>
              <w:rPr>
                <w:spacing w:val="-47"/>
              </w:rPr>
              <w:t xml:space="preserve"> </w:t>
            </w:r>
            <w:r>
              <w:t>(га)</w:t>
            </w:r>
          </w:p>
        </w:tc>
        <w:tc>
          <w:tcPr>
            <w:tcW w:w="1134" w:type="dxa"/>
            <w:vMerge w:val="restart"/>
            <w:tcBorders>
              <w:top w:val="single" w:sz="4" w:space="0" w:color="000000"/>
              <w:left w:val="single" w:sz="4" w:space="0" w:color="000000"/>
              <w:bottom w:val="single" w:sz="4" w:space="0" w:color="000000"/>
              <w:right w:val="single" w:sz="4" w:space="0" w:color="000000"/>
            </w:tcBorders>
          </w:tcPr>
          <w:p w14:paraId="4E74B1C5" w14:textId="77777777" w:rsidR="00FD41EA" w:rsidRDefault="00FD41EA">
            <w:pPr>
              <w:pStyle w:val="TableParagraph"/>
              <w:ind w:firstLine="0"/>
            </w:pPr>
          </w:p>
          <w:p w14:paraId="6DD4B9D1" w14:textId="77777777" w:rsidR="00FD41EA" w:rsidRDefault="00FD41EA">
            <w:pPr>
              <w:pStyle w:val="TableParagraph"/>
              <w:ind w:firstLine="0"/>
              <w:rPr>
                <w:rFonts w:eastAsia="Times New Roman"/>
              </w:rPr>
            </w:pPr>
            <w:r>
              <w:t>с/г угіддя</w:t>
            </w:r>
          </w:p>
        </w:tc>
        <w:tc>
          <w:tcPr>
            <w:tcW w:w="1113" w:type="dxa"/>
            <w:tcBorders>
              <w:top w:val="single" w:sz="4" w:space="0" w:color="000000"/>
              <w:left w:val="single" w:sz="4" w:space="0" w:color="000000"/>
              <w:bottom w:val="single" w:sz="4" w:space="0" w:color="000000"/>
              <w:right w:val="single" w:sz="4" w:space="0" w:color="000000"/>
            </w:tcBorders>
            <w:hideMark/>
          </w:tcPr>
          <w:p w14:paraId="14E96C4F" w14:textId="77777777" w:rsidR="00FD41EA" w:rsidRDefault="00FD41EA">
            <w:pPr>
              <w:pStyle w:val="TableParagraph"/>
              <w:ind w:firstLine="0"/>
              <w:rPr>
                <w:rFonts w:eastAsia="Times New Roman"/>
                <w:sz w:val="20"/>
                <w:szCs w:val="20"/>
              </w:rPr>
            </w:pPr>
            <w:r>
              <w:rPr>
                <w:sz w:val="20"/>
                <w:szCs w:val="20"/>
              </w:rPr>
              <w:t>в</w:t>
            </w:r>
            <w:r>
              <w:rPr>
                <w:spacing w:val="-3"/>
                <w:sz w:val="20"/>
                <w:szCs w:val="20"/>
              </w:rPr>
              <w:t xml:space="preserve"> </w:t>
            </w:r>
            <w:r>
              <w:rPr>
                <w:sz w:val="20"/>
                <w:szCs w:val="20"/>
              </w:rPr>
              <w:t>тому числі</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59ECBD08" w14:textId="77777777" w:rsidR="00FD41EA" w:rsidRDefault="00FD41EA">
            <w:pPr>
              <w:pStyle w:val="TableParagraph"/>
              <w:ind w:firstLine="0"/>
              <w:rPr>
                <w:rFonts w:eastAsia="Times New Roman"/>
              </w:rPr>
            </w:pPr>
            <w:r>
              <w:t>забудова</w:t>
            </w:r>
          </w:p>
        </w:tc>
        <w:tc>
          <w:tcPr>
            <w:tcW w:w="1277" w:type="dxa"/>
            <w:vMerge w:val="restart"/>
            <w:tcBorders>
              <w:top w:val="single" w:sz="4" w:space="0" w:color="000000"/>
              <w:left w:val="single" w:sz="4" w:space="0" w:color="000000"/>
              <w:bottom w:val="single" w:sz="4" w:space="0" w:color="000000"/>
              <w:right w:val="single" w:sz="4" w:space="0" w:color="000000"/>
            </w:tcBorders>
            <w:hideMark/>
          </w:tcPr>
          <w:p w14:paraId="6A1CCDCC" w14:textId="77777777" w:rsidR="00FD41EA" w:rsidRDefault="00FD41EA">
            <w:pPr>
              <w:pStyle w:val="TableParagraph"/>
              <w:rPr>
                <w:rFonts w:eastAsia="Times New Roman"/>
              </w:rPr>
            </w:pPr>
            <w:r>
              <w:t xml:space="preserve"> інше</w:t>
            </w:r>
          </w:p>
        </w:tc>
      </w:tr>
      <w:tr w:rsidR="00FD41EA" w14:paraId="57C2BBD4" w14:textId="77777777" w:rsidTr="00FD41EA">
        <w:trPr>
          <w:trHeight w:val="235"/>
        </w:trPr>
        <w:tc>
          <w:tcPr>
            <w:tcW w:w="2681" w:type="dxa"/>
            <w:vMerge/>
            <w:tcBorders>
              <w:top w:val="single" w:sz="4" w:space="0" w:color="auto"/>
              <w:left w:val="single" w:sz="4" w:space="0" w:color="000000"/>
              <w:bottom w:val="single" w:sz="4" w:space="0" w:color="000000"/>
              <w:right w:val="single" w:sz="4" w:space="0" w:color="000000"/>
            </w:tcBorders>
            <w:vAlign w:val="center"/>
            <w:hideMark/>
          </w:tcPr>
          <w:p w14:paraId="735909BD" w14:textId="77777777" w:rsidR="00FD41EA" w:rsidRDefault="00FD41EA">
            <w:pPr>
              <w:spacing w:line="240" w:lineRule="auto"/>
              <w:rPr>
                <w:rFonts w:eastAsia="Calibri"/>
                <w:sz w:val="24"/>
                <w:szCs w:val="24"/>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39D79192" w14:textId="77777777" w:rsidR="00FD41EA" w:rsidRDefault="00FD41EA">
            <w:pPr>
              <w:spacing w:line="240" w:lineRule="auto"/>
              <w:rPr>
                <w:rFonts w:eastAsia="Calibri"/>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DF855E6" w14:textId="77777777" w:rsidR="00FD41EA" w:rsidRDefault="00FD41EA">
            <w:pPr>
              <w:spacing w:line="240" w:lineRule="auto"/>
              <w:rPr>
                <w:rFonts w:eastAsia="Times New Roman"/>
                <w:sz w:val="24"/>
                <w:szCs w:val="24"/>
              </w:rPr>
            </w:pPr>
          </w:p>
        </w:tc>
        <w:tc>
          <w:tcPr>
            <w:tcW w:w="1113" w:type="dxa"/>
            <w:tcBorders>
              <w:top w:val="single" w:sz="4" w:space="0" w:color="000000"/>
              <w:left w:val="single" w:sz="4" w:space="0" w:color="000000"/>
              <w:bottom w:val="single" w:sz="4" w:space="0" w:color="000000"/>
              <w:right w:val="single" w:sz="4" w:space="0" w:color="000000"/>
            </w:tcBorders>
            <w:hideMark/>
          </w:tcPr>
          <w:p w14:paraId="5B041372" w14:textId="77777777" w:rsidR="00FD41EA" w:rsidRDefault="00FD41EA">
            <w:pPr>
              <w:pStyle w:val="TableParagraph"/>
              <w:ind w:firstLine="0"/>
              <w:rPr>
                <w:rFonts w:eastAsia="Times New Roman"/>
              </w:rPr>
            </w:pPr>
            <w:r>
              <w:t>рілля</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466AF3C6" w14:textId="77777777" w:rsidR="00FD41EA" w:rsidRDefault="00FD41EA">
            <w:pPr>
              <w:spacing w:line="240" w:lineRule="auto"/>
              <w:rPr>
                <w:rFonts w:eastAsia="Times New Roman"/>
                <w:sz w:val="24"/>
                <w:szCs w:val="24"/>
              </w:rPr>
            </w:pP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1016DA55" w14:textId="77777777" w:rsidR="00FD41EA" w:rsidRDefault="00FD41EA">
            <w:pPr>
              <w:spacing w:line="240" w:lineRule="auto"/>
              <w:rPr>
                <w:rFonts w:eastAsia="Times New Roman"/>
                <w:sz w:val="24"/>
                <w:szCs w:val="24"/>
              </w:rPr>
            </w:pPr>
          </w:p>
        </w:tc>
      </w:tr>
      <w:tr w:rsidR="00FD41EA" w14:paraId="0E533DBB" w14:textId="77777777" w:rsidTr="00FD41EA">
        <w:trPr>
          <w:trHeight w:val="254"/>
        </w:trPr>
        <w:tc>
          <w:tcPr>
            <w:tcW w:w="2681" w:type="dxa"/>
            <w:tcBorders>
              <w:top w:val="single" w:sz="4" w:space="0" w:color="000000"/>
              <w:left w:val="single" w:sz="4" w:space="0" w:color="000000"/>
              <w:bottom w:val="single" w:sz="4" w:space="0" w:color="000000"/>
              <w:right w:val="single" w:sz="4" w:space="0" w:color="000000"/>
            </w:tcBorders>
            <w:hideMark/>
          </w:tcPr>
          <w:p w14:paraId="64ACA2C2" w14:textId="77777777" w:rsidR="00FD41EA" w:rsidRDefault="00FD41EA">
            <w:pPr>
              <w:pStyle w:val="TableParagraph"/>
              <w:ind w:firstLine="0"/>
              <w:rPr>
                <w:rFonts w:eastAsia="Times New Roman"/>
              </w:rPr>
            </w:pPr>
            <w:proofErr w:type="spellStart"/>
            <w:r>
              <w:t>Божедарівська</w:t>
            </w:r>
            <w:proofErr w:type="spellEnd"/>
            <w:r>
              <w:t xml:space="preserve"> селищна рада</w:t>
            </w:r>
          </w:p>
        </w:tc>
        <w:tc>
          <w:tcPr>
            <w:tcW w:w="1418" w:type="dxa"/>
            <w:tcBorders>
              <w:top w:val="single" w:sz="4" w:space="0" w:color="000000"/>
              <w:left w:val="single" w:sz="4" w:space="0" w:color="000000"/>
              <w:bottom w:val="single" w:sz="4" w:space="0" w:color="000000"/>
              <w:right w:val="single" w:sz="4" w:space="0" w:color="000000"/>
            </w:tcBorders>
            <w:hideMark/>
          </w:tcPr>
          <w:p w14:paraId="4DECD826" w14:textId="77777777" w:rsidR="00FD41EA" w:rsidRDefault="00FD41EA">
            <w:pPr>
              <w:pStyle w:val="TableParagraph"/>
              <w:ind w:firstLine="0"/>
            </w:pPr>
            <w:r>
              <w:t>7415,40</w:t>
            </w:r>
          </w:p>
        </w:tc>
        <w:tc>
          <w:tcPr>
            <w:tcW w:w="1134" w:type="dxa"/>
            <w:tcBorders>
              <w:top w:val="single" w:sz="4" w:space="0" w:color="000000"/>
              <w:left w:val="single" w:sz="4" w:space="0" w:color="000000"/>
              <w:bottom w:val="single" w:sz="4" w:space="0" w:color="000000"/>
              <w:right w:val="single" w:sz="4" w:space="0" w:color="000000"/>
            </w:tcBorders>
            <w:hideMark/>
          </w:tcPr>
          <w:p w14:paraId="122D0452" w14:textId="77777777" w:rsidR="00FD41EA" w:rsidRDefault="00FD41EA">
            <w:pPr>
              <w:pStyle w:val="TableParagraph"/>
              <w:ind w:firstLine="0"/>
              <w:rPr>
                <w:rFonts w:eastAsia="Times New Roman"/>
              </w:rPr>
            </w:pPr>
            <w:r>
              <w:t>5350,20</w:t>
            </w:r>
          </w:p>
        </w:tc>
        <w:tc>
          <w:tcPr>
            <w:tcW w:w="1113" w:type="dxa"/>
            <w:tcBorders>
              <w:top w:val="single" w:sz="4" w:space="0" w:color="000000"/>
              <w:left w:val="single" w:sz="4" w:space="0" w:color="000000"/>
              <w:bottom w:val="single" w:sz="4" w:space="0" w:color="000000"/>
              <w:right w:val="single" w:sz="4" w:space="0" w:color="000000"/>
            </w:tcBorders>
            <w:hideMark/>
          </w:tcPr>
          <w:p w14:paraId="640B8173" w14:textId="77777777" w:rsidR="00FD41EA" w:rsidRDefault="00FD41EA">
            <w:pPr>
              <w:pStyle w:val="TableParagraph"/>
              <w:ind w:firstLine="0"/>
            </w:pPr>
            <w:r>
              <w:t>4664,25</w:t>
            </w:r>
          </w:p>
        </w:tc>
        <w:tc>
          <w:tcPr>
            <w:tcW w:w="1277" w:type="dxa"/>
            <w:tcBorders>
              <w:top w:val="single" w:sz="4" w:space="0" w:color="000000"/>
              <w:left w:val="single" w:sz="4" w:space="0" w:color="000000"/>
              <w:bottom w:val="single" w:sz="4" w:space="0" w:color="000000"/>
              <w:right w:val="single" w:sz="4" w:space="0" w:color="000000"/>
            </w:tcBorders>
            <w:hideMark/>
          </w:tcPr>
          <w:p w14:paraId="2871F371" w14:textId="77777777" w:rsidR="00FD41EA" w:rsidRDefault="00FD41EA">
            <w:pPr>
              <w:pStyle w:val="TableParagraph"/>
              <w:ind w:firstLine="0"/>
              <w:rPr>
                <w:rFonts w:eastAsia="Times New Roman"/>
              </w:rPr>
            </w:pPr>
            <w:r>
              <w:t>133,86</w:t>
            </w:r>
          </w:p>
        </w:tc>
        <w:tc>
          <w:tcPr>
            <w:tcW w:w="1277" w:type="dxa"/>
            <w:tcBorders>
              <w:top w:val="single" w:sz="4" w:space="0" w:color="000000"/>
              <w:left w:val="single" w:sz="4" w:space="0" w:color="000000"/>
              <w:bottom w:val="single" w:sz="4" w:space="0" w:color="000000"/>
              <w:right w:val="single" w:sz="4" w:space="0" w:color="000000"/>
            </w:tcBorders>
            <w:hideMark/>
          </w:tcPr>
          <w:p w14:paraId="369507A6" w14:textId="77777777" w:rsidR="00FD41EA" w:rsidRDefault="00FD41EA">
            <w:pPr>
              <w:pStyle w:val="TableParagraph"/>
              <w:ind w:firstLine="0"/>
              <w:rPr>
                <w:rFonts w:eastAsia="Times New Roman"/>
              </w:rPr>
            </w:pPr>
            <w:r>
              <w:t>1931,34</w:t>
            </w:r>
          </w:p>
        </w:tc>
      </w:tr>
      <w:tr w:rsidR="00FD41EA" w14:paraId="318E44ED" w14:textId="77777777" w:rsidTr="00FD41EA">
        <w:trPr>
          <w:trHeight w:val="253"/>
        </w:trPr>
        <w:tc>
          <w:tcPr>
            <w:tcW w:w="2681" w:type="dxa"/>
            <w:tcBorders>
              <w:top w:val="single" w:sz="4" w:space="0" w:color="000000"/>
              <w:left w:val="single" w:sz="4" w:space="0" w:color="000000"/>
              <w:bottom w:val="single" w:sz="4" w:space="0" w:color="000000"/>
              <w:right w:val="single" w:sz="4" w:space="0" w:color="000000"/>
            </w:tcBorders>
            <w:hideMark/>
          </w:tcPr>
          <w:p w14:paraId="2A73DAEB" w14:textId="77777777" w:rsidR="00FD41EA" w:rsidRDefault="00FD41EA">
            <w:pPr>
              <w:pStyle w:val="TableParagraph"/>
              <w:ind w:firstLine="0"/>
            </w:pPr>
            <w:proofErr w:type="spellStart"/>
            <w:r>
              <w:t>Болтишський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9A234C0" w14:textId="77777777" w:rsidR="00FD41EA" w:rsidRDefault="00FD41EA">
            <w:pPr>
              <w:pStyle w:val="TableParagraph"/>
              <w:ind w:firstLine="0"/>
              <w:rPr>
                <w:rFonts w:eastAsia="Times New Roman"/>
              </w:rPr>
            </w:pPr>
            <w:r>
              <w:t>7129,80</w:t>
            </w:r>
          </w:p>
        </w:tc>
        <w:tc>
          <w:tcPr>
            <w:tcW w:w="1134" w:type="dxa"/>
            <w:tcBorders>
              <w:top w:val="single" w:sz="4" w:space="0" w:color="000000"/>
              <w:left w:val="single" w:sz="4" w:space="0" w:color="000000"/>
              <w:bottom w:val="single" w:sz="4" w:space="0" w:color="000000"/>
              <w:right w:val="single" w:sz="4" w:space="0" w:color="000000"/>
            </w:tcBorders>
            <w:hideMark/>
          </w:tcPr>
          <w:p w14:paraId="1ECE7940" w14:textId="77777777" w:rsidR="00FD41EA" w:rsidRDefault="00FD41EA">
            <w:pPr>
              <w:pStyle w:val="TableParagraph"/>
              <w:ind w:firstLine="0"/>
            </w:pPr>
            <w:r>
              <w:t>6183,00</w:t>
            </w:r>
          </w:p>
        </w:tc>
        <w:tc>
          <w:tcPr>
            <w:tcW w:w="1113" w:type="dxa"/>
            <w:tcBorders>
              <w:top w:val="single" w:sz="4" w:space="0" w:color="000000"/>
              <w:left w:val="single" w:sz="4" w:space="0" w:color="000000"/>
              <w:bottom w:val="single" w:sz="4" w:space="0" w:color="000000"/>
              <w:right w:val="single" w:sz="4" w:space="0" w:color="000000"/>
            </w:tcBorders>
            <w:hideMark/>
          </w:tcPr>
          <w:p w14:paraId="720E5B5F" w14:textId="77777777" w:rsidR="00FD41EA" w:rsidRDefault="00FD41EA">
            <w:pPr>
              <w:pStyle w:val="TableParagraph"/>
              <w:ind w:firstLine="0"/>
              <w:rPr>
                <w:rFonts w:eastAsia="Times New Roman"/>
              </w:rPr>
            </w:pPr>
            <w:r>
              <w:t>5362,00</w:t>
            </w:r>
          </w:p>
        </w:tc>
        <w:tc>
          <w:tcPr>
            <w:tcW w:w="1277" w:type="dxa"/>
            <w:tcBorders>
              <w:top w:val="single" w:sz="4" w:space="0" w:color="000000"/>
              <w:left w:val="single" w:sz="4" w:space="0" w:color="000000"/>
              <w:bottom w:val="single" w:sz="4" w:space="0" w:color="000000"/>
              <w:right w:val="single" w:sz="4" w:space="0" w:color="000000"/>
            </w:tcBorders>
            <w:hideMark/>
          </w:tcPr>
          <w:p w14:paraId="2BD44486" w14:textId="77777777" w:rsidR="00FD41EA" w:rsidRDefault="00FD41EA">
            <w:pPr>
              <w:pStyle w:val="TableParagraph"/>
              <w:ind w:firstLine="0"/>
              <w:rPr>
                <w:rFonts w:eastAsia="Times New Roman"/>
              </w:rPr>
            </w:pPr>
            <w:r>
              <w:t>52,90</w:t>
            </w:r>
          </w:p>
        </w:tc>
        <w:tc>
          <w:tcPr>
            <w:tcW w:w="1277" w:type="dxa"/>
            <w:tcBorders>
              <w:top w:val="single" w:sz="4" w:space="0" w:color="000000"/>
              <w:left w:val="single" w:sz="4" w:space="0" w:color="000000"/>
              <w:bottom w:val="single" w:sz="4" w:space="0" w:color="000000"/>
              <w:right w:val="single" w:sz="4" w:space="0" w:color="000000"/>
            </w:tcBorders>
            <w:hideMark/>
          </w:tcPr>
          <w:p w14:paraId="095589A5" w14:textId="77777777" w:rsidR="00FD41EA" w:rsidRDefault="00FD41EA">
            <w:pPr>
              <w:pStyle w:val="TableParagraph"/>
              <w:ind w:firstLine="0"/>
              <w:rPr>
                <w:rFonts w:eastAsia="Times New Roman"/>
              </w:rPr>
            </w:pPr>
            <w:r>
              <w:t>893,90</w:t>
            </w:r>
          </w:p>
        </w:tc>
      </w:tr>
      <w:tr w:rsidR="00FD41EA" w14:paraId="10C92D31" w14:textId="77777777" w:rsidTr="00FD41EA">
        <w:trPr>
          <w:trHeight w:val="251"/>
        </w:trPr>
        <w:tc>
          <w:tcPr>
            <w:tcW w:w="2681" w:type="dxa"/>
            <w:tcBorders>
              <w:top w:val="single" w:sz="4" w:space="0" w:color="000000"/>
              <w:left w:val="single" w:sz="4" w:space="0" w:color="000000"/>
              <w:bottom w:val="single" w:sz="4" w:space="0" w:color="000000"/>
              <w:right w:val="single" w:sz="4" w:space="0" w:color="000000"/>
            </w:tcBorders>
            <w:hideMark/>
          </w:tcPr>
          <w:p w14:paraId="39F7049A" w14:textId="77777777" w:rsidR="00FD41EA" w:rsidRDefault="00FD41EA">
            <w:pPr>
              <w:pStyle w:val="TableParagraph"/>
              <w:ind w:firstLine="0"/>
            </w:pPr>
            <w:r>
              <w:t>Покровський</w:t>
            </w:r>
          </w:p>
        </w:tc>
        <w:tc>
          <w:tcPr>
            <w:tcW w:w="1418" w:type="dxa"/>
            <w:tcBorders>
              <w:top w:val="single" w:sz="4" w:space="0" w:color="000000"/>
              <w:left w:val="single" w:sz="4" w:space="0" w:color="000000"/>
              <w:bottom w:val="single" w:sz="4" w:space="0" w:color="000000"/>
              <w:right w:val="single" w:sz="4" w:space="0" w:color="000000"/>
            </w:tcBorders>
            <w:hideMark/>
          </w:tcPr>
          <w:p w14:paraId="54784CE1" w14:textId="77777777" w:rsidR="00FD41EA" w:rsidRDefault="00FD41EA">
            <w:pPr>
              <w:pStyle w:val="TableParagraph"/>
              <w:ind w:firstLine="0"/>
              <w:rPr>
                <w:rFonts w:eastAsia="Times New Roman"/>
              </w:rPr>
            </w:pPr>
            <w:r>
              <w:t>11980,90</w:t>
            </w:r>
          </w:p>
        </w:tc>
        <w:tc>
          <w:tcPr>
            <w:tcW w:w="1134" w:type="dxa"/>
            <w:tcBorders>
              <w:top w:val="single" w:sz="4" w:space="0" w:color="000000"/>
              <w:left w:val="single" w:sz="4" w:space="0" w:color="000000"/>
              <w:bottom w:val="single" w:sz="4" w:space="0" w:color="000000"/>
              <w:right w:val="single" w:sz="4" w:space="0" w:color="000000"/>
            </w:tcBorders>
            <w:hideMark/>
          </w:tcPr>
          <w:p w14:paraId="262A31C6" w14:textId="77777777" w:rsidR="00FD41EA" w:rsidRDefault="00FD41EA">
            <w:pPr>
              <w:pStyle w:val="TableParagraph"/>
              <w:ind w:firstLine="0"/>
              <w:rPr>
                <w:rFonts w:eastAsia="Times New Roman"/>
              </w:rPr>
            </w:pPr>
            <w:r>
              <w:t>11214,70</w:t>
            </w:r>
          </w:p>
        </w:tc>
        <w:tc>
          <w:tcPr>
            <w:tcW w:w="1113" w:type="dxa"/>
            <w:tcBorders>
              <w:top w:val="single" w:sz="4" w:space="0" w:color="000000"/>
              <w:left w:val="single" w:sz="4" w:space="0" w:color="000000"/>
              <w:bottom w:val="single" w:sz="4" w:space="0" w:color="000000"/>
              <w:right w:val="single" w:sz="4" w:space="0" w:color="000000"/>
            </w:tcBorders>
            <w:hideMark/>
          </w:tcPr>
          <w:p w14:paraId="3BC45132" w14:textId="77777777" w:rsidR="00FD41EA" w:rsidRDefault="00FD41EA">
            <w:pPr>
              <w:pStyle w:val="TableParagraph"/>
              <w:ind w:firstLine="0"/>
              <w:rPr>
                <w:rFonts w:eastAsia="Times New Roman"/>
              </w:rPr>
            </w:pPr>
            <w:r>
              <w:t>10165,90</w:t>
            </w:r>
          </w:p>
        </w:tc>
        <w:tc>
          <w:tcPr>
            <w:tcW w:w="1277" w:type="dxa"/>
            <w:tcBorders>
              <w:top w:val="single" w:sz="4" w:space="0" w:color="000000"/>
              <w:left w:val="single" w:sz="4" w:space="0" w:color="000000"/>
              <w:bottom w:val="single" w:sz="4" w:space="0" w:color="000000"/>
              <w:right w:val="single" w:sz="4" w:space="0" w:color="000000"/>
            </w:tcBorders>
            <w:hideMark/>
          </w:tcPr>
          <w:p w14:paraId="756BC3F3" w14:textId="77777777" w:rsidR="00FD41EA" w:rsidRDefault="00FD41EA">
            <w:pPr>
              <w:pStyle w:val="TableParagraph"/>
              <w:ind w:firstLine="0"/>
              <w:rPr>
                <w:rFonts w:eastAsia="Times New Roman"/>
              </w:rPr>
            </w:pPr>
            <w:r>
              <w:t>138,15</w:t>
            </w:r>
          </w:p>
        </w:tc>
        <w:tc>
          <w:tcPr>
            <w:tcW w:w="1277" w:type="dxa"/>
            <w:tcBorders>
              <w:top w:val="single" w:sz="4" w:space="0" w:color="000000"/>
              <w:left w:val="single" w:sz="4" w:space="0" w:color="000000"/>
              <w:bottom w:val="single" w:sz="4" w:space="0" w:color="000000"/>
              <w:right w:val="single" w:sz="4" w:space="0" w:color="000000"/>
            </w:tcBorders>
            <w:hideMark/>
          </w:tcPr>
          <w:p w14:paraId="42494AD9" w14:textId="77777777" w:rsidR="00FD41EA" w:rsidRDefault="00FD41EA">
            <w:pPr>
              <w:pStyle w:val="TableParagraph"/>
              <w:ind w:firstLine="0"/>
            </w:pPr>
            <w:r>
              <w:t>628,05</w:t>
            </w:r>
          </w:p>
        </w:tc>
      </w:tr>
      <w:tr w:rsidR="00FD41EA" w14:paraId="7B7BEF81" w14:textId="77777777" w:rsidTr="00FD41EA">
        <w:trPr>
          <w:trHeight w:val="254"/>
        </w:trPr>
        <w:tc>
          <w:tcPr>
            <w:tcW w:w="2681" w:type="dxa"/>
            <w:tcBorders>
              <w:top w:val="single" w:sz="4" w:space="0" w:color="000000"/>
              <w:left w:val="single" w:sz="4" w:space="0" w:color="000000"/>
              <w:bottom w:val="single" w:sz="4" w:space="0" w:color="000000"/>
              <w:right w:val="single" w:sz="4" w:space="0" w:color="000000"/>
            </w:tcBorders>
            <w:hideMark/>
          </w:tcPr>
          <w:p w14:paraId="10D779C9" w14:textId="77777777" w:rsidR="00FD41EA" w:rsidRDefault="00FD41EA">
            <w:pPr>
              <w:pStyle w:val="TableParagraph"/>
              <w:ind w:firstLine="0"/>
            </w:pPr>
            <w:proofErr w:type="spellStart"/>
            <w:r>
              <w:t>Катериноопільський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567C459" w14:textId="77777777" w:rsidR="00FD41EA" w:rsidRDefault="00FD41EA">
            <w:pPr>
              <w:pStyle w:val="TableParagraph"/>
              <w:ind w:firstLine="0"/>
              <w:rPr>
                <w:rFonts w:eastAsia="Times New Roman"/>
              </w:rPr>
            </w:pPr>
            <w:r>
              <w:t>6377,04</w:t>
            </w:r>
          </w:p>
        </w:tc>
        <w:tc>
          <w:tcPr>
            <w:tcW w:w="1134" w:type="dxa"/>
            <w:tcBorders>
              <w:top w:val="single" w:sz="4" w:space="0" w:color="000000"/>
              <w:left w:val="single" w:sz="4" w:space="0" w:color="000000"/>
              <w:bottom w:val="single" w:sz="4" w:space="0" w:color="000000"/>
              <w:right w:val="single" w:sz="4" w:space="0" w:color="000000"/>
            </w:tcBorders>
            <w:hideMark/>
          </w:tcPr>
          <w:p w14:paraId="68E46A3D" w14:textId="77777777" w:rsidR="00FD41EA" w:rsidRDefault="00FD41EA">
            <w:pPr>
              <w:pStyle w:val="TableParagraph"/>
              <w:ind w:firstLine="0"/>
              <w:rPr>
                <w:rFonts w:eastAsia="Times New Roman"/>
              </w:rPr>
            </w:pPr>
            <w:r>
              <w:t>5487,06</w:t>
            </w:r>
          </w:p>
        </w:tc>
        <w:tc>
          <w:tcPr>
            <w:tcW w:w="1113" w:type="dxa"/>
            <w:tcBorders>
              <w:top w:val="single" w:sz="4" w:space="0" w:color="000000"/>
              <w:left w:val="single" w:sz="4" w:space="0" w:color="000000"/>
              <w:bottom w:val="single" w:sz="4" w:space="0" w:color="000000"/>
              <w:right w:val="single" w:sz="4" w:space="0" w:color="000000"/>
            </w:tcBorders>
            <w:hideMark/>
          </w:tcPr>
          <w:p w14:paraId="1DCC932F" w14:textId="77777777" w:rsidR="00FD41EA" w:rsidRDefault="00FD41EA">
            <w:pPr>
              <w:pStyle w:val="TableParagraph"/>
              <w:ind w:firstLine="0"/>
              <w:rPr>
                <w:rFonts w:eastAsia="Times New Roman"/>
              </w:rPr>
            </w:pPr>
            <w:r>
              <w:t>4813,06</w:t>
            </w:r>
          </w:p>
        </w:tc>
        <w:tc>
          <w:tcPr>
            <w:tcW w:w="1277" w:type="dxa"/>
            <w:tcBorders>
              <w:top w:val="single" w:sz="4" w:space="0" w:color="000000"/>
              <w:left w:val="single" w:sz="4" w:space="0" w:color="000000"/>
              <w:bottom w:val="single" w:sz="4" w:space="0" w:color="000000"/>
              <w:right w:val="single" w:sz="4" w:space="0" w:color="000000"/>
            </w:tcBorders>
            <w:hideMark/>
          </w:tcPr>
          <w:p w14:paraId="4C373090" w14:textId="77777777" w:rsidR="00FD41EA" w:rsidRDefault="00FD41EA">
            <w:pPr>
              <w:pStyle w:val="TableParagraph"/>
              <w:ind w:firstLine="0"/>
              <w:rPr>
                <w:rFonts w:eastAsia="Times New Roman"/>
              </w:rPr>
            </w:pPr>
            <w:r>
              <w:t>107,04</w:t>
            </w:r>
          </w:p>
        </w:tc>
        <w:tc>
          <w:tcPr>
            <w:tcW w:w="1277" w:type="dxa"/>
            <w:tcBorders>
              <w:top w:val="single" w:sz="4" w:space="0" w:color="000000"/>
              <w:left w:val="single" w:sz="4" w:space="0" w:color="000000"/>
              <w:bottom w:val="single" w:sz="4" w:space="0" w:color="000000"/>
              <w:right w:val="single" w:sz="4" w:space="0" w:color="000000"/>
            </w:tcBorders>
            <w:hideMark/>
          </w:tcPr>
          <w:p w14:paraId="7C4EF0E1" w14:textId="77777777" w:rsidR="00FD41EA" w:rsidRDefault="00FD41EA">
            <w:pPr>
              <w:pStyle w:val="TableParagraph"/>
              <w:ind w:firstLine="0"/>
            </w:pPr>
            <w:r>
              <w:t>783,30</w:t>
            </w:r>
          </w:p>
        </w:tc>
      </w:tr>
      <w:tr w:rsidR="00FD41EA" w14:paraId="2EC30F51" w14:textId="77777777" w:rsidTr="00FD41EA">
        <w:trPr>
          <w:trHeight w:val="251"/>
        </w:trPr>
        <w:tc>
          <w:tcPr>
            <w:tcW w:w="2681" w:type="dxa"/>
            <w:tcBorders>
              <w:top w:val="single" w:sz="4" w:space="0" w:color="000000"/>
              <w:left w:val="single" w:sz="4" w:space="0" w:color="000000"/>
              <w:bottom w:val="single" w:sz="4" w:space="0" w:color="000000"/>
              <w:right w:val="single" w:sz="4" w:space="0" w:color="000000"/>
            </w:tcBorders>
            <w:hideMark/>
          </w:tcPr>
          <w:p w14:paraId="5CA02D29" w14:textId="77777777" w:rsidR="00FD41EA" w:rsidRDefault="00FD41EA">
            <w:pPr>
              <w:pStyle w:val="TableParagraph"/>
              <w:ind w:firstLine="0"/>
              <w:rPr>
                <w:rFonts w:eastAsia="Times New Roman"/>
              </w:rPr>
            </w:pPr>
            <w:r>
              <w:t>Саксаганський</w:t>
            </w:r>
          </w:p>
        </w:tc>
        <w:tc>
          <w:tcPr>
            <w:tcW w:w="1418" w:type="dxa"/>
            <w:tcBorders>
              <w:top w:val="single" w:sz="4" w:space="0" w:color="000000"/>
              <w:left w:val="single" w:sz="4" w:space="0" w:color="000000"/>
              <w:bottom w:val="single" w:sz="4" w:space="0" w:color="000000"/>
              <w:right w:val="single" w:sz="4" w:space="0" w:color="000000"/>
            </w:tcBorders>
            <w:hideMark/>
          </w:tcPr>
          <w:p w14:paraId="07F15D22" w14:textId="77777777" w:rsidR="00FD41EA" w:rsidRDefault="00FD41EA">
            <w:pPr>
              <w:pStyle w:val="TableParagraph"/>
              <w:ind w:firstLine="0"/>
              <w:rPr>
                <w:rFonts w:eastAsia="Times New Roman"/>
              </w:rPr>
            </w:pPr>
            <w:r>
              <w:t>4913,70</w:t>
            </w:r>
          </w:p>
        </w:tc>
        <w:tc>
          <w:tcPr>
            <w:tcW w:w="1134" w:type="dxa"/>
            <w:tcBorders>
              <w:top w:val="single" w:sz="4" w:space="0" w:color="000000"/>
              <w:left w:val="single" w:sz="4" w:space="0" w:color="000000"/>
              <w:bottom w:val="single" w:sz="4" w:space="0" w:color="000000"/>
              <w:right w:val="single" w:sz="4" w:space="0" w:color="000000"/>
            </w:tcBorders>
            <w:hideMark/>
          </w:tcPr>
          <w:p w14:paraId="518E8FA8" w14:textId="77777777" w:rsidR="00FD41EA" w:rsidRDefault="00FD41EA">
            <w:pPr>
              <w:pStyle w:val="TableParagraph"/>
              <w:ind w:firstLine="0"/>
              <w:rPr>
                <w:rFonts w:eastAsia="Times New Roman"/>
              </w:rPr>
            </w:pPr>
            <w:r>
              <w:t>4354,00</w:t>
            </w:r>
          </w:p>
        </w:tc>
        <w:tc>
          <w:tcPr>
            <w:tcW w:w="1113" w:type="dxa"/>
            <w:tcBorders>
              <w:top w:val="single" w:sz="4" w:space="0" w:color="000000"/>
              <w:left w:val="single" w:sz="4" w:space="0" w:color="000000"/>
              <w:bottom w:val="single" w:sz="4" w:space="0" w:color="000000"/>
              <w:right w:val="single" w:sz="4" w:space="0" w:color="000000"/>
            </w:tcBorders>
            <w:hideMark/>
          </w:tcPr>
          <w:p w14:paraId="652A039C" w14:textId="77777777" w:rsidR="00FD41EA" w:rsidRDefault="00FD41EA">
            <w:pPr>
              <w:pStyle w:val="TableParagraph"/>
              <w:ind w:firstLine="0"/>
              <w:rPr>
                <w:rFonts w:eastAsia="Times New Roman"/>
              </w:rPr>
            </w:pPr>
            <w:r>
              <w:t>3920,00</w:t>
            </w:r>
          </w:p>
        </w:tc>
        <w:tc>
          <w:tcPr>
            <w:tcW w:w="1277" w:type="dxa"/>
            <w:tcBorders>
              <w:top w:val="single" w:sz="4" w:space="0" w:color="000000"/>
              <w:left w:val="single" w:sz="4" w:space="0" w:color="000000"/>
              <w:bottom w:val="single" w:sz="4" w:space="0" w:color="000000"/>
              <w:right w:val="single" w:sz="4" w:space="0" w:color="000000"/>
            </w:tcBorders>
            <w:hideMark/>
          </w:tcPr>
          <w:p w14:paraId="17D960E0" w14:textId="77777777" w:rsidR="00FD41EA" w:rsidRDefault="00FD41EA">
            <w:pPr>
              <w:pStyle w:val="TableParagraph"/>
              <w:ind w:firstLine="0"/>
              <w:rPr>
                <w:rFonts w:eastAsia="Times New Roman"/>
              </w:rPr>
            </w:pPr>
            <w:r>
              <w:t>82,24</w:t>
            </w:r>
          </w:p>
        </w:tc>
        <w:tc>
          <w:tcPr>
            <w:tcW w:w="1277" w:type="dxa"/>
            <w:tcBorders>
              <w:top w:val="single" w:sz="4" w:space="0" w:color="000000"/>
              <w:left w:val="single" w:sz="4" w:space="0" w:color="000000"/>
              <w:bottom w:val="single" w:sz="4" w:space="0" w:color="000000"/>
              <w:right w:val="single" w:sz="4" w:space="0" w:color="000000"/>
            </w:tcBorders>
            <w:hideMark/>
          </w:tcPr>
          <w:p w14:paraId="096625C1" w14:textId="77777777" w:rsidR="00FD41EA" w:rsidRDefault="00FD41EA">
            <w:pPr>
              <w:pStyle w:val="TableParagraph"/>
              <w:ind w:firstLine="0"/>
            </w:pPr>
            <w:r>
              <w:t>477,46</w:t>
            </w:r>
          </w:p>
        </w:tc>
      </w:tr>
      <w:tr w:rsidR="00FD41EA" w14:paraId="6084A719" w14:textId="77777777" w:rsidTr="00FD41EA">
        <w:trPr>
          <w:trHeight w:val="251"/>
        </w:trPr>
        <w:tc>
          <w:tcPr>
            <w:tcW w:w="2681" w:type="dxa"/>
            <w:tcBorders>
              <w:top w:val="single" w:sz="4" w:space="0" w:color="000000"/>
              <w:left w:val="single" w:sz="4" w:space="0" w:color="000000"/>
              <w:bottom w:val="single" w:sz="4" w:space="0" w:color="000000"/>
              <w:right w:val="single" w:sz="4" w:space="0" w:color="000000"/>
            </w:tcBorders>
            <w:hideMark/>
          </w:tcPr>
          <w:p w14:paraId="0C2F64BB" w14:textId="77777777" w:rsidR="00FD41EA" w:rsidRDefault="00FD41EA">
            <w:pPr>
              <w:pStyle w:val="TableParagraph"/>
              <w:ind w:firstLine="0"/>
              <w:rPr>
                <w:rFonts w:eastAsia="Times New Roman"/>
              </w:rPr>
            </w:pPr>
            <w:proofErr w:type="spellStart"/>
            <w:r>
              <w:t>Адамівський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138064B" w14:textId="77777777" w:rsidR="00FD41EA" w:rsidRDefault="00FD41EA">
            <w:pPr>
              <w:pStyle w:val="TableParagraph"/>
              <w:ind w:firstLine="0"/>
              <w:rPr>
                <w:rFonts w:eastAsia="Times New Roman"/>
              </w:rPr>
            </w:pPr>
            <w:r>
              <w:t>8372,90</w:t>
            </w:r>
          </w:p>
        </w:tc>
        <w:tc>
          <w:tcPr>
            <w:tcW w:w="1134" w:type="dxa"/>
            <w:tcBorders>
              <w:top w:val="single" w:sz="4" w:space="0" w:color="000000"/>
              <w:left w:val="single" w:sz="4" w:space="0" w:color="000000"/>
              <w:bottom w:val="single" w:sz="4" w:space="0" w:color="000000"/>
              <w:right w:val="single" w:sz="4" w:space="0" w:color="000000"/>
            </w:tcBorders>
            <w:hideMark/>
          </w:tcPr>
          <w:p w14:paraId="2D56331B" w14:textId="77777777" w:rsidR="00FD41EA" w:rsidRDefault="00FD41EA">
            <w:pPr>
              <w:pStyle w:val="TableParagraph"/>
              <w:ind w:firstLine="0"/>
              <w:rPr>
                <w:rFonts w:eastAsia="Times New Roman"/>
              </w:rPr>
            </w:pPr>
            <w:r>
              <w:t>7612,60</w:t>
            </w:r>
          </w:p>
        </w:tc>
        <w:tc>
          <w:tcPr>
            <w:tcW w:w="1113" w:type="dxa"/>
            <w:tcBorders>
              <w:top w:val="single" w:sz="4" w:space="0" w:color="000000"/>
              <w:left w:val="single" w:sz="4" w:space="0" w:color="000000"/>
              <w:bottom w:val="single" w:sz="4" w:space="0" w:color="000000"/>
              <w:right w:val="single" w:sz="4" w:space="0" w:color="000000"/>
            </w:tcBorders>
            <w:hideMark/>
          </w:tcPr>
          <w:p w14:paraId="5EF34DB3" w14:textId="77777777" w:rsidR="00FD41EA" w:rsidRDefault="00FD41EA">
            <w:pPr>
              <w:pStyle w:val="TableParagraph"/>
              <w:ind w:firstLine="0"/>
              <w:rPr>
                <w:rFonts w:eastAsia="Times New Roman"/>
              </w:rPr>
            </w:pPr>
            <w:r>
              <w:t>6642,00</w:t>
            </w:r>
          </w:p>
        </w:tc>
        <w:tc>
          <w:tcPr>
            <w:tcW w:w="1277" w:type="dxa"/>
            <w:tcBorders>
              <w:top w:val="single" w:sz="4" w:space="0" w:color="000000"/>
              <w:left w:val="single" w:sz="4" w:space="0" w:color="000000"/>
              <w:bottom w:val="single" w:sz="4" w:space="0" w:color="000000"/>
              <w:right w:val="single" w:sz="4" w:space="0" w:color="000000"/>
            </w:tcBorders>
            <w:hideMark/>
          </w:tcPr>
          <w:p w14:paraId="36F8C364" w14:textId="77777777" w:rsidR="00FD41EA" w:rsidRDefault="00FD41EA">
            <w:pPr>
              <w:pStyle w:val="TableParagraph"/>
              <w:ind w:firstLine="0"/>
              <w:rPr>
                <w:rFonts w:eastAsia="Times New Roman"/>
              </w:rPr>
            </w:pPr>
            <w:r>
              <w:t>68,75</w:t>
            </w:r>
          </w:p>
        </w:tc>
        <w:tc>
          <w:tcPr>
            <w:tcW w:w="1277" w:type="dxa"/>
            <w:tcBorders>
              <w:top w:val="single" w:sz="4" w:space="0" w:color="000000"/>
              <w:left w:val="single" w:sz="4" w:space="0" w:color="000000"/>
              <w:bottom w:val="single" w:sz="4" w:space="0" w:color="000000"/>
              <w:right w:val="single" w:sz="4" w:space="0" w:color="000000"/>
            </w:tcBorders>
            <w:hideMark/>
          </w:tcPr>
          <w:p w14:paraId="006C945F" w14:textId="77777777" w:rsidR="00FD41EA" w:rsidRDefault="00FD41EA">
            <w:pPr>
              <w:pStyle w:val="TableParagraph"/>
              <w:ind w:firstLine="0"/>
              <w:rPr>
                <w:rFonts w:eastAsia="Times New Roman"/>
              </w:rPr>
            </w:pPr>
            <w:r>
              <w:t>691,55</w:t>
            </w:r>
          </w:p>
        </w:tc>
      </w:tr>
      <w:tr w:rsidR="00FD41EA" w14:paraId="1276B1F2" w14:textId="77777777" w:rsidTr="00FD41EA">
        <w:trPr>
          <w:trHeight w:val="253"/>
        </w:trPr>
        <w:tc>
          <w:tcPr>
            <w:tcW w:w="2681" w:type="dxa"/>
            <w:tcBorders>
              <w:top w:val="single" w:sz="4" w:space="0" w:color="000000"/>
              <w:left w:val="single" w:sz="4" w:space="0" w:color="000000"/>
              <w:bottom w:val="single" w:sz="4" w:space="0" w:color="000000"/>
              <w:right w:val="single" w:sz="4" w:space="0" w:color="000000"/>
            </w:tcBorders>
            <w:hideMark/>
          </w:tcPr>
          <w:p w14:paraId="5C0B58D3" w14:textId="77777777" w:rsidR="00FD41EA" w:rsidRDefault="00FD41EA">
            <w:pPr>
              <w:pStyle w:val="TableParagraph"/>
              <w:ind w:firstLine="0"/>
              <w:rPr>
                <w:rFonts w:eastAsia="Times New Roman"/>
              </w:rPr>
            </w:pPr>
            <w:proofErr w:type="spellStart"/>
            <w:r>
              <w:t>Кудашівський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A5B8DCA" w14:textId="77777777" w:rsidR="00FD41EA" w:rsidRDefault="00FD41EA">
            <w:pPr>
              <w:pStyle w:val="TableParagraph"/>
              <w:ind w:firstLine="0"/>
              <w:rPr>
                <w:rFonts w:eastAsia="Times New Roman"/>
              </w:rPr>
            </w:pPr>
            <w:r>
              <w:t>9709,09</w:t>
            </w:r>
          </w:p>
        </w:tc>
        <w:tc>
          <w:tcPr>
            <w:tcW w:w="1134" w:type="dxa"/>
            <w:tcBorders>
              <w:top w:val="single" w:sz="4" w:space="0" w:color="000000"/>
              <w:left w:val="single" w:sz="4" w:space="0" w:color="000000"/>
              <w:bottom w:val="single" w:sz="4" w:space="0" w:color="000000"/>
              <w:right w:val="single" w:sz="4" w:space="0" w:color="000000"/>
            </w:tcBorders>
            <w:hideMark/>
          </w:tcPr>
          <w:p w14:paraId="655B50E0" w14:textId="77777777" w:rsidR="00FD41EA" w:rsidRDefault="00FD41EA">
            <w:pPr>
              <w:pStyle w:val="TableParagraph"/>
              <w:ind w:firstLine="0"/>
              <w:rPr>
                <w:rFonts w:eastAsia="Times New Roman"/>
              </w:rPr>
            </w:pPr>
            <w:r>
              <w:t>9157,00</w:t>
            </w:r>
          </w:p>
        </w:tc>
        <w:tc>
          <w:tcPr>
            <w:tcW w:w="1113" w:type="dxa"/>
            <w:tcBorders>
              <w:top w:val="single" w:sz="4" w:space="0" w:color="000000"/>
              <w:left w:val="single" w:sz="4" w:space="0" w:color="000000"/>
              <w:bottom w:val="single" w:sz="4" w:space="0" w:color="000000"/>
              <w:right w:val="single" w:sz="4" w:space="0" w:color="000000"/>
            </w:tcBorders>
            <w:hideMark/>
          </w:tcPr>
          <w:p w14:paraId="7B3AA10D" w14:textId="77777777" w:rsidR="00FD41EA" w:rsidRDefault="00FD41EA">
            <w:pPr>
              <w:pStyle w:val="TableParagraph"/>
              <w:ind w:firstLine="0"/>
              <w:rPr>
                <w:rFonts w:eastAsia="Times New Roman"/>
              </w:rPr>
            </w:pPr>
            <w:r>
              <w:t>7927,70</w:t>
            </w:r>
          </w:p>
        </w:tc>
        <w:tc>
          <w:tcPr>
            <w:tcW w:w="1277" w:type="dxa"/>
            <w:tcBorders>
              <w:top w:val="single" w:sz="4" w:space="0" w:color="000000"/>
              <w:left w:val="single" w:sz="4" w:space="0" w:color="000000"/>
              <w:bottom w:val="single" w:sz="4" w:space="0" w:color="000000"/>
              <w:right w:val="single" w:sz="4" w:space="0" w:color="000000"/>
            </w:tcBorders>
            <w:hideMark/>
          </w:tcPr>
          <w:p w14:paraId="13415D59" w14:textId="77777777" w:rsidR="00FD41EA" w:rsidRDefault="00FD41EA">
            <w:pPr>
              <w:pStyle w:val="TableParagraph"/>
              <w:ind w:firstLine="0"/>
              <w:rPr>
                <w:rFonts w:eastAsia="Times New Roman"/>
              </w:rPr>
            </w:pPr>
            <w:r>
              <w:t>225,74</w:t>
            </w:r>
          </w:p>
        </w:tc>
        <w:tc>
          <w:tcPr>
            <w:tcW w:w="1277" w:type="dxa"/>
            <w:tcBorders>
              <w:top w:val="single" w:sz="4" w:space="0" w:color="000000"/>
              <w:left w:val="single" w:sz="4" w:space="0" w:color="000000"/>
              <w:bottom w:val="single" w:sz="4" w:space="0" w:color="000000"/>
              <w:right w:val="single" w:sz="4" w:space="0" w:color="000000"/>
            </w:tcBorders>
            <w:hideMark/>
          </w:tcPr>
          <w:p w14:paraId="4DA6C8EB" w14:textId="77777777" w:rsidR="00FD41EA" w:rsidRDefault="00FD41EA">
            <w:pPr>
              <w:pStyle w:val="TableParagraph"/>
              <w:ind w:firstLine="0"/>
            </w:pPr>
            <w:r>
              <w:t>326,35</w:t>
            </w:r>
          </w:p>
        </w:tc>
      </w:tr>
      <w:tr w:rsidR="00FD41EA" w14:paraId="5430D37F" w14:textId="77777777" w:rsidTr="00FD41EA">
        <w:trPr>
          <w:trHeight w:val="253"/>
        </w:trPr>
        <w:tc>
          <w:tcPr>
            <w:tcW w:w="2681" w:type="dxa"/>
            <w:tcBorders>
              <w:top w:val="single" w:sz="4" w:space="0" w:color="000000"/>
              <w:left w:val="single" w:sz="4" w:space="0" w:color="000000"/>
              <w:bottom w:val="single" w:sz="4" w:space="0" w:color="000000"/>
              <w:right w:val="single" w:sz="4" w:space="0" w:color="000000"/>
            </w:tcBorders>
            <w:hideMark/>
          </w:tcPr>
          <w:p w14:paraId="6E954AD5" w14:textId="77777777" w:rsidR="00FD41EA" w:rsidRDefault="00FD41EA">
            <w:pPr>
              <w:pStyle w:val="TableParagraph"/>
              <w:ind w:firstLine="0"/>
            </w:pPr>
            <w:proofErr w:type="spellStart"/>
            <w:r>
              <w:t>Биківський</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7064B6E0" w14:textId="77777777" w:rsidR="00FD41EA" w:rsidRDefault="00FD41EA">
            <w:pPr>
              <w:pStyle w:val="TableParagraph"/>
              <w:ind w:firstLine="0"/>
            </w:pPr>
            <w:r>
              <w:t>4785,00</w:t>
            </w:r>
          </w:p>
        </w:tc>
        <w:tc>
          <w:tcPr>
            <w:tcW w:w="1134" w:type="dxa"/>
            <w:tcBorders>
              <w:top w:val="single" w:sz="4" w:space="0" w:color="000000"/>
              <w:left w:val="single" w:sz="4" w:space="0" w:color="000000"/>
              <w:bottom w:val="single" w:sz="4" w:space="0" w:color="000000"/>
              <w:right w:val="single" w:sz="4" w:space="0" w:color="000000"/>
            </w:tcBorders>
            <w:hideMark/>
          </w:tcPr>
          <w:p w14:paraId="62C8A5FC" w14:textId="77777777" w:rsidR="00FD41EA" w:rsidRDefault="00FD41EA">
            <w:pPr>
              <w:pStyle w:val="TableParagraph"/>
              <w:ind w:firstLine="0"/>
            </w:pPr>
            <w:r>
              <w:t>4283,00</w:t>
            </w:r>
          </w:p>
        </w:tc>
        <w:tc>
          <w:tcPr>
            <w:tcW w:w="1113" w:type="dxa"/>
            <w:tcBorders>
              <w:top w:val="single" w:sz="4" w:space="0" w:color="000000"/>
              <w:left w:val="single" w:sz="4" w:space="0" w:color="000000"/>
              <w:bottom w:val="single" w:sz="4" w:space="0" w:color="000000"/>
              <w:right w:val="single" w:sz="4" w:space="0" w:color="000000"/>
            </w:tcBorders>
            <w:hideMark/>
          </w:tcPr>
          <w:p w14:paraId="4694A311" w14:textId="77777777" w:rsidR="00FD41EA" w:rsidRDefault="00FD41EA">
            <w:pPr>
              <w:pStyle w:val="TableParagraph"/>
              <w:ind w:firstLine="0"/>
            </w:pPr>
            <w:r>
              <w:t>4200,00</w:t>
            </w:r>
          </w:p>
        </w:tc>
        <w:tc>
          <w:tcPr>
            <w:tcW w:w="1277" w:type="dxa"/>
            <w:tcBorders>
              <w:top w:val="single" w:sz="4" w:space="0" w:color="000000"/>
              <w:left w:val="single" w:sz="4" w:space="0" w:color="000000"/>
              <w:bottom w:val="single" w:sz="4" w:space="0" w:color="000000"/>
              <w:right w:val="single" w:sz="4" w:space="0" w:color="000000"/>
            </w:tcBorders>
            <w:hideMark/>
          </w:tcPr>
          <w:p w14:paraId="4F4099F1" w14:textId="77777777" w:rsidR="00FD41EA" w:rsidRDefault="00FD41EA">
            <w:pPr>
              <w:pStyle w:val="TableParagraph"/>
              <w:ind w:firstLine="0"/>
            </w:pPr>
            <w:r>
              <w:t>129,74</w:t>
            </w:r>
          </w:p>
        </w:tc>
        <w:tc>
          <w:tcPr>
            <w:tcW w:w="1277" w:type="dxa"/>
            <w:tcBorders>
              <w:top w:val="single" w:sz="4" w:space="0" w:color="000000"/>
              <w:left w:val="single" w:sz="4" w:space="0" w:color="000000"/>
              <w:bottom w:val="single" w:sz="4" w:space="0" w:color="000000"/>
              <w:right w:val="single" w:sz="4" w:space="0" w:color="000000"/>
            </w:tcBorders>
            <w:hideMark/>
          </w:tcPr>
          <w:p w14:paraId="7C5E996D" w14:textId="77777777" w:rsidR="00FD41EA" w:rsidRDefault="00FD41EA">
            <w:pPr>
              <w:pStyle w:val="TableParagraph"/>
              <w:ind w:firstLine="0"/>
            </w:pPr>
            <w:r>
              <w:t>374,46</w:t>
            </w:r>
          </w:p>
        </w:tc>
      </w:tr>
      <w:tr w:rsidR="00FD41EA" w14:paraId="73222EBE" w14:textId="77777777" w:rsidTr="00FD41EA">
        <w:trPr>
          <w:trHeight w:val="253"/>
        </w:trPr>
        <w:tc>
          <w:tcPr>
            <w:tcW w:w="2681" w:type="dxa"/>
            <w:tcBorders>
              <w:top w:val="single" w:sz="4" w:space="0" w:color="000000"/>
              <w:left w:val="single" w:sz="4" w:space="0" w:color="000000"/>
              <w:bottom w:val="single" w:sz="4" w:space="0" w:color="000000"/>
              <w:right w:val="single" w:sz="4" w:space="0" w:color="000000"/>
            </w:tcBorders>
            <w:hideMark/>
          </w:tcPr>
          <w:p w14:paraId="702E945D" w14:textId="77777777" w:rsidR="00FD41EA" w:rsidRDefault="00FD41EA">
            <w:pPr>
              <w:pStyle w:val="TableParagraph"/>
              <w:rPr>
                <w:rFonts w:eastAsia="Times New Roman"/>
              </w:rPr>
            </w:pPr>
            <w:r>
              <w:t>Разом</w:t>
            </w:r>
          </w:p>
        </w:tc>
        <w:tc>
          <w:tcPr>
            <w:tcW w:w="1418" w:type="dxa"/>
            <w:tcBorders>
              <w:top w:val="single" w:sz="4" w:space="0" w:color="000000"/>
              <w:left w:val="single" w:sz="4" w:space="0" w:color="000000"/>
              <w:bottom w:val="single" w:sz="4" w:space="0" w:color="000000"/>
              <w:right w:val="single" w:sz="4" w:space="0" w:color="000000"/>
            </w:tcBorders>
            <w:hideMark/>
          </w:tcPr>
          <w:p w14:paraId="45FE9CD6" w14:textId="77777777" w:rsidR="00FD41EA" w:rsidRDefault="00FD41EA">
            <w:pPr>
              <w:pStyle w:val="TableParagraph"/>
              <w:ind w:firstLine="0"/>
              <w:rPr>
                <w:rFonts w:eastAsia="Times New Roman"/>
              </w:rPr>
            </w:pPr>
            <w:r>
              <w:t>60684,19</w:t>
            </w:r>
          </w:p>
        </w:tc>
        <w:tc>
          <w:tcPr>
            <w:tcW w:w="1134" w:type="dxa"/>
            <w:tcBorders>
              <w:top w:val="single" w:sz="4" w:space="0" w:color="000000"/>
              <w:left w:val="single" w:sz="4" w:space="0" w:color="000000"/>
              <w:bottom w:val="single" w:sz="4" w:space="0" w:color="000000"/>
              <w:right w:val="single" w:sz="4" w:space="0" w:color="000000"/>
            </w:tcBorders>
            <w:hideMark/>
          </w:tcPr>
          <w:p w14:paraId="53D38AB1" w14:textId="77777777" w:rsidR="00FD41EA" w:rsidRDefault="00FD41EA">
            <w:pPr>
              <w:pStyle w:val="TableParagraph"/>
              <w:ind w:firstLine="0"/>
              <w:rPr>
                <w:rFonts w:eastAsia="Times New Roman"/>
              </w:rPr>
            </w:pPr>
            <w:r>
              <w:t>53641,56</w:t>
            </w:r>
          </w:p>
        </w:tc>
        <w:tc>
          <w:tcPr>
            <w:tcW w:w="1113" w:type="dxa"/>
            <w:tcBorders>
              <w:top w:val="single" w:sz="4" w:space="0" w:color="000000"/>
              <w:left w:val="single" w:sz="4" w:space="0" w:color="000000"/>
              <w:bottom w:val="single" w:sz="4" w:space="0" w:color="000000"/>
              <w:right w:val="single" w:sz="4" w:space="0" w:color="000000"/>
            </w:tcBorders>
            <w:hideMark/>
          </w:tcPr>
          <w:p w14:paraId="757C970B" w14:textId="77777777" w:rsidR="00FD41EA" w:rsidRDefault="00FD41EA">
            <w:pPr>
              <w:pStyle w:val="TableParagraph"/>
              <w:ind w:firstLine="0"/>
              <w:rPr>
                <w:rFonts w:eastAsia="Times New Roman"/>
              </w:rPr>
            </w:pPr>
            <w:r>
              <w:t>47464,91</w:t>
            </w:r>
          </w:p>
        </w:tc>
        <w:tc>
          <w:tcPr>
            <w:tcW w:w="1277" w:type="dxa"/>
            <w:tcBorders>
              <w:top w:val="single" w:sz="4" w:space="0" w:color="000000"/>
              <w:left w:val="single" w:sz="4" w:space="0" w:color="000000"/>
              <w:bottom w:val="single" w:sz="4" w:space="0" w:color="000000"/>
              <w:right w:val="single" w:sz="4" w:space="0" w:color="000000"/>
            </w:tcBorders>
            <w:hideMark/>
          </w:tcPr>
          <w:p w14:paraId="47BB6CAB" w14:textId="77777777" w:rsidR="00FD41EA" w:rsidRDefault="00FD41EA">
            <w:pPr>
              <w:pStyle w:val="TableParagraph"/>
              <w:ind w:firstLine="0"/>
              <w:rPr>
                <w:rFonts w:eastAsia="Times New Roman"/>
              </w:rPr>
            </w:pPr>
            <w:r>
              <w:t>938,22</w:t>
            </w:r>
          </w:p>
        </w:tc>
        <w:tc>
          <w:tcPr>
            <w:tcW w:w="1277" w:type="dxa"/>
            <w:tcBorders>
              <w:top w:val="single" w:sz="4" w:space="0" w:color="000000"/>
              <w:left w:val="single" w:sz="4" w:space="0" w:color="000000"/>
              <w:bottom w:val="single" w:sz="4" w:space="0" w:color="000000"/>
              <w:right w:val="single" w:sz="4" w:space="0" w:color="000000"/>
            </w:tcBorders>
            <w:hideMark/>
          </w:tcPr>
          <w:p w14:paraId="7C44B6B5" w14:textId="77777777" w:rsidR="00FD41EA" w:rsidRDefault="00FD41EA">
            <w:pPr>
              <w:pStyle w:val="TableParagraph"/>
              <w:ind w:firstLine="0"/>
              <w:rPr>
                <w:rFonts w:eastAsia="Times New Roman"/>
              </w:rPr>
            </w:pPr>
            <w:r>
              <w:t>6104,41</w:t>
            </w:r>
          </w:p>
        </w:tc>
      </w:tr>
    </w:tbl>
    <w:p w14:paraId="01682BEF" w14:textId="77777777" w:rsidR="00FD41EA" w:rsidRDefault="00FD41EA" w:rsidP="00FD41EA">
      <w:pPr>
        <w:pStyle w:val="a7"/>
      </w:pPr>
    </w:p>
    <w:p w14:paraId="146A1B83" w14:textId="77777777" w:rsidR="00FD41EA" w:rsidRDefault="00FD41EA" w:rsidP="00FD41EA">
      <w:pPr>
        <w:pStyle w:val="a7"/>
      </w:pPr>
    </w:p>
    <w:p w14:paraId="45AE2018" w14:textId="77777777" w:rsidR="00FD41EA" w:rsidRDefault="00FD41EA" w:rsidP="00FD41EA">
      <w:pPr>
        <w:pStyle w:val="a7"/>
        <w:rPr>
          <w:sz w:val="24"/>
          <w:szCs w:val="24"/>
        </w:rPr>
      </w:pPr>
      <w:r>
        <w:rPr>
          <w:sz w:val="24"/>
          <w:szCs w:val="24"/>
        </w:rPr>
        <w:t>Економічний</w:t>
      </w:r>
      <w:r>
        <w:rPr>
          <w:spacing w:val="1"/>
          <w:sz w:val="24"/>
          <w:szCs w:val="24"/>
        </w:rPr>
        <w:t xml:space="preserve"> </w:t>
      </w:r>
      <w:r>
        <w:rPr>
          <w:sz w:val="24"/>
          <w:szCs w:val="24"/>
        </w:rPr>
        <w:t>потенціал</w:t>
      </w:r>
      <w:r>
        <w:rPr>
          <w:spacing w:val="1"/>
          <w:sz w:val="24"/>
          <w:szCs w:val="24"/>
        </w:rPr>
        <w:t xml:space="preserve"> Божедарів</w:t>
      </w:r>
      <w:r>
        <w:rPr>
          <w:sz w:val="24"/>
          <w:szCs w:val="24"/>
        </w:rPr>
        <w:t>ської</w:t>
      </w:r>
      <w:r>
        <w:rPr>
          <w:spacing w:val="1"/>
          <w:sz w:val="24"/>
          <w:szCs w:val="24"/>
        </w:rPr>
        <w:t xml:space="preserve"> </w:t>
      </w:r>
      <w:r>
        <w:rPr>
          <w:sz w:val="24"/>
          <w:szCs w:val="24"/>
        </w:rPr>
        <w:t>селищної</w:t>
      </w:r>
      <w:r>
        <w:rPr>
          <w:spacing w:val="1"/>
          <w:sz w:val="24"/>
          <w:szCs w:val="24"/>
        </w:rPr>
        <w:t xml:space="preserve"> </w:t>
      </w:r>
      <w:r>
        <w:rPr>
          <w:sz w:val="24"/>
          <w:szCs w:val="24"/>
        </w:rPr>
        <w:t>територіальної</w:t>
      </w:r>
      <w:r>
        <w:rPr>
          <w:spacing w:val="1"/>
          <w:sz w:val="24"/>
          <w:szCs w:val="24"/>
        </w:rPr>
        <w:t xml:space="preserve"> </w:t>
      </w:r>
      <w:r>
        <w:rPr>
          <w:sz w:val="24"/>
          <w:szCs w:val="24"/>
        </w:rPr>
        <w:t>громади,</w:t>
      </w:r>
      <w:r>
        <w:rPr>
          <w:spacing w:val="-67"/>
          <w:sz w:val="24"/>
          <w:szCs w:val="24"/>
        </w:rPr>
        <w:t xml:space="preserve"> </w:t>
      </w:r>
      <w:r>
        <w:rPr>
          <w:sz w:val="24"/>
          <w:szCs w:val="24"/>
        </w:rPr>
        <w:t>виходячи</w:t>
      </w:r>
      <w:r>
        <w:rPr>
          <w:spacing w:val="1"/>
          <w:sz w:val="24"/>
          <w:szCs w:val="24"/>
        </w:rPr>
        <w:t xml:space="preserve"> </w:t>
      </w:r>
      <w:r>
        <w:rPr>
          <w:sz w:val="24"/>
          <w:szCs w:val="24"/>
        </w:rPr>
        <w:t>з</w:t>
      </w:r>
      <w:r>
        <w:rPr>
          <w:spacing w:val="1"/>
          <w:sz w:val="24"/>
          <w:szCs w:val="24"/>
        </w:rPr>
        <w:t xml:space="preserve"> </w:t>
      </w:r>
      <w:r>
        <w:rPr>
          <w:sz w:val="24"/>
          <w:szCs w:val="24"/>
        </w:rPr>
        <w:t>аналізу</w:t>
      </w:r>
      <w:r>
        <w:rPr>
          <w:spacing w:val="1"/>
          <w:sz w:val="24"/>
          <w:szCs w:val="24"/>
        </w:rPr>
        <w:t xml:space="preserve"> </w:t>
      </w:r>
      <w:r>
        <w:rPr>
          <w:sz w:val="24"/>
          <w:szCs w:val="24"/>
        </w:rPr>
        <w:t>земельних</w:t>
      </w:r>
      <w:r>
        <w:rPr>
          <w:spacing w:val="1"/>
          <w:sz w:val="24"/>
          <w:szCs w:val="24"/>
        </w:rPr>
        <w:t xml:space="preserve"> </w:t>
      </w:r>
      <w:r>
        <w:rPr>
          <w:sz w:val="24"/>
          <w:szCs w:val="24"/>
        </w:rPr>
        <w:t>ресурсів,</w:t>
      </w:r>
      <w:r>
        <w:rPr>
          <w:spacing w:val="1"/>
          <w:sz w:val="24"/>
          <w:szCs w:val="24"/>
        </w:rPr>
        <w:t xml:space="preserve"> </w:t>
      </w:r>
      <w:r>
        <w:rPr>
          <w:sz w:val="24"/>
          <w:szCs w:val="24"/>
        </w:rPr>
        <w:t>передусім</w:t>
      </w:r>
      <w:r>
        <w:rPr>
          <w:spacing w:val="1"/>
          <w:sz w:val="24"/>
          <w:szCs w:val="24"/>
        </w:rPr>
        <w:t xml:space="preserve"> </w:t>
      </w:r>
      <w:r>
        <w:rPr>
          <w:sz w:val="24"/>
          <w:szCs w:val="24"/>
        </w:rPr>
        <w:t>характеризується</w:t>
      </w:r>
      <w:r>
        <w:rPr>
          <w:spacing w:val="1"/>
          <w:sz w:val="24"/>
          <w:szCs w:val="24"/>
        </w:rPr>
        <w:t xml:space="preserve"> </w:t>
      </w:r>
      <w:r>
        <w:rPr>
          <w:sz w:val="24"/>
          <w:szCs w:val="24"/>
        </w:rPr>
        <w:t>сільськогосподарським</w:t>
      </w:r>
      <w:r>
        <w:rPr>
          <w:spacing w:val="1"/>
          <w:sz w:val="24"/>
          <w:szCs w:val="24"/>
        </w:rPr>
        <w:t xml:space="preserve"> </w:t>
      </w:r>
      <w:r>
        <w:rPr>
          <w:sz w:val="24"/>
          <w:szCs w:val="24"/>
        </w:rPr>
        <w:t>комплексом.</w:t>
      </w:r>
      <w:r>
        <w:rPr>
          <w:spacing w:val="1"/>
          <w:sz w:val="24"/>
          <w:szCs w:val="24"/>
        </w:rPr>
        <w:t xml:space="preserve"> </w:t>
      </w:r>
      <w:r>
        <w:rPr>
          <w:sz w:val="24"/>
          <w:szCs w:val="24"/>
        </w:rPr>
        <w:t>Виробничу</w:t>
      </w:r>
      <w:r>
        <w:rPr>
          <w:spacing w:val="1"/>
          <w:sz w:val="24"/>
          <w:szCs w:val="24"/>
        </w:rPr>
        <w:t xml:space="preserve"> </w:t>
      </w:r>
      <w:r>
        <w:rPr>
          <w:sz w:val="24"/>
          <w:szCs w:val="24"/>
        </w:rPr>
        <w:t>діяльність</w:t>
      </w:r>
      <w:r>
        <w:rPr>
          <w:spacing w:val="1"/>
          <w:sz w:val="24"/>
          <w:szCs w:val="24"/>
        </w:rPr>
        <w:t xml:space="preserve"> </w:t>
      </w:r>
      <w:r>
        <w:rPr>
          <w:sz w:val="24"/>
          <w:szCs w:val="24"/>
        </w:rPr>
        <w:t>здійснюють</w:t>
      </w:r>
      <w:r>
        <w:rPr>
          <w:spacing w:val="1"/>
          <w:sz w:val="24"/>
          <w:szCs w:val="24"/>
        </w:rPr>
        <w:t xml:space="preserve"> 20</w:t>
      </w:r>
      <w:r>
        <w:rPr>
          <w:spacing w:val="-67"/>
          <w:sz w:val="24"/>
          <w:szCs w:val="24"/>
        </w:rPr>
        <w:t xml:space="preserve"> </w:t>
      </w:r>
      <w:r>
        <w:rPr>
          <w:sz w:val="24"/>
          <w:szCs w:val="24"/>
        </w:rPr>
        <w:t>сільськогосподарських</w:t>
      </w:r>
      <w:r>
        <w:rPr>
          <w:spacing w:val="1"/>
          <w:sz w:val="24"/>
          <w:szCs w:val="24"/>
        </w:rPr>
        <w:t xml:space="preserve"> </w:t>
      </w:r>
      <w:r>
        <w:rPr>
          <w:sz w:val="24"/>
          <w:szCs w:val="24"/>
        </w:rPr>
        <w:t>підприємств,</w:t>
      </w:r>
      <w:r>
        <w:rPr>
          <w:spacing w:val="1"/>
          <w:sz w:val="24"/>
          <w:szCs w:val="24"/>
        </w:rPr>
        <w:t xml:space="preserve"> </w:t>
      </w:r>
      <w:r>
        <w:rPr>
          <w:sz w:val="24"/>
          <w:szCs w:val="24"/>
        </w:rPr>
        <w:t>серед</w:t>
      </w:r>
      <w:r>
        <w:rPr>
          <w:spacing w:val="1"/>
          <w:sz w:val="24"/>
          <w:szCs w:val="24"/>
        </w:rPr>
        <w:t xml:space="preserve"> </w:t>
      </w:r>
      <w:r>
        <w:rPr>
          <w:sz w:val="24"/>
          <w:szCs w:val="24"/>
        </w:rPr>
        <w:t>яких</w:t>
      </w:r>
      <w:r>
        <w:rPr>
          <w:spacing w:val="1"/>
          <w:sz w:val="24"/>
          <w:szCs w:val="24"/>
        </w:rPr>
        <w:t xml:space="preserve"> </w:t>
      </w:r>
      <w:r>
        <w:rPr>
          <w:sz w:val="24"/>
          <w:szCs w:val="24"/>
        </w:rPr>
        <w:t>є</w:t>
      </w:r>
      <w:r>
        <w:rPr>
          <w:spacing w:val="1"/>
          <w:sz w:val="24"/>
          <w:szCs w:val="24"/>
        </w:rPr>
        <w:t xml:space="preserve"> </w:t>
      </w:r>
      <w:r>
        <w:rPr>
          <w:sz w:val="24"/>
          <w:szCs w:val="24"/>
        </w:rPr>
        <w:t>найбільші</w:t>
      </w:r>
      <w:r>
        <w:rPr>
          <w:spacing w:val="1"/>
          <w:sz w:val="24"/>
          <w:szCs w:val="24"/>
        </w:rPr>
        <w:t xml:space="preserve"> </w:t>
      </w:r>
      <w:r>
        <w:rPr>
          <w:sz w:val="24"/>
          <w:szCs w:val="24"/>
        </w:rPr>
        <w:t>роботодавці</w:t>
      </w:r>
      <w:r>
        <w:rPr>
          <w:spacing w:val="1"/>
          <w:sz w:val="24"/>
          <w:szCs w:val="24"/>
        </w:rPr>
        <w:t xml:space="preserve"> </w:t>
      </w:r>
      <w:r>
        <w:rPr>
          <w:sz w:val="24"/>
          <w:szCs w:val="24"/>
        </w:rPr>
        <w:t>громади</w:t>
      </w:r>
      <w:r>
        <w:rPr>
          <w:spacing w:val="-1"/>
          <w:sz w:val="24"/>
          <w:szCs w:val="24"/>
        </w:rPr>
        <w:t xml:space="preserve"> </w:t>
      </w:r>
      <w:r>
        <w:rPr>
          <w:sz w:val="24"/>
          <w:szCs w:val="24"/>
        </w:rPr>
        <w:t>та платники</w:t>
      </w:r>
      <w:r>
        <w:rPr>
          <w:spacing w:val="-1"/>
          <w:sz w:val="24"/>
          <w:szCs w:val="24"/>
        </w:rPr>
        <w:t xml:space="preserve"> </w:t>
      </w:r>
      <w:r>
        <w:rPr>
          <w:sz w:val="24"/>
          <w:szCs w:val="24"/>
        </w:rPr>
        <w:t>податків</w:t>
      </w:r>
      <w:r>
        <w:rPr>
          <w:spacing w:val="-4"/>
          <w:sz w:val="24"/>
          <w:szCs w:val="24"/>
        </w:rPr>
        <w:t xml:space="preserve"> </w:t>
      </w:r>
      <w:r>
        <w:rPr>
          <w:sz w:val="24"/>
          <w:szCs w:val="24"/>
        </w:rPr>
        <w:t>до</w:t>
      </w:r>
      <w:r>
        <w:rPr>
          <w:spacing w:val="-4"/>
          <w:sz w:val="24"/>
          <w:szCs w:val="24"/>
        </w:rPr>
        <w:t xml:space="preserve"> </w:t>
      </w:r>
      <w:r>
        <w:rPr>
          <w:sz w:val="24"/>
          <w:szCs w:val="24"/>
        </w:rPr>
        <w:t>бюджету</w:t>
      </w:r>
      <w:r>
        <w:rPr>
          <w:spacing w:val="-4"/>
          <w:sz w:val="24"/>
          <w:szCs w:val="24"/>
        </w:rPr>
        <w:t xml:space="preserve"> </w:t>
      </w:r>
      <w:r>
        <w:rPr>
          <w:sz w:val="24"/>
          <w:szCs w:val="24"/>
        </w:rPr>
        <w:t>територіальної громади.</w:t>
      </w:r>
    </w:p>
    <w:p w14:paraId="44122434" w14:textId="77777777" w:rsidR="00FD41EA" w:rsidRDefault="00FD41EA" w:rsidP="00FD41EA">
      <w:pPr>
        <w:pStyle w:val="a7"/>
        <w:rPr>
          <w:sz w:val="24"/>
          <w:szCs w:val="24"/>
        </w:rPr>
      </w:pPr>
      <w:r>
        <w:rPr>
          <w:sz w:val="24"/>
          <w:szCs w:val="24"/>
        </w:rPr>
        <w:t>Найбільші</w:t>
      </w:r>
      <w:r>
        <w:rPr>
          <w:spacing w:val="1"/>
          <w:sz w:val="24"/>
          <w:szCs w:val="24"/>
        </w:rPr>
        <w:t xml:space="preserve"> </w:t>
      </w:r>
      <w:proofErr w:type="spellStart"/>
      <w:r>
        <w:rPr>
          <w:sz w:val="24"/>
          <w:szCs w:val="24"/>
        </w:rPr>
        <w:t>сільгосптоваровиробники</w:t>
      </w:r>
      <w:proofErr w:type="spellEnd"/>
      <w:r>
        <w:rPr>
          <w:sz w:val="24"/>
          <w:szCs w:val="24"/>
        </w:rPr>
        <w:t xml:space="preserve"> - бюджетоутворюючі підприємства, від яких до бюджету громади надійшло податків і зборів до селищного бюджету:</w:t>
      </w:r>
    </w:p>
    <w:p w14:paraId="0703BB35" w14:textId="77777777" w:rsidR="00FD41EA" w:rsidRDefault="00FD41EA" w:rsidP="00FD41EA">
      <w:pPr>
        <w:pStyle w:val="a7"/>
        <w:rPr>
          <w:sz w:val="24"/>
          <w:szCs w:val="24"/>
        </w:rPr>
      </w:pPr>
      <w:r>
        <w:rPr>
          <w:sz w:val="24"/>
          <w:szCs w:val="24"/>
        </w:rPr>
        <w:t xml:space="preserve"> ТОВ  «ЮМ </w:t>
      </w:r>
      <w:proofErr w:type="spellStart"/>
      <w:r>
        <w:rPr>
          <w:sz w:val="24"/>
          <w:szCs w:val="24"/>
        </w:rPr>
        <w:t>Ватутіно</w:t>
      </w:r>
      <w:proofErr w:type="spellEnd"/>
      <w:r>
        <w:rPr>
          <w:sz w:val="24"/>
          <w:szCs w:val="24"/>
        </w:rPr>
        <w:t>» - 6 298,9 тис грн, СТОВ «Агрофірма «Вікторія» - 4 138,8 тис грн, СТОВ «АФ «Правда» - 4 985,2 тис грн, СТОВ «Тропік» - 3 166,8 тис грн, СТОВ АП «Маяк»- 4 863,8 тис грн.  Провідне місце в економіці Божедарівської територіальної громади завжди належало сільському господарству, головними галузями якого на сьогодні є зернове</w:t>
      </w:r>
      <w:r>
        <w:rPr>
          <w:spacing w:val="-67"/>
          <w:sz w:val="24"/>
          <w:szCs w:val="24"/>
        </w:rPr>
        <w:t xml:space="preserve">       </w:t>
      </w:r>
      <w:r>
        <w:rPr>
          <w:sz w:val="24"/>
          <w:szCs w:val="24"/>
        </w:rPr>
        <w:t>рослинництво та виробництво технічних культур - соняшнику і ріпаку.</w:t>
      </w:r>
    </w:p>
    <w:p w14:paraId="35318B57" w14:textId="77777777" w:rsidR="00FD41EA" w:rsidRDefault="00FD41EA" w:rsidP="00FD41EA">
      <w:pPr>
        <w:pStyle w:val="a7"/>
        <w:rPr>
          <w:sz w:val="24"/>
          <w:szCs w:val="24"/>
        </w:rPr>
      </w:pPr>
      <w:r>
        <w:rPr>
          <w:sz w:val="24"/>
          <w:szCs w:val="24"/>
        </w:rPr>
        <w:t>Повномасштабна війна проти України у 2022-2025 роках спричинила негативні</w:t>
      </w:r>
      <w:r>
        <w:rPr>
          <w:spacing w:val="1"/>
          <w:sz w:val="24"/>
          <w:szCs w:val="24"/>
        </w:rPr>
        <w:t xml:space="preserve"> </w:t>
      </w:r>
      <w:r>
        <w:rPr>
          <w:sz w:val="24"/>
          <w:szCs w:val="24"/>
        </w:rPr>
        <w:t>тенденції</w:t>
      </w:r>
      <w:r>
        <w:rPr>
          <w:spacing w:val="1"/>
          <w:sz w:val="24"/>
          <w:szCs w:val="24"/>
        </w:rPr>
        <w:t xml:space="preserve"> </w:t>
      </w:r>
      <w:r>
        <w:rPr>
          <w:sz w:val="24"/>
          <w:szCs w:val="24"/>
        </w:rPr>
        <w:t>у розвитку промисловості через</w:t>
      </w:r>
      <w:r>
        <w:rPr>
          <w:spacing w:val="1"/>
          <w:sz w:val="24"/>
          <w:szCs w:val="24"/>
        </w:rPr>
        <w:t xml:space="preserve"> </w:t>
      </w:r>
      <w:r>
        <w:rPr>
          <w:sz w:val="24"/>
          <w:szCs w:val="24"/>
        </w:rPr>
        <w:t xml:space="preserve">низку </w:t>
      </w:r>
      <w:proofErr w:type="spellStart"/>
      <w:r>
        <w:rPr>
          <w:sz w:val="24"/>
          <w:szCs w:val="24"/>
        </w:rPr>
        <w:t>дестабілізаційних</w:t>
      </w:r>
      <w:proofErr w:type="spellEnd"/>
      <w:r>
        <w:rPr>
          <w:spacing w:val="1"/>
          <w:sz w:val="24"/>
          <w:szCs w:val="24"/>
        </w:rPr>
        <w:t xml:space="preserve"> </w:t>
      </w:r>
      <w:r>
        <w:rPr>
          <w:sz w:val="24"/>
          <w:szCs w:val="24"/>
        </w:rPr>
        <w:t>факторів.</w:t>
      </w:r>
      <w:r>
        <w:rPr>
          <w:spacing w:val="1"/>
          <w:sz w:val="24"/>
          <w:szCs w:val="24"/>
        </w:rPr>
        <w:t xml:space="preserve"> </w:t>
      </w:r>
      <w:r>
        <w:rPr>
          <w:sz w:val="24"/>
          <w:szCs w:val="24"/>
        </w:rPr>
        <w:t>Труднощі із логістикою, звуження можливості експорту та імпорту, падіння</w:t>
      </w:r>
      <w:r>
        <w:rPr>
          <w:spacing w:val="1"/>
          <w:sz w:val="24"/>
          <w:szCs w:val="24"/>
        </w:rPr>
        <w:t xml:space="preserve"> </w:t>
      </w:r>
      <w:r>
        <w:rPr>
          <w:sz w:val="24"/>
          <w:szCs w:val="24"/>
        </w:rPr>
        <w:t>попиту на продукцію, скорочення замовлень через військові дії, несприятлива</w:t>
      </w:r>
      <w:r>
        <w:rPr>
          <w:spacing w:val="1"/>
          <w:sz w:val="24"/>
          <w:szCs w:val="24"/>
        </w:rPr>
        <w:t xml:space="preserve"> </w:t>
      </w:r>
      <w:r>
        <w:rPr>
          <w:sz w:val="24"/>
          <w:szCs w:val="24"/>
        </w:rPr>
        <w:t>цінова кон’юнктура на зовнішніх ринках, наявність складнощів з постачанням</w:t>
      </w:r>
      <w:r>
        <w:rPr>
          <w:spacing w:val="1"/>
          <w:sz w:val="24"/>
          <w:szCs w:val="24"/>
        </w:rPr>
        <w:t xml:space="preserve"> </w:t>
      </w:r>
      <w:r>
        <w:rPr>
          <w:sz w:val="24"/>
          <w:szCs w:val="24"/>
        </w:rPr>
        <w:t>сировини,</w:t>
      </w:r>
      <w:r>
        <w:rPr>
          <w:spacing w:val="1"/>
          <w:sz w:val="24"/>
          <w:szCs w:val="24"/>
        </w:rPr>
        <w:t xml:space="preserve"> </w:t>
      </w:r>
      <w:r>
        <w:rPr>
          <w:sz w:val="24"/>
          <w:szCs w:val="24"/>
        </w:rPr>
        <w:t>висока</w:t>
      </w:r>
      <w:r>
        <w:rPr>
          <w:spacing w:val="1"/>
          <w:sz w:val="24"/>
          <w:szCs w:val="24"/>
        </w:rPr>
        <w:t xml:space="preserve"> </w:t>
      </w:r>
      <w:r>
        <w:rPr>
          <w:sz w:val="24"/>
          <w:szCs w:val="24"/>
        </w:rPr>
        <w:t>собівартість</w:t>
      </w:r>
      <w:r>
        <w:rPr>
          <w:spacing w:val="1"/>
          <w:sz w:val="24"/>
          <w:szCs w:val="24"/>
        </w:rPr>
        <w:t xml:space="preserve"> </w:t>
      </w:r>
      <w:r>
        <w:rPr>
          <w:sz w:val="24"/>
          <w:szCs w:val="24"/>
        </w:rPr>
        <w:t>виробництва,</w:t>
      </w:r>
      <w:r>
        <w:rPr>
          <w:spacing w:val="1"/>
          <w:sz w:val="24"/>
          <w:szCs w:val="24"/>
        </w:rPr>
        <w:t xml:space="preserve"> </w:t>
      </w:r>
      <w:r>
        <w:rPr>
          <w:sz w:val="24"/>
          <w:szCs w:val="24"/>
        </w:rPr>
        <w:t>зростання</w:t>
      </w:r>
      <w:r>
        <w:rPr>
          <w:spacing w:val="1"/>
          <w:sz w:val="24"/>
          <w:szCs w:val="24"/>
        </w:rPr>
        <w:t xml:space="preserve"> </w:t>
      </w:r>
      <w:r>
        <w:rPr>
          <w:sz w:val="24"/>
          <w:szCs w:val="24"/>
        </w:rPr>
        <w:t>цін</w:t>
      </w:r>
      <w:r>
        <w:rPr>
          <w:spacing w:val="1"/>
          <w:sz w:val="24"/>
          <w:szCs w:val="24"/>
        </w:rPr>
        <w:t xml:space="preserve"> </w:t>
      </w:r>
      <w:r>
        <w:rPr>
          <w:sz w:val="24"/>
          <w:szCs w:val="24"/>
        </w:rPr>
        <w:t>на</w:t>
      </w:r>
      <w:r>
        <w:rPr>
          <w:spacing w:val="1"/>
          <w:sz w:val="24"/>
          <w:szCs w:val="24"/>
        </w:rPr>
        <w:t xml:space="preserve"> </w:t>
      </w:r>
      <w:r>
        <w:rPr>
          <w:sz w:val="24"/>
          <w:szCs w:val="24"/>
        </w:rPr>
        <w:t>вантажні</w:t>
      </w:r>
      <w:r>
        <w:rPr>
          <w:spacing w:val="1"/>
          <w:sz w:val="24"/>
          <w:szCs w:val="24"/>
        </w:rPr>
        <w:t xml:space="preserve"> </w:t>
      </w:r>
      <w:r>
        <w:rPr>
          <w:sz w:val="24"/>
          <w:szCs w:val="24"/>
        </w:rPr>
        <w:t>залізничні</w:t>
      </w:r>
      <w:r>
        <w:rPr>
          <w:spacing w:val="1"/>
          <w:sz w:val="24"/>
          <w:szCs w:val="24"/>
        </w:rPr>
        <w:t xml:space="preserve"> </w:t>
      </w:r>
      <w:r>
        <w:rPr>
          <w:sz w:val="24"/>
          <w:szCs w:val="24"/>
        </w:rPr>
        <w:t>перевезення</w:t>
      </w:r>
      <w:r>
        <w:rPr>
          <w:spacing w:val="1"/>
          <w:sz w:val="24"/>
          <w:szCs w:val="24"/>
        </w:rPr>
        <w:t xml:space="preserve"> </w:t>
      </w:r>
      <w:r>
        <w:rPr>
          <w:sz w:val="24"/>
          <w:szCs w:val="24"/>
        </w:rPr>
        <w:t>та</w:t>
      </w:r>
      <w:r>
        <w:rPr>
          <w:spacing w:val="1"/>
          <w:sz w:val="24"/>
          <w:szCs w:val="24"/>
        </w:rPr>
        <w:t xml:space="preserve"> </w:t>
      </w:r>
      <w:r>
        <w:rPr>
          <w:sz w:val="24"/>
          <w:szCs w:val="24"/>
        </w:rPr>
        <w:t>високі</w:t>
      </w:r>
      <w:r>
        <w:rPr>
          <w:spacing w:val="1"/>
          <w:sz w:val="24"/>
          <w:szCs w:val="24"/>
        </w:rPr>
        <w:t xml:space="preserve"> </w:t>
      </w:r>
      <w:r>
        <w:rPr>
          <w:sz w:val="24"/>
          <w:szCs w:val="24"/>
        </w:rPr>
        <w:t>ціни</w:t>
      </w:r>
      <w:r>
        <w:rPr>
          <w:spacing w:val="71"/>
          <w:sz w:val="24"/>
          <w:szCs w:val="24"/>
        </w:rPr>
        <w:t xml:space="preserve"> </w:t>
      </w:r>
      <w:r>
        <w:rPr>
          <w:sz w:val="24"/>
          <w:szCs w:val="24"/>
        </w:rPr>
        <w:t>на</w:t>
      </w:r>
      <w:r>
        <w:rPr>
          <w:spacing w:val="71"/>
          <w:sz w:val="24"/>
          <w:szCs w:val="24"/>
        </w:rPr>
        <w:t xml:space="preserve"> </w:t>
      </w:r>
      <w:r>
        <w:rPr>
          <w:sz w:val="24"/>
          <w:szCs w:val="24"/>
        </w:rPr>
        <w:t>енергоносії,</w:t>
      </w:r>
      <w:r>
        <w:rPr>
          <w:spacing w:val="71"/>
          <w:sz w:val="24"/>
          <w:szCs w:val="24"/>
        </w:rPr>
        <w:t xml:space="preserve"> </w:t>
      </w:r>
      <w:r>
        <w:rPr>
          <w:sz w:val="24"/>
          <w:szCs w:val="24"/>
        </w:rPr>
        <w:t>значні</w:t>
      </w:r>
      <w:r>
        <w:rPr>
          <w:spacing w:val="71"/>
          <w:sz w:val="24"/>
          <w:szCs w:val="24"/>
        </w:rPr>
        <w:t xml:space="preserve"> </w:t>
      </w:r>
      <w:r>
        <w:rPr>
          <w:sz w:val="24"/>
          <w:szCs w:val="24"/>
        </w:rPr>
        <w:t>курсові</w:t>
      </w:r>
      <w:r>
        <w:rPr>
          <w:spacing w:val="1"/>
          <w:sz w:val="24"/>
          <w:szCs w:val="24"/>
        </w:rPr>
        <w:t xml:space="preserve"> </w:t>
      </w:r>
      <w:r>
        <w:rPr>
          <w:sz w:val="24"/>
          <w:szCs w:val="24"/>
        </w:rPr>
        <w:t>коливання</w:t>
      </w:r>
      <w:r>
        <w:rPr>
          <w:spacing w:val="1"/>
          <w:sz w:val="24"/>
          <w:szCs w:val="24"/>
        </w:rPr>
        <w:t xml:space="preserve"> </w:t>
      </w:r>
      <w:r>
        <w:rPr>
          <w:sz w:val="24"/>
          <w:szCs w:val="24"/>
        </w:rPr>
        <w:t>–</w:t>
      </w:r>
      <w:r>
        <w:rPr>
          <w:spacing w:val="1"/>
          <w:sz w:val="24"/>
          <w:szCs w:val="24"/>
        </w:rPr>
        <w:t xml:space="preserve"> </w:t>
      </w:r>
      <w:r>
        <w:rPr>
          <w:sz w:val="24"/>
          <w:szCs w:val="24"/>
        </w:rPr>
        <w:t>всі ці фактори негативно впливають на можливість здійснення</w:t>
      </w:r>
      <w:r>
        <w:rPr>
          <w:spacing w:val="1"/>
          <w:sz w:val="24"/>
          <w:szCs w:val="24"/>
        </w:rPr>
        <w:t xml:space="preserve"> </w:t>
      </w:r>
      <w:r>
        <w:rPr>
          <w:sz w:val="24"/>
          <w:szCs w:val="24"/>
        </w:rPr>
        <w:t>виробничої</w:t>
      </w:r>
      <w:r>
        <w:rPr>
          <w:spacing w:val="1"/>
          <w:sz w:val="24"/>
          <w:szCs w:val="24"/>
        </w:rPr>
        <w:t xml:space="preserve"> </w:t>
      </w:r>
      <w:r>
        <w:rPr>
          <w:sz w:val="24"/>
          <w:szCs w:val="24"/>
        </w:rPr>
        <w:t>діяльності підприємств, розташованих на території громади.</w:t>
      </w:r>
    </w:p>
    <w:p w14:paraId="48BB4D17" w14:textId="77777777" w:rsidR="00FD41EA" w:rsidRDefault="00FD41EA" w:rsidP="00FD41EA">
      <w:pPr>
        <w:pStyle w:val="a7"/>
        <w:rPr>
          <w:sz w:val="24"/>
          <w:szCs w:val="24"/>
        </w:rPr>
      </w:pPr>
      <w:r>
        <w:rPr>
          <w:sz w:val="24"/>
          <w:szCs w:val="24"/>
        </w:rPr>
        <w:t>Однак,</w:t>
      </w:r>
      <w:r>
        <w:rPr>
          <w:spacing w:val="34"/>
          <w:sz w:val="24"/>
          <w:szCs w:val="24"/>
        </w:rPr>
        <w:t xml:space="preserve"> </w:t>
      </w:r>
      <w:r>
        <w:rPr>
          <w:sz w:val="24"/>
          <w:szCs w:val="24"/>
        </w:rPr>
        <w:t>попри</w:t>
      </w:r>
      <w:r>
        <w:rPr>
          <w:spacing w:val="106"/>
          <w:sz w:val="24"/>
          <w:szCs w:val="24"/>
        </w:rPr>
        <w:t xml:space="preserve"> </w:t>
      </w:r>
      <w:r>
        <w:rPr>
          <w:sz w:val="24"/>
          <w:szCs w:val="24"/>
        </w:rPr>
        <w:t>всі</w:t>
      </w:r>
      <w:r>
        <w:rPr>
          <w:spacing w:val="104"/>
          <w:sz w:val="24"/>
          <w:szCs w:val="24"/>
        </w:rPr>
        <w:t xml:space="preserve"> </w:t>
      </w:r>
      <w:r>
        <w:rPr>
          <w:sz w:val="24"/>
          <w:szCs w:val="24"/>
        </w:rPr>
        <w:t>складнощі,</w:t>
      </w:r>
      <w:r>
        <w:rPr>
          <w:spacing w:val="102"/>
          <w:sz w:val="24"/>
          <w:szCs w:val="24"/>
        </w:rPr>
        <w:t xml:space="preserve"> </w:t>
      </w:r>
      <w:r>
        <w:rPr>
          <w:sz w:val="24"/>
          <w:szCs w:val="24"/>
        </w:rPr>
        <w:t>провідними</w:t>
      </w:r>
      <w:r>
        <w:rPr>
          <w:spacing w:val="110"/>
          <w:sz w:val="24"/>
          <w:szCs w:val="24"/>
        </w:rPr>
        <w:t xml:space="preserve"> </w:t>
      </w:r>
      <w:r>
        <w:rPr>
          <w:sz w:val="24"/>
          <w:szCs w:val="24"/>
        </w:rPr>
        <w:t>підприємствами</w:t>
      </w:r>
      <w:r>
        <w:rPr>
          <w:spacing w:val="106"/>
          <w:sz w:val="24"/>
          <w:szCs w:val="24"/>
        </w:rPr>
        <w:t xml:space="preserve"> </w:t>
      </w:r>
      <w:r>
        <w:rPr>
          <w:sz w:val="24"/>
          <w:szCs w:val="24"/>
        </w:rPr>
        <w:t xml:space="preserve">вживаються заходи з адаптації роботи в умовах воєнного часу. </w:t>
      </w:r>
    </w:p>
    <w:p w14:paraId="548945F1" w14:textId="77777777" w:rsidR="00FD41EA" w:rsidRDefault="00FD41EA" w:rsidP="00FD41EA">
      <w:pPr>
        <w:pStyle w:val="a7"/>
        <w:rPr>
          <w:sz w:val="24"/>
          <w:szCs w:val="24"/>
        </w:rPr>
      </w:pPr>
      <w:r>
        <w:rPr>
          <w:sz w:val="24"/>
          <w:szCs w:val="24"/>
        </w:rPr>
        <w:t>Розвиток малого та середнього бізнесу є важливим чинником економічного</w:t>
      </w:r>
      <w:r>
        <w:rPr>
          <w:spacing w:val="-67"/>
          <w:sz w:val="24"/>
          <w:szCs w:val="24"/>
        </w:rPr>
        <w:t xml:space="preserve"> </w:t>
      </w:r>
      <w:r>
        <w:rPr>
          <w:sz w:val="24"/>
          <w:szCs w:val="24"/>
        </w:rPr>
        <w:t>зростання, зайнятості населення, створення робочих місць і взагалі зміцнення</w:t>
      </w:r>
      <w:r>
        <w:rPr>
          <w:spacing w:val="1"/>
          <w:sz w:val="24"/>
          <w:szCs w:val="24"/>
        </w:rPr>
        <w:t xml:space="preserve"> </w:t>
      </w:r>
      <w:r>
        <w:rPr>
          <w:sz w:val="24"/>
          <w:szCs w:val="24"/>
        </w:rPr>
        <w:t>економіки</w:t>
      </w:r>
      <w:r>
        <w:rPr>
          <w:spacing w:val="-1"/>
          <w:sz w:val="24"/>
          <w:szCs w:val="24"/>
        </w:rPr>
        <w:t xml:space="preserve"> </w:t>
      </w:r>
      <w:r>
        <w:rPr>
          <w:sz w:val="24"/>
          <w:szCs w:val="24"/>
        </w:rPr>
        <w:t>громади.</w:t>
      </w:r>
    </w:p>
    <w:p w14:paraId="314D1F8B" w14:textId="77777777" w:rsidR="00FD41EA" w:rsidRDefault="00FD41EA" w:rsidP="00FD41EA">
      <w:pPr>
        <w:rPr>
          <w:rFonts w:ascii="Times New Roman" w:hAnsi="Times New Roman" w:cs="Times New Roman"/>
          <w:sz w:val="24"/>
          <w:szCs w:val="24"/>
        </w:rPr>
      </w:pPr>
      <w:r w:rsidRPr="00FD41EA">
        <w:rPr>
          <w:rFonts w:ascii="Times New Roman" w:hAnsi="Times New Roman" w:cs="Times New Roman"/>
          <w:b/>
          <w:sz w:val="24"/>
          <w:szCs w:val="24"/>
        </w:rPr>
        <w:t xml:space="preserve"> </w:t>
      </w:r>
      <w:r w:rsidRPr="00FD41EA">
        <w:rPr>
          <w:rFonts w:ascii="Times New Roman" w:hAnsi="Times New Roman" w:cs="Times New Roman"/>
          <w:sz w:val="24"/>
          <w:szCs w:val="24"/>
        </w:rPr>
        <w:t>З початку збройної агресії Росії проти України підприємництва змушені</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здійснювати свою діяльність в умовах воєнного стану з певними обмеженнями</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або</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частково.</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Негативний</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вплив</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воєнних</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дій</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на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території</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України</w:t>
      </w:r>
      <w:r>
        <w:rPr>
          <w:rFonts w:ascii="Times New Roman" w:hAnsi="Times New Roman" w:cs="Times New Roman"/>
          <w:sz w:val="24"/>
          <w:szCs w:val="24"/>
        </w:rPr>
        <w:t xml:space="preserve"> </w:t>
      </w:r>
      <w:r w:rsidRPr="00FD41EA">
        <w:rPr>
          <w:rFonts w:ascii="Times New Roman" w:hAnsi="Times New Roman" w:cs="Times New Roman"/>
          <w:spacing w:val="-67"/>
          <w:sz w:val="24"/>
          <w:szCs w:val="24"/>
        </w:rPr>
        <w:t xml:space="preserve">  </w:t>
      </w:r>
      <w:r w:rsidRPr="00FD41EA">
        <w:rPr>
          <w:rFonts w:ascii="Times New Roman" w:hAnsi="Times New Roman" w:cs="Times New Roman"/>
          <w:sz w:val="24"/>
          <w:szCs w:val="24"/>
        </w:rPr>
        <w:t>унеможливлює</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розроблення</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реалістичних</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прогнозів</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економічного</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розвитку</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підприємств</w:t>
      </w:r>
      <w:r w:rsidRPr="00FD41EA">
        <w:rPr>
          <w:rFonts w:ascii="Times New Roman" w:hAnsi="Times New Roman" w:cs="Times New Roman"/>
          <w:spacing w:val="-3"/>
          <w:sz w:val="24"/>
          <w:szCs w:val="24"/>
        </w:rPr>
        <w:t xml:space="preserve"> </w:t>
      </w:r>
      <w:r w:rsidRPr="00FD41EA">
        <w:rPr>
          <w:rFonts w:ascii="Times New Roman" w:hAnsi="Times New Roman" w:cs="Times New Roman"/>
          <w:sz w:val="24"/>
          <w:szCs w:val="24"/>
        </w:rPr>
        <w:t>малого</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та середнього бізнесу.</w:t>
      </w:r>
    </w:p>
    <w:p w14:paraId="76BFEE09" w14:textId="77777777" w:rsidR="00FD41EA" w:rsidRPr="00FD41EA" w:rsidRDefault="00FD41EA" w:rsidP="00FD41EA">
      <w:pPr>
        <w:rPr>
          <w:rFonts w:ascii="Times New Roman" w:hAnsi="Times New Roman" w:cs="Times New Roman"/>
          <w:sz w:val="24"/>
          <w:szCs w:val="24"/>
        </w:rPr>
      </w:pPr>
      <w:r w:rsidRPr="00FD41EA">
        <w:rPr>
          <w:rFonts w:ascii="Times New Roman" w:hAnsi="Times New Roman" w:cs="Times New Roman"/>
          <w:sz w:val="24"/>
          <w:szCs w:val="24"/>
        </w:rPr>
        <w:t>За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розрахунковими</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даними</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станом</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на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2024</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рік</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на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території</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громади</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зареєстровано 361 суб’єкт господарювання, (152</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с/г товаровиробники), у тому</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числі 190 фізичних осіб-підприємців ( 4 с/г товаровиробники) та 171 юридична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особа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(148</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с/г</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товаровиробники).</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Свою</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діяльність</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здійснюють</w:t>
      </w:r>
      <w:r w:rsidRPr="00FD41EA">
        <w:rPr>
          <w:rFonts w:ascii="Times New Roman" w:hAnsi="Times New Roman" w:cs="Times New Roman"/>
          <w:spacing w:val="1"/>
          <w:sz w:val="24"/>
          <w:szCs w:val="24"/>
        </w:rPr>
        <w:t xml:space="preserve"> 33 магазини</w:t>
      </w:r>
      <w:r w:rsidRPr="00FD41EA">
        <w:rPr>
          <w:rFonts w:ascii="Times New Roman" w:hAnsi="Times New Roman" w:cs="Times New Roman"/>
          <w:sz w:val="24"/>
          <w:szCs w:val="24"/>
        </w:rPr>
        <w:t>,</w:t>
      </w:r>
      <w:r w:rsidRPr="00FD41EA">
        <w:rPr>
          <w:rFonts w:ascii="Times New Roman" w:hAnsi="Times New Roman" w:cs="Times New Roman"/>
          <w:spacing w:val="1"/>
          <w:sz w:val="24"/>
          <w:szCs w:val="24"/>
        </w:rPr>
        <w:t xml:space="preserve">1 </w:t>
      </w:r>
      <w:r w:rsidRPr="00FD41EA">
        <w:rPr>
          <w:rFonts w:ascii="Times New Roman" w:hAnsi="Times New Roman" w:cs="Times New Roman"/>
          <w:sz w:val="24"/>
          <w:szCs w:val="24"/>
        </w:rPr>
        <w:t>автозаправна</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станція,</w:t>
      </w:r>
      <w:r w:rsidRPr="00FD41EA">
        <w:rPr>
          <w:rFonts w:ascii="Times New Roman" w:hAnsi="Times New Roman" w:cs="Times New Roman"/>
          <w:spacing w:val="1"/>
          <w:sz w:val="24"/>
          <w:szCs w:val="24"/>
        </w:rPr>
        <w:t xml:space="preserve"> 2 </w:t>
      </w:r>
      <w:r w:rsidRPr="00FD41EA">
        <w:rPr>
          <w:rFonts w:ascii="Times New Roman" w:hAnsi="Times New Roman" w:cs="Times New Roman"/>
          <w:sz w:val="24"/>
          <w:szCs w:val="24"/>
        </w:rPr>
        <w:t>заклади</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 xml:space="preserve">громадського </w:t>
      </w:r>
      <w:r w:rsidRPr="00FD41EA">
        <w:rPr>
          <w:rFonts w:ascii="Times New Roman" w:hAnsi="Times New Roman" w:cs="Times New Roman"/>
          <w:spacing w:val="-67"/>
          <w:sz w:val="24"/>
          <w:szCs w:val="24"/>
        </w:rPr>
        <w:t xml:space="preserve"> </w:t>
      </w:r>
      <w:r w:rsidRPr="00FD41EA">
        <w:rPr>
          <w:rFonts w:ascii="Times New Roman" w:hAnsi="Times New Roman" w:cs="Times New Roman"/>
          <w:sz w:val="24"/>
          <w:szCs w:val="24"/>
        </w:rPr>
        <w:lastRenderedPageBreak/>
        <w:t xml:space="preserve">харчування, 2 аптеки, 2 об’єкти ритуальних послуг, 1 сільськогосподарський ринок </w:t>
      </w:r>
      <w:r>
        <w:rPr>
          <w:rFonts w:ascii="Times New Roman" w:hAnsi="Times New Roman" w:cs="Times New Roman"/>
          <w:sz w:val="24"/>
          <w:szCs w:val="24"/>
        </w:rPr>
        <w:t>.</w:t>
      </w:r>
      <w:r w:rsidRPr="00FD41EA">
        <w:rPr>
          <w:rFonts w:ascii="Times New Roman" w:hAnsi="Times New Roman" w:cs="Times New Roman"/>
          <w:sz w:val="24"/>
          <w:szCs w:val="24"/>
        </w:rPr>
        <w:t>Станом</w:t>
      </w:r>
      <w:r w:rsidRPr="00FD41EA">
        <w:rPr>
          <w:rFonts w:ascii="Times New Roman" w:hAnsi="Times New Roman" w:cs="Times New Roman"/>
          <w:spacing w:val="38"/>
          <w:sz w:val="24"/>
          <w:szCs w:val="24"/>
        </w:rPr>
        <w:t xml:space="preserve"> </w:t>
      </w:r>
      <w:r w:rsidRPr="00FD41EA">
        <w:rPr>
          <w:rFonts w:ascii="Times New Roman" w:hAnsi="Times New Roman" w:cs="Times New Roman"/>
          <w:sz w:val="24"/>
          <w:szCs w:val="24"/>
        </w:rPr>
        <w:t>на</w:t>
      </w:r>
      <w:r w:rsidRPr="00FD41EA">
        <w:rPr>
          <w:rFonts w:ascii="Times New Roman" w:hAnsi="Times New Roman" w:cs="Times New Roman"/>
          <w:spacing w:val="38"/>
          <w:sz w:val="24"/>
          <w:szCs w:val="24"/>
        </w:rPr>
        <w:t xml:space="preserve"> </w:t>
      </w:r>
      <w:r w:rsidRPr="00FD41EA">
        <w:rPr>
          <w:rFonts w:ascii="Times New Roman" w:hAnsi="Times New Roman" w:cs="Times New Roman"/>
          <w:sz w:val="24"/>
          <w:szCs w:val="24"/>
        </w:rPr>
        <w:t>01.01.2025</w:t>
      </w:r>
      <w:r w:rsidRPr="00FD41EA">
        <w:rPr>
          <w:rFonts w:ascii="Times New Roman" w:hAnsi="Times New Roman" w:cs="Times New Roman"/>
          <w:spacing w:val="39"/>
          <w:sz w:val="24"/>
          <w:szCs w:val="24"/>
        </w:rPr>
        <w:t xml:space="preserve"> </w:t>
      </w:r>
      <w:r w:rsidRPr="00FD41EA">
        <w:rPr>
          <w:rFonts w:ascii="Times New Roman" w:hAnsi="Times New Roman" w:cs="Times New Roman"/>
          <w:sz w:val="24"/>
          <w:szCs w:val="24"/>
        </w:rPr>
        <w:t>з</w:t>
      </w:r>
      <w:r w:rsidRPr="00FD41EA">
        <w:rPr>
          <w:rFonts w:ascii="Times New Roman" w:hAnsi="Times New Roman" w:cs="Times New Roman"/>
          <w:spacing w:val="37"/>
          <w:sz w:val="24"/>
          <w:szCs w:val="24"/>
        </w:rPr>
        <w:t xml:space="preserve"> </w:t>
      </w:r>
      <w:r w:rsidRPr="00FD41EA">
        <w:rPr>
          <w:rFonts w:ascii="Times New Roman" w:hAnsi="Times New Roman" w:cs="Times New Roman"/>
          <w:sz w:val="24"/>
          <w:szCs w:val="24"/>
        </w:rPr>
        <w:t>загальної</w:t>
      </w:r>
      <w:r w:rsidRPr="00FD41EA">
        <w:rPr>
          <w:rFonts w:ascii="Times New Roman" w:hAnsi="Times New Roman" w:cs="Times New Roman"/>
          <w:spacing w:val="38"/>
          <w:sz w:val="24"/>
          <w:szCs w:val="24"/>
        </w:rPr>
        <w:t xml:space="preserve"> </w:t>
      </w:r>
      <w:r w:rsidRPr="00FD41EA">
        <w:rPr>
          <w:rFonts w:ascii="Times New Roman" w:hAnsi="Times New Roman" w:cs="Times New Roman"/>
          <w:sz w:val="24"/>
          <w:szCs w:val="24"/>
        </w:rPr>
        <w:t>кількості</w:t>
      </w:r>
      <w:r w:rsidRPr="00FD41EA">
        <w:rPr>
          <w:rFonts w:ascii="Times New Roman" w:hAnsi="Times New Roman" w:cs="Times New Roman"/>
          <w:spacing w:val="37"/>
          <w:sz w:val="24"/>
          <w:szCs w:val="24"/>
        </w:rPr>
        <w:t xml:space="preserve"> </w:t>
      </w:r>
      <w:r w:rsidRPr="00FD41EA">
        <w:rPr>
          <w:rFonts w:ascii="Times New Roman" w:hAnsi="Times New Roman" w:cs="Times New Roman"/>
          <w:sz w:val="24"/>
          <w:szCs w:val="24"/>
        </w:rPr>
        <w:t>платників</w:t>
      </w:r>
      <w:r w:rsidRPr="00FD41EA">
        <w:rPr>
          <w:rFonts w:ascii="Times New Roman" w:hAnsi="Times New Roman" w:cs="Times New Roman"/>
          <w:spacing w:val="37"/>
          <w:sz w:val="24"/>
          <w:szCs w:val="24"/>
        </w:rPr>
        <w:t xml:space="preserve"> </w:t>
      </w:r>
      <w:r w:rsidRPr="00FD41EA">
        <w:rPr>
          <w:rFonts w:ascii="Times New Roman" w:hAnsi="Times New Roman" w:cs="Times New Roman"/>
          <w:sz w:val="24"/>
          <w:szCs w:val="24"/>
        </w:rPr>
        <w:t>податків</w:t>
      </w:r>
      <w:r w:rsidRPr="00FD41EA">
        <w:rPr>
          <w:rFonts w:ascii="Times New Roman" w:hAnsi="Times New Roman" w:cs="Times New Roman"/>
          <w:spacing w:val="38"/>
          <w:sz w:val="24"/>
          <w:szCs w:val="24"/>
        </w:rPr>
        <w:t xml:space="preserve"> </w:t>
      </w:r>
      <w:r w:rsidRPr="00FD41EA">
        <w:rPr>
          <w:rFonts w:ascii="Times New Roman" w:hAnsi="Times New Roman" w:cs="Times New Roman"/>
          <w:sz w:val="24"/>
          <w:szCs w:val="24"/>
        </w:rPr>
        <w:t>298</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осіб є</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платниками єдиного податку, що забезпечує стабільне наповнення місцевого</w:t>
      </w:r>
      <w:r w:rsidRPr="00FD41EA">
        <w:rPr>
          <w:rFonts w:ascii="Times New Roman" w:hAnsi="Times New Roman" w:cs="Times New Roman"/>
          <w:spacing w:val="1"/>
          <w:sz w:val="24"/>
          <w:szCs w:val="24"/>
        </w:rPr>
        <w:t xml:space="preserve"> </w:t>
      </w:r>
      <w:r w:rsidRPr="00FD41EA">
        <w:rPr>
          <w:rFonts w:ascii="Times New Roman" w:hAnsi="Times New Roman" w:cs="Times New Roman"/>
          <w:sz w:val="24"/>
          <w:szCs w:val="24"/>
        </w:rPr>
        <w:t>бюджету.</w:t>
      </w:r>
    </w:p>
    <w:p w14:paraId="3C1BC79B" w14:textId="77777777" w:rsidR="00FD41EA" w:rsidRPr="00FD41EA" w:rsidRDefault="00FD41EA" w:rsidP="00FD41EA">
      <w:pPr>
        <w:pStyle w:val="a7"/>
        <w:rPr>
          <w:sz w:val="24"/>
          <w:szCs w:val="24"/>
        </w:rPr>
      </w:pPr>
      <w:r w:rsidRPr="00FD41EA">
        <w:rPr>
          <w:sz w:val="24"/>
          <w:szCs w:val="24"/>
        </w:rPr>
        <w:t>За підсумками 2024 року платники податків, які працюють за спрощеною</w:t>
      </w:r>
      <w:r w:rsidRPr="00FD41EA">
        <w:rPr>
          <w:spacing w:val="1"/>
          <w:sz w:val="24"/>
          <w:szCs w:val="24"/>
        </w:rPr>
        <w:t xml:space="preserve"> </w:t>
      </w:r>
      <w:r w:rsidRPr="00FD41EA">
        <w:rPr>
          <w:sz w:val="24"/>
          <w:szCs w:val="24"/>
        </w:rPr>
        <w:t>системою оподаткування, сплатили 22 759,3 тис грн. єдиного податку (4 139,2</w:t>
      </w:r>
      <w:r w:rsidRPr="00FD41EA">
        <w:rPr>
          <w:spacing w:val="1"/>
          <w:sz w:val="24"/>
          <w:szCs w:val="24"/>
        </w:rPr>
        <w:t xml:space="preserve"> </w:t>
      </w:r>
      <w:r w:rsidRPr="00FD41EA">
        <w:rPr>
          <w:sz w:val="24"/>
          <w:szCs w:val="24"/>
        </w:rPr>
        <w:t>тис грн. сплачено фізичними особами</w:t>
      </w:r>
      <w:r w:rsidRPr="00FD41EA">
        <w:rPr>
          <w:spacing w:val="1"/>
          <w:sz w:val="24"/>
          <w:szCs w:val="24"/>
        </w:rPr>
        <w:t xml:space="preserve"> </w:t>
      </w:r>
      <w:r w:rsidRPr="00FD41EA">
        <w:rPr>
          <w:sz w:val="24"/>
          <w:szCs w:val="24"/>
        </w:rPr>
        <w:t>–</w:t>
      </w:r>
      <w:r w:rsidRPr="00FD41EA">
        <w:rPr>
          <w:spacing w:val="1"/>
          <w:sz w:val="24"/>
          <w:szCs w:val="24"/>
        </w:rPr>
        <w:t xml:space="preserve"> </w:t>
      </w:r>
      <w:r w:rsidRPr="00FD41EA">
        <w:rPr>
          <w:sz w:val="24"/>
          <w:szCs w:val="24"/>
        </w:rPr>
        <w:t>підприємцями та 18 620,1 тис грн. –</w:t>
      </w:r>
      <w:r w:rsidRPr="00FD41EA">
        <w:rPr>
          <w:spacing w:val="1"/>
          <w:sz w:val="24"/>
          <w:szCs w:val="24"/>
        </w:rPr>
        <w:t xml:space="preserve"> </w:t>
      </w:r>
      <w:r w:rsidRPr="00FD41EA">
        <w:rPr>
          <w:sz w:val="24"/>
          <w:szCs w:val="24"/>
        </w:rPr>
        <w:t>юридичними</w:t>
      </w:r>
      <w:r w:rsidRPr="00FD41EA">
        <w:rPr>
          <w:spacing w:val="-3"/>
          <w:sz w:val="24"/>
          <w:szCs w:val="24"/>
        </w:rPr>
        <w:t xml:space="preserve"> </w:t>
      </w:r>
      <w:r w:rsidRPr="00FD41EA">
        <w:rPr>
          <w:sz w:val="24"/>
          <w:szCs w:val="24"/>
        </w:rPr>
        <w:t>особами), що більше в порівнянні з 2023 роком на 4 355,7 тис грн.</w:t>
      </w:r>
    </w:p>
    <w:p w14:paraId="10C5545C" w14:textId="77777777" w:rsidR="00FD41EA" w:rsidRDefault="00FD41EA" w:rsidP="00FD41EA">
      <w:pPr>
        <w:pStyle w:val="a7"/>
      </w:pPr>
      <w:r w:rsidRPr="00FD41EA">
        <w:rPr>
          <w:sz w:val="24"/>
          <w:szCs w:val="24"/>
        </w:rPr>
        <w:t>За видами економічної діяльності найбільша кількість підприємств малого</w:t>
      </w:r>
      <w:r w:rsidRPr="00FD41EA">
        <w:rPr>
          <w:spacing w:val="1"/>
          <w:sz w:val="24"/>
          <w:szCs w:val="24"/>
        </w:rPr>
        <w:t xml:space="preserve"> </w:t>
      </w:r>
      <w:r w:rsidRPr="00FD41EA">
        <w:rPr>
          <w:sz w:val="24"/>
          <w:szCs w:val="24"/>
        </w:rPr>
        <w:t>та</w:t>
      </w:r>
      <w:r w:rsidRPr="00FD41EA">
        <w:rPr>
          <w:spacing w:val="1"/>
          <w:sz w:val="24"/>
          <w:szCs w:val="24"/>
        </w:rPr>
        <w:t xml:space="preserve"> </w:t>
      </w:r>
      <w:r w:rsidRPr="00FD41EA">
        <w:rPr>
          <w:sz w:val="24"/>
          <w:szCs w:val="24"/>
        </w:rPr>
        <w:t>середнього</w:t>
      </w:r>
      <w:r w:rsidRPr="00FD41EA">
        <w:rPr>
          <w:spacing w:val="1"/>
          <w:sz w:val="24"/>
          <w:szCs w:val="24"/>
        </w:rPr>
        <w:t xml:space="preserve"> </w:t>
      </w:r>
      <w:r w:rsidRPr="00FD41EA">
        <w:rPr>
          <w:sz w:val="24"/>
          <w:szCs w:val="24"/>
        </w:rPr>
        <w:t>бізнесу</w:t>
      </w:r>
      <w:r w:rsidRPr="00FD41EA">
        <w:rPr>
          <w:spacing w:val="1"/>
          <w:sz w:val="24"/>
          <w:szCs w:val="24"/>
        </w:rPr>
        <w:t xml:space="preserve"> </w:t>
      </w:r>
      <w:r w:rsidRPr="00FD41EA">
        <w:rPr>
          <w:sz w:val="24"/>
          <w:szCs w:val="24"/>
        </w:rPr>
        <w:t>зосереджена</w:t>
      </w:r>
      <w:r w:rsidRPr="00FD41EA">
        <w:rPr>
          <w:spacing w:val="1"/>
          <w:sz w:val="24"/>
          <w:szCs w:val="24"/>
        </w:rPr>
        <w:t xml:space="preserve"> </w:t>
      </w:r>
      <w:r w:rsidRPr="00FD41EA">
        <w:rPr>
          <w:sz w:val="24"/>
          <w:szCs w:val="24"/>
        </w:rPr>
        <w:t>у</w:t>
      </w:r>
      <w:r w:rsidRPr="00FD41EA">
        <w:rPr>
          <w:spacing w:val="1"/>
          <w:sz w:val="24"/>
          <w:szCs w:val="24"/>
        </w:rPr>
        <w:t xml:space="preserve"> </w:t>
      </w:r>
      <w:r w:rsidRPr="00FD41EA">
        <w:rPr>
          <w:sz w:val="24"/>
          <w:szCs w:val="24"/>
        </w:rPr>
        <w:t>сферах</w:t>
      </w:r>
      <w:r w:rsidRPr="00FD41EA">
        <w:rPr>
          <w:spacing w:val="1"/>
          <w:sz w:val="24"/>
          <w:szCs w:val="24"/>
        </w:rPr>
        <w:t xml:space="preserve"> </w:t>
      </w:r>
      <w:r w:rsidRPr="00FD41EA">
        <w:rPr>
          <w:sz w:val="24"/>
          <w:szCs w:val="24"/>
        </w:rPr>
        <w:t>послуг,</w:t>
      </w:r>
      <w:r w:rsidRPr="00FD41EA">
        <w:rPr>
          <w:spacing w:val="1"/>
          <w:sz w:val="24"/>
          <w:szCs w:val="24"/>
        </w:rPr>
        <w:t xml:space="preserve"> </w:t>
      </w:r>
      <w:r w:rsidRPr="00FD41EA">
        <w:rPr>
          <w:sz w:val="24"/>
          <w:szCs w:val="24"/>
        </w:rPr>
        <w:t>оптової</w:t>
      </w:r>
      <w:r w:rsidRPr="00FD41EA">
        <w:rPr>
          <w:spacing w:val="1"/>
          <w:sz w:val="24"/>
          <w:szCs w:val="24"/>
        </w:rPr>
        <w:t xml:space="preserve"> </w:t>
      </w:r>
      <w:r w:rsidRPr="00FD41EA">
        <w:rPr>
          <w:sz w:val="24"/>
          <w:szCs w:val="24"/>
        </w:rPr>
        <w:t>та</w:t>
      </w:r>
      <w:r w:rsidRPr="00FD41EA">
        <w:rPr>
          <w:spacing w:val="1"/>
          <w:sz w:val="24"/>
          <w:szCs w:val="24"/>
        </w:rPr>
        <w:t xml:space="preserve"> </w:t>
      </w:r>
      <w:r w:rsidRPr="00FD41EA">
        <w:rPr>
          <w:sz w:val="24"/>
          <w:szCs w:val="24"/>
        </w:rPr>
        <w:t>роздрібної</w:t>
      </w:r>
      <w:r w:rsidRPr="00FD41EA">
        <w:rPr>
          <w:spacing w:val="1"/>
          <w:sz w:val="24"/>
          <w:szCs w:val="24"/>
        </w:rPr>
        <w:t xml:space="preserve"> </w:t>
      </w:r>
      <w:r w:rsidRPr="00FD41EA">
        <w:rPr>
          <w:sz w:val="24"/>
          <w:szCs w:val="24"/>
        </w:rPr>
        <w:t>торгівлі,</w:t>
      </w:r>
      <w:r w:rsidRPr="00FD41EA">
        <w:rPr>
          <w:spacing w:val="1"/>
          <w:sz w:val="24"/>
          <w:szCs w:val="24"/>
        </w:rPr>
        <w:t xml:space="preserve"> </w:t>
      </w:r>
      <w:r w:rsidRPr="00FD41EA">
        <w:rPr>
          <w:sz w:val="24"/>
          <w:szCs w:val="24"/>
        </w:rPr>
        <w:t>промисловості.</w:t>
      </w:r>
      <w:r w:rsidRPr="00FD41EA">
        <w:rPr>
          <w:spacing w:val="1"/>
          <w:sz w:val="24"/>
          <w:szCs w:val="24"/>
        </w:rPr>
        <w:t xml:space="preserve"> </w:t>
      </w:r>
      <w:r w:rsidRPr="00FD41EA">
        <w:rPr>
          <w:sz w:val="24"/>
          <w:szCs w:val="24"/>
        </w:rPr>
        <w:t>Сфера</w:t>
      </w:r>
      <w:r w:rsidRPr="00FD41EA">
        <w:rPr>
          <w:spacing w:val="1"/>
          <w:sz w:val="24"/>
          <w:szCs w:val="24"/>
        </w:rPr>
        <w:t xml:space="preserve"> </w:t>
      </w:r>
      <w:r w:rsidRPr="00FD41EA">
        <w:rPr>
          <w:sz w:val="24"/>
          <w:szCs w:val="24"/>
        </w:rPr>
        <w:t>побутових</w:t>
      </w:r>
      <w:r w:rsidRPr="00FD41EA">
        <w:rPr>
          <w:spacing w:val="1"/>
          <w:sz w:val="24"/>
          <w:szCs w:val="24"/>
        </w:rPr>
        <w:t xml:space="preserve"> </w:t>
      </w:r>
      <w:r w:rsidRPr="00FD41EA">
        <w:rPr>
          <w:sz w:val="24"/>
          <w:szCs w:val="24"/>
        </w:rPr>
        <w:t>послуг</w:t>
      </w:r>
      <w:r w:rsidRPr="00FD41EA">
        <w:rPr>
          <w:spacing w:val="1"/>
          <w:sz w:val="24"/>
          <w:szCs w:val="24"/>
        </w:rPr>
        <w:t xml:space="preserve"> </w:t>
      </w:r>
      <w:r w:rsidRPr="00FD41EA">
        <w:rPr>
          <w:sz w:val="24"/>
          <w:szCs w:val="24"/>
        </w:rPr>
        <w:t>(перукарні,</w:t>
      </w:r>
      <w:r w:rsidRPr="00FD41EA">
        <w:rPr>
          <w:spacing w:val="1"/>
          <w:sz w:val="24"/>
          <w:szCs w:val="24"/>
        </w:rPr>
        <w:t xml:space="preserve"> кафе,</w:t>
      </w:r>
      <w:r w:rsidRPr="00FD41EA">
        <w:rPr>
          <w:sz w:val="24"/>
          <w:szCs w:val="24"/>
        </w:rPr>
        <w:t xml:space="preserve"> ремонт автотранспорту, ритуальні послуги)</w:t>
      </w:r>
      <w:r w:rsidRPr="00FD41EA">
        <w:rPr>
          <w:spacing w:val="1"/>
          <w:sz w:val="24"/>
          <w:szCs w:val="24"/>
        </w:rPr>
        <w:t xml:space="preserve">  </w:t>
      </w:r>
      <w:r w:rsidRPr="00FD41EA">
        <w:rPr>
          <w:sz w:val="24"/>
          <w:szCs w:val="24"/>
        </w:rPr>
        <w:t>на</w:t>
      </w:r>
      <w:r w:rsidRPr="00FD41EA">
        <w:rPr>
          <w:spacing w:val="1"/>
          <w:sz w:val="24"/>
          <w:szCs w:val="24"/>
        </w:rPr>
        <w:t xml:space="preserve"> 10</w:t>
      </w:r>
      <w:r w:rsidRPr="00FD41EA">
        <w:rPr>
          <w:sz w:val="24"/>
          <w:szCs w:val="24"/>
        </w:rPr>
        <w:t>0%</w:t>
      </w:r>
      <w:r w:rsidRPr="00FD41EA">
        <w:rPr>
          <w:spacing w:val="1"/>
          <w:sz w:val="24"/>
          <w:szCs w:val="24"/>
        </w:rPr>
        <w:t xml:space="preserve"> </w:t>
      </w:r>
      <w:r w:rsidRPr="00FD41EA">
        <w:rPr>
          <w:sz w:val="24"/>
          <w:szCs w:val="24"/>
        </w:rPr>
        <w:t>формується</w:t>
      </w:r>
      <w:r w:rsidRPr="00FD41EA">
        <w:rPr>
          <w:spacing w:val="1"/>
          <w:sz w:val="24"/>
          <w:szCs w:val="24"/>
        </w:rPr>
        <w:t xml:space="preserve"> </w:t>
      </w:r>
      <w:r w:rsidRPr="00FD41EA">
        <w:rPr>
          <w:sz w:val="24"/>
          <w:szCs w:val="24"/>
        </w:rPr>
        <w:t>за</w:t>
      </w:r>
      <w:r w:rsidRPr="00FD41EA">
        <w:rPr>
          <w:spacing w:val="1"/>
          <w:sz w:val="24"/>
          <w:szCs w:val="24"/>
        </w:rPr>
        <w:t xml:space="preserve"> </w:t>
      </w:r>
      <w:r w:rsidRPr="00FD41EA">
        <w:rPr>
          <w:sz w:val="24"/>
          <w:szCs w:val="24"/>
        </w:rPr>
        <w:t>рахунок</w:t>
      </w:r>
      <w:r w:rsidRPr="00FD41EA">
        <w:rPr>
          <w:spacing w:val="1"/>
          <w:sz w:val="24"/>
          <w:szCs w:val="24"/>
        </w:rPr>
        <w:t xml:space="preserve"> </w:t>
      </w:r>
      <w:r w:rsidRPr="00FD41EA">
        <w:rPr>
          <w:sz w:val="24"/>
          <w:szCs w:val="24"/>
        </w:rPr>
        <w:t>приватних підприємців-фізичних</w:t>
      </w:r>
      <w:r w:rsidRPr="00FD41EA">
        <w:rPr>
          <w:spacing w:val="2"/>
          <w:sz w:val="24"/>
          <w:szCs w:val="24"/>
        </w:rPr>
        <w:t xml:space="preserve"> </w:t>
      </w:r>
      <w:r w:rsidRPr="00FD41EA">
        <w:rPr>
          <w:sz w:val="24"/>
          <w:szCs w:val="24"/>
        </w:rPr>
        <w:t>осіб.</w:t>
      </w:r>
    </w:p>
    <w:p w14:paraId="7D421919" w14:textId="77777777" w:rsidR="00D80D2D" w:rsidRPr="001174E4" w:rsidRDefault="002A029A" w:rsidP="00D80D2D">
      <w:pPr>
        <w:shd w:val="clear" w:color="auto" w:fill="FFFFFF"/>
        <w:spacing w:after="0" w:line="240" w:lineRule="auto"/>
        <w:jc w:val="both"/>
        <w:rPr>
          <w:rFonts w:ascii="Times New Roman" w:eastAsia="Times New Roman" w:hAnsi="Times New Roman" w:cs="Times New Roman"/>
          <w:spacing w:val="4"/>
          <w:sz w:val="24"/>
          <w:szCs w:val="24"/>
        </w:rPr>
      </w:pPr>
      <w:r w:rsidRPr="001174E4">
        <w:rPr>
          <w:rFonts w:ascii="Times New Roman" w:eastAsia="Times New Roman" w:hAnsi="Times New Roman" w:cs="Times New Roman"/>
          <w:spacing w:val="4"/>
          <w:sz w:val="24"/>
          <w:szCs w:val="24"/>
        </w:rPr>
        <w:t xml:space="preserve">Цілі та пріоритети соціально-економічного розвитку громади на середньостроковий період спрямовані на розвиток економіки та запровадження переробних виробництв в різних секторах економіки, а також впровадження заходів енергоефективності та залучення альтернативних джерел енергії та </w:t>
      </w:r>
      <w:proofErr w:type="spellStart"/>
      <w:r w:rsidRPr="001174E4">
        <w:rPr>
          <w:rFonts w:ascii="Times New Roman" w:eastAsia="Times New Roman" w:hAnsi="Times New Roman" w:cs="Times New Roman"/>
          <w:spacing w:val="4"/>
          <w:sz w:val="24"/>
          <w:szCs w:val="24"/>
        </w:rPr>
        <w:t>цифровізацію</w:t>
      </w:r>
      <w:proofErr w:type="spellEnd"/>
      <w:r w:rsidRPr="001174E4">
        <w:rPr>
          <w:rFonts w:ascii="Times New Roman" w:eastAsia="Times New Roman" w:hAnsi="Times New Roman" w:cs="Times New Roman"/>
          <w:spacing w:val="4"/>
          <w:sz w:val="24"/>
          <w:szCs w:val="24"/>
        </w:rPr>
        <w:t xml:space="preserve"> процесу управління.</w:t>
      </w:r>
    </w:p>
    <w:p w14:paraId="6BC9BF74" w14:textId="77777777" w:rsidR="00D80D2D" w:rsidRPr="001174E4" w:rsidRDefault="00D80D2D" w:rsidP="00D80D2D">
      <w:pPr>
        <w:shd w:val="clear" w:color="auto" w:fill="FFFFFF"/>
        <w:spacing w:after="0" w:line="240" w:lineRule="auto"/>
        <w:jc w:val="both"/>
        <w:rPr>
          <w:rFonts w:ascii="Segoe UI" w:eastAsia="Times New Roman" w:hAnsi="Segoe UI" w:cs="Segoe UI"/>
          <w:spacing w:val="4"/>
          <w:sz w:val="24"/>
          <w:szCs w:val="24"/>
        </w:rPr>
      </w:pPr>
      <w:r w:rsidRPr="001174E4">
        <w:rPr>
          <w:rFonts w:ascii="Times New Roman" w:eastAsia="Times New Roman" w:hAnsi="Times New Roman" w:cs="Times New Roman"/>
          <w:spacing w:val="4"/>
          <w:sz w:val="28"/>
          <w:szCs w:val="28"/>
        </w:rPr>
        <w:t xml:space="preserve"> </w:t>
      </w:r>
      <w:r w:rsidRPr="001174E4">
        <w:rPr>
          <w:rFonts w:ascii="Times New Roman" w:eastAsia="Times New Roman" w:hAnsi="Times New Roman" w:cs="Times New Roman"/>
          <w:spacing w:val="4"/>
          <w:sz w:val="24"/>
          <w:szCs w:val="24"/>
        </w:rPr>
        <w:t>При розрахунку показників бюджету Божедарівської селищної територіальної громади на 2026-2028 роки враховано:</w:t>
      </w:r>
    </w:p>
    <w:p w14:paraId="35C2AA38"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1. Прогнозні показники економічного і соціального розвитку громади, підвищення розміру мінімальної заробітної плати, динаміку надходжень за 2023 - 2024 роки та очікуване виконання за 2025 рік.</w:t>
      </w:r>
    </w:p>
    <w:p w14:paraId="08090189"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2. Норми податкового , бюджетного законодавства та застосування чинних ставок оподаткування.</w:t>
      </w:r>
    </w:p>
    <w:p w14:paraId="5C8C9A6B"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xml:space="preserve">3. </w:t>
      </w:r>
      <w:proofErr w:type="spellStart"/>
      <w:r w:rsidRPr="00D80D2D">
        <w:rPr>
          <w:rFonts w:ascii="Times New Roman" w:eastAsia="Times New Roman" w:hAnsi="Times New Roman" w:cs="Times New Roman"/>
          <w:color w:val="000000"/>
          <w:spacing w:val="4"/>
          <w:sz w:val="24"/>
          <w:szCs w:val="24"/>
        </w:rPr>
        <w:t>Макропоказники</w:t>
      </w:r>
      <w:proofErr w:type="spellEnd"/>
      <w:r w:rsidRPr="00D80D2D">
        <w:rPr>
          <w:rFonts w:ascii="Times New Roman" w:eastAsia="Times New Roman" w:hAnsi="Times New Roman" w:cs="Times New Roman"/>
          <w:color w:val="000000"/>
          <w:spacing w:val="4"/>
          <w:sz w:val="24"/>
          <w:szCs w:val="24"/>
        </w:rPr>
        <w:t xml:space="preserve"> визначені з урахуваннями Постанови Кабінету Міністрів України від 27.06.2025 р. № 774 „</w:t>
      </w:r>
      <w:r w:rsidRPr="00D80D2D">
        <w:rPr>
          <w:rFonts w:ascii="Times New Roman" w:eastAsia="Times New Roman" w:hAnsi="Times New Roman" w:cs="Times New Roman"/>
          <w:color w:val="292B2C"/>
          <w:spacing w:val="4"/>
          <w:sz w:val="24"/>
          <w:szCs w:val="24"/>
        </w:rPr>
        <w:t>Про схвалення Бюджетної декларації на 2026-2028 роки</w:t>
      </w:r>
      <w:r w:rsidRPr="00D80D2D">
        <w:rPr>
          <w:rFonts w:ascii="Times New Roman" w:eastAsia="Times New Roman" w:hAnsi="Times New Roman" w:cs="Times New Roman"/>
          <w:color w:val="000000"/>
          <w:spacing w:val="4"/>
          <w:sz w:val="24"/>
          <w:szCs w:val="24"/>
        </w:rPr>
        <w:t>”, яка передбачає:</w:t>
      </w:r>
    </w:p>
    <w:p w14:paraId="190CD6D0"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зростання валового внутрішнього продукту у 2026 році – 4,5 відсотка, у 2027 році – 5,0 відсотків, у 2028 році - 5,7 відсотків;</w:t>
      </w:r>
    </w:p>
    <w:p w14:paraId="1C99982C"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індекс споживчих цін (грудень до грудня попереднього року) становитиме 108,6 відсотків у 2026 році , 105,9 відсотків у 2027 році, 105,3 відсотків у 2028 році;</w:t>
      </w:r>
    </w:p>
    <w:p w14:paraId="4B6F82B6"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індекс цін виробників (грудень до грудня попереднього року) у 2026 році – 111,3 відсотків, у 2027 році – 109,4 відсотків; у 2028 році 107,9 відсотків.</w:t>
      </w:r>
    </w:p>
    <w:p w14:paraId="0FF658D6"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4. Розмір мінімальної заробітної плати з 1 січня 2026 року –8688 грн, з 1 січня 2027 року – 9374 грн,</w:t>
      </w:r>
      <w:r w:rsidR="00944D50">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з 1 січня 2028 року – 10059 грн.</w:t>
      </w:r>
    </w:p>
    <w:p w14:paraId="78BABF9D" w14:textId="77777777" w:rsidR="00D80D2D" w:rsidRPr="00D80D2D" w:rsidRDefault="00D80D2D" w:rsidP="00D80D2D">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5. Розмір посадового окладу працівника І тарифного розряду Єдиної тарифної сітки з 1 січня 2026 року – 3470 грн, з 1 січня 2027 року – 3744 грн , з 1 січня 2028 року - 4018 грн.</w:t>
      </w:r>
    </w:p>
    <w:p w14:paraId="2F55DAE1" w14:textId="77777777" w:rsidR="002A029A" w:rsidRPr="00D80D2D" w:rsidRDefault="002A029A" w:rsidP="00AF26F1">
      <w:pPr>
        <w:shd w:val="clear" w:color="auto" w:fill="FFFFFF"/>
        <w:spacing w:after="0" w:line="240" w:lineRule="auto"/>
        <w:rPr>
          <w:rFonts w:ascii="Times New Roman" w:eastAsia="Times New Roman" w:hAnsi="Times New Roman" w:cs="Times New Roman"/>
          <w:color w:val="333333"/>
          <w:spacing w:val="4"/>
          <w:sz w:val="24"/>
          <w:szCs w:val="24"/>
        </w:rPr>
      </w:pPr>
      <w:r w:rsidRPr="00D80D2D">
        <w:rPr>
          <w:rFonts w:ascii="Times New Roman" w:eastAsia="Times New Roman" w:hAnsi="Times New Roman" w:cs="Times New Roman"/>
          <w:color w:val="C00000"/>
          <w:spacing w:val="4"/>
          <w:sz w:val="24"/>
          <w:szCs w:val="24"/>
        </w:rPr>
        <w:t> </w:t>
      </w:r>
      <w:r w:rsidRPr="00D80D2D">
        <w:rPr>
          <w:rFonts w:ascii="Times New Roman" w:eastAsia="Times New Roman" w:hAnsi="Times New Roman" w:cs="Times New Roman"/>
          <w:color w:val="333333"/>
          <w:spacing w:val="4"/>
          <w:sz w:val="24"/>
          <w:szCs w:val="24"/>
        </w:rPr>
        <w:t> </w:t>
      </w:r>
    </w:p>
    <w:p w14:paraId="0BBAB27F" w14:textId="77777777" w:rsidR="002A029A" w:rsidRPr="001E4BB6" w:rsidRDefault="002A029A" w:rsidP="002A029A">
      <w:pPr>
        <w:shd w:val="clear" w:color="auto" w:fill="FFFFFF"/>
        <w:spacing w:after="0" w:line="240" w:lineRule="auto"/>
        <w:jc w:val="center"/>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b/>
          <w:bCs/>
          <w:color w:val="000000"/>
          <w:spacing w:val="4"/>
          <w:sz w:val="24"/>
          <w:szCs w:val="24"/>
        </w:rPr>
        <w:t>ІІІ. Загальні показники бюджету</w:t>
      </w:r>
    </w:p>
    <w:p w14:paraId="145E73ED" w14:textId="77777777" w:rsidR="002A029A" w:rsidRPr="001E4BB6" w:rsidRDefault="002A029A"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r w:rsidRPr="001E4BB6">
        <w:rPr>
          <w:rFonts w:ascii="Times New Roman" w:eastAsia="Times New Roman" w:hAnsi="Times New Roman" w:cs="Times New Roman"/>
          <w:color w:val="333333"/>
          <w:spacing w:val="4"/>
          <w:sz w:val="24"/>
          <w:szCs w:val="24"/>
        </w:rPr>
        <w:t> </w:t>
      </w:r>
    </w:p>
    <w:p w14:paraId="06921102" w14:textId="77777777" w:rsidR="002A029A" w:rsidRPr="002A029A" w:rsidRDefault="00D80D2D" w:rsidP="002A029A">
      <w:pPr>
        <w:shd w:val="clear" w:color="auto" w:fill="FFFFFF"/>
        <w:spacing w:after="0" w:line="240" w:lineRule="auto"/>
        <w:jc w:val="both"/>
        <w:rPr>
          <w:rFonts w:ascii="Segoe UI" w:eastAsia="Times New Roman" w:hAnsi="Segoe UI" w:cs="Segoe UI"/>
          <w:color w:val="333333"/>
          <w:spacing w:val="4"/>
          <w:sz w:val="13"/>
          <w:szCs w:val="13"/>
        </w:rPr>
      </w:pPr>
      <w:r w:rsidRPr="00D80D2D">
        <w:rPr>
          <w:rFonts w:ascii="Times New Roman" w:eastAsia="Times New Roman" w:hAnsi="Times New Roman" w:cs="Times New Roman"/>
          <w:color w:val="333333"/>
          <w:spacing w:val="4"/>
          <w:sz w:val="24"/>
          <w:szCs w:val="24"/>
        </w:rPr>
        <w:t>У зв’язку із введенням військового стану на території України</w:t>
      </w:r>
      <w:r>
        <w:rPr>
          <w:rFonts w:ascii="Times New Roman" w:eastAsia="Times New Roman" w:hAnsi="Times New Roman" w:cs="Times New Roman"/>
          <w:color w:val="333333"/>
          <w:spacing w:val="4"/>
          <w:sz w:val="24"/>
          <w:szCs w:val="24"/>
        </w:rPr>
        <w:t>, Прогноз бюджету Божедарівської селищної територіальної громади у попередньому бюджетному періоді не складався.</w:t>
      </w:r>
      <w:r w:rsidR="002A029A" w:rsidRPr="002A029A">
        <w:rPr>
          <w:rFonts w:ascii="Segoe UI" w:eastAsia="Times New Roman" w:hAnsi="Segoe UI" w:cs="Segoe UI"/>
          <w:color w:val="333333"/>
          <w:spacing w:val="4"/>
          <w:sz w:val="13"/>
          <w:szCs w:val="13"/>
        </w:rPr>
        <w:t> </w:t>
      </w:r>
    </w:p>
    <w:p w14:paraId="2CA33F43"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xml:space="preserve">Загальні </w:t>
      </w:r>
      <w:r w:rsidR="00D80D2D">
        <w:rPr>
          <w:rFonts w:ascii="Times New Roman" w:eastAsia="Times New Roman" w:hAnsi="Times New Roman" w:cs="Times New Roman"/>
          <w:color w:val="000000"/>
          <w:spacing w:val="4"/>
          <w:sz w:val="24"/>
          <w:szCs w:val="24"/>
        </w:rPr>
        <w:t xml:space="preserve">показники доходів і фінансування </w:t>
      </w:r>
      <w:r w:rsidRPr="00D80D2D">
        <w:rPr>
          <w:rFonts w:ascii="Times New Roman" w:eastAsia="Times New Roman" w:hAnsi="Times New Roman" w:cs="Times New Roman"/>
          <w:color w:val="000000"/>
          <w:spacing w:val="4"/>
          <w:sz w:val="24"/>
          <w:szCs w:val="24"/>
        </w:rPr>
        <w:t xml:space="preserve"> бюджету</w:t>
      </w:r>
      <w:r w:rsidR="00D80D2D">
        <w:rPr>
          <w:rFonts w:ascii="Times New Roman" w:eastAsia="Times New Roman" w:hAnsi="Times New Roman" w:cs="Times New Roman"/>
          <w:color w:val="000000"/>
          <w:spacing w:val="4"/>
          <w:sz w:val="24"/>
          <w:szCs w:val="24"/>
        </w:rPr>
        <w:t>, повернення кредитів до бюджету, загальних граничних показників видатків бюджету та надання кредитів</w:t>
      </w:r>
      <w:r w:rsidR="00FB2797">
        <w:rPr>
          <w:rFonts w:ascii="Times New Roman" w:eastAsia="Times New Roman" w:hAnsi="Times New Roman" w:cs="Times New Roman"/>
          <w:color w:val="000000"/>
          <w:spacing w:val="4"/>
          <w:sz w:val="24"/>
          <w:szCs w:val="24"/>
        </w:rPr>
        <w:t xml:space="preserve"> з бюджету Божедарівської селищної територіальної громади на 2026-2028 роки</w:t>
      </w:r>
      <w:r w:rsidRPr="00D80D2D">
        <w:rPr>
          <w:rFonts w:ascii="Times New Roman" w:eastAsia="Times New Roman" w:hAnsi="Times New Roman" w:cs="Times New Roman"/>
          <w:color w:val="000000"/>
          <w:spacing w:val="4"/>
          <w:sz w:val="24"/>
          <w:szCs w:val="24"/>
        </w:rPr>
        <w:t xml:space="preserve"> наведено в додатку 1.</w:t>
      </w:r>
    </w:p>
    <w:p w14:paraId="0DBEB666"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Segoe UI" w:eastAsia="Times New Roman" w:hAnsi="Segoe UI" w:cs="Segoe UI"/>
          <w:color w:val="333333"/>
          <w:spacing w:val="4"/>
          <w:sz w:val="24"/>
          <w:szCs w:val="24"/>
        </w:rPr>
        <w:t> </w:t>
      </w:r>
    </w:p>
    <w:p w14:paraId="68681E5A" w14:textId="77777777" w:rsidR="002A029A" w:rsidRPr="00D80D2D" w:rsidRDefault="002A029A" w:rsidP="002A029A">
      <w:pPr>
        <w:shd w:val="clear" w:color="auto" w:fill="FFFFFF"/>
        <w:spacing w:after="0" w:line="240" w:lineRule="auto"/>
        <w:jc w:val="center"/>
        <w:rPr>
          <w:rFonts w:ascii="Segoe UI" w:eastAsia="Times New Roman" w:hAnsi="Segoe UI" w:cs="Segoe UI"/>
          <w:color w:val="333333"/>
          <w:spacing w:val="4"/>
          <w:sz w:val="24"/>
          <w:szCs w:val="24"/>
        </w:rPr>
      </w:pPr>
      <w:r w:rsidRPr="00D80D2D">
        <w:rPr>
          <w:rFonts w:ascii="Times New Roman" w:eastAsia="Times New Roman" w:hAnsi="Times New Roman" w:cs="Times New Roman"/>
          <w:b/>
          <w:bCs/>
          <w:color w:val="000000"/>
          <w:spacing w:val="4"/>
          <w:sz w:val="24"/>
          <w:szCs w:val="24"/>
        </w:rPr>
        <w:t>ІV.</w:t>
      </w:r>
      <w:r w:rsidRPr="00D80D2D">
        <w:rPr>
          <w:rFonts w:ascii="Times New Roman" w:eastAsia="Times New Roman" w:hAnsi="Times New Roman" w:cs="Times New Roman"/>
          <w:b/>
          <w:bCs/>
          <w:color w:val="333333"/>
          <w:spacing w:val="4"/>
          <w:sz w:val="24"/>
          <w:szCs w:val="24"/>
        </w:rPr>
        <w:t> </w:t>
      </w:r>
      <w:r w:rsidRPr="00D80D2D">
        <w:rPr>
          <w:rFonts w:ascii="Times New Roman" w:eastAsia="Times New Roman" w:hAnsi="Times New Roman" w:cs="Times New Roman"/>
          <w:b/>
          <w:bCs/>
          <w:color w:val="000000"/>
          <w:spacing w:val="4"/>
          <w:sz w:val="24"/>
          <w:szCs w:val="24"/>
        </w:rPr>
        <w:t> Показники</w:t>
      </w:r>
      <w:r w:rsidRPr="00D80D2D">
        <w:rPr>
          <w:rFonts w:ascii="Times New Roman" w:eastAsia="Times New Roman" w:hAnsi="Times New Roman" w:cs="Times New Roman"/>
          <w:b/>
          <w:bCs/>
          <w:color w:val="333333"/>
          <w:spacing w:val="4"/>
          <w:sz w:val="24"/>
          <w:szCs w:val="24"/>
        </w:rPr>
        <w:t> </w:t>
      </w:r>
      <w:r w:rsidRPr="00D80D2D">
        <w:rPr>
          <w:rFonts w:ascii="Times New Roman" w:eastAsia="Times New Roman" w:hAnsi="Times New Roman" w:cs="Times New Roman"/>
          <w:b/>
          <w:bCs/>
          <w:color w:val="000000"/>
          <w:spacing w:val="4"/>
          <w:sz w:val="24"/>
          <w:szCs w:val="24"/>
        </w:rPr>
        <w:t> доходів </w:t>
      </w:r>
      <w:r w:rsidRPr="00D80D2D">
        <w:rPr>
          <w:rFonts w:ascii="Times New Roman" w:eastAsia="Times New Roman" w:hAnsi="Times New Roman" w:cs="Times New Roman"/>
          <w:b/>
          <w:bCs/>
          <w:color w:val="333333"/>
          <w:spacing w:val="4"/>
          <w:sz w:val="24"/>
          <w:szCs w:val="24"/>
        </w:rPr>
        <w:t> </w:t>
      </w:r>
      <w:r w:rsidRPr="00D80D2D">
        <w:rPr>
          <w:rFonts w:ascii="Times New Roman" w:eastAsia="Times New Roman" w:hAnsi="Times New Roman" w:cs="Times New Roman"/>
          <w:b/>
          <w:bCs/>
          <w:color w:val="000000"/>
          <w:spacing w:val="4"/>
          <w:sz w:val="24"/>
          <w:szCs w:val="24"/>
        </w:rPr>
        <w:t>бюджету</w:t>
      </w:r>
    </w:p>
    <w:p w14:paraId="7D613E7B"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Segoe UI" w:eastAsia="Times New Roman" w:hAnsi="Segoe UI" w:cs="Segoe UI"/>
          <w:color w:val="333333"/>
          <w:spacing w:val="4"/>
          <w:sz w:val="24"/>
          <w:szCs w:val="24"/>
        </w:rPr>
        <w:t> </w:t>
      </w:r>
    </w:p>
    <w:p w14:paraId="16A6E215"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Законодавчою основою формування дохідної частини бюджету Божедарівської селищної територіальної громади є норми Бюджетного та Податкового кодексів України.</w:t>
      </w:r>
    </w:p>
    <w:p w14:paraId="1B3BFA9A"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Обсяг дохідної частини бюджету Божедарівської селищної територіальної громади на 202</w:t>
      </w:r>
      <w:r w:rsidR="00F4550E"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 xml:space="preserve"> рік прогнозується в сумі</w:t>
      </w:r>
      <w:r w:rsidR="004E1B9A"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1</w:t>
      </w:r>
      <w:r w:rsidR="00F4550E" w:rsidRPr="00D80D2D">
        <w:rPr>
          <w:rFonts w:ascii="Times New Roman" w:eastAsia="Times New Roman" w:hAnsi="Times New Roman" w:cs="Times New Roman"/>
          <w:color w:val="000000"/>
          <w:spacing w:val="4"/>
          <w:sz w:val="24"/>
          <w:szCs w:val="24"/>
        </w:rPr>
        <w:t>3</w:t>
      </w:r>
      <w:r w:rsidR="00A15DFA"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 </w:t>
      </w:r>
      <w:r w:rsidR="00A15DFA" w:rsidRPr="00D80D2D">
        <w:rPr>
          <w:rFonts w:ascii="Times New Roman" w:eastAsia="Times New Roman" w:hAnsi="Times New Roman" w:cs="Times New Roman"/>
          <w:color w:val="000000"/>
          <w:spacing w:val="4"/>
          <w:sz w:val="24"/>
          <w:szCs w:val="24"/>
        </w:rPr>
        <w:t>145</w:t>
      </w:r>
      <w:r w:rsidRPr="00D80D2D">
        <w:rPr>
          <w:rFonts w:ascii="Times New Roman" w:eastAsia="Times New Roman" w:hAnsi="Times New Roman" w:cs="Times New Roman"/>
          <w:color w:val="000000"/>
          <w:spacing w:val="4"/>
          <w:sz w:val="24"/>
          <w:szCs w:val="24"/>
        </w:rPr>
        <w:t>,</w:t>
      </w:r>
      <w:r w:rsidR="00F4550E" w:rsidRPr="00D80D2D">
        <w:rPr>
          <w:rFonts w:ascii="Times New Roman" w:eastAsia="Times New Roman" w:hAnsi="Times New Roman" w:cs="Times New Roman"/>
          <w:color w:val="000000"/>
          <w:spacing w:val="4"/>
          <w:sz w:val="24"/>
          <w:szCs w:val="24"/>
        </w:rPr>
        <w:t>1</w:t>
      </w:r>
      <w:r w:rsidRPr="00D80D2D">
        <w:rPr>
          <w:rFonts w:ascii="Times New Roman" w:eastAsia="Times New Roman" w:hAnsi="Times New Roman" w:cs="Times New Roman"/>
          <w:color w:val="000000"/>
          <w:spacing w:val="4"/>
          <w:sz w:val="24"/>
          <w:szCs w:val="24"/>
        </w:rPr>
        <w:t> тис</w:t>
      </w:r>
      <w:r w:rsidR="00D76545"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грн</w:t>
      </w:r>
      <w:r w:rsidR="001F2FC1">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xml:space="preserve"> із них:</w:t>
      </w:r>
    </w:p>
    <w:p w14:paraId="6709978C"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lastRenderedPageBreak/>
        <w:t>- Доходи (без урахування міжбюджетних трансфертів) – </w:t>
      </w:r>
      <w:r w:rsidR="004E1B9A" w:rsidRPr="00D80D2D">
        <w:rPr>
          <w:rFonts w:ascii="Times New Roman" w:eastAsia="Times New Roman" w:hAnsi="Times New Roman" w:cs="Times New Roman"/>
          <w:color w:val="000000"/>
          <w:spacing w:val="4"/>
          <w:sz w:val="24"/>
          <w:szCs w:val="24"/>
        </w:rPr>
        <w:t>10</w:t>
      </w:r>
      <w:r w:rsidRPr="00D80D2D">
        <w:rPr>
          <w:rFonts w:ascii="Times New Roman" w:eastAsia="Times New Roman" w:hAnsi="Times New Roman" w:cs="Times New Roman"/>
          <w:color w:val="000000"/>
          <w:spacing w:val="4"/>
          <w:sz w:val="24"/>
          <w:szCs w:val="24"/>
        </w:rPr>
        <w:t xml:space="preserve">0 </w:t>
      </w:r>
      <w:r w:rsidR="00A15DFA" w:rsidRPr="00D80D2D">
        <w:rPr>
          <w:rFonts w:ascii="Times New Roman" w:eastAsia="Times New Roman" w:hAnsi="Times New Roman" w:cs="Times New Roman"/>
          <w:color w:val="000000"/>
          <w:spacing w:val="4"/>
          <w:sz w:val="24"/>
          <w:szCs w:val="24"/>
        </w:rPr>
        <w:t>64</w:t>
      </w:r>
      <w:r w:rsidR="004E1B9A" w:rsidRPr="00D80D2D">
        <w:rPr>
          <w:rFonts w:ascii="Times New Roman" w:eastAsia="Times New Roman" w:hAnsi="Times New Roman" w:cs="Times New Roman"/>
          <w:color w:val="000000"/>
          <w:spacing w:val="4"/>
          <w:sz w:val="24"/>
          <w:szCs w:val="24"/>
        </w:rPr>
        <w:t>0</w:t>
      </w:r>
      <w:r w:rsidRPr="00D80D2D">
        <w:rPr>
          <w:rFonts w:ascii="Times New Roman" w:eastAsia="Times New Roman" w:hAnsi="Times New Roman" w:cs="Times New Roman"/>
          <w:color w:val="000000"/>
          <w:spacing w:val="4"/>
          <w:sz w:val="24"/>
          <w:szCs w:val="24"/>
        </w:rPr>
        <w:t>,</w:t>
      </w:r>
      <w:r w:rsidR="004E1B9A"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тис грн,</w:t>
      </w:r>
      <w:r w:rsidR="001F2FC1" w:rsidRPr="001F2FC1">
        <w:rPr>
          <w:rFonts w:ascii="Times New Roman" w:eastAsia="Times New Roman" w:hAnsi="Times New Roman" w:cs="Times New Roman"/>
          <w:color w:val="000000"/>
          <w:spacing w:val="4"/>
          <w:sz w:val="24"/>
          <w:szCs w:val="24"/>
        </w:rPr>
        <w:t xml:space="preserve"> </w:t>
      </w:r>
      <w:r w:rsidR="001F2FC1" w:rsidRPr="00D80D2D">
        <w:rPr>
          <w:rFonts w:ascii="Times New Roman" w:eastAsia="Times New Roman" w:hAnsi="Times New Roman" w:cs="Times New Roman"/>
          <w:color w:val="000000"/>
          <w:spacing w:val="4"/>
          <w:sz w:val="24"/>
          <w:szCs w:val="24"/>
        </w:rPr>
        <w:t xml:space="preserve">( ріст до очікуваного у 2025р. складає </w:t>
      </w:r>
      <w:r w:rsidR="001F2FC1" w:rsidRPr="001F2FC1">
        <w:rPr>
          <w:rFonts w:ascii="Times New Roman" w:eastAsia="Times New Roman" w:hAnsi="Times New Roman" w:cs="Times New Roman"/>
          <w:spacing w:val="4"/>
          <w:sz w:val="24"/>
          <w:szCs w:val="24"/>
        </w:rPr>
        <w:t>0,</w:t>
      </w:r>
      <w:r w:rsidR="001F2FC1">
        <w:rPr>
          <w:rFonts w:ascii="Times New Roman" w:eastAsia="Times New Roman" w:hAnsi="Times New Roman" w:cs="Times New Roman"/>
          <w:spacing w:val="4"/>
          <w:sz w:val="24"/>
          <w:szCs w:val="24"/>
        </w:rPr>
        <w:t>4</w:t>
      </w:r>
      <w:r w:rsidR="001F2FC1" w:rsidRPr="001F2FC1">
        <w:rPr>
          <w:rFonts w:ascii="Times New Roman" w:eastAsia="Times New Roman" w:hAnsi="Times New Roman" w:cs="Times New Roman"/>
          <w:spacing w:val="4"/>
          <w:sz w:val="24"/>
          <w:szCs w:val="24"/>
        </w:rPr>
        <w:t>%),</w:t>
      </w:r>
      <w:r w:rsidR="001F2FC1"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в т.ч.</w:t>
      </w:r>
    </w:p>
    <w:p w14:paraId="7607B923"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Податкові надходження – </w:t>
      </w:r>
      <w:r w:rsidR="00F4550E" w:rsidRPr="00D80D2D">
        <w:rPr>
          <w:rFonts w:ascii="Times New Roman" w:eastAsia="Times New Roman" w:hAnsi="Times New Roman" w:cs="Times New Roman"/>
          <w:color w:val="000000"/>
          <w:spacing w:val="4"/>
          <w:sz w:val="24"/>
          <w:szCs w:val="24"/>
        </w:rPr>
        <w:t>89 364,8</w:t>
      </w:r>
      <w:r w:rsidRPr="00D80D2D">
        <w:rPr>
          <w:rFonts w:ascii="Times New Roman" w:eastAsia="Times New Roman" w:hAnsi="Times New Roman" w:cs="Times New Roman"/>
          <w:color w:val="000000"/>
          <w:spacing w:val="4"/>
          <w:sz w:val="24"/>
          <w:szCs w:val="24"/>
        </w:rPr>
        <w:t xml:space="preserve">тис </w:t>
      </w:r>
      <w:proofErr w:type="spellStart"/>
      <w:r w:rsidRPr="00D80D2D">
        <w:rPr>
          <w:rFonts w:ascii="Times New Roman" w:eastAsia="Times New Roman" w:hAnsi="Times New Roman" w:cs="Times New Roman"/>
          <w:color w:val="000000"/>
          <w:spacing w:val="4"/>
          <w:sz w:val="24"/>
          <w:szCs w:val="24"/>
        </w:rPr>
        <w:t>грн</w:t>
      </w:r>
      <w:r w:rsidR="00D76545" w:rsidRPr="00D80D2D">
        <w:rPr>
          <w:rFonts w:ascii="Times New Roman" w:eastAsia="Times New Roman" w:hAnsi="Times New Roman" w:cs="Times New Roman"/>
          <w:color w:val="000000"/>
          <w:spacing w:val="4"/>
          <w:sz w:val="24"/>
          <w:szCs w:val="24"/>
        </w:rPr>
        <w:t>,</w:t>
      </w:r>
      <w:r w:rsidRPr="00D80D2D">
        <w:rPr>
          <w:rFonts w:ascii="Times New Roman" w:eastAsia="Times New Roman" w:hAnsi="Times New Roman" w:cs="Times New Roman"/>
          <w:color w:val="000000"/>
          <w:spacing w:val="4"/>
          <w:sz w:val="24"/>
          <w:szCs w:val="24"/>
        </w:rPr>
        <w:t>з</w:t>
      </w:r>
      <w:proofErr w:type="spellEnd"/>
      <w:r w:rsidRPr="00D80D2D">
        <w:rPr>
          <w:rFonts w:ascii="Times New Roman" w:eastAsia="Times New Roman" w:hAnsi="Times New Roman" w:cs="Times New Roman"/>
          <w:color w:val="000000"/>
          <w:spacing w:val="4"/>
          <w:sz w:val="24"/>
          <w:szCs w:val="24"/>
        </w:rPr>
        <w:t xml:space="preserve"> яких доходи спеціального фонду -</w:t>
      </w:r>
      <w:r w:rsidR="00F4550E"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w:t>
      </w:r>
      <w:r w:rsidR="00F4550E"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 xml:space="preserve"> тис грн</w:t>
      </w:r>
      <w:r w:rsidR="00D76545"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екологічний податок; </w:t>
      </w:r>
    </w:p>
    <w:p w14:paraId="21566768"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Неподаткові надходження – </w:t>
      </w:r>
      <w:r w:rsidR="00F4550E" w:rsidRPr="00D80D2D">
        <w:rPr>
          <w:rFonts w:ascii="Times New Roman" w:eastAsia="Times New Roman" w:hAnsi="Times New Roman" w:cs="Times New Roman"/>
          <w:color w:val="000000"/>
          <w:spacing w:val="4"/>
          <w:sz w:val="24"/>
          <w:szCs w:val="24"/>
        </w:rPr>
        <w:t>836</w:t>
      </w:r>
      <w:r w:rsidRPr="00D80D2D">
        <w:rPr>
          <w:rFonts w:ascii="Times New Roman" w:eastAsia="Times New Roman" w:hAnsi="Times New Roman" w:cs="Times New Roman"/>
          <w:color w:val="000000"/>
          <w:spacing w:val="4"/>
          <w:sz w:val="24"/>
          <w:szCs w:val="24"/>
        </w:rPr>
        <w:t>,</w:t>
      </w:r>
      <w:r w:rsidR="00F4550E" w:rsidRPr="00D80D2D">
        <w:rPr>
          <w:rFonts w:ascii="Times New Roman" w:eastAsia="Times New Roman" w:hAnsi="Times New Roman" w:cs="Times New Roman"/>
          <w:color w:val="000000"/>
          <w:spacing w:val="4"/>
          <w:sz w:val="24"/>
          <w:szCs w:val="24"/>
        </w:rPr>
        <w:t>7</w:t>
      </w:r>
      <w:r w:rsidRPr="00D80D2D">
        <w:rPr>
          <w:rFonts w:ascii="Times New Roman" w:eastAsia="Times New Roman" w:hAnsi="Times New Roman" w:cs="Times New Roman"/>
          <w:color w:val="000000"/>
          <w:spacing w:val="4"/>
          <w:sz w:val="24"/>
          <w:szCs w:val="24"/>
        </w:rPr>
        <w:t xml:space="preserve"> тис грн, з яких доходи спеціального фонду складуть </w:t>
      </w:r>
      <w:r w:rsidR="004E1B9A" w:rsidRPr="00D80D2D">
        <w:rPr>
          <w:rFonts w:ascii="Times New Roman" w:eastAsia="Times New Roman" w:hAnsi="Times New Roman" w:cs="Times New Roman"/>
          <w:color w:val="000000"/>
          <w:spacing w:val="4"/>
          <w:sz w:val="24"/>
          <w:szCs w:val="24"/>
        </w:rPr>
        <w:t>5</w:t>
      </w:r>
      <w:r w:rsidR="00A15DFA" w:rsidRPr="00D80D2D">
        <w:rPr>
          <w:rFonts w:ascii="Times New Roman" w:eastAsia="Times New Roman" w:hAnsi="Times New Roman" w:cs="Times New Roman"/>
          <w:color w:val="000000"/>
          <w:spacing w:val="4"/>
          <w:sz w:val="24"/>
          <w:szCs w:val="24"/>
        </w:rPr>
        <w:t>3</w:t>
      </w:r>
      <w:r w:rsidR="004E1B9A" w:rsidRPr="00D80D2D">
        <w:rPr>
          <w:rFonts w:ascii="Times New Roman" w:eastAsia="Times New Roman" w:hAnsi="Times New Roman" w:cs="Times New Roman"/>
          <w:color w:val="000000"/>
          <w:spacing w:val="4"/>
          <w:sz w:val="24"/>
          <w:szCs w:val="24"/>
        </w:rPr>
        <w:t>0,</w:t>
      </w:r>
      <w:r w:rsidR="00A15DFA" w:rsidRPr="00D80D2D">
        <w:rPr>
          <w:rFonts w:ascii="Times New Roman" w:eastAsia="Times New Roman" w:hAnsi="Times New Roman" w:cs="Times New Roman"/>
          <w:color w:val="000000"/>
          <w:spacing w:val="4"/>
          <w:sz w:val="24"/>
          <w:szCs w:val="24"/>
        </w:rPr>
        <w:t>0</w:t>
      </w:r>
      <w:r w:rsidRPr="00D80D2D">
        <w:rPr>
          <w:rFonts w:ascii="Times New Roman" w:eastAsia="Times New Roman" w:hAnsi="Times New Roman" w:cs="Times New Roman"/>
          <w:color w:val="000000"/>
          <w:spacing w:val="4"/>
          <w:sz w:val="24"/>
          <w:szCs w:val="24"/>
        </w:rPr>
        <w:t xml:space="preserve"> тис грн</w:t>
      </w:r>
      <w:r w:rsidR="00D76545"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власні надходження бюджетних установ;</w:t>
      </w:r>
    </w:p>
    <w:p w14:paraId="0AC9C5A5"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xml:space="preserve">- Офіційні трансферти – </w:t>
      </w:r>
      <w:r w:rsidR="004E1B9A" w:rsidRPr="00D80D2D">
        <w:rPr>
          <w:rFonts w:ascii="Times New Roman" w:eastAsia="Times New Roman" w:hAnsi="Times New Roman" w:cs="Times New Roman"/>
          <w:color w:val="000000"/>
          <w:spacing w:val="4"/>
          <w:sz w:val="24"/>
          <w:szCs w:val="24"/>
        </w:rPr>
        <w:t>35</w:t>
      </w:r>
      <w:r w:rsidRPr="00D80D2D">
        <w:rPr>
          <w:rFonts w:ascii="Times New Roman" w:eastAsia="Times New Roman" w:hAnsi="Times New Roman" w:cs="Times New Roman"/>
          <w:color w:val="000000"/>
          <w:spacing w:val="4"/>
          <w:sz w:val="24"/>
          <w:szCs w:val="24"/>
        </w:rPr>
        <w:t> </w:t>
      </w:r>
      <w:r w:rsidR="004E1B9A" w:rsidRPr="00D80D2D">
        <w:rPr>
          <w:rFonts w:ascii="Times New Roman" w:eastAsia="Times New Roman" w:hAnsi="Times New Roman" w:cs="Times New Roman"/>
          <w:color w:val="000000"/>
          <w:spacing w:val="4"/>
          <w:sz w:val="24"/>
          <w:szCs w:val="24"/>
        </w:rPr>
        <w:t>504</w:t>
      </w:r>
      <w:r w:rsidRPr="00D80D2D">
        <w:rPr>
          <w:rFonts w:ascii="Times New Roman" w:eastAsia="Times New Roman" w:hAnsi="Times New Roman" w:cs="Times New Roman"/>
          <w:color w:val="000000"/>
          <w:spacing w:val="4"/>
          <w:sz w:val="24"/>
          <w:szCs w:val="24"/>
        </w:rPr>
        <w:t>,</w:t>
      </w:r>
      <w:r w:rsidR="004E1B9A" w:rsidRPr="00D80D2D">
        <w:rPr>
          <w:rFonts w:ascii="Times New Roman" w:eastAsia="Times New Roman" w:hAnsi="Times New Roman" w:cs="Times New Roman"/>
          <w:color w:val="000000"/>
          <w:spacing w:val="4"/>
          <w:sz w:val="24"/>
          <w:szCs w:val="24"/>
        </w:rPr>
        <w:t>2</w:t>
      </w:r>
      <w:r w:rsidRPr="00D80D2D">
        <w:rPr>
          <w:rFonts w:ascii="Times New Roman" w:eastAsia="Times New Roman" w:hAnsi="Times New Roman" w:cs="Times New Roman"/>
          <w:color w:val="000000"/>
          <w:spacing w:val="4"/>
          <w:sz w:val="24"/>
          <w:szCs w:val="24"/>
        </w:rPr>
        <w:t xml:space="preserve"> тис грн, в </w:t>
      </w:r>
      <w:proofErr w:type="spellStart"/>
      <w:r w:rsidRPr="00D80D2D">
        <w:rPr>
          <w:rFonts w:ascii="Times New Roman" w:eastAsia="Times New Roman" w:hAnsi="Times New Roman" w:cs="Times New Roman"/>
          <w:color w:val="000000"/>
          <w:spacing w:val="4"/>
          <w:sz w:val="24"/>
          <w:szCs w:val="24"/>
        </w:rPr>
        <w:t>т.ч</w:t>
      </w:r>
      <w:proofErr w:type="spellEnd"/>
      <w:r w:rsidRPr="00D80D2D">
        <w:rPr>
          <w:rFonts w:ascii="Times New Roman" w:eastAsia="Times New Roman" w:hAnsi="Times New Roman" w:cs="Times New Roman"/>
          <w:color w:val="000000"/>
          <w:spacing w:val="4"/>
          <w:sz w:val="24"/>
          <w:szCs w:val="24"/>
        </w:rPr>
        <w:t>.  з державного бюджету місцевим бюджетам –3</w:t>
      </w:r>
      <w:r w:rsidR="004E1B9A"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 xml:space="preserve"> </w:t>
      </w:r>
      <w:r w:rsidR="004E1B9A" w:rsidRPr="00D80D2D">
        <w:rPr>
          <w:rFonts w:ascii="Times New Roman" w:eastAsia="Times New Roman" w:hAnsi="Times New Roman" w:cs="Times New Roman"/>
          <w:color w:val="000000"/>
          <w:spacing w:val="4"/>
          <w:sz w:val="24"/>
          <w:szCs w:val="24"/>
        </w:rPr>
        <w:t>054</w:t>
      </w:r>
      <w:r w:rsidRPr="00D80D2D">
        <w:rPr>
          <w:rFonts w:ascii="Times New Roman" w:eastAsia="Times New Roman" w:hAnsi="Times New Roman" w:cs="Times New Roman"/>
          <w:color w:val="000000"/>
          <w:spacing w:val="4"/>
          <w:sz w:val="24"/>
          <w:szCs w:val="24"/>
        </w:rPr>
        <w:t>,</w:t>
      </w:r>
      <w:r w:rsidR="004E1B9A" w:rsidRPr="00D80D2D">
        <w:rPr>
          <w:rFonts w:ascii="Times New Roman" w:eastAsia="Times New Roman" w:hAnsi="Times New Roman" w:cs="Times New Roman"/>
          <w:color w:val="000000"/>
          <w:spacing w:val="4"/>
          <w:sz w:val="24"/>
          <w:szCs w:val="24"/>
        </w:rPr>
        <w:t>1</w:t>
      </w:r>
      <w:r w:rsidRPr="00D80D2D">
        <w:rPr>
          <w:rFonts w:ascii="Times New Roman" w:eastAsia="Times New Roman" w:hAnsi="Times New Roman" w:cs="Times New Roman"/>
          <w:color w:val="000000"/>
          <w:spacing w:val="4"/>
          <w:sz w:val="24"/>
          <w:szCs w:val="24"/>
        </w:rPr>
        <w:t> тис грн.</w:t>
      </w:r>
    </w:p>
    <w:p w14:paraId="79AFFBA4"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Обсяг дохідної частини бюджету Божедарівської селищної територіальної громади на 202</w:t>
      </w:r>
      <w:r w:rsidR="00F4550E" w:rsidRPr="00D80D2D">
        <w:rPr>
          <w:rFonts w:ascii="Times New Roman" w:eastAsia="Times New Roman" w:hAnsi="Times New Roman" w:cs="Times New Roman"/>
          <w:color w:val="000000"/>
          <w:spacing w:val="4"/>
          <w:sz w:val="24"/>
          <w:szCs w:val="24"/>
        </w:rPr>
        <w:t>7</w:t>
      </w:r>
      <w:r w:rsidRPr="00D80D2D">
        <w:rPr>
          <w:rFonts w:ascii="Times New Roman" w:eastAsia="Times New Roman" w:hAnsi="Times New Roman" w:cs="Times New Roman"/>
          <w:color w:val="000000"/>
          <w:spacing w:val="4"/>
          <w:sz w:val="24"/>
          <w:szCs w:val="24"/>
        </w:rPr>
        <w:t xml:space="preserve"> рік прогнозується в сумі 1</w:t>
      </w:r>
      <w:r w:rsidR="004E1B9A" w:rsidRPr="00D80D2D">
        <w:rPr>
          <w:rFonts w:ascii="Times New Roman" w:eastAsia="Times New Roman" w:hAnsi="Times New Roman" w:cs="Times New Roman"/>
          <w:color w:val="000000"/>
          <w:spacing w:val="4"/>
          <w:sz w:val="24"/>
          <w:szCs w:val="24"/>
        </w:rPr>
        <w:t>41</w:t>
      </w:r>
      <w:r w:rsidRPr="00D80D2D">
        <w:rPr>
          <w:rFonts w:ascii="Times New Roman" w:eastAsia="Times New Roman" w:hAnsi="Times New Roman" w:cs="Times New Roman"/>
          <w:color w:val="000000"/>
          <w:spacing w:val="4"/>
          <w:sz w:val="24"/>
          <w:szCs w:val="24"/>
        </w:rPr>
        <w:t xml:space="preserve"> </w:t>
      </w:r>
      <w:r w:rsidR="00A15DFA" w:rsidRPr="00D80D2D">
        <w:rPr>
          <w:rFonts w:ascii="Times New Roman" w:eastAsia="Times New Roman" w:hAnsi="Times New Roman" w:cs="Times New Roman"/>
          <w:color w:val="000000"/>
          <w:spacing w:val="4"/>
          <w:sz w:val="24"/>
          <w:szCs w:val="24"/>
        </w:rPr>
        <w:t>893</w:t>
      </w:r>
      <w:r w:rsidRPr="00D80D2D">
        <w:rPr>
          <w:rFonts w:ascii="Times New Roman" w:eastAsia="Times New Roman" w:hAnsi="Times New Roman" w:cs="Times New Roman"/>
          <w:color w:val="000000"/>
          <w:spacing w:val="4"/>
          <w:sz w:val="24"/>
          <w:szCs w:val="24"/>
        </w:rPr>
        <w:t>,</w:t>
      </w:r>
      <w:r w:rsidR="00A15DFA" w:rsidRPr="00D80D2D">
        <w:rPr>
          <w:rFonts w:ascii="Times New Roman" w:eastAsia="Times New Roman" w:hAnsi="Times New Roman" w:cs="Times New Roman"/>
          <w:color w:val="000000"/>
          <w:spacing w:val="4"/>
          <w:sz w:val="24"/>
          <w:szCs w:val="24"/>
        </w:rPr>
        <w:t>3</w:t>
      </w:r>
      <w:r w:rsidRPr="00D80D2D">
        <w:rPr>
          <w:rFonts w:ascii="Times New Roman" w:eastAsia="Times New Roman" w:hAnsi="Times New Roman" w:cs="Times New Roman"/>
          <w:color w:val="000000"/>
          <w:spacing w:val="4"/>
          <w:sz w:val="24"/>
          <w:szCs w:val="24"/>
        </w:rPr>
        <w:t xml:space="preserve"> тис грн</w:t>
      </w:r>
      <w:r w:rsidR="001F2FC1">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із них:</w:t>
      </w:r>
    </w:p>
    <w:p w14:paraId="6F55C553"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Доходи (без урахування міжбюджетних трансфертів) –  </w:t>
      </w:r>
      <w:r w:rsidR="004E1B9A" w:rsidRPr="00D80D2D">
        <w:rPr>
          <w:rFonts w:ascii="Times New Roman" w:eastAsia="Times New Roman" w:hAnsi="Times New Roman" w:cs="Times New Roman"/>
          <w:color w:val="000000"/>
          <w:spacing w:val="4"/>
          <w:sz w:val="24"/>
          <w:szCs w:val="24"/>
        </w:rPr>
        <w:t>10</w:t>
      </w:r>
      <w:r w:rsidR="001F2FC1">
        <w:rPr>
          <w:rFonts w:ascii="Times New Roman" w:eastAsia="Times New Roman" w:hAnsi="Times New Roman" w:cs="Times New Roman"/>
          <w:color w:val="000000"/>
          <w:spacing w:val="4"/>
          <w:sz w:val="24"/>
          <w:szCs w:val="24"/>
        </w:rPr>
        <w:t>3</w:t>
      </w:r>
      <w:r w:rsidRPr="00D80D2D">
        <w:rPr>
          <w:rFonts w:ascii="Times New Roman" w:eastAsia="Times New Roman" w:hAnsi="Times New Roman" w:cs="Times New Roman"/>
          <w:color w:val="000000"/>
          <w:spacing w:val="4"/>
          <w:sz w:val="24"/>
          <w:szCs w:val="24"/>
        </w:rPr>
        <w:t xml:space="preserve"> </w:t>
      </w:r>
      <w:r w:rsidR="001F2FC1">
        <w:rPr>
          <w:rFonts w:ascii="Times New Roman" w:eastAsia="Times New Roman" w:hAnsi="Times New Roman" w:cs="Times New Roman"/>
          <w:color w:val="000000"/>
          <w:spacing w:val="4"/>
          <w:sz w:val="24"/>
          <w:szCs w:val="24"/>
        </w:rPr>
        <w:t>376</w:t>
      </w:r>
      <w:r w:rsidRPr="00D80D2D">
        <w:rPr>
          <w:rFonts w:ascii="Times New Roman" w:eastAsia="Times New Roman" w:hAnsi="Times New Roman" w:cs="Times New Roman"/>
          <w:color w:val="000000"/>
          <w:spacing w:val="4"/>
          <w:sz w:val="24"/>
          <w:szCs w:val="24"/>
        </w:rPr>
        <w:t>,</w:t>
      </w:r>
      <w:r w:rsidR="001F2FC1">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тис грн,</w:t>
      </w:r>
      <w:r w:rsidR="001F2FC1" w:rsidRPr="001F2FC1">
        <w:rPr>
          <w:rFonts w:ascii="Times New Roman" w:eastAsia="Times New Roman" w:hAnsi="Times New Roman" w:cs="Times New Roman"/>
          <w:color w:val="000000"/>
          <w:spacing w:val="4"/>
          <w:sz w:val="24"/>
          <w:szCs w:val="24"/>
        </w:rPr>
        <w:t xml:space="preserve"> </w:t>
      </w:r>
      <w:r w:rsidR="001F2FC1" w:rsidRPr="00D80D2D">
        <w:rPr>
          <w:rFonts w:ascii="Times New Roman" w:eastAsia="Times New Roman" w:hAnsi="Times New Roman" w:cs="Times New Roman"/>
          <w:color w:val="000000"/>
          <w:spacing w:val="4"/>
          <w:sz w:val="24"/>
          <w:szCs w:val="24"/>
        </w:rPr>
        <w:t xml:space="preserve">( ріст до 2026 р. складає </w:t>
      </w:r>
      <w:r w:rsidR="001F2FC1">
        <w:rPr>
          <w:rFonts w:ascii="Times New Roman" w:eastAsia="Times New Roman" w:hAnsi="Times New Roman" w:cs="Times New Roman"/>
          <w:color w:val="000000"/>
          <w:spacing w:val="4"/>
          <w:sz w:val="24"/>
          <w:szCs w:val="24"/>
        </w:rPr>
        <w:t>2</w:t>
      </w:r>
      <w:r w:rsidR="001F2FC1" w:rsidRPr="00D80D2D">
        <w:rPr>
          <w:rFonts w:ascii="Times New Roman" w:eastAsia="Times New Roman" w:hAnsi="Times New Roman" w:cs="Times New Roman"/>
          <w:color w:val="000000"/>
          <w:spacing w:val="4"/>
          <w:sz w:val="24"/>
          <w:szCs w:val="24"/>
        </w:rPr>
        <w:t>,</w:t>
      </w:r>
      <w:r w:rsidR="001F2FC1">
        <w:rPr>
          <w:rFonts w:ascii="Times New Roman" w:eastAsia="Times New Roman" w:hAnsi="Times New Roman" w:cs="Times New Roman"/>
          <w:color w:val="000000"/>
          <w:spacing w:val="4"/>
          <w:sz w:val="24"/>
          <w:szCs w:val="24"/>
        </w:rPr>
        <w:t>7</w:t>
      </w:r>
      <w:r w:rsidR="001F2FC1" w:rsidRPr="00D80D2D">
        <w:rPr>
          <w:rFonts w:ascii="Times New Roman" w:eastAsia="Times New Roman" w:hAnsi="Times New Roman" w:cs="Times New Roman"/>
          <w:color w:val="000000"/>
          <w:spacing w:val="4"/>
          <w:sz w:val="24"/>
          <w:szCs w:val="24"/>
        </w:rPr>
        <w:t>%)</w:t>
      </w:r>
      <w:r w:rsidRPr="00D80D2D">
        <w:rPr>
          <w:rFonts w:ascii="Times New Roman" w:eastAsia="Times New Roman" w:hAnsi="Times New Roman" w:cs="Times New Roman"/>
          <w:color w:val="000000"/>
          <w:spacing w:val="4"/>
          <w:sz w:val="24"/>
          <w:szCs w:val="24"/>
        </w:rPr>
        <w:t>в т.ч.</w:t>
      </w:r>
    </w:p>
    <w:p w14:paraId="48800001"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Податкові надходження – </w:t>
      </w:r>
      <w:r w:rsidR="004E1B9A" w:rsidRPr="00D80D2D">
        <w:rPr>
          <w:rFonts w:ascii="Times New Roman" w:eastAsia="Times New Roman" w:hAnsi="Times New Roman" w:cs="Times New Roman"/>
          <w:color w:val="000000"/>
          <w:spacing w:val="4"/>
          <w:sz w:val="24"/>
          <w:szCs w:val="24"/>
        </w:rPr>
        <w:t>99 781</w:t>
      </w:r>
      <w:r w:rsidRPr="00D80D2D">
        <w:rPr>
          <w:rFonts w:ascii="Times New Roman" w:eastAsia="Times New Roman" w:hAnsi="Times New Roman" w:cs="Times New Roman"/>
          <w:color w:val="000000"/>
          <w:spacing w:val="4"/>
          <w:sz w:val="24"/>
          <w:szCs w:val="24"/>
        </w:rPr>
        <w:t>,</w:t>
      </w:r>
      <w:r w:rsidR="004E1B9A"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xml:space="preserve"> тис </w:t>
      </w:r>
      <w:proofErr w:type="spellStart"/>
      <w:r w:rsidRPr="00D80D2D">
        <w:rPr>
          <w:rFonts w:ascii="Times New Roman" w:eastAsia="Times New Roman" w:hAnsi="Times New Roman" w:cs="Times New Roman"/>
          <w:color w:val="000000"/>
          <w:spacing w:val="4"/>
          <w:sz w:val="24"/>
          <w:szCs w:val="24"/>
        </w:rPr>
        <w:t>грн,з</w:t>
      </w:r>
      <w:proofErr w:type="spellEnd"/>
      <w:r w:rsidRPr="00D80D2D">
        <w:rPr>
          <w:rFonts w:ascii="Times New Roman" w:eastAsia="Times New Roman" w:hAnsi="Times New Roman" w:cs="Times New Roman"/>
          <w:color w:val="000000"/>
          <w:spacing w:val="4"/>
          <w:sz w:val="24"/>
          <w:szCs w:val="24"/>
        </w:rPr>
        <w:t xml:space="preserve"> яких доходи спеціального фонду -</w:t>
      </w:r>
      <w:r w:rsidR="004E1B9A"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,4 тис</w:t>
      </w:r>
      <w:r w:rsidR="00DF2CEF"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грн</w:t>
      </w:r>
      <w:r w:rsidR="00DF2CEF"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екологічний податок;</w:t>
      </w:r>
    </w:p>
    <w:p w14:paraId="718D1421"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xml:space="preserve">Неподаткові надходження –  </w:t>
      </w:r>
      <w:r w:rsidR="00A15DFA" w:rsidRPr="00D80D2D">
        <w:rPr>
          <w:rFonts w:ascii="Times New Roman" w:eastAsia="Times New Roman" w:hAnsi="Times New Roman" w:cs="Times New Roman"/>
          <w:color w:val="000000"/>
          <w:spacing w:val="4"/>
          <w:sz w:val="24"/>
          <w:szCs w:val="24"/>
        </w:rPr>
        <w:t>873,4</w:t>
      </w:r>
      <w:r w:rsidRPr="00D80D2D">
        <w:rPr>
          <w:rFonts w:ascii="Times New Roman" w:eastAsia="Times New Roman" w:hAnsi="Times New Roman" w:cs="Times New Roman"/>
          <w:color w:val="000000"/>
          <w:spacing w:val="4"/>
          <w:sz w:val="24"/>
          <w:szCs w:val="24"/>
        </w:rPr>
        <w:t xml:space="preserve"> тис грн, з яких доходи спеціального фонду складуть </w:t>
      </w:r>
      <w:r w:rsidR="00A15DFA" w:rsidRPr="00D80D2D">
        <w:rPr>
          <w:rFonts w:ascii="Times New Roman" w:eastAsia="Times New Roman" w:hAnsi="Times New Roman" w:cs="Times New Roman"/>
          <w:color w:val="000000"/>
          <w:spacing w:val="4"/>
          <w:sz w:val="24"/>
          <w:szCs w:val="24"/>
        </w:rPr>
        <w:t>54</w:t>
      </w:r>
      <w:r w:rsidRPr="00D80D2D">
        <w:rPr>
          <w:rFonts w:ascii="Times New Roman" w:eastAsia="Times New Roman" w:hAnsi="Times New Roman" w:cs="Times New Roman"/>
          <w:color w:val="000000"/>
          <w:spacing w:val="4"/>
          <w:sz w:val="24"/>
          <w:szCs w:val="24"/>
        </w:rPr>
        <w:t>0,0 тис грн</w:t>
      </w:r>
      <w:r w:rsidR="00DF2CEF"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власні надходження бюджетних установ;</w:t>
      </w:r>
      <w:r w:rsidRPr="00D80D2D">
        <w:rPr>
          <w:rFonts w:ascii="Segoe UI" w:eastAsia="Times New Roman" w:hAnsi="Segoe UI" w:cs="Segoe UI"/>
          <w:color w:val="333333"/>
          <w:spacing w:val="4"/>
          <w:sz w:val="24"/>
          <w:szCs w:val="24"/>
        </w:rPr>
        <w:t> </w:t>
      </w:r>
    </w:p>
    <w:p w14:paraId="4C4A3A29"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Офіційні трансферти – </w:t>
      </w:r>
      <w:r w:rsidR="00A15DFA" w:rsidRPr="00D80D2D">
        <w:rPr>
          <w:rFonts w:ascii="Times New Roman" w:eastAsia="Times New Roman" w:hAnsi="Times New Roman" w:cs="Times New Roman"/>
          <w:color w:val="000000"/>
          <w:spacing w:val="4"/>
          <w:sz w:val="24"/>
          <w:szCs w:val="24"/>
        </w:rPr>
        <w:t>38</w:t>
      </w:r>
      <w:r w:rsidRPr="00D80D2D">
        <w:rPr>
          <w:rFonts w:ascii="Times New Roman" w:eastAsia="Times New Roman" w:hAnsi="Times New Roman" w:cs="Times New Roman"/>
          <w:color w:val="000000"/>
          <w:spacing w:val="4"/>
          <w:sz w:val="24"/>
          <w:szCs w:val="24"/>
        </w:rPr>
        <w:t xml:space="preserve"> </w:t>
      </w:r>
      <w:r w:rsidR="00A15DFA" w:rsidRPr="00D80D2D">
        <w:rPr>
          <w:rFonts w:ascii="Times New Roman" w:eastAsia="Times New Roman" w:hAnsi="Times New Roman" w:cs="Times New Roman"/>
          <w:color w:val="000000"/>
          <w:spacing w:val="4"/>
          <w:sz w:val="24"/>
          <w:szCs w:val="24"/>
        </w:rPr>
        <w:t>516</w:t>
      </w:r>
      <w:r w:rsidRPr="00D80D2D">
        <w:rPr>
          <w:rFonts w:ascii="Times New Roman" w:eastAsia="Times New Roman" w:hAnsi="Times New Roman" w:cs="Times New Roman"/>
          <w:color w:val="000000"/>
          <w:spacing w:val="4"/>
          <w:sz w:val="24"/>
          <w:szCs w:val="24"/>
        </w:rPr>
        <w:t>,</w:t>
      </w:r>
      <w:r w:rsidR="00A15DFA" w:rsidRPr="00D80D2D">
        <w:rPr>
          <w:rFonts w:ascii="Times New Roman" w:eastAsia="Times New Roman" w:hAnsi="Times New Roman" w:cs="Times New Roman"/>
          <w:color w:val="000000"/>
          <w:spacing w:val="4"/>
          <w:sz w:val="24"/>
          <w:szCs w:val="24"/>
        </w:rPr>
        <w:t>5</w:t>
      </w:r>
      <w:r w:rsidRPr="00D80D2D">
        <w:rPr>
          <w:rFonts w:ascii="Times New Roman" w:eastAsia="Times New Roman" w:hAnsi="Times New Roman" w:cs="Times New Roman"/>
          <w:color w:val="000000"/>
          <w:spacing w:val="4"/>
          <w:sz w:val="24"/>
          <w:szCs w:val="24"/>
        </w:rPr>
        <w:t xml:space="preserve"> тис грн, в </w:t>
      </w:r>
      <w:proofErr w:type="spellStart"/>
      <w:r w:rsidRPr="00D80D2D">
        <w:rPr>
          <w:rFonts w:ascii="Times New Roman" w:eastAsia="Times New Roman" w:hAnsi="Times New Roman" w:cs="Times New Roman"/>
          <w:color w:val="000000"/>
          <w:spacing w:val="4"/>
          <w:sz w:val="24"/>
          <w:szCs w:val="24"/>
        </w:rPr>
        <w:t>т.ч.з</w:t>
      </w:r>
      <w:proofErr w:type="spellEnd"/>
      <w:r w:rsidRPr="00D80D2D">
        <w:rPr>
          <w:rFonts w:ascii="Times New Roman" w:eastAsia="Times New Roman" w:hAnsi="Times New Roman" w:cs="Times New Roman"/>
          <w:color w:val="000000"/>
          <w:spacing w:val="4"/>
          <w:sz w:val="24"/>
          <w:szCs w:val="24"/>
        </w:rPr>
        <w:t xml:space="preserve"> державного бюджету місцевим бюджетам – </w:t>
      </w:r>
      <w:r w:rsidR="00A15DFA" w:rsidRPr="00D80D2D">
        <w:rPr>
          <w:rFonts w:ascii="Times New Roman" w:eastAsia="Times New Roman" w:hAnsi="Times New Roman" w:cs="Times New Roman"/>
          <w:color w:val="000000"/>
          <w:spacing w:val="4"/>
          <w:sz w:val="24"/>
          <w:szCs w:val="24"/>
        </w:rPr>
        <w:t>36</w:t>
      </w:r>
      <w:r w:rsidRPr="00D80D2D">
        <w:rPr>
          <w:rFonts w:ascii="Times New Roman" w:eastAsia="Times New Roman" w:hAnsi="Times New Roman" w:cs="Times New Roman"/>
          <w:color w:val="000000"/>
          <w:spacing w:val="4"/>
          <w:sz w:val="24"/>
          <w:szCs w:val="24"/>
        </w:rPr>
        <w:t xml:space="preserve"> 7</w:t>
      </w:r>
      <w:r w:rsidR="00A15DFA"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3,</w:t>
      </w:r>
      <w:r w:rsidR="00A15DFA" w:rsidRPr="00D80D2D">
        <w:rPr>
          <w:rFonts w:ascii="Times New Roman" w:eastAsia="Times New Roman" w:hAnsi="Times New Roman" w:cs="Times New Roman"/>
          <w:color w:val="000000"/>
          <w:spacing w:val="4"/>
          <w:sz w:val="24"/>
          <w:szCs w:val="24"/>
        </w:rPr>
        <w:t>1</w:t>
      </w:r>
      <w:r w:rsidRPr="00D80D2D">
        <w:rPr>
          <w:rFonts w:ascii="Times New Roman" w:eastAsia="Times New Roman" w:hAnsi="Times New Roman" w:cs="Times New Roman"/>
          <w:color w:val="000000"/>
          <w:spacing w:val="4"/>
          <w:sz w:val="24"/>
          <w:szCs w:val="24"/>
        </w:rPr>
        <w:t> тис грн.</w:t>
      </w:r>
    </w:p>
    <w:p w14:paraId="56A6209E"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Обсяг дохідної частини бюджету Божедарівської селищної територіальної громади на 202</w:t>
      </w:r>
      <w:r w:rsidR="00F4550E"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xml:space="preserve"> рік прогнозується в сумі 1</w:t>
      </w:r>
      <w:r w:rsidR="00A15DFA"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 xml:space="preserve">7 </w:t>
      </w:r>
      <w:r w:rsidR="00A15DFA" w:rsidRPr="00D80D2D">
        <w:rPr>
          <w:rFonts w:ascii="Times New Roman" w:eastAsia="Times New Roman" w:hAnsi="Times New Roman" w:cs="Times New Roman"/>
          <w:color w:val="000000"/>
          <w:spacing w:val="4"/>
          <w:sz w:val="24"/>
          <w:szCs w:val="24"/>
        </w:rPr>
        <w:t>494</w:t>
      </w:r>
      <w:r w:rsidRPr="00D80D2D">
        <w:rPr>
          <w:rFonts w:ascii="Times New Roman" w:eastAsia="Times New Roman" w:hAnsi="Times New Roman" w:cs="Times New Roman"/>
          <w:color w:val="000000"/>
          <w:spacing w:val="4"/>
          <w:sz w:val="24"/>
          <w:szCs w:val="24"/>
        </w:rPr>
        <w:t>,</w:t>
      </w:r>
      <w:r w:rsidR="00A15DFA" w:rsidRPr="00D80D2D">
        <w:rPr>
          <w:rFonts w:ascii="Times New Roman" w:eastAsia="Times New Roman" w:hAnsi="Times New Roman" w:cs="Times New Roman"/>
          <w:color w:val="000000"/>
          <w:spacing w:val="4"/>
          <w:sz w:val="24"/>
          <w:szCs w:val="24"/>
        </w:rPr>
        <w:t>3</w:t>
      </w:r>
      <w:r w:rsidRPr="00D80D2D">
        <w:rPr>
          <w:rFonts w:ascii="Times New Roman" w:eastAsia="Times New Roman" w:hAnsi="Times New Roman" w:cs="Times New Roman"/>
          <w:color w:val="000000"/>
          <w:spacing w:val="4"/>
          <w:sz w:val="24"/>
          <w:szCs w:val="24"/>
        </w:rPr>
        <w:t> тис грн, із них:</w:t>
      </w:r>
    </w:p>
    <w:p w14:paraId="3E3E328D"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Доходи (без урахування міжбюджетних трансфертів) – </w:t>
      </w:r>
      <w:r w:rsidR="00A15DFA" w:rsidRPr="00D80D2D">
        <w:rPr>
          <w:rFonts w:ascii="Times New Roman" w:eastAsia="Times New Roman" w:hAnsi="Times New Roman" w:cs="Times New Roman"/>
          <w:color w:val="000000"/>
          <w:spacing w:val="4"/>
          <w:sz w:val="24"/>
          <w:szCs w:val="24"/>
        </w:rPr>
        <w:t>106</w:t>
      </w:r>
      <w:r w:rsidRPr="00D80D2D">
        <w:rPr>
          <w:rFonts w:ascii="Times New Roman" w:eastAsia="Times New Roman" w:hAnsi="Times New Roman" w:cs="Times New Roman"/>
          <w:color w:val="000000"/>
          <w:spacing w:val="4"/>
          <w:sz w:val="24"/>
          <w:szCs w:val="24"/>
        </w:rPr>
        <w:t xml:space="preserve"> </w:t>
      </w:r>
      <w:r w:rsidR="00332C95" w:rsidRPr="00D80D2D">
        <w:rPr>
          <w:rFonts w:ascii="Times New Roman" w:eastAsia="Times New Roman" w:hAnsi="Times New Roman" w:cs="Times New Roman"/>
          <w:color w:val="000000"/>
          <w:spacing w:val="4"/>
          <w:sz w:val="24"/>
          <w:szCs w:val="24"/>
        </w:rPr>
        <w:t>286</w:t>
      </w:r>
      <w:r w:rsidRPr="00D80D2D">
        <w:rPr>
          <w:rFonts w:ascii="Times New Roman" w:eastAsia="Times New Roman" w:hAnsi="Times New Roman" w:cs="Times New Roman"/>
          <w:color w:val="000000"/>
          <w:spacing w:val="4"/>
          <w:sz w:val="24"/>
          <w:szCs w:val="24"/>
        </w:rPr>
        <w:t>,</w:t>
      </w:r>
      <w:r w:rsidR="00332C95" w:rsidRPr="00D80D2D">
        <w:rPr>
          <w:rFonts w:ascii="Times New Roman" w:eastAsia="Times New Roman" w:hAnsi="Times New Roman" w:cs="Times New Roman"/>
          <w:color w:val="000000"/>
          <w:spacing w:val="4"/>
          <w:sz w:val="24"/>
          <w:szCs w:val="24"/>
        </w:rPr>
        <w:t>9</w:t>
      </w:r>
      <w:r w:rsidRPr="00D80D2D">
        <w:rPr>
          <w:rFonts w:ascii="Times New Roman" w:eastAsia="Times New Roman" w:hAnsi="Times New Roman" w:cs="Times New Roman"/>
          <w:color w:val="000000"/>
          <w:spacing w:val="4"/>
          <w:sz w:val="24"/>
          <w:szCs w:val="24"/>
        </w:rPr>
        <w:t> тис грн,</w:t>
      </w:r>
      <w:r w:rsidR="001F2FC1" w:rsidRPr="001F2FC1">
        <w:rPr>
          <w:rFonts w:ascii="Times New Roman" w:eastAsia="Times New Roman" w:hAnsi="Times New Roman" w:cs="Times New Roman"/>
          <w:color w:val="000000"/>
          <w:spacing w:val="4"/>
          <w:sz w:val="24"/>
          <w:szCs w:val="24"/>
        </w:rPr>
        <w:t xml:space="preserve"> </w:t>
      </w:r>
      <w:r w:rsidR="001F2FC1" w:rsidRPr="00D80D2D">
        <w:rPr>
          <w:rFonts w:ascii="Times New Roman" w:eastAsia="Times New Roman" w:hAnsi="Times New Roman" w:cs="Times New Roman"/>
          <w:color w:val="000000"/>
          <w:spacing w:val="4"/>
          <w:sz w:val="24"/>
          <w:szCs w:val="24"/>
        </w:rPr>
        <w:t xml:space="preserve">( ріст до 2027 р. складає </w:t>
      </w:r>
      <w:r w:rsidR="001F2FC1">
        <w:rPr>
          <w:rFonts w:ascii="Times New Roman" w:eastAsia="Times New Roman" w:hAnsi="Times New Roman" w:cs="Times New Roman"/>
          <w:color w:val="000000"/>
          <w:spacing w:val="4"/>
          <w:sz w:val="24"/>
          <w:szCs w:val="24"/>
        </w:rPr>
        <w:t>2</w:t>
      </w:r>
      <w:r w:rsidR="001F2FC1" w:rsidRPr="00D80D2D">
        <w:rPr>
          <w:rFonts w:ascii="Times New Roman" w:eastAsia="Times New Roman" w:hAnsi="Times New Roman" w:cs="Times New Roman"/>
          <w:color w:val="000000"/>
          <w:spacing w:val="4"/>
          <w:sz w:val="24"/>
          <w:szCs w:val="24"/>
        </w:rPr>
        <w:t>,</w:t>
      </w:r>
      <w:r w:rsidR="001F2FC1">
        <w:rPr>
          <w:rFonts w:ascii="Times New Roman" w:eastAsia="Times New Roman" w:hAnsi="Times New Roman" w:cs="Times New Roman"/>
          <w:color w:val="000000"/>
          <w:spacing w:val="4"/>
          <w:sz w:val="24"/>
          <w:szCs w:val="24"/>
        </w:rPr>
        <w:t>8</w:t>
      </w:r>
      <w:r w:rsidR="001F2FC1" w:rsidRPr="00D80D2D">
        <w:rPr>
          <w:rFonts w:ascii="Times New Roman" w:eastAsia="Times New Roman" w:hAnsi="Times New Roman" w:cs="Times New Roman"/>
          <w:color w:val="000000"/>
          <w:spacing w:val="4"/>
          <w:sz w:val="24"/>
          <w:szCs w:val="24"/>
        </w:rPr>
        <w:t>%</w:t>
      </w:r>
      <w:r w:rsidR="001F2FC1">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в т.ч.</w:t>
      </w:r>
    </w:p>
    <w:p w14:paraId="73262D4D"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Податкові надходження – </w:t>
      </w:r>
      <w:r w:rsidR="00332C95" w:rsidRPr="00D80D2D">
        <w:rPr>
          <w:rFonts w:ascii="Times New Roman" w:eastAsia="Times New Roman" w:hAnsi="Times New Roman" w:cs="Times New Roman"/>
          <w:color w:val="000000"/>
          <w:spacing w:val="4"/>
          <w:sz w:val="24"/>
          <w:szCs w:val="24"/>
        </w:rPr>
        <w:t>105</w:t>
      </w:r>
      <w:r w:rsidRPr="00D80D2D">
        <w:rPr>
          <w:rFonts w:ascii="Times New Roman" w:eastAsia="Times New Roman" w:hAnsi="Times New Roman" w:cs="Times New Roman"/>
          <w:color w:val="000000"/>
          <w:spacing w:val="4"/>
          <w:sz w:val="24"/>
          <w:szCs w:val="24"/>
        </w:rPr>
        <w:t xml:space="preserve"> </w:t>
      </w:r>
      <w:r w:rsidR="00332C95" w:rsidRPr="00D80D2D">
        <w:rPr>
          <w:rFonts w:ascii="Times New Roman" w:eastAsia="Times New Roman" w:hAnsi="Times New Roman" w:cs="Times New Roman"/>
          <w:color w:val="000000"/>
          <w:spacing w:val="4"/>
          <w:sz w:val="24"/>
          <w:szCs w:val="24"/>
        </w:rPr>
        <w:t>371</w:t>
      </w:r>
      <w:r w:rsidRPr="00D80D2D">
        <w:rPr>
          <w:rFonts w:ascii="Times New Roman" w:eastAsia="Times New Roman" w:hAnsi="Times New Roman" w:cs="Times New Roman"/>
          <w:color w:val="000000"/>
          <w:spacing w:val="4"/>
          <w:sz w:val="24"/>
          <w:szCs w:val="24"/>
        </w:rPr>
        <w:t>,</w:t>
      </w:r>
      <w:r w:rsidR="00332C95"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тис грн, з яких доходи спеціального фонду -</w:t>
      </w:r>
      <w:r w:rsidR="00332C95"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w:t>
      </w:r>
      <w:r w:rsidR="00332C95"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 xml:space="preserve"> тис</w:t>
      </w:r>
      <w:r w:rsidR="00DF2CEF"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грн</w:t>
      </w:r>
      <w:r w:rsidR="00DF2CEF"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екологічний податок;</w:t>
      </w:r>
    </w:p>
    <w:p w14:paraId="1AA4DA43"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Неподаткові надходження – </w:t>
      </w:r>
      <w:r w:rsidR="00806ED7" w:rsidRPr="00D80D2D">
        <w:rPr>
          <w:rFonts w:ascii="Times New Roman" w:eastAsia="Times New Roman" w:hAnsi="Times New Roman" w:cs="Times New Roman"/>
          <w:color w:val="000000"/>
          <w:spacing w:val="4"/>
          <w:sz w:val="24"/>
          <w:szCs w:val="24"/>
        </w:rPr>
        <w:t>913</w:t>
      </w:r>
      <w:r w:rsidRPr="00D80D2D">
        <w:rPr>
          <w:rFonts w:ascii="Times New Roman" w:eastAsia="Times New Roman" w:hAnsi="Times New Roman" w:cs="Times New Roman"/>
          <w:color w:val="000000"/>
          <w:spacing w:val="4"/>
          <w:sz w:val="24"/>
          <w:szCs w:val="24"/>
        </w:rPr>
        <w:t>,</w:t>
      </w:r>
      <w:r w:rsidR="00806ED7"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 тис грн, з яких доходи спеціального фонду складуть 5</w:t>
      </w:r>
      <w:r w:rsidR="00806ED7" w:rsidRPr="00D80D2D">
        <w:rPr>
          <w:rFonts w:ascii="Times New Roman" w:eastAsia="Times New Roman" w:hAnsi="Times New Roman" w:cs="Times New Roman"/>
          <w:color w:val="000000"/>
          <w:spacing w:val="4"/>
          <w:sz w:val="24"/>
          <w:szCs w:val="24"/>
        </w:rPr>
        <w:t>50</w:t>
      </w:r>
      <w:r w:rsidRPr="00D80D2D">
        <w:rPr>
          <w:rFonts w:ascii="Times New Roman" w:eastAsia="Times New Roman" w:hAnsi="Times New Roman" w:cs="Times New Roman"/>
          <w:color w:val="000000"/>
          <w:spacing w:val="4"/>
          <w:sz w:val="24"/>
          <w:szCs w:val="24"/>
        </w:rPr>
        <w:t>,0 тис грн</w:t>
      </w:r>
      <w:r w:rsidR="00DF2CEF" w:rsidRPr="00D80D2D">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 власні надходження бюджетних установ;</w:t>
      </w:r>
    </w:p>
    <w:p w14:paraId="4155F669"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Офіційні трансферти –</w:t>
      </w:r>
      <w:r w:rsidRPr="00D80D2D">
        <w:rPr>
          <w:rFonts w:ascii="Times New Roman" w:eastAsia="Times New Roman" w:hAnsi="Times New Roman" w:cs="Times New Roman"/>
          <w:color w:val="333333"/>
          <w:spacing w:val="4"/>
          <w:sz w:val="24"/>
          <w:szCs w:val="24"/>
        </w:rPr>
        <w:t> </w:t>
      </w:r>
      <w:r w:rsidR="00806ED7" w:rsidRPr="00D80D2D">
        <w:rPr>
          <w:rFonts w:ascii="Times New Roman" w:eastAsia="Times New Roman" w:hAnsi="Times New Roman" w:cs="Times New Roman"/>
          <w:color w:val="333333"/>
          <w:spacing w:val="4"/>
          <w:sz w:val="24"/>
          <w:szCs w:val="24"/>
        </w:rPr>
        <w:t>4</w:t>
      </w:r>
      <w:r w:rsidRPr="00D80D2D">
        <w:rPr>
          <w:rFonts w:ascii="Times New Roman" w:eastAsia="Times New Roman" w:hAnsi="Times New Roman" w:cs="Times New Roman"/>
          <w:color w:val="000000"/>
          <w:spacing w:val="4"/>
          <w:sz w:val="24"/>
          <w:szCs w:val="24"/>
        </w:rPr>
        <w:t xml:space="preserve">1 </w:t>
      </w:r>
      <w:r w:rsidR="00806ED7" w:rsidRPr="00D80D2D">
        <w:rPr>
          <w:rFonts w:ascii="Times New Roman" w:eastAsia="Times New Roman" w:hAnsi="Times New Roman" w:cs="Times New Roman"/>
          <w:color w:val="000000"/>
          <w:spacing w:val="4"/>
          <w:sz w:val="24"/>
          <w:szCs w:val="24"/>
        </w:rPr>
        <w:t>206</w:t>
      </w:r>
      <w:r w:rsidRPr="00D80D2D">
        <w:rPr>
          <w:rFonts w:ascii="Times New Roman" w:eastAsia="Times New Roman" w:hAnsi="Times New Roman" w:cs="Times New Roman"/>
          <w:color w:val="000000"/>
          <w:spacing w:val="4"/>
          <w:sz w:val="24"/>
          <w:szCs w:val="24"/>
        </w:rPr>
        <w:t>,</w:t>
      </w:r>
      <w:r w:rsidR="00806ED7" w:rsidRPr="00D80D2D">
        <w:rPr>
          <w:rFonts w:ascii="Times New Roman" w:eastAsia="Times New Roman" w:hAnsi="Times New Roman" w:cs="Times New Roman"/>
          <w:color w:val="000000"/>
          <w:spacing w:val="4"/>
          <w:sz w:val="24"/>
          <w:szCs w:val="24"/>
        </w:rPr>
        <w:t>4</w:t>
      </w:r>
      <w:r w:rsidRPr="00D80D2D">
        <w:rPr>
          <w:rFonts w:ascii="Times New Roman" w:eastAsia="Times New Roman" w:hAnsi="Times New Roman" w:cs="Times New Roman"/>
          <w:color w:val="000000"/>
          <w:spacing w:val="4"/>
          <w:sz w:val="24"/>
          <w:szCs w:val="24"/>
        </w:rPr>
        <w:t xml:space="preserve"> тис грн, в </w:t>
      </w:r>
      <w:proofErr w:type="spellStart"/>
      <w:r w:rsidRPr="00D80D2D">
        <w:rPr>
          <w:rFonts w:ascii="Times New Roman" w:eastAsia="Times New Roman" w:hAnsi="Times New Roman" w:cs="Times New Roman"/>
          <w:color w:val="000000"/>
          <w:spacing w:val="4"/>
          <w:sz w:val="24"/>
          <w:szCs w:val="24"/>
        </w:rPr>
        <w:t>т.ч.з</w:t>
      </w:r>
      <w:proofErr w:type="spellEnd"/>
      <w:r w:rsidRPr="00D80D2D">
        <w:rPr>
          <w:rFonts w:ascii="Times New Roman" w:eastAsia="Times New Roman" w:hAnsi="Times New Roman" w:cs="Times New Roman"/>
          <w:color w:val="000000"/>
          <w:spacing w:val="4"/>
          <w:sz w:val="24"/>
          <w:szCs w:val="24"/>
        </w:rPr>
        <w:t xml:space="preserve"> державного бюджету</w:t>
      </w:r>
    </w:p>
    <w:p w14:paraId="19DAEB38"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місцевим бюджетам – </w:t>
      </w:r>
      <w:r w:rsidR="00806ED7" w:rsidRPr="00D80D2D">
        <w:rPr>
          <w:rFonts w:ascii="Times New Roman" w:eastAsia="Times New Roman" w:hAnsi="Times New Roman" w:cs="Times New Roman"/>
          <w:color w:val="000000"/>
          <w:spacing w:val="4"/>
          <w:sz w:val="24"/>
          <w:szCs w:val="24"/>
        </w:rPr>
        <w:t>39</w:t>
      </w:r>
      <w:r w:rsidRPr="00D80D2D">
        <w:rPr>
          <w:rFonts w:ascii="Times New Roman" w:eastAsia="Times New Roman" w:hAnsi="Times New Roman" w:cs="Times New Roman"/>
          <w:color w:val="000000"/>
          <w:spacing w:val="4"/>
          <w:sz w:val="24"/>
          <w:szCs w:val="24"/>
        </w:rPr>
        <w:t xml:space="preserve"> </w:t>
      </w:r>
      <w:r w:rsidR="00806ED7" w:rsidRPr="00D80D2D">
        <w:rPr>
          <w:rFonts w:ascii="Times New Roman" w:eastAsia="Times New Roman" w:hAnsi="Times New Roman" w:cs="Times New Roman"/>
          <w:color w:val="000000"/>
          <w:spacing w:val="4"/>
          <w:sz w:val="24"/>
          <w:szCs w:val="24"/>
        </w:rPr>
        <w:t>432</w:t>
      </w:r>
      <w:r w:rsidRPr="00D80D2D">
        <w:rPr>
          <w:rFonts w:ascii="Times New Roman" w:eastAsia="Times New Roman" w:hAnsi="Times New Roman" w:cs="Times New Roman"/>
          <w:color w:val="000000"/>
          <w:spacing w:val="4"/>
          <w:sz w:val="24"/>
          <w:szCs w:val="24"/>
        </w:rPr>
        <w:t>,</w:t>
      </w:r>
      <w:r w:rsidR="00806ED7" w:rsidRPr="00D80D2D">
        <w:rPr>
          <w:rFonts w:ascii="Times New Roman" w:eastAsia="Times New Roman" w:hAnsi="Times New Roman" w:cs="Times New Roman"/>
          <w:color w:val="000000"/>
          <w:spacing w:val="4"/>
          <w:sz w:val="24"/>
          <w:szCs w:val="24"/>
        </w:rPr>
        <w:t>1</w:t>
      </w:r>
      <w:r w:rsidRPr="00D80D2D">
        <w:rPr>
          <w:rFonts w:ascii="Times New Roman" w:eastAsia="Times New Roman" w:hAnsi="Times New Roman" w:cs="Times New Roman"/>
          <w:color w:val="000000"/>
          <w:spacing w:val="4"/>
          <w:sz w:val="24"/>
          <w:szCs w:val="24"/>
        </w:rPr>
        <w:t> тис грн.</w:t>
      </w:r>
    </w:p>
    <w:p w14:paraId="7E7E8B59"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При прогнозуванні обсягу доходів бюджету Божедарівської селищної</w:t>
      </w:r>
      <w:r w:rsidRPr="00D80D2D">
        <w:rPr>
          <w:rFonts w:ascii="Times New Roman" w:eastAsia="Times New Roman" w:hAnsi="Times New Roman" w:cs="Times New Roman"/>
          <w:color w:val="333333"/>
          <w:spacing w:val="4"/>
          <w:sz w:val="24"/>
          <w:szCs w:val="24"/>
        </w:rPr>
        <w:t> </w:t>
      </w:r>
      <w:r w:rsidRPr="00D80D2D">
        <w:rPr>
          <w:rFonts w:ascii="Times New Roman" w:eastAsia="Times New Roman" w:hAnsi="Times New Roman" w:cs="Times New Roman"/>
          <w:color w:val="000000"/>
          <w:spacing w:val="4"/>
          <w:sz w:val="24"/>
          <w:szCs w:val="24"/>
        </w:rPr>
        <w:t>територіальної громади на 202</w:t>
      </w:r>
      <w:r w:rsidR="008209C3"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-202</w:t>
      </w:r>
      <w:r w:rsidR="008209C3"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xml:space="preserve"> роки враховано:</w:t>
      </w:r>
      <w:r w:rsidRPr="00D80D2D">
        <w:rPr>
          <w:rFonts w:ascii="Segoe UI" w:eastAsia="Times New Roman" w:hAnsi="Segoe UI" w:cs="Segoe UI"/>
          <w:color w:val="333333"/>
          <w:spacing w:val="4"/>
          <w:sz w:val="24"/>
          <w:szCs w:val="24"/>
        </w:rPr>
        <w:t> </w:t>
      </w:r>
    </w:p>
    <w:p w14:paraId="57B4C486"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очікувані показники економічного і соціального розвитку громади за</w:t>
      </w:r>
      <w:r w:rsidR="00F836A3">
        <w:rPr>
          <w:rFonts w:ascii="Times New Roman" w:eastAsia="Times New Roman" w:hAnsi="Times New Roman" w:cs="Times New Roman"/>
          <w:color w:val="000000"/>
          <w:spacing w:val="4"/>
          <w:sz w:val="24"/>
          <w:szCs w:val="24"/>
        </w:rPr>
        <w:t xml:space="preserve"> </w:t>
      </w:r>
      <w:r w:rsidRPr="00D80D2D">
        <w:rPr>
          <w:rFonts w:ascii="Times New Roman" w:eastAsia="Times New Roman" w:hAnsi="Times New Roman" w:cs="Times New Roman"/>
          <w:color w:val="000000"/>
          <w:spacing w:val="4"/>
          <w:sz w:val="24"/>
          <w:szCs w:val="24"/>
        </w:rPr>
        <w:t>202</w:t>
      </w:r>
      <w:r w:rsidR="008209C3" w:rsidRPr="00D80D2D">
        <w:rPr>
          <w:rFonts w:ascii="Times New Roman" w:eastAsia="Times New Roman" w:hAnsi="Times New Roman" w:cs="Times New Roman"/>
          <w:color w:val="000000"/>
          <w:spacing w:val="4"/>
          <w:sz w:val="24"/>
          <w:szCs w:val="24"/>
        </w:rPr>
        <w:t>5</w:t>
      </w:r>
      <w:r w:rsidRPr="00D80D2D">
        <w:rPr>
          <w:rFonts w:ascii="Times New Roman" w:eastAsia="Times New Roman" w:hAnsi="Times New Roman" w:cs="Times New Roman"/>
          <w:color w:val="000000"/>
          <w:spacing w:val="4"/>
          <w:sz w:val="24"/>
          <w:szCs w:val="24"/>
        </w:rPr>
        <w:t xml:space="preserve"> рік;</w:t>
      </w:r>
    </w:p>
    <w:p w14:paraId="4CE437CC"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прогнозні показники економічного і соціального громади на 202</w:t>
      </w:r>
      <w:r w:rsidR="008209C3"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-202</w:t>
      </w:r>
      <w:r w:rsidR="008209C3"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xml:space="preserve"> роки;</w:t>
      </w:r>
    </w:p>
    <w:p w14:paraId="6A3D7542"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w:t>
      </w:r>
      <w:proofErr w:type="spellStart"/>
      <w:r w:rsidRPr="00D80D2D">
        <w:rPr>
          <w:rFonts w:ascii="Times New Roman" w:eastAsia="Times New Roman" w:hAnsi="Times New Roman" w:cs="Times New Roman"/>
          <w:color w:val="000000"/>
          <w:spacing w:val="4"/>
          <w:sz w:val="24"/>
          <w:szCs w:val="24"/>
        </w:rPr>
        <w:t>макропоказники</w:t>
      </w:r>
      <w:proofErr w:type="spellEnd"/>
      <w:r w:rsidRPr="00D80D2D">
        <w:rPr>
          <w:rFonts w:ascii="Times New Roman" w:eastAsia="Times New Roman" w:hAnsi="Times New Roman" w:cs="Times New Roman"/>
          <w:color w:val="000000"/>
          <w:spacing w:val="4"/>
          <w:sz w:val="24"/>
          <w:szCs w:val="24"/>
        </w:rPr>
        <w:t xml:space="preserve"> економічного і соціального розвитку України </w:t>
      </w:r>
      <w:r w:rsidRPr="00D80D2D">
        <w:rPr>
          <w:rFonts w:ascii="Times New Roman" w:eastAsia="Times New Roman" w:hAnsi="Times New Roman" w:cs="Times New Roman"/>
          <w:color w:val="292B2C"/>
          <w:spacing w:val="4"/>
          <w:sz w:val="24"/>
          <w:szCs w:val="24"/>
        </w:rPr>
        <w:t>на 202</w:t>
      </w:r>
      <w:r w:rsidR="008209C3" w:rsidRPr="00D80D2D">
        <w:rPr>
          <w:rFonts w:ascii="Times New Roman" w:eastAsia="Times New Roman" w:hAnsi="Times New Roman" w:cs="Times New Roman"/>
          <w:color w:val="292B2C"/>
          <w:spacing w:val="4"/>
          <w:sz w:val="24"/>
          <w:szCs w:val="24"/>
        </w:rPr>
        <w:t>6</w:t>
      </w:r>
      <w:r w:rsidRPr="00D80D2D">
        <w:rPr>
          <w:rFonts w:ascii="Times New Roman" w:eastAsia="Times New Roman" w:hAnsi="Times New Roman" w:cs="Times New Roman"/>
          <w:color w:val="292B2C"/>
          <w:spacing w:val="4"/>
          <w:sz w:val="24"/>
          <w:szCs w:val="24"/>
        </w:rPr>
        <w:t>-202</w:t>
      </w:r>
      <w:r w:rsidR="008209C3" w:rsidRPr="00D80D2D">
        <w:rPr>
          <w:rFonts w:ascii="Times New Roman" w:eastAsia="Times New Roman" w:hAnsi="Times New Roman" w:cs="Times New Roman"/>
          <w:color w:val="292B2C"/>
          <w:spacing w:val="4"/>
          <w:sz w:val="24"/>
          <w:szCs w:val="24"/>
        </w:rPr>
        <w:t>8</w:t>
      </w:r>
      <w:r w:rsidRPr="00D80D2D">
        <w:rPr>
          <w:rFonts w:ascii="Times New Roman" w:eastAsia="Times New Roman" w:hAnsi="Times New Roman" w:cs="Times New Roman"/>
          <w:color w:val="292B2C"/>
          <w:spacing w:val="4"/>
          <w:sz w:val="24"/>
          <w:szCs w:val="24"/>
        </w:rPr>
        <w:t xml:space="preserve"> роки</w:t>
      </w:r>
      <w:r w:rsidRPr="00D80D2D">
        <w:rPr>
          <w:rFonts w:ascii="Times New Roman" w:eastAsia="Times New Roman" w:hAnsi="Times New Roman" w:cs="Times New Roman"/>
          <w:color w:val="000000"/>
          <w:spacing w:val="4"/>
          <w:sz w:val="24"/>
          <w:szCs w:val="24"/>
        </w:rPr>
        <w:t>,</w:t>
      </w:r>
      <w:r w:rsidRPr="00D80D2D">
        <w:rPr>
          <w:rFonts w:ascii="Times New Roman" w:eastAsia="Times New Roman" w:hAnsi="Times New Roman" w:cs="Times New Roman"/>
          <w:b/>
          <w:bCs/>
          <w:color w:val="333333"/>
          <w:spacing w:val="4"/>
          <w:sz w:val="24"/>
          <w:szCs w:val="24"/>
        </w:rPr>
        <w:t> </w:t>
      </w:r>
      <w:r w:rsidRPr="00D80D2D">
        <w:rPr>
          <w:rFonts w:ascii="Times New Roman" w:eastAsia="Times New Roman" w:hAnsi="Times New Roman" w:cs="Times New Roman"/>
          <w:color w:val="000000"/>
          <w:spacing w:val="4"/>
          <w:sz w:val="24"/>
          <w:szCs w:val="24"/>
        </w:rPr>
        <w:t>визначені </w:t>
      </w:r>
      <w:r w:rsidRPr="00D80D2D">
        <w:rPr>
          <w:rFonts w:ascii="Times New Roman" w:eastAsia="Times New Roman" w:hAnsi="Times New Roman" w:cs="Times New Roman"/>
          <w:color w:val="292B2C"/>
          <w:spacing w:val="4"/>
          <w:sz w:val="24"/>
          <w:szCs w:val="24"/>
        </w:rPr>
        <w:t>Бюджетною декларацією на 202</w:t>
      </w:r>
      <w:r w:rsidR="00EC44A2" w:rsidRPr="00D80D2D">
        <w:rPr>
          <w:rFonts w:ascii="Times New Roman" w:eastAsia="Times New Roman" w:hAnsi="Times New Roman" w:cs="Times New Roman"/>
          <w:color w:val="292B2C"/>
          <w:spacing w:val="4"/>
          <w:sz w:val="24"/>
          <w:szCs w:val="24"/>
        </w:rPr>
        <w:t>6</w:t>
      </w:r>
      <w:r w:rsidRPr="00D80D2D">
        <w:rPr>
          <w:rFonts w:ascii="Times New Roman" w:eastAsia="Times New Roman" w:hAnsi="Times New Roman" w:cs="Times New Roman"/>
          <w:color w:val="292B2C"/>
          <w:spacing w:val="4"/>
          <w:sz w:val="24"/>
          <w:szCs w:val="24"/>
        </w:rPr>
        <w:t>-202</w:t>
      </w:r>
      <w:r w:rsidR="00EC44A2" w:rsidRPr="00D80D2D">
        <w:rPr>
          <w:rFonts w:ascii="Times New Roman" w:eastAsia="Times New Roman" w:hAnsi="Times New Roman" w:cs="Times New Roman"/>
          <w:color w:val="292B2C"/>
          <w:spacing w:val="4"/>
          <w:sz w:val="24"/>
          <w:szCs w:val="24"/>
        </w:rPr>
        <w:t>8</w:t>
      </w:r>
      <w:r w:rsidRPr="00D80D2D">
        <w:rPr>
          <w:rFonts w:ascii="Times New Roman" w:eastAsia="Times New Roman" w:hAnsi="Times New Roman" w:cs="Times New Roman"/>
          <w:color w:val="292B2C"/>
          <w:spacing w:val="4"/>
          <w:sz w:val="24"/>
          <w:szCs w:val="24"/>
        </w:rPr>
        <w:t xml:space="preserve"> роки, </w:t>
      </w:r>
      <w:r w:rsidRPr="00D80D2D">
        <w:rPr>
          <w:rFonts w:ascii="Times New Roman" w:eastAsia="Times New Roman" w:hAnsi="Times New Roman" w:cs="Times New Roman"/>
          <w:color w:val="000000"/>
          <w:spacing w:val="4"/>
          <w:sz w:val="24"/>
          <w:szCs w:val="24"/>
        </w:rPr>
        <w:t xml:space="preserve">що затверджена постановою Кабінету Міністрів України від </w:t>
      </w:r>
      <w:r w:rsidR="00EC44A2" w:rsidRPr="00D80D2D">
        <w:rPr>
          <w:rFonts w:ascii="Times New Roman" w:eastAsia="Times New Roman" w:hAnsi="Times New Roman" w:cs="Times New Roman"/>
          <w:color w:val="000000"/>
          <w:spacing w:val="4"/>
          <w:sz w:val="24"/>
          <w:szCs w:val="24"/>
        </w:rPr>
        <w:t>27</w:t>
      </w:r>
      <w:r w:rsidRPr="00D80D2D">
        <w:rPr>
          <w:rFonts w:ascii="Times New Roman" w:eastAsia="Times New Roman" w:hAnsi="Times New Roman" w:cs="Times New Roman"/>
          <w:color w:val="000000"/>
          <w:spacing w:val="4"/>
          <w:sz w:val="24"/>
          <w:szCs w:val="24"/>
        </w:rPr>
        <w:t>.0</w:t>
      </w:r>
      <w:r w:rsidR="00EC44A2"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.202</w:t>
      </w:r>
      <w:r w:rsidR="00EC44A2" w:rsidRPr="00D80D2D">
        <w:rPr>
          <w:rFonts w:ascii="Times New Roman" w:eastAsia="Times New Roman" w:hAnsi="Times New Roman" w:cs="Times New Roman"/>
          <w:color w:val="000000"/>
          <w:spacing w:val="4"/>
          <w:sz w:val="24"/>
          <w:szCs w:val="24"/>
        </w:rPr>
        <w:t>5</w:t>
      </w:r>
      <w:r w:rsidRPr="00D80D2D">
        <w:rPr>
          <w:rFonts w:ascii="Times New Roman" w:eastAsia="Times New Roman" w:hAnsi="Times New Roman" w:cs="Times New Roman"/>
          <w:color w:val="000000"/>
          <w:spacing w:val="4"/>
          <w:sz w:val="24"/>
          <w:szCs w:val="24"/>
        </w:rPr>
        <w:t xml:space="preserve"> № </w:t>
      </w:r>
      <w:r w:rsidR="00EC44A2" w:rsidRPr="00D80D2D">
        <w:rPr>
          <w:rFonts w:ascii="Times New Roman" w:eastAsia="Times New Roman" w:hAnsi="Times New Roman" w:cs="Times New Roman"/>
          <w:color w:val="000000"/>
          <w:spacing w:val="4"/>
          <w:sz w:val="24"/>
          <w:szCs w:val="24"/>
        </w:rPr>
        <w:t>774</w:t>
      </w:r>
      <w:r w:rsidRPr="00D80D2D">
        <w:rPr>
          <w:rFonts w:ascii="Times New Roman" w:eastAsia="Times New Roman" w:hAnsi="Times New Roman" w:cs="Times New Roman"/>
          <w:color w:val="000000"/>
          <w:spacing w:val="4"/>
          <w:sz w:val="24"/>
          <w:szCs w:val="24"/>
        </w:rPr>
        <w:t>;</w:t>
      </w:r>
    </w:p>
    <w:p w14:paraId="52C8513F"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застосування чинних ставок загальнодержавних податків</w:t>
      </w:r>
      <w:r w:rsidR="00D3287A">
        <w:rPr>
          <w:rFonts w:ascii="Times New Roman" w:eastAsia="Times New Roman" w:hAnsi="Times New Roman" w:cs="Times New Roman"/>
          <w:color w:val="000000"/>
          <w:spacing w:val="4"/>
          <w:sz w:val="24"/>
          <w:szCs w:val="24"/>
        </w:rPr>
        <w:t xml:space="preserve"> та</w:t>
      </w:r>
      <w:r w:rsidRPr="00D80D2D">
        <w:rPr>
          <w:rFonts w:ascii="Times New Roman" w:eastAsia="Times New Roman" w:hAnsi="Times New Roman" w:cs="Times New Roman"/>
          <w:color w:val="000000"/>
          <w:spacing w:val="4"/>
          <w:sz w:val="24"/>
          <w:szCs w:val="24"/>
        </w:rPr>
        <w:t xml:space="preserve"> діючих на території громади ставок місцевих податків та зборів;</w:t>
      </w:r>
    </w:p>
    <w:p w14:paraId="69E1C9C8"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підвищення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w:t>
      </w:r>
    </w:p>
    <w:p w14:paraId="1606ED14"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 фактичне виконання дохідної частини бюджету селищної територіальної громади за результатами 6</w:t>
      </w:r>
      <w:r w:rsidR="00DF2CEF" w:rsidRPr="00D80D2D">
        <w:rPr>
          <w:rFonts w:ascii="Times New Roman" w:eastAsia="Times New Roman" w:hAnsi="Times New Roman" w:cs="Times New Roman"/>
          <w:color w:val="000000"/>
          <w:spacing w:val="4"/>
          <w:sz w:val="24"/>
          <w:szCs w:val="24"/>
        </w:rPr>
        <w:t>-ти</w:t>
      </w:r>
      <w:r w:rsidRPr="00D80D2D">
        <w:rPr>
          <w:rFonts w:ascii="Times New Roman" w:eastAsia="Times New Roman" w:hAnsi="Times New Roman" w:cs="Times New Roman"/>
          <w:color w:val="000000"/>
          <w:spacing w:val="4"/>
          <w:sz w:val="24"/>
          <w:szCs w:val="24"/>
        </w:rPr>
        <w:t xml:space="preserve"> місяців 202</w:t>
      </w:r>
      <w:r w:rsidR="00EC44A2" w:rsidRPr="00D80D2D">
        <w:rPr>
          <w:rFonts w:ascii="Times New Roman" w:eastAsia="Times New Roman" w:hAnsi="Times New Roman" w:cs="Times New Roman"/>
          <w:color w:val="000000"/>
          <w:spacing w:val="4"/>
          <w:sz w:val="24"/>
          <w:szCs w:val="24"/>
        </w:rPr>
        <w:t>5</w:t>
      </w:r>
      <w:r w:rsidRPr="00D80D2D">
        <w:rPr>
          <w:rFonts w:ascii="Times New Roman" w:eastAsia="Times New Roman" w:hAnsi="Times New Roman" w:cs="Times New Roman"/>
          <w:color w:val="000000"/>
          <w:spacing w:val="4"/>
          <w:sz w:val="24"/>
          <w:szCs w:val="24"/>
        </w:rPr>
        <w:t xml:space="preserve"> року.</w:t>
      </w:r>
    </w:p>
    <w:p w14:paraId="22C1CF91"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З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w:t>
      </w:r>
      <w:r w:rsidR="00EC44A2" w:rsidRPr="00D80D2D">
        <w:rPr>
          <w:rFonts w:ascii="Times New Roman" w:eastAsia="Times New Roman" w:hAnsi="Times New Roman" w:cs="Times New Roman"/>
          <w:color w:val="000000"/>
          <w:spacing w:val="4"/>
          <w:sz w:val="24"/>
          <w:szCs w:val="24"/>
        </w:rPr>
        <w:t>проведення оновлення НГО земель комунальної власності громади з 01.01.2025 року,</w:t>
      </w:r>
      <w:r w:rsidRPr="00D80D2D">
        <w:rPr>
          <w:rFonts w:ascii="Times New Roman" w:eastAsia="Times New Roman" w:hAnsi="Times New Roman" w:cs="Times New Roman"/>
          <w:color w:val="000000"/>
          <w:spacing w:val="4"/>
          <w:sz w:val="24"/>
          <w:szCs w:val="24"/>
        </w:rPr>
        <w:t xml:space="preserve"> загальні показники доходів бюджету селищної територіальної громади на 202</w:t>
      </w:r>
      <w:r w:rsidR="00EC44A2"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-202</w:t>
      </w:r>
      <w:r w:rsidR="00EC44A2"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xml:space="preserve"> роки зростають.</w:t>
      </w:r>
    </w:p>
    <w:p w14:paraId="0044A31B"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color w:val="000000"/>
          <w:spacing w:val="4"/>
          <w:sz w:val="24"/>
          <w:szCs w:val="24"/>
        </w:rPr>
        <w:t>Власні доходи загального фонду територіальної громади селища сформовані у відповідності до ст.64 Бюджетного кодексу України за рахунок:</w:t>
      </w:r>
    </w:p>
    <w:p w14:paraId="6431E37A" w14:textId="77777777" w:rsidR="002A029A" w:rsidRPr="00D80D2D" w:rsidRDefault="00744C58" w:rsidP="00744C58">
      <w:pPr>
        <w:shd w:val="clear" w:color="auto" w:fill="FFFFFF"/>
        <w:spacing w:after="0" w:line="240" w:lineRule="auto"/>
        <w:rPr>
          <w:rFonts w:ascii="Segoe UI" w:eastAsia="Times New Roman" w:hAnsi="Segoe UI" w:cs="Segoe UI"/>
          <w:color w:val="333333"/>
          <w:spacing w:val="4"/>
          <w:sz w:val="24"/>
          <w:szCs w:val="24"/>
        </w:rPr>
      </w:pPr>
      <w:r>
        <w:rPr>
          <w:rFonts w:ascii="Times New Roman" w:eastAsia="Times New Roman" w:hAnsi="Times New Roman" w:cs="Times New Roman"/>
          <w:color w:val="000000"/>
          <w:spacing w:val="4"/>
          <w:sz w:val="24"/>
          <w:szCs w:val="24"/>
        </w:rPr>
        <w:t>1.</w:t>
      </w:r>
      <w:r w:rsidR="002A029A" w:rsidRPr="00D80D2D">
        <w:rPr>
          <w:rFonts w:ascii="Times New Roman" w:eastAsia="Times New Roman" w:hAnsi="Times New Roman" w:cs="Times New Roman"/>
          <w:color w:val="000000"/>
          <w:spacing w:val="4"/>
          <w:sz w:val="24"/>
          <w:szCs w:val="24"/>
        </w:rPr>
        <w:t>60% податку на доходи фізичних осіб, що справляється на території громади, який визначений в обсязі : 202</w:t>
      </w:r>
      <w:r w:rsidR="00806ED7" w:rsidRPr="00D80D2D">
        <w:rPr>
          <w:rFonts w:ascii="Times New Roman" w:eastAsia="Times New Roman" w:hAnsi="Times New Roman" w:cs="Times New Roman"/>
          <w:color w:val="000000"/>
          <w:spacing w:val="4"/>
          <w:sz w:val="24"/>
          <w:szCs w:val="24"/>
        </w:rPr>
        <w:t>6</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47</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563</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1</w:t>
      </w:r>
      <w:r w:rsidR="002A029A" w:rsidRPr="00D80D2D">
        <w:rPr>
          <w:rFonts w:ascii="Times New Roman" w:eastAsia="Times New Roman" w:hAnsi="Times New Roman" w:cs="Times New Roman"/>
          <w:color w:val="000000"/>
          <w:spacing w:val="4"/>
          <w:sz w:val="24"/>
          <w:szCs w:val="24"/>
        </w:rPr>
        <w:t xml:space="preserve"> тис</w:t>
      </w:r>
      <w:r w:rsidR="00D3287A">
        <w:rPr>
          <w:rFonts w:ascii="Times New Roman" w:eastAsia="Times New Roman" w:hAnsi="Times New Roman" w:cs="Times New Roman"/>
          <w:color w:val="000000"/>
          <w:spacing w:val="4"/>
          <w:sz w:val="24"/>
          <w:szCs w:val="24"/>
        </w:rPr>
        <w:t xml:space="preserve"> </w:t>
      </w:r>
      <w:r w:rsidR="002A029A" w:rsidRPr="00D80D2D">
        <w:rPr>
          <w:rFonts w:ascii="Times New Roman" w:eastAsia="Times New Roman" w:hAnsi="Times New Roman" w:cs="Times New Roman"/>
          <w:color w:val="000000"/>
          <w:spacing w:val="4"/>
          <w:sz w:val="24"/>
          <w:szCs w:val="24"/>
        </w:rPr>
        <w:t>грн; 202</w:t>
      </w:r>
      <w:r w:rsidR="00AD6E28"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50 149,8</w:t>
      </w:r>
      <w:r w:rsidR="002A029A" w:rsidRPr="00D80D2D">
        <w:rPr>
          <w:rFonts w:ascii="Times New Roman" w:eastAsia="Times New Roman" w:hAnsi="Times New Roman" w:cs="Times New Roman"/>
          <w:color w:val="000000"/>
          <w:spacing w:val="4"/>
          <w:sz w:val="24"/>
          <w:szCs w:val="24"/>
        </w:rPr>
        <w:t xml:space="preserve"> тис грн; 202</w:t>
      </w:r>
      <w:r w:rsidR="00AD6E28" w:rsidRPr="00D80D2D">
        <w:rPr>
          <w:rFonts w:ascii="Times New Roman" w:eastAsia="Times New Roman" w:hAnsi="Times New Roman" w:cs="Times New Roman"/>
          <w:color w:val="000000"/>
          <w:spacing w:val="4"/>
          <w:sz w:val="24"/>
          <w:szCs w:val="24"/>
        </w:rPr>
        <w:t>8</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52</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713</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xml:space="preserve"> тис грн, що становить </w:t>
      </w:r>
      <w:r w:rsidR="00AD6E28" w:rsidRPr="00D80D2D">
        <w:rPr>
          <w:rFonts w:ascii="Times New Roman" w:eastAsia="Times New Roman" w:hAnsi="Times New Roman" w:cs="Times New Roman"/>
          <w:color w:val="000000"/>
          <w:spacing w:val="4"/>
          <w:sz w:val="24"/>
          <w:szCs w:val="24"/>
        </w:rPr>
        <w:t>48</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від прогнозних показників власних доходів загального фонду 202</w:t>
      </w:r>
      <w:r w:rsidR="00AD6E28" w:rsidRPr="00D80D2D">
        <w:rPr>
          <w:rFonts w:ascii="Times New Roman" w:eastAsia="Times New Roman" w:hAnsi="Times New Roman" w:cs="Times New Roman"/>
          <w:color w:val="000000"/>
          <w:spacing w:val="4"/>
          <w:sz w:val="24"/>
          <w:szCs w:val="24"/>
        </w:rPr>
        <w:t>6</w:t>
      </w:r>
      <w:r w:rsidR="002A029A" w:rsidRPr="00D80D2D">
        <w:rPr>
          <w:rFonts w:ascii="Times New Roman" w:eastAsia="Times New Roman" w:hAnsi="Times New Roman" w:cs="Times New Roman"/>
          <w:color w:val="000000"/>
          <w:spacing w:val="4"/>
          <w:sz w:val="24"/>
          <w:szCs w:val="24"/>
        </w:rPr>
        <w:t>-202</w:t>
      </w:r>
      <w:r w:rsidR="00AD6E28" w:rsidRPr="00D80D2D">
        <w:rPr>
          <w:rFonts w:ascii="Times New Roman" w:eastAsia="Times New Roman" w:hAnsi="Times New Roman" w:cs="Times New Roman"/>
          <w:color w:val="000000"/>
          <w:spacing w:val="4"/>
          <w:sz w:val="24"/>
          <w:szCs w:val="24"/>
        </w:rPr>
        <w:t>8</w:t>
      </w:r>
      <w:r w:rsidR="002A029A" w:rsidRPr="00D80D2D">
        <w:rPr>
          <w:rFonts w:ascii="Times New Roman" w:eastAsia="Times New Roman" w:hAnsi="Times New Roman" w:cs="Times New Roman"/>
          <w:color w:val="000000"/>
          <w:spacing w:val="4"/>
          <w:sz w:val="24"/>
          <w:szCs w:val="24"/>
        </w:rPr>
        <w:t xml:space="preserve"> років.</w:t>
      </w:r>
    </w:p>
    <w:p w14:paraId="68F0A0A7" w14:textId="77777777" w:rsidR="002A029A" w:rsidRPr="00D80D2D" w:rsidRDefault="00744C58" w:rsidP="002A029A">
      <w:pPr>
        <w:shd w:val="clear" w:color="auto" w:fill="FFFFFF"/>
        <w:spacing w:after="0" w:line="240" w:lineRule="auto"/>
        <w:rPr>
          <w:rFonts w:ascii="Segoe UI" w:eastAsia="Times New Roman" w:hAnsi="Segoe UI" w:cs="Segoe UI"/>
          <w:spacing w:val="4"/>
          <w:sz w:val="24"/>
          <w:szCs w:val="24"/>
        </w:rPr>
      </w:pPr>
      <w:r>
        <w:rPr>
          <w:rFonts w:ascii="Times New Roman" w:eastAsia="Times New Roman" w:hAnsi="Times New Roman" w:cs="Times New Roman"/>
          <w:color w:val="000000"/>
          <w:spacing w:val="4"/>
          <w:sz w:val="24"/>
          <w:szCs w:val="24"/>
        </w:rPr>
        <w:lastRenderedPageBreak/>
        <w:t>2.</w:t>
      </w:r>
      <w:r w:rsidR="002A029A" w:rsidRPr="00D80D2D">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П</w:t>
      </w:r>
      <w:r w:rsidR="002A029A" w:rsidRPr="00D80D2D">
        <w:rPr>
          <w:rFonts w:ascii="Times New Roman" w:eastAsia="Times New Roman" w:hAnsi="Times New Roman" w:cs="Times New Roman"/>
          <w:color w:val="000000"/>
          <w:spacing w:val="4"/>
          <w:sz w:val="24"/>
          <w:szCs w:val="24"/>
        </w:rPr>
        <w:t>одатку на майно: 202</w:t>
      </w:r>
      <w:r w:rsidR="00AD6E28" w:rsidRPr="00D80D2D">
        <w:rPr>
          <w:rFonts w:ascii="Times New Roman" w:eastAsia="Times New Roman" w:hAnsi="Times New Roman" w:cs="Times New Roman"/>
          <w:color w:val="000000"/>
          <w:spacing w:val="4"/>
          <w:sz w:val="24"/>
          <w:szCs w:val="24"/>
        </w:rPr>
        <w:t>6</w:t>
      </w:r>
      <w:r w:rsidR="002A029A" w:rsidRPr="00D80D2D">
        <w:rPr>
          <w:rFonts w:ascii="Times New Roman" w:eastAsia="Times New Roman" w:hAnsi="Times New Roman" w:cs="Times New Roman"/>
          <w:color w:val="000000"/>
          <w:spacing w:val="4"/>
          <w:sz w:val="24"/>
          <w:szCs w:val="24"/>
        </w:rPr>
        <w:t xml:space="preserve"> рік-</w:t>
      </w:r>
      <w:r w:rsidR="00AD6E28" w:rsidRPr="00D80D2D">
        <w:rPr>
          <w:rFonts w:ascii="Times New Roman" w:eastAsia="Times New Roman" w:hAnsi="Times New Roman" w:cs="Times New Roman"/>
          <w:color w:val="000000"/>
          <w:spacing w:val="4"/>
          <w:sz w:val="24"/>
          <w:szCs w:val="24"/>
        </w:rPr>
        <w:t>25</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53</w:t>
      </w:r>
      <w:r w:rsidR="002A029A" w:rsidRPr="00D80D2D">
        <w:rPr>
          <w:rFonts w:ascii="Times New Roman" w:eastAsia="Times New Roman" w:hAnsi="Times New Roman" w:cs="Times New Roman"/>
          <w:color w:val="000000"/>
          <w:spacing w:val="4"/>
          <w:sz w:val="24"/>
          <w:szCs w:val="24"/>
        </w:rPr>
        <w:t>0,</w:t>
      </w:r>
      <w:r w:rsidR="00AD6E28"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xml:space="preserve"> тис</w:t>
      </w:r>
      <w:r w:rsidR="00D3287A">
        <w:rPr>
          <w:rFonts w:ascii="Times New Roman" w:eastAsia="Times New Roman" w:hAnsi="Times New Roman" w:cs="Times New Roman"/>
          <w:color w:val="000000"/>
          <w:spacing w:val="4"/>
          <w:sz w:val="24"/>
          <w:szCs w:val="24"/>
        </w:rPr>
        <w:t xml:space="preserve"> г</w:t>
      </w:r>
      <w:r w:rsidR="002A029A" w:rsidRPr="00D80D2D">
        <w:rPr>
          <w:rFonts w:ascii="Times New Roman" w:eastAsia="Times New Roman" w:hAnsi="Times New Roman" w:cs="Times New Roman"/>
          <w:color w:val="000000"/>
          <w:spacing w:val="4"/>
          <w:sz w:val="24"/>
          <w:szCs w:val="24"/>
        </w:rPr>
        <w:t>рн; 202</w:t>
      </w:r>
      <w:r w:rsidR="00AD6E28"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25</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559</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8</w:t>
      </w:r>
      <w:r w:rsidR="002A029A" w:rsidRPr="00D80D2D">
        <w:rPr>
          <w:rFonts w:ascii="Times New Roman" w:eastAsia="Times New Roman" w:hAnsi="Times New Roman" w:cs="Times New Roman"/>
          <w:color w:val="000000"/>
          <w:spacing w:val="4"/>
          <w:sz w:val="24"/>
          <w:szCs w:val="24"/>
        </w:rPr>
        <w:t xml:space="preserve"> тис грн;202</w:t>
      </w:r>
      <w:r w:rsidR="00AD6E28" w:rsidRPr="00D80D2D">
        <w:rPr>
          <w:rFonts w:ascii="Times New Roman" w:eastAsia="Times New Roman" w:hAnsi="Times New Roman" w:cs="Times New Roman"/>
          <w:color w:val="000000"/>
          <w:spacing w:val="4"/>
          <w:sz w:val="24"/>
          <w:szCs w:val="24"/>
        </w:rPr>
        <w:t>8</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5</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562</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9</w:t>
      </w:r>
      <w:r w:rsidR="002A029A" w:rsidRPr="00D80D2D">
        <w:rPr>
          <w:rFonts w:ascii="Times New Roman" w:eastAsia="Times New Roman" w:hAnsi="Times New Roman" w:cs="Times New Roman"/>
          <w:color w:val="000000"/>
          <w:spacing w:val="4"/>
          <w:sz w:val="24"/>
          <w:szCs w:val="24"/>
        </w:rPr>
        <w:t xml:space="preserve"> тис грн, що становить 24,8% % від прогнозних показників власних </w:t>
      </w:r>
      <w:r w:rsidR="002A029A" w:rsidRPr="00D80D2D">
        <w:rPr>
          <w:rFonts w:ascii="Times New Roman" w:eastAsia="Times New Roman" w:hAnsi="Times New Roman" w:cs="Times New Roman"/>
          <w:spacing w:val="4"/>
          <w:sz w:val="24"/>
          <w:szCs w:val="24"/>
        </w:rPr>
        <w:t>доходів загального фонду 202</w:t>
      </w:r>
      <w:r w:rsidR="00AD6E28" w:rsidRPr="00D80D2D">
        <w:rPr>
          <w:rFonts w:ascii="Times New Roman" w:eastAsia="Times New Roman" w:hAnsi="Times New Roman" w:cs="Times New Roman"/>
          <w:spacing w:val="4"/>
          <w:sz w:val="24"/>
          <w:szCs w:val="24"/>
        </w:rPr>
        <w:t>6</w:t>
      </w:r>
      <w:r w:rsidR="002A029A" w:rsidRPr="00D80D2D">
        <w:rPr>
          <w:rFonts w:ascii="Times New Roman" w:eastAsia="Times New Roman" w:hAnsi="Times New Roman" w:cs="Times New Roman"/>
          <w:spacing w:val="4"/>
          <w:sz w:val="24"/>
          <w:szCs w:val="24"/>
        </w:rPr>
        <w:t>-202</w:t>
      </w:r>
      <w:r w:rsidR="00AD6E28" w:rsidRPr="00D80D2D">
        <w:rPr>
          <w:rFonts w:ascii="Times New Roman" w:eastAsia="Times New Roman" w:hAnsi="Times New Roman" w:cs="Times New Roman"/>
          <w:spacing w:val="4"/>
          <w:sz w:val="24"/>
          <w:szCs w:val="24"/>
        </w:rPr>
        <w:t>8</w:t>
      </w:r>
      <w:r w:rsidR="002A029A" w:rsidRPr="00D80D2D">
        <w:rPr>
          <w:rFonts w:ascii="Times New Roman" w:eastAsia="Times New Roman" w:hAnsi="Times New Roman" w:cs="Times New Roman"/>
          <w:spacing w:val="4"/>
          <w:sz w:val="24"/>
          <w:szCs w:val="24"/>
        </w:rPr>
        <w:t xml:space="preserve"> років, в тому числі:</w:t>
      </w:r>
    </w:p>
    <w:p w14:paraId="72500D04" w14:textId="77777777" w:rsidR="002A029A" w:rsidRPr="00D80D2D" w:rsidRDefault="002A029A" w:rsidP="002A029A">
      <w:pPr>
        <w:shd w:val="clear" w:color="auto" w:fill="FFFFFF"/>
        <w:spacing w:after="0" w:line="240" w:lineRule="auto"/>
        <w:jc w:val="both"/>
        <w:rPr>
          <w:rFonts w:ascii="Segoe UI" w:eastAsia="Times New Roman" w:hAnsi="Segoe UI" w:cs="Segoe UI"/>
          <w:spacing w:val="4"/>
          <w:sz w:val="24"/>
          <w:szCs w:val="24"/>
        </w:rPr>
      </w:pPr>
      <w:r w:rsidRPr="00D80D2D">
        <w:rPr>
          <w:rFonts w:ascii="Times New Roman" w:eastAsia="Times New Roman" w:hAnsi="Times New Roman" w:cs="Times New Roman"/>
          <w:spacing w:val="4"/>
          <w:sz w:val="24"/>
          <w:szCs w:val="24"/>
        </w:rPr>
        <w:t>а) плати за землю: 202</w:t>
      </w:r>
      <w:r w:rsidR="00D00E64" w:rsidRPr="00D80D2D">
        <w:rPr>
          <w:rFonts w:ascii="Times New Roman" w:eastAsia="Times New Roman" w:hAnsi="Times New Roman" w:cs="Times New Roman"/>
          <w:spacing w:val="4"/>
          <w:sz w:val="24"/>
          <w:szCs w:val="24"/>
        </w:rPr>
        <w:t>6</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2</w:t>
      </w:r>
      <w:r w:rsidRPr="00D80D2D">
        <w:rPr>
          <w:rFonts w:ascii="Times New Roman" w:eastAsia="Times New Roman" w:hAnsi="Times New Roman" w:cs="Times New Roman"/>
          <w:spacing w:val="4"/>
          <w:sz w:val="24"/>
          <w:szCs w:val="24"/>
        </w:rPr>
        <w:t>4 </w:t>
      </w:r>
      <w:r w:rsidR="00D00E64" w:rsidRPr="00D80D2D">
        <w:rPr>
          <w:rFonts w:ascii="Times New Roman" w:eastAsia="Times New Roman" w:hAnsi="Times New Roman" w:cs="Times New Roman"/>
          <w:spacing w:val="4"/>
          <w:sz w:val="24"/>
          <w:szCs w:val="24"/>
        </w:rPr>
        <w:t>508</w:t>
      </w:r>
      <w:r w:rsidRPr="00D80D2D">
        <w:rPr>
          <w:rFonts w:ascii="Times New Roman" w:eastAsia="Times New Roman" w:hAnsi="Times New Roman" w:cs="Times New Roman"/>
          <w:spacing w:val="4"/>
          <w:sz w:val="24"/>
          <w:szCs w:val="24"/>
        </w:rPr>
        <w:t>,</w:t>
      </w:r>
      <w:r w:rsidR="00D00E64" w:rsidRPr="00D80D2D">
        <w:rPr>
          <w:rFonts w:ascii="Times New Roman" w:eastAsia="Times New Roman" w:hAnsi="Times New Roman" w:cs="Times New Roman"/>
          <w:spacing w:val="4"/>
          <w:sz w:val="24"/>
          <w:szCs w:val="24"/>
        </w:rPr>
        <w:t>9</w:t>
      </w:r>
      <w:r w:rsidRPr="00D80D2D">
        <w:rPr>
          <w:rFonts w:ascii="Times New Roman" w:eastAsia="Times New Roman" w:hAnsi="Times New Roman" w:cs="Times New Roman"/>
          <w:spacing w:val="4"/>
          <w:sz w:val="24"/>
          <w:szCs w:val="24"/>
        </w:rPr>
        <w:t xml:space="preserve">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 202</w:t>
      </w:r>
      <w:r w:rsidR="00D00E64" w:rsidRPr="00D80D2D">
        <w:rPr>
          <w:rFonts w:ascii="Times New Roman" w:eastAsia="Times New Roman" w:hAnsi="Times New Roman" w:cs="Times New Roman"/>
          <w:spacing w:val="4"/>
          <w:sz w:val="24"/>
          <w:szCs w:val="24"/>
        </w:rPr>
        <w:t>7</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2</w:t>
      </w:r>
      <w:r w:rsidRPr="00D80D2D">
        <w:rPr>
          <w:rFonts w:ascii="Times New Roman" w:eastAsia="Times New Roman" w:hAnsi="Times New Roman" w:cs="Times New Roman"/>
          <w:spacing w:val="4"/>
          <w:sz w:val="24"/>
          <w:szCs w:val="24"/>
        </w:rPr>
        <w:t>4 5</w:t>
      </w:r>
      <w:r w:rsidR="00D00E64" w:rsidRPr="00D80D2D">
        <w:rPr>
          <w:rFonts w:ascii="Times New Roman" w:eastAsia="Times New Roman" w:hAnsi="Times New Roman" w:cs="Times New Roman"/>
          <w:spacing w:val="4"/>
          <w:sz w:val="24"/>
          <w:szCs w:val="24"/>
        </w:rPr>
        <w:t>15</w:t>
      </w:r>
      <w:r w:rsidRPr="00D80D2D">
        <w:rPr>
          <w:rFonts w:ascii="Times New Roman" w:eastAsia="Times New Roman" w:hAnsi="Times New Roman" w:cs="Times New Roman"/>
          <w:spacing w:val="4"/>
          <w:sz w:val="24"/>
          <w:szCs w:val="24"/>
        </w:rPr>
        <w:t>,</w:t>
      </w:r>
      <w:r w:rsidR="00D00E64" w:rsidRPr="00D80D2D">
        <w:rPr>
          <w:rFonts w:ascii="Times New Roman" w:eastAsia="Times New Roman" w:hAnsi="Times New Roman" w:cs="Times New Roman"/>
          <w:spacing w:val="4"/>
          <w:sz w:val="24"/>
          <w:szCs w:val="24"/>
        </w:rPr>
        <w:t>2</w:t>
      </w:r>
      <w:r w:rsidRPr="00D80D2D">
        <w:rPr>
          <w:rFonts w:ascii="Times New Roman" w:eastAsia="Times New Roman" w:hAnsi="Times New Roman" w:cs="Times New Roman"/>
          <w:spacing w:val="4"/>
          <w:sz w:val="24"/>
          <w:szCs w:val="24"/>
        </w:rPr>
        <w:t xml:space="preserve">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 202</w:t>
      </w:r>
      <w:r w:rsidR="00D00E64" w:rsidRPr="00D80D2D">
        <w:rPr>
          <w:rFonts w:ascii="Times New Roman" w:eastAsia="Times New Roman" w:hAnsi="Times New Roman" w:cs="Times New Roman"/>
          <w:spacing w:val="4"/>
          <w:sz w:val="24"/>
          <w:szCs w:val="24"/>
        </w:rPr>
        <w:t>8</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24</w:t>
      </w:r>
      <w:r w:rsidRPr="00D80D2D">
        <w:rPr>
          <w:rFonts w:ascii="Times New Roman" w:eastAsia="Times New Roman" w:hAnsi="Times New Roman" w:cs="Times New Roman"/>
          <w:spacing w:val="4"/>
          <w:sz w:val="24"/>
          <w:szCs w:val="24"/>
        </w:rPr>
        <w:t> </w:t>
      </w:r>
      <w:r w:rsidR="00D00E64" w:rsidRPr="00D80D2D">
        <w:rPr>
          <w:rFonts w:ascii="Times New Roman" w:eastAsia="Times New Roman" w:hAnsi="Times New Roman" w:cs="Times New Roman"/>
          <w:spacing w:val="4"/>
          <w:sz w:val="24"/>
          <w:szCs w:val="24"/>
        </w:rPr>
        <w:t>587</w:t>
      </w:r>
      <w:r w:rsidRPr="00D80D2D">
        <w:rPr>
          <w:rFonts w:ascii="Times New Roman" w:eastAsia="Times New Roman" w:hAnsi="Times New Roman" w:cs="Times New Roman"/>
          <w:spacing w:val="4"/>
          <w:sz w:val="24"/>
          <w:szCs w:val="24"/>
        </w:rPr>
        <w:t>,</w:t>
      </w:r>
      <w:r w:rsidR="00D00E64" w:rsidRPr="00D80D2D">
        <w:rPr>
          <w:rFonts w:ascii="Times New Roman" w:eastAsia="Times New Roman" w:hAnsi="Times New Roman" w:cs="Times New Roman"/>
          <w:spacing w:val="4"/>
          <w:sz w:val="24"/>
          <w:szCs w:val="24"/>
        </w:rPr>
        <w:t>2</w:t>
      </w:r>
      <w:r w:rsidRPr="00D80D2D">
        <w:rPr>
          <w:rFonts w:ascii="Times New Roman" w:eastAsia="Times New Roman" w:hAnsi="Times New Roman" w:cs="Times New Roman"/>
          <w:spacing w:val="4"/>
          <w:sz w:val="24"/>
          <w:szCs w:val="24"/>
        </w:rPr>
        <w:t xml:space="preserve"> тис грн.</w:t>
      </w:r>
    </w:p>
    <w:p w14:paraId="0410574E" w14:textId="77777777" w:rsidR="002A029A" w:rsidRPr="00D80D2D" w:rsidRDefault="002A029A" w:rsidP="002A029A">
      <w:pPr>
        <w:shd w:val="clear" w:color="auto" w:fill="FFFFFF"/>
        <w:spacing w:after="0" w:line="240" w:lineRule="auto"/>
        <w:jc w:val="both"/>
        <w:rPr>
          <w:rFonts w:ascii="Segoe UI" w:eastAsia="Times New Roman" w:hAnsi="Segoe UI" w:cs="Segoe UI"/>
          <w:color w:val="333333"/>
          <w:spacing w:val="4"/>
          <w:sz w:val="24"/>
          <w:szCs w:val="24"/>
        </w:rPr>
      </w:pPr>
      <w:r w:rsidRPr="00D80D2D">
        <w:rPr>
          <w:rFonts w:ascii="Times New Roman" w:eastAsia="Times New Roman" w:hAnsi="Times New Roman" w:cs="Times New Roman"/>
          <w:spacing w:val="4"/>
          <w:sz w:val="24"/>
          <w:szCs w:val="24"/>
        </w:rPr>
        <w:t>б) податку на нерухоме майно, відмінне від земельної ділянки – 202</w:t>
      </w:r>
      <w:r w:rsidR="00D00E64" w:rsidRPr="00D80D2D">
        <w:rPr>
          <w:rFonts w:ascii="Times New Roman" w:eastAsia="Times New Roman" w:hAnsi="Times New Roman" w:cs="Times New Roman"/>
          <w:spacing w:val="4"/>
          <w:sz w:val="24"/>
          <w:szCs w:val="24"/>
        </w:rPr>
        <w:t>6</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1009</w:t>
      </w:r>
      <w:r w:rsidRPr="00D80D2D">
        <w:rPr>
          <w:rFonts w:ascii="Times New Roman" w:eastAsia="Times New Roman" w:hAnsi="Times New Roman" w:cs="Times New Roman"/>
          <w:spacing w:val="4"/>
          <w:sz w:val="24"/>
          <w:szCs w:val="24"/>
        </w:rPr>
        <w:t>,</w:t>
      </w:r>
      <w:r w:rsidR="00D00E64" w:rsidRPr="00D80D2D">
        <w:rPr>
          <w:rFonts w:ascii="Times New Roman" w:eastAsia="Times New Roman" w:hAnsi="Times New Roman" w:cs="Times New Roman"/>
          <w:spacing w:val="4"/>
          <w:sz w:val="24"/>
          <w:szCs w:val="24"/>
        </w:rPr>
        <w:t>3</w:t>
      </w:r>
      <w:r w:rsidRPr="00D80D2D">
        <w:rPr>
          <w:rFonts w:ascii="Times New Roman" w:eastAsia="Times New Roman" w:hAnsi="Times New Roman" w:cs="Times New Roman"/>
          <w:spacing w:val="4"/>
          <w:sz w:val="24"/>
          <w:szCs w:val="24"/>
        </w:rPr>
        <w:t xml:space="preserve">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грн;202</w:t>
      </w:r>
      <w:r w:rsidR="00D00E64" w:rsidRPr="00D80D2D">
        <w:rPr>
          <w:rFonts w:ascii="Times New Roman" w:eastAsia="Times New Roman" w:hAnsi="Times New Roman" w:cs="Times New Roman"/>
          <w:spacing w:val="4"/>
          <w:sz w:val="24"/>
          <w:szCs w:val="24"/>
        </w:rPr>
        <w:t>7</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1044</w:t>
      </w:r>
      <w:r w:rsidRPr="00D80D2D">
        <w:rPr>
          <w:rFonts w:ascii="Times New Roman" w:eastAsia="Times New Roman" w:hAnsi="Times New Roman" w:cs="Times New Roman"/>
          <w:spacing w:val="4"/>
          <w:sz w:val="24"/>
          <w:szCs w:val="24"/>
        </w:rPr>
        <w:t>,</w:t>
      </w:r>
      <w:r w:rsidR="00D00E64" w:rsidRPr="00D80D2D">
        <w:rPr>
          <w:rFonts w:ascii="Times New Roman" w:eastAsia="Times New Roman" w:hAnsi="Times New Roman" w:cs="Times New Roman"/>
          <w:spacing w:val="4"/>
          <w:sz w:val="24"/>
          <w:szCs w:val="24"/>
        </w:rPr>
        <w:t>6</w:t>
      </w:r>
      <w:r w:rsidRPr="00D80D2D">
        <w:rPr>
          <w:rFonts w:ascii="Times New Roman" w:eastAsia="Times New Roman" w:hAnsi="Times New Roman" w:cs="Times New Roman"/>
          <w:spacing w:val="4"/>
          <w:sz w:val="24"/>
          <w:szCs w:val="24"/>
        </w:rPr>
        <w:t xml:space="preserve">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грн;202</w:t>
      </w:r>
      <w:r w:rsidR="00D00E64" w:rsidRPr="00D80D2D">
        <w:rPr>
          <w:rFonts w:ascii="Times New Roman" w:eastAsia="Times New Roman" w:hAnsi="Times New Roman" w:cs="Times New Roman"/>
          <w:spacing w:val="4"/>
          <w:sz w:val="24"/>
          <w:szCs w:val="24"/>
        </w:rPr>
        <w:t>8</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107</w:t>
      </w:r>
      <w:r w:rsidRPr="00D80D2D">
        <w:rPr>
          <w:rFonts w:ascii="Times New Roman" w:eastAsia="Times New Roman" w:hAnsi="Times New Roman" w:cs="Times New Roman"/>
          <w:spacing w:val="4"/>
          <w:sz w:val="24"/>
          <w:szCs w:val="24"/>
        </w:rPr>
        <w:t>5,</w:t>
      </w:r>
      <w:r w:rsidR="00D00E64" w:rsidRPr="00D80D2D">
        <w:rPr>
          <w:rFonts w:ascii="Times New Roman" w:eastAsia="Times New Roman" w:hAnsi="Times New Roman" w:cs="Times New Roman"/>
          <w:spacing w:val="4"/>
          <w:sz w:val="24"/>
          <w:szCs w:val="24"/>
        </w:rPr>
        <w:t>7</w:t>
      </w:r>
      <w:r w:rsidRPr="00D80D2D">
        <w:rPr>
          <w:rFonts w:ascii="Times New Roman" w:eastAsia="Times New Roman" w:hAnsi="Times New Roman" w:cs="Times New Roman"/>
          <w:spacing w:val="4"/>
          <w:sz w:val="24"/>
          <w:szCs w:val="24"/>
        </w:rPr>
        <w:t xml:space="preserve">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w:t>
      </w:r>
      <w:r w:rsidRPr="00D80D2D">
        <w:rPr>
          <w:rFonts w:ascii="Segoe UI" w:eastAsia="Times New Roman" w:hAnsi="Segoe UI" w:cs="Segoe UI"/>
          <w:color w:val="333333"/>
          <w:spacing w:val="4"/>
          <w:sz w:val="24"/>
          <w:szCs w:val="24"/>
        </w:rPr>
        <w:t> </w:t>
      </w:r>
    </w:p>
    <w:p w14:paraId="01F200C4" w14:textId="77777777" w:rsidR="002A029A" w:rsidRPr="00D80D2D" w:rsidRDefault="00744C58" w:rsidP="00744C58">
      <w:pPr>
        <w:shd w:val="clear" w:color="auto" w:fill="FFFFFF"/>
        <w:spacing w:after="0" w:line="240" w:lineRule="auto"/>
        <w:rPr>
          <w:rFonts w:ascii="Segoe UI" w:eastAsia="Times New Roman" w:hAnsi="Segoe UI" w:cs="Segoe UI"/>
          <w:color w:val="333333"/>
          <w:spacing w:val="4"/>
          <w:sz w:val="24"/>
          <w:szCs w:val="24"/>
        </w:rPr>
      </w:pPr>
      <w:r>
        <w:rPr>
          <w:rFonts w:ascii="Times New Roman" w:eastAsia="Times New Roman" w:hAnsi="Times New Roman" w:cs="Times New Roman"/>
          <w:color w:val="000000"/>
          <w:spacing w:val="4"/>
          <w:sz w:val="24"/>
          <w:szCs w:val="24"/>
        </w:rPr>
        <w:t>3.Є</w:t>
      </w:r>
      <w:r w:rsidR="002A029A" w:rsidRPr="00D80D2D">
        <w:rPr>
          <w:rFonts w:ascii="Times New Roman" w:eastAsia="Times New Roman" w:hAnsi="Times New Roman" w:cs="Times New Roman"/>
          <w:color w:val="000000"/>
          <w:spacing w:val="4"/>
          <w:sz w:val="24"/>
          <w:szCs w:val="24"/>
        </w:rPr>
        <w:t>диного податку: 202</w:t>
      </w:r>
      <w:r w:rsidR="00AD6E28" w:rsidRPr="00D80D2D">
        <w:rPr>
          <w:rFonts w:ascii="Times New Roman" w:eastAsia="Times New Roman" w:hAnsi="Times New Roman" w:cs="Times New Roman"/>
          <w:color w:val="000000"/>
          <w:spacing w:val="4"/>
          <w:sz w:val="24"/>
          <w:szCs w:val="24"/>
        </w:rPr>
        <w:t>6</w:t>
      </w:r>
      <w:r w:rsidR="002A029A" w:rsidRPr="00D80D2D">
        <w:rPr>
          <w:rFonts w:ascii="Times New Roman" w:eastAsia="Times New Roman" w:hAnsi="Times New Roman" w:cs="Times New Roman"/>
          <w:color w:val="000000"/>
          <w:spacing w:val="4"/>
          <w:sz w:val="24"/>
          <w:szCs w:val="24"/>
        </w:rPr>
        <w:t xml:space="preserve"> рік-</w:t>
      </w:r>
      <w:r w:rsidR="00AD6E28" w:rsidRPr="00D80D2D">
        <w:rPr>
          <w:rFonts w:ascii="Times New Roman" w:eastAsia="Times New Roman" w:hAnsi="Times New Roman" w:cs="Times New Roman"/>
          <w:color w:val="000000"/>
          <w:spacing w:val="4"/>
          <w:sz w:val="24"/>
          <w:szCs w:val="24"/>
        </w:rPr>
        <w:t>26</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362</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1</w:t>
      </w:r>
      <w:r w:rsidR="002A029A" w:rsidRPr="00D80D2D">
        <w:rPr>
          <w:rFonts w:ascii="Times New Roman" w:eastAsia="Times New Roman" w:hAnsi="Times New Roman" w:cs="Times New Roman"/>
          <w:color w:val="000000"/>
          <w:spacing w:val="4"/>
          <w:sz w:val="24"/>
          <w:szCs w:val="24"/>
        </w:rPr>
        <w:t xml:space="preserve"> тис</w:t>
      </w:r>
      <w:r w:rsidR="00D3287A">
        <w:rPr>
          <w:rFonts w:ascii="Times New Roman" w:eastAsia="Times New Roman" w:hAnsi="Times New Roman" w:cs="Times New Roman"/>
          <w:color w:val="000000"/>
          <w:spacing w:val="4"/>
          <w:sz w:val="24"/>
          <w:szCs w:val="24"/>
        </w:rPr>
        <w:t xml:space="preserve"> </w:t>
      </w:r>
      <w:r w:rsidR="002A029A" w:rsidRPr="00D80D2D">
        <w:rPr>
          <w:rFonts w:ascii="Times New Roman" w:eastAsia="Times New Roman" w:hAnsi="Times New Roman" w:cs="Times New Roman"/>
          <w:color w:val="000000"/>
          <w:spacing w:val="4"/>
          <w:sz w:val="24"/>
          <w:szCs w:val="24"/>
        </w:rPr>
        <w:t>грн; 202</w:t>
      </w:r>
      <w:r w:rsidR="00AD6E28"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26</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462</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1</w:t>
      </w:r>
      <w:r w:rsidR="002A029A" w:rsidRPr="00D80D2D">
        <w:rPr>
          <w:rFonts w:ascii="Times New Roman" w:eastAsia="Times New Roman" w:hAnsi="Times New Roman" w:cs="Times New Roman"/>
          <w:color w:val="000000"/>
          <w:spacing w:val="4"/>
          <w:sz w:val="24"/>
          <w:szCs w:val="24"/>
        </w:rPr>
        <w:t xml:space="preserve"> тис грн;202</w:t>
      </w:r>
      <w:r w:rsidR="00AD6E28" w:rsidRPr="00D80D2D">
        <w:rPr>
          <w:rFonts w:ascii="Times New Roman" w:eastAsia="Times New Roman" w:hAnsi="Times New Roman" w:cs="Times New Roman"/>
          <w:color w:val="000000"/>
          <w:spacing w:val="4"/>
          <w:sz w:val="24"/>
          <w:szCs w:val="24"/>
        </w:rPr>
        <w:t>8</w:t>
      </w:r>
      <w:r w:rsidR="002A029A" w:rsidRPr="00D80D2D">
        <w:rPr>
          <w:rFonts w:ascii="Times New Roman" w:eastAsia="Times New Roman" w:hAnsi="Times New Roman" w:cs="Times New Roman"/>
          <w:color w:val="000000"/>
          <w:spacing w:val="4"/>
          <w:sz w:val="24"/>
          <w:szCs w:val="24"/>
        </w:rPr>
        <w:t xml:space="preserve"> рік – </w:t>
      </w:r>
      <w:r w:rsidR="00AD6E28" w:rsidRPr="00D80D2D">
        <w:rPr>
          <w:rFonts w:ascii="Times New Roman" w:eastAsia="Times New Roman" w:hAnsi="Times New Roman" w:cs="Times New Roman"/>
          <w:color w:val="000000"/>
          <w:spacing w:val="4"/>
          <w:sz w:val="24"/>
          <w:szCs w:val="24"/>
        </w:rPr>
        <w:t>26</w:t>
      </w:r>
      <w:r w:rsidR="002A029A" w:rsidRPr="00D80D2D">
        <w:rPr>
          <w:rFonts w:ascii="Times New Roman" w:eastAsia="Times New Roman" w:hAnsi="Times New Roman" w:cs="Times New Roman"/>
          <w:color w:val="000000"/>
          <w:spacing w:val="4"/>
          <w:sz w:val="24"/>
          <w:szCs w:val="24"/>
        </w:rPr>
        <w:t> </w:t>
      </w:r>
      <w:r w:rsidR="00AD6E28" w:rsidRPr="00D80D2D">
        <w:rPr>
          <w:rFonts w:ascii="Times New Roman" w:eastAsia="Times New Roman" w:hAnsi="Times New Roman" w:cs="Times New Roman"/>
          <w:color w:val="000000"/>
          <w:spacing w:val="4"/>
          <w:sz w:val="24"/>
          <w:szCs w:val="24"/>
        </w:rPr>
        <w:t>662</w:t>
      </w:r>
      <w:r w:rsidR="002A029A" w:rsidRPr="00D80D2D">
        <w:rPr>
          <w:rFonts w:ascii="Times New Roman" w:eastAsia="Times New Roman" w:hAnsi="Times New Roman" w:cs="Times New Roman"/>
          <w:color w:val="000000"/>
          <w:spacing w:val="4"/>
          <w:sz w:val="24"/>
          <w:szCs w:val="24"/>
        </w:rPr>
        <w:t>,</w:t>
      </w:r>
      <w:r w:rsidR="00AD6E28" w:rsidRPr="00D80D2D">
        <w:rPr>
          <w:rFonts w:ascii="Times New Roman" w:eastAsia="Times New Roman" w:hAnsi="Times New Roman" w:cs="Times New Roman"/>
          <w:color w:val="000000"/>
          <w:spacing w:val="4"/>
          <w:sz w:val="24"/>
          <w:szCs w:val="24"/>
        </w:rPr>
        <w:t>1</w:t>
      </w:r>
      <w:r w:rsidR="002A029A" w:rsidRPr="00D80D2D">
        <w:rPr>
          <w:rFonts w:ascii="Times New Roman" w:eastAsia="Times New Roman" w:hAnsi="Times New Roman" w:cs="Times New Roman"/>
          <w:color w:val="000000"/>
          <w:spacing w:val="4"/>
          <w:sz w:val="24"/>
          <w:szCs w:val="24"/>
        </w:rPr>
        <w:t xml:space="preserve"> тис грн, що становить </w:t>
      </w:r>
      <w:r w:rsidR="00932CAE" w:rsidRPr="00D80D2D">
        <w:rPr>
          <w:rFonts w:ascii="Times New Roman" w:eastAsia="Times New Roman" w:hAnsi="Times New Roman" w:cs="Times New Roman"/>
          <w:color w:val="000000"/>
          <w:spacing w:val="4"/>
          <w:sz w:val="24"/>
          <w:szCs w:val="24"/>
        </w:rPr>
        <w:t>25</w:t>
      </w:r>
      <w:r w:rsidR="002A029A" w:rsidRPr="00D80D2D">
        <w:rPr>
          <w:rFonts w:ascii="Times New Roman" w:eastAsia="Times New Roman" w:hAnsi="Times New Roman" w:cs="Times New Roman"/>
          <w:color w:val="000000"/>
          <w:spacing w:val="4"/>
          <w:sz w:val="24"/>
          <w:szCs w:val="24"/>
        </w:rPr>
        <w:t>,</w:t>
      </w:r>
      <w:r w:rsidR="00932CAE" w:rsidRPr="00D80D2D">
        <w:rPr>
          <w:rFonts w:ascii="Times New Roman" w:eastAsia="Times New Roman" w:hAnsi="Times New Roman" w:cs="Times New Roman"/>
          <w:color w:val="000000"/>
          <w:spacing w:val="4"/>
          <w:sz w:val="24"/>
          <w:szCs w:val="24"/>
        </w:rPr>
        <w:t>7</w:t>
      </w:r>
      <w:r w:rsidR="002A029A" w:rsidRPr="00D80D2D">
        <w:rPr>
          <w:rFonts w:ascii="Times New Roman" w:eastAsia="Times New Roman" w:hAnsi="Times New Roman" w:cs="Times New Roman"/>
          <w:color w:val="000000"/>
          <w:spacing w:val="4"/>
          <w:sz w:val="24"/>
          <w:szCs w:val="24"/>
        </w:rPr>
        <w:t>%  від прогнозних показників власних доходів загального фонду 202</w:t>
      </w:r>
      <w:r w:rsidR="00932CAE" w:rsidRPr="00D80D2D">
        <w:rPr>
          <w:rFonts w:ascii="Times New Roman" w:eastAsia="Times New Roman" w:hAnsi="Times New Roman" w:cs="Times New Roman"/>
          <w:color w:val="000000"/>
          <w:spacing w:val="4"/>
          <w:sz w:val="24"/>
          <w:szCs w:val="24"/>
        </w:rPr>
        <w:t>6</w:t>
      </w:r>
      <w:r w:rsidR="002A029A" w:rsidRPr="00D80D2D">
        <w:rPr>
          <w:rFonts w:ascii="Times New Roman" w:eastAsia="Times New Roman" w:hAnsi="Times New Roman" w:cs="Times New Roman"/>
          <w:color w:val="000000"/>
          <w:spacing w:val="4"/>
          <w:sz w:val="24"/>
          <w:szCs w:val="24"/>
        </w:rPr>
        <w:t>-202</w:t>
      </w:r>
      <w:r w:rsidR="00932CAE" w:rsidRPr="00D80D2D">
        <w:rPr>
          <w:rFonts w:ascii="Times New Roman" w:eastAsia="Times New Roman" w:hAnsi="Times New Roman" w:cs="Times New Roman"/>
          <w:color w:val="000000"/>
          <w:spacing w:val="4"/>
          <w:sz w:val="24"/>
          <w:szCs w:val="24"/>
        </w:rPr>
        <w:t>8</w:t>
      </w:r>
      <w:r w:rsidR="002A029A" w:rsidRPr="00D80D2D">
        <w:rPr>
          <w:rFonts w:ascii="Times New Roman" w:eastAsia="Times New Roman" w:hAnsi="Times New Roman" w:cs="Times New Roman"/>
          <w:color w:val="000000"/>
          <w:spacing w:val="4"/>
          <w:sz w:val="24"/>
          <w:szCs w:val="24"/>
        </w:rPr>
        <w:t xml:space="preserve"> років, в тому числі:</w:t>
      </w:r>
    </w:p>
    <w:p w14:paraId="3C13FFDF" w14:textId="77777777" w:rsidR="002A029A" w:rsidRPr="00D80D2D" w:rsidRDefault="002A029A" w:rsidP="002A029A">
      <w:pPr>
        <w:shd w:val="clear" w:color="auto" w:fill="FFFFFF"/>
        <w:spacing w:after="0" w:line="240" w:lineRule="auto"/>
        <w:rPr>
          <w:rFonts w:ascii="Segoe UI" w:eastAsia="Times New Roman" w:hAnsi="Segoe UI" w:cs="Segoe UI"/>
          <w:spacing w:val="4"/>
          <w:sz w:val="24"/>
          <w:szCs w:val="24"/>
        </w:rPr>
      </w:pPr>
      <w:r w:rsidRPr="00D80D2D">
        <w:rPr>
          <w:rFonts w:ascii="Times New Roman" w:eastAsia="Times New Roman" w:hAnsi="Times New Roman" w:cs="Times New Roman"/>
          <w:color w:val="000000"/>
          <w:spacing w:val="4"/>
          <w:sz w:val="24"/>
          <w:szCs w:val="24"/>
        </w:rPr>
        <w:t xml:space="preserve">а) єдиного податку з фізичних та </w:t>
      </w:r>
      <w:r w:rsidRPr="00D80D2D">
        <w:rPr>
          <w:rFonts w:ascii="Times New Roman" w:eastAsia="Times New Roman" w:hAnsi="Times New Roman" w:cs="Times New Roman"/>
          <w:spacing w:val="4"/>
          <w:sz w:val="24"/>
          <w:szCs w:val="24"/>
        </w:rPr>
        <w:t>юридичних осіб: 202</w:t>
      </w:r>
      <w:r w:rsidR="00D00E64" w:rsidRPr="00D80D2D">
        <w:rPr>
          <w:rFonts w:ascii="Times New Roman" w:eastAsia="Times New Roman" w:hAnsi="Times New Roman" w:cs="Times New Roman"/>
          <w:spacing w:val="4"/>
          <w:sz w:val="24"/>
          <w:szCs w:val="24"/>
        </w:rPr>
        <w:t>6</w:t>
      </w:r>
      <w:r w:rsidRPr="00D80D2D">
        <w:rPr>
          <w:rFonts w:ascii="Times New Roman" w:eastAsia="Times New Roman" w:hAnsi="Times New Roman" w:cs="Times New Roman"/>
          <w:spacing w:val="4"/>
          <w:sz w:val="24"/>
          <w:szCs w:val="24"/>
        </w:rPr>
        <w:t xml:space="preserve"> рік-</w:t>
      </w:r>
      <w:r w:rsidR="00D00E64" w:rsidRPr="00D80D2D">
        <w:rPr>
          <w:rFonts w:ascii="Times New Roman" w:eastAsia="Times New Roman" w:hAnsi="Times New Roman" w:cs="Times New Roman"/>
          <w:spacing w:val="4"/>
          <w:sz w:val="24"/>
          <w:szCs w:val="24"/>
        </w:rPr>
        <w:t>9</w:t>
      </w:r>
      <w:r w:rsidRPr="00D80D2D">
        <w:rPr>
          <w:rFonts w:ascii="Times New Roman" w:eastAsia="Times New Roman" w:hAnsi="Times New Roman" w:cs="Times New Roman"/>
          <w:spacing w:val="4"/>
          <w:sz w:val="24"/>
          <w:szCs w:val="24"/>
        </w:rPr>
        <w:t> </w:t>
      </w:r>
      <w:r w:rsidR="00D00E64" w:rsidRPr="00D80D2D">
        <w:rPr>
          <w:rFonts w:ascii="Times New Roman" w:eastAsia="Times New Roman" w:hAnsi="Times New Roman" w:cs="Times New Roman"/>
          <w:spacing w:val="4"/>
          <w:sz w:val="24"/>
          <w:szCs w:val="24"/>
        </w:rPr>
        <w:t>262</w:t>
      </w:r>
      <w:r w:rsidRPr="00D80D2D">
        <w:rPr>
          <w:rFonts w:ascii="Times New Roman" w:eastAsia="Times New Roman" w:hAnsi="Times New Roman" w:cs="Times New Roman"/>
          <w:spacing w:val="4"/>
          <w:sz w:val="24"/>
          <w:szCs w:val="24"/>
        </w:rPr>
        <w:t>,</w:t>
      </w:r>
      <w:r w:rsidR="00D00E64" w:rsidRPr="00D80D2D">
        <w:rPr>
          <w:rFonts w:ascii="Times New Roman" w:eastAsia="Times New Roman" w:hAnsi="Times New Roman" w:cs="Times New Roman"/>
          <w:spacing w:val="4"/>
          <w:sz w:val="24"/>
          <w:szCs w:val="24"/>
        </w:rPr>
        <w:t>1</w:t>
      </w:r>
      <w:r w:rsidRPr="00D80D2D">
        <w:rPr>
          <w:rFonts w:ascii="Times New Roman" w:eastAsia="Times New Roman" w:hAnsi="Times New Roman" w:cs="Times New Roman"/>
          <w:spacing w:val="4"/>
          <w:sz w:val="24"/>
          <w:szCs w:val="24"/>
        </w:rPr>
        <w:t xml:space="preserve">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 202</w:t>
      </w:r>
      <w:r w:rsidR="00D00E64" w:rsidRPr="00D80D2D">
        <w:rPr>
          <w:rFonts w:ascii="Times New Roman" w:eastAsia="Times New Roman" w:hAnsi="Times New Roman" w:cs="Times New Roman"/>
          <w:spacing w:val="4"/>
          <w:sz w:val="24"/>
          <w:szCs w:val="24"/>
        </w:rPr>
        <w:t>7</w:t>
      </w:r>
      <w:r w:rsidRPr="00D80D2D">
        <w:rPr>
          <w:rFonts w:ascii="Times New Roman" w:eastAsia="Times New Roman" w:hAnsi="Times New Roman" w:cs="Times New Roman"/>
          <w:spacing w:val="4"/>
          <w:sz w:val="24"/>
          <w:szCs w:val="24"/>
        </w:rPr>
        <w:t xml:space="preserve"> рік – </w:t>
      </w:r>
      <w:r w:rsidR="00D00E64" w:rsidRPr="00D80D2D">
        <w:rPr>
          <w:rFonts w:ascii="Times New Roman" w:eastAsia="Times New Roman" w:hAnsi="Times New Roman" w:cs="Times New Roman"/>
          <w:spacing w:val="4"/>
          <w:sz w:val="24"/>
          <w:szCs w:val="24"/>
        </w:rPr>
        <w:t>9 262,1</w:t>
      </w:r>
      <w:r w:rsidRPr="00D80D2D">
        <w:rPr>
          <w:rFonts w:ascii="Times New Roman" w:eastAsia="Times New Roman" w:hAnsi="Times New Roman" w:cs="Times New Roman"/>
          <w:spacing w:val="4"/>
          <w:sz w:val="24"/>
          <w:szCs w:val="24"/>
        </w:rPr>
        <w:t xml:space="preserve"> тис грн;202</w:t>
      </w:r>
      <w:r w:rsidR="00D00E64" w:rsidRPr="00D80D2D">
        <w:rPr>
          <w:rFonts w:ascii="Times New Roman" w:eastAsia="Times New Roman" w:hAnsi="Times New Roman" w:cs="Times New Roman"/>
          <w:spacing w:val="4"/>
          <w:sz w:val="24"/>
          <w:szCs w:val="24"/>
        </w:rPr>
        <w:t>8</w:t>
      </w:r>
      <w:r w:rsidRPr="00D80D2D">
        <w:rPr>
          <w:rFonts w:ascii="Times New Roman" w:eastAsia="Times New Roman" w:hAnsi="Times New Roman" w:cs="Times New Roman"/>
          <w:spacing w:val="4"/>
          <w:sz w:val="24"/>
          <w:szCs w:val="24"/>
        </w:rPr>
        <w:t xml:space="preserve"> рік – </w:t>
      </w:r>
      <w:r w:rsidR="00347374" w:rsidRPr="00D80D2D">
        <w:rPr>
          <w:rFonts w:ascii="Times New Roman" w:eastAsia="Times New Roman" w:hAnsi="Times New Roman" w:cs="Times New Roman"/>
          <w:spacing w:val="4"/>
          <w:sz w:val="24"/>
          <w:szCs w:val="24"/>
        </w:rPr>
        <w:t>9</w:t>
      </w:r>
      <w:r w:rsidRPr="00D80D2D">
        <w:rPr>
          <w:rFonts w:ascii="Times New Roman" w:eastAsia="Times New Roman" w:hAnsi="Times New Roman" w:cs="Times New Roman"/>
          <w:spacing w:val="4"/>
          <w:sz w:val="24"/>
          <w:szCs w:val="24"/>
        </w:rPr>
        <w:t> </w:t>
      </w:r>
      <w:r w:rsidR="00347374" w:rsidRPr="00D80D2D">
        <w:rPr>
          <w:rFonts w:ascii="Times New Roman" w:eastAsia="Times New Roman" w:hAnsi="Times New Roman" w:cs="Times New Roman"/>
          <w:spacing w:val="4"/>
          <w:sz w:val="24"/>
          <w:szCs w:val="24"/>
        </w:rPr>
        <w:t>362</w:t>
      </w:r>
      <w:r w:rsidRPr="00D80D2D">
        <w:rPr>
          <w:rFonts w:ascii="Times New Roman" w:eastAsia="Times New Roman" w:hAnsi="Times New Roman" w:cs="Times New Roman"/>
          <w:spacing w:val="4"/>
          <w:sz w:val="24"/>
          <w:szCs w:val="24"/>
        </w:rPr>
        <w:t>,</w:t>
      </w:r>
      <w:r w:rsidR="00347374" w:rsidRPr="00D80D2D">
        <w:rPr>
          <w:rFonts w:ascii="Times New Roman" w:eastAsia="Times New Roman" w:hAnsi="Times New Roman" w:cs="Times New Roman"/>
          <w:spacing w:val="4"/>
          <w:sz w:val="24"/>
          <w:szCs w:val="24"/>
        </w:rPr>
        <w:t>1</w:t>
      </w:r>
      <w:r w:rsidRPr="00D80D2D">
        <w:rPr>
          <w:rFonts w:ascii="Times New Roman" w:eastAsia="Times New Roman" w:hAnsi="Times New Roman" w:cs="Times New Roman"/>
          <w:spacing w:val="4"/>
          <w:sz w:val="24"/>
          <w:szCs w:val="24"/>
        </w:rPr>
        <w:t xml:space="preserve"> тис грн.</w:t>
      </w:r>
    </w:p>
    <w:p w14:paraId="664BEF58" w14:textId="77777777" w:rsidR="002A029A" w:rsidRDefault="002A029A" w:rsidP="002A029A">
      <w:pPr>
        <w:shd w:val="clear" w:color="auto" w:fill="FFFFFF"/>
        <w:spacing w:after="0" w:line="240" w:lineRule="auto"/>
        <w:rPr>
          <w:rFonts w:ascii="Times New Roman" w:eastAsia="Times New Roman" w:hAnsi="Times New Roman" w:cs="Times New Roman"/>
          <w:spacing w:val="4"/>
          <w:sz w:val="24"/>
          <w:szCs w:val="24"/>
        </w:rPr>
      </w:pPr>
      <w:r w:rsidRPr="00D80D2D">
        <w:rPr>
          <w:rFonts w:ascii="Times New Roman" w:eastAsia="Times New Roman" w:hAnsi="Times New Roman" w:cs="Times New Roman"/>
          <w:spacing w:val="4"/>
          <w:sz w:val="24"/>
          <w:szCs w:val="24"/>
        </w:rPr>
        <w:t>б) єдиного податку з сільськогосподарських виробників: 202</w:t>
      </w:r>
      <w:r w:rsidR="00D00E64" w:rsidRPr="00D80D2D">
        <w:rPr>
          <w:rFonts w:ascii="Times New Roman" w:eastAsia="Times New Roman" w:hAnsi="Times New Roman" w:cs="Times New Roman"/>
          <w:spacing w:val="4"/>
          <w:sz w:val="24"/>
          <w:szCs w:val="24"/>
        </w:rPr>
        <w:t>6</w:t>
      </w:r>
      <w:r w:rsidRPr="00D80D2D">
        <w:rPr>
          <w:rFonts w:ascii="Times New Roman" w:eastAsia="Times New Roman" w:hAnsi="Times New Roman" w:cs="Times New Roman"/>
          <w:spacing w:val="4"/>
          <w:sz w:val="24"/>
          <w:szCs w:val="24"/>
        </w:rPr>
        <w:t xml:space="preserve"> рік-</w:t>
      </w:r>
      <w:r w:rsidR="00D00E64" w:rsidRPr="00D80D2D">
        <w:rPr>
          <w:rFonts w:ascii="Times New Roman" w:eastAsia="Times New Roman" w:hAnsi="Times New Roman" w:cs="Times New Roman"/>
          <w:spacing w:val="4"/>
          <w:sz w:val="24"/>
          <w:szCs w:val="24"/>
        </w:rPr>
        <w:t>17</w:t>
      </w:r>
      <w:r w:rsidRPr="00D80D2D">
        <w:rPr>
          <w:rFonts w:ascii="Times New Roman" w:eastAsia="Times New Roman" w:hAnsi="Times New Roman" w:cs="Times New Roman"/>
          <w:spacing w:val="4"/>
          <w:sz w:val="24"/>
          <w:szCs w:val="24"/>
        </w:rPr>
        <w:t> </w:t>
      </w:r>
      <w:r w:rsidR="00D00E64" w:rsidRPr="00D80D2D">
        <w:rPr>
          <w:rFonts w:ascii="Times New Roman" w:eastAsia="Times New Roman" w:hAnsi="Times New Roman" w:cs="Times New Roman"/>
          <w:spacing w:val="4"/>
          <w:sz w:val="24"/>
          <w:szCs w:val="24"/>
        </w:rPr>
        <w:t>100</w:t>
      </w:r>
      <w:r w:rsidRPr="00D80D2D">
        <w:rPr>
          <w:rFonts w:ascii="Times New Roman" w:eastAsia="Times New Roman" w:hAnsi="Times New Roman" w:cs="Times New Roman"/>
          <w:spacing w:val="4"/>
          <w:sz w:val="24"/>
          <w:szCs w:val="24"/>
        </w:rPr>
        <w:t>,0 тис</w:t>
      </w:r>
      <w:r w:rsidR="00D3287A">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грн; 202</w:t>
      </w:r>
      <w:r w:rsidR="00D00E64" w:rsidRPr="00D80D2D">
        <w:rPr>
          <w:rFonts w:ascii="Times New Roman" w:eastAsia="Times New Roman" w:hAnsi="Times New Roman" w:cs="Times New Roman"/>
          <w:spacing w:val="4"/>
          <w:sz w:val="24"/>
          <w:szCs w:val="24"/>
        </w:rPr>
        <w:t>7</w:t>
      </w:r>
      <w:r w:rsidRPr="00D80D2D">
        <w:rPr>
          <w:rFonts w:ascii="Times New Roman" w:eastAsia="Times New Roman" w:hAnsi="Times New Roman" w:cs="Times New Roman"/>
          <w:spacing w:val="4"/>
          <w:sz w:val="24"/>
          <w:szCs w:val="24"/>
        </w:rPr>
        <w:t xml:space="preserve"> рік –</w:t>
      </w:r>
      <w:r w:rsidR="00D00E64" w:rsidRPr="00D80D2D">
        <w:rPr>
          <w:rFonts w:ascii="Times New Roman" w:eastAsia="Times New Roman" w:hAnsi="Times New Roman" w:cs="Times New Roman"/>
          <w:spacing w:val="4"/>
          <w:sz w:val="24"/>
          <w:szCs w:val="24"/>
        </w:rPr>
        <w:t>17 200,0</w:t>
      </w:r>
      <w:r w:rsidRPr="00D80D2D">
        <w:rPr>
          <w:rFonts w:ascii="Times New Roman" w:eastAsia="Times New Roman" w:hAnsi="Times New Roman" w:cs="Times New Roman"/>
          <w:spacing w:val="4"/>
          <w:sz w:val="24"/>
          <w:szCs w:val="24"/>
        </w:rPr>
        <w:t xml:space="preserve"> тис грн;</w:t>
      </w:r>
      <w:r w:rsidR="001633BD">
        <w:rPr>
          <w:rFonts w:ascii="Times New Roman" w:eastAsia="Times New Roman" w:hAnsi="Times New Roman" w:cs="Times New Roman"/>
          <w:spacing w:val="4"/>
          <w:sz w:val="24"/>
          <w:szCs w:val="24"/>
        </w:rPr>
        <w:t xml:space="preserve"> </w:t>
      </w:r>
      <w:r w:rsidRPr="00D80D2D">
        <w:rPr>
          <w:rFonts w:ascii="Times New Roman" w:eastAsia="Times New Roman" w:hAnsi="Times New Roman" w:cs="Times New Roman"/>
          <w:spacing w:val="4"/>
          <w:sz w:val="24"/>
          <w:szCs w:val="24"/>
        </w:rPr>
        <w:t>202</w:t>
      </w:r>
      <w:r w:rsidR="00D00E64" w:rsidRPr="00D80D2D">
        <w:rPr>
          <w:rFonts w:ascii="Times New Roman" w:eastAsia="Times New Roman" w:hAnsi="Times New Roman" w:cs="Times New Roman"/>
          <w:spacing w:val="4"/>
          <w:sz w:val="24"/>
          <w:szCs w:val="24"/>
        </w:rPr>
        <w:t>8</w:t>
      </w:r>
      <w:r w:rsidRPr="00D80D2D">
        <w:rPr>
          <w:rFonts w:ascii="Times New Roman" w:eastAsia="Times New Roman" w:hAnsi="Times New Roman" w:cs="Times New Roman"/>
          <w:spacing w:val="4"/>
          <w:sz w:val="24"/>
          <w:szCs w:val="24"/>
        </w:rPr>
        <w:t xml:space="preserve"> рік – </w:t>
      </w:r>
      <w:r w:rsidR="00347374" w:rsidRPr="00D80D2D">
        <w:rPr>
          <w:rFonts w:ascii="Times New Roman" w:eastAsia="Times New Roman" w:hAnsi="Times New Roman" w:cs="Times New Roman"/>
          <w:spacing w:val="4"/>
          <w:sz w:val="24"/>
          <w:szCs w:val="24"/>
        </w:rPr>
        <w:t>17 300,0</w:t>
      </w:r>
      <w:r w:rsidRPr="00D80D2D">
        <w:rPr>
          <w:rFonts w:ascii="Times New Roman" w:eastAsia="Times New Roman" w:hAnsi="Times New Roman" w:cs="Times New Roman"/>
          <w:spacing w:val="4"/>
          <w:sz w:val="24"/>
          <w:szCs w:val="24"/>
        </w:rPr>
        <w:t xml:space="preserve"> тис грн.</w:t>
      </w:r>
    </w:p>
    <w:p w14:paraId="0A29F1F1" w14:textId="77777777" w:rsidR="00812493" w:rsidRDefault="00812493" w:rsidP="002A029A">
      <w:pPr>
        <w:shd w:val="clear" w:color="auto" w:fill="FFFFFF"/>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Доходи спеціального фонду бюджету Божедарівської селищної територіальної громади на 2026-2028 роки прогнозуються у відповідності зі статтями 69</w:t>
      </w:r>
      <w:r>
        <w:rPr>
          <w:rFonts w:ascii="Times New Roman" w:eastAsia="Times New Roman" w:hAnsi="Times New Roman" w:cs="Times New Roman"/>
          <w:spacing w:val="4"/>
          <w:sz w:val="24"/>
          <w:szCs w:val="24"/>
          <w:vertAlign w:val="superscript"/>
        </w:rPr>
        <w:t>1</w:t>
      </w:r>
      <w:r>
        <w:rPr>
          <w:rFonts w:ascii="Times New Roman" w:eastAsia="Times New Roman" w:hAnsi="Times New Roman" w:cs="Times New Roman"/>
          <w:spacing w:val="4"/>
          <w:sz w:val="24"/>
          <w:szCs w:val="24"/>
        </w:rPr>
        <w:t xml:space="preserve">та </w:t>
      </w:r>
      <w:r w:rsidR="00D2514D">
        <w:rPr>
          <w:rFonts w:ascii="Times New Roman" w:eastAsia="Times New Roman" w:hAnsi="Times New Roman" w:cs="Times New Roman"/>
          <w:spacing w:val="4"/>
          <w:sz w:val="24"/>
          <w:szCs w:val="24"/>
        </w:rPr>
        <w:t>7</w:t>
      </w:r>
      <w:r>
        <w:rPr>
          <w:rFonts w:ascii="Times New Roman" w:eastAsia="Times New Roman" w:hAnsi="Times New Roman" w:cs="Times New Roman"/>
          <w:spacing w:val="4"/>
          <w:sz w:val="24"/>
          <w:szCs w:val="24"/>
        </w:rPr>
        <w:t xml:space="preserve">1 </w:t>
      </w:r>
      <w:r w:rsidR="00D2514D">
        <w:rPr>
          <w:rFonts w:ascii="Times New Roman" w:eastAsia="Times New Roman" w:hAnsi="Times New Roman" w:cs="Times New Roman"/>
          <w:spacing w:val="4"/>
          <w:sz w:val="24"/>
          <w:szCs w:val="24"/>
        </w:rPr>
        <w:t xml:space="preserve">Бюджетного </w:t>
      </w:r>
      <w:r>
        <w:rPr>
          <w:rFonts w:ascii="Times New Roman" w:eastAsia="Times New Roman" w:hAnsi="Times New Roman" w:cs="Times New Roman"/>
          <w:spacing w:val="4"/>
          <w:sz w:val="24"/>
          <w:szCs w:val="24"/>
        </w:rPr>
        <w:t>кодексу України.</w:t>
      </w:r>
      <w:r w:rsidR="00D2514D">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Джерелами його формування є екологічний податок та власні надходження бюджетних установ.</w:t>
      </w:r>
    </w:p>
    <w:p w14:paraId="06335E68" w14:textId="77777777" w:rsidR="00812493" w:rsidRDefault="00812493" w:rsidP="002A029A">
      <w:pPr>
        <w:shd w:val="clear" w:color="auto" w:fill="FFFFFF"/>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Показники за основними видами доходів бюджету Божедарівської селищної територіальної громади наведено у додатку 2 до Прогнозу.</w:t>
      </w:r>
    </w:p>
    <w:p w14:paraId="7BB96391" w14:textId="77777777" w:rsidR="002A029A" w:rsidRPr="00D80D2D" w:rsidRDefault="002A029A" w:rsidP="002A029A">
      <w:pPr>
        <w:shd w:val="clear" w:color="auto" w:fill="FFFFFF"/>
        <w:spacing w:after="0" w:line="240" w:lineRule="auto"/>
        <w:rPr>
          <w:rFonts w:ascii="Segoe UI" w:eastAsia="Times New Roman" w:hAnsi="Segoe UI" w:cs="Segoe UI"/>
          <w:spacing w:val="4"/>
          <w:sz w:val="24"/>
          <w:szCs w:val="24"/>
        </w:rPr>
      </w:pPr>
      <w:r w:rsidRPr="00D80D2D">
        <w:rPr>
          <w:rFonts w:ascii="Segoe UI" w:eastAsia="Times New Roman" w:hAnsi="Segoe UI" w:cs="Segoe UI"/>
          <w:spacing w:val="4"/>
          <w:sz w:val="24"/>
          <w:szCs w:val="24"/>
        </w:rPr>
        <w:t> </w:t>
      </w:r>
    </w:p>
    <w:p w14:paraId="122D9CD4" w14:textId="77777777" w:rsidR="00015411" w:rsidRPr="00D80D2D" w:rsidRDefault="002A029A" w:rsidP="00015411">
      <w:pPr>
        <w:shd w:val="clear" w:color="auto" w:fill="FFFFFF"/>
        <w:spacing w:after="0" w:line="240" w:lineRule="auto"/>
        <w:rPr>
          <w:rFonts w:ascii="Times New Roman" w:eastAsia="Times New Roman" w:hAnsi="Times New Roman" w:cs="Times New Roman"/>
          <w:b/>
          <w:bCs/>
          <w:color w:val="000000"/>
          <w:spacing w:val="4"/>
          <w:sz w:val="24"/>
          <w:szCs w:val="24"/>
        </w:rPr>
      </w:pPr>
      <w:r w:rsidRPr="00D80D2D">
        <w:rPr>
          <w:rFonts w:ascii="Times New Roman" w:eastAsia="Times New Roman" w:hAnsi="Times New Roman" w:cs="Times New Roman"/>
          <w:b/>
          <w:bCs/>
          <w:color w:val="000000"/>
          <w:spacing w:val="4"/>
          <w:sz w:val="24"/>
          <w:szCs w:val="24"/>
        </w:rPr>
        <w:t>V.</w:t>
      </w:r>
      <w:r w:rsidRPr="00D80D2D">
        <w:rPr>
          <w:rFonts w:ascii="Times New Roman" w:eastAsia="Times New Roman" w:hAnsi="Times New Roman" w:cs="Times New Roman"/>
          <w:b/>
          <w:bCs/>
          <w:color w:val="333333"/>
          <w:spacing w:val="4"/>
          <w:sz w:val="24"/>
          <w:szCs w:val="24"/>
        </w:rPr>
        <w:t> </w:t>
      </w:r>
      <w:r w:rsidRPr="00D80D2D">
        <w:rPr>
          <w:rFonts w:ascii="Times New Roman" w:eastAsia="Times New Roman" w:hAnsi="Times New Roman" w:cs="Times New Roman"/>
          <w:b/>
          <w:bCs/>
          <w:color w:val="000000"/>
          <w:spacing w:val="4"/>
          <w:sz w:val="24"/>
          <w:szCs w:val="24"/>
        </w:rPr>
        <w:t> Показники фінансування бюджету, показники місцевого боргу,</w:t>
      </w:r>
      <w:r w:rsidR="007E6B78" w:rsidRPr="00D80D2D">
        <w:rPr>
          <w:rFonts w:ascii="Times New Roman" w:eastAsia="Times New Roman" w:hAnsi="Times New Roman" w:cs="Times New Roman"/>
          <w:b/>
          <w:bCs/>
          <w:color w:val="000000"/>
          <w:spacing w:val="4"/>
          <w:sz w:val="24"/>
          <w:szCs w:val="24"/>
        </w:rPr>
        <w:t xml:space="preserve"> показники надання місцевих гарантій, обсягу гарантійних зобов’язань та </w:t>
      </w:r>
      <w:r w:rsidRPr="00D80D2D">
        <w:rPr>
          <w:rFonts w:ascii="Times New Roman" w:eastAsia="Times New Roman" w:hAnsi="Times New Roman" w:cs="Times New Roman"/>
          <w:b/>
          <w:bCs/>
          <w:color w:val="000000"/>
          <w:spacing w:val="4"/>
          <w:sz w:val="24"/>
          <w:szCs w:val="24"/>
        </w:rPr>
        <w:t>гарантованого Автономною Республікою Крим,</w:t>
      </w:r>
      <w:r w:rsidRPr="00D80D2D">
        <w:rPr>
          <w:rFonts w:ascii="Times New Roman" w:eastAsia="Times New Roman" w:hAnsi="Times New Roman" w:cs="Times New Roman"/>
          <w:b/>
          <w:bCs/>
          <w:color w:val="333333"/>
          <w:spacing w:val="4"/>
          <w:sz w:val="24"/>
          <w:szCs w:val="24"/>
        </w:rPr>
        <w:t> </w:t>
      </w:r>
      <w:r w:rsidRPr="00D80D2D">
        <w:rPr>
          <w:rFonts w:ascii="Times New Roman" w:eastAsia="Times New Roman" w:hAnsi="Times New Roman" w:cs="Times New Roman"/>
          <w:b/>
          <w:bCs/>
          <w:color w:val="000000"/>
          <w:spacing w:val="4"/>
          <w:sz w:val="24"/>
          <w:szCs w:val="24"/>
        </w:rPr>
        <w:t>обласною радою</w:t>
      </w:r>
      <w:r w:rsidR="007E6B78" w:rsidRPr="00D80D2D">
        <w:rPr>
          <w:rFonts w:ascii="Times New Roman" w:eastAsia="Times New Roman" w:hAnsi="Times New Roman" w:cs="Times New Roman"/>
          <w:b/>
          <w:bCs/>
          <w:color w:val="000000"/>
          <w:spacing w:val="4"/>
          <w:sz w:val="24"/>
          <w:szCs w:val="24"/>
        </w:rPr>
        <w:t>,</w:t>
      </w:r>
      <w:r w:rsidR="00015411" w:rsidRPr="00D80D2D">
        <w:rPr>
          <w:rFonts w:ascii="Times New Roman" w:eastAsia="Times New Roman" w:hAnsi="Times New Roman" w:cs="Times New Roman"/>
          <w:b/>
          <w:bCs/>
          <w:color w:val="000000"/>
          <w:spacing w:val="4"/>
          <w:sz w:val="24"/>
          <w:szCs w:val="24"/>
        </w:rPr>
        <w:t xml:space="preserve"> міською, селищною чи сільською </w:t>
      </w:r>
      <w:r w:rsidRPr="00D80D2D">
        <w:rPr>
          <w:rFonts w:ascii="Times New Roman" w:eastAsia="Times New Roman" w:hAnsi="Times New Roman" w:cs="Times New Roman"/>
          <w:b/>
          <w:bCs/>
          <w:color w:val="000000"/>
          <w:spacing w:val="4"/>
          <w:sz w:val="24"/>
          <w:szCs w:val="24"/>
        </w:rPr>
        <w:t xml:space="preserve">територіальною громадою  боргу </w:t>
      </w:r>
    </w:p>
    <w:p w14:paraId="7AE61AE6" w14:textId="77777777" w:rsidR="002A029A" w:rsidRPr="00D80D2D" w:rsidRDefault="002A029A" w:rsidP="00015411">
      <w:pPr>
        <w:shd w:val="clear" w:color="auto" w:fill="FFFFFF"/>
        <w:spacing w:after="0" w:line="240" w:lineRule="auto"/>
        <w:rPr>
          <w:rFonts w:ascii="Segoe UI" w:eastAsia="Times New Roman" w:hAnsi="Segoe UI" w:cs="Segoe UI"/>
          <w:color w:val="333333"/>
          <w:spacing w:val="4"/>
          <w:sz w:val="24"/>
          <w:szCs w:val="24"/>
        </w:rPr>
      </w:pPr>
      <w:r w:rsidRPr="00D80D2D">
        <w:rPr>
          <w:rFonts w:ascii="Segoe UI" w:eastAsia="Times New Roman" w:hAnsi="Segoe UI" w:cs="Segoe UI"/>
          <w:color w:val="333333"/>
          <w:spacing w:val="4"/>
          <w:sz w:val="24"/>
          <w:szCs w:val="24"/>
        </w:rPr>
        <w:t> </w:t>
      </w:r>
    </w:p>
    <w:p w14:paraId="68A2D7FF" w14:textId="77777777" w:rsidR="002A029A" w:rsidRPr="00AF26F1" w:rsidRDefault="002A029A" w:rsidP="002A029A">
      <w:pPr>
        <w:shd w:val="clear" w:color="auto" w:fill="FFFFFF"/>
        <w:spacing w:after="0" w:line="240" w:lineRule="auto"/>
        <w:jc w:val="center"/>
        <w:rPr>
          <w:rFonts w:ascii="Times New Roman" w:eastAsia="Times New Roman" w:hAnsi="Times New Roman" w:cs="Times New Roman"/>
          <w:bCs/>
          <w:color w:val="000000"/>
          <w:spacing w:val="4"/>
          <w:sz w:val="24"/>
          <w:szCs w:val="24"/>
        </w:rPr>
      </w:pPr>
      <w:r w:rsidRPr="00AF26F1">
        <w:rPr>
          <w:rFonts w:ascii="Times New Roman" w:eastAsia="Times New Roman" w:hAnsi="Times New Roman" w:cs="Times New Roman"/>
          <w:bCs/>
          <w:color w:val="000000"/>
          <w:spacing w:val="4"/>
          <w:sz w:val="24"/>
          <w:szCs w:val="24"/>
        </w:rPr>
        <w:t>Фінансування бюджету</w:t>
      </w:r>
    </w:p>
    <w:p w14:paraId="4A4547F3" w14:textId="77777777" w:rsidR="00D35A90" w:rsidRPr="00D80D2D" w:rsidRDefault="00D35A90" w:rsidP="002A029A">
      <w:pPr>
        <w:shd w:val="clear" w:color="auto" w:fill="FFFFFF"/>
        <w:spacing w:after="0" w:line="240" w:lineRule="auto"/>
        <w:jc w:val="center"/>
        <w:rPr>
          <w:rFonts w:ascii="Segoe UI" w:eastAsia="Times New Roman" w:hAnsi="Segoe UI" w:cs="Segoe UI"/>
          <w:color w:val="333333"/>
          <w:spacing w:val="4"/>
          <w:sz w:val="24"/>
          <w:szCs w:val="24"/>
        </w:rPr>
      </w:pPr>
    </w:p>
    <w:p w14:paraId="5EE607D9" w14:textId="77777777" w:rsidR="00BD6373" w:rsidRDefault="002A029A"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sidRPr="00D80D2D">
        <w:rPr>
          <w:rFonts w:ascii="Times New Roman" w:eastAsia="Times New Roman" w:hAnsi="Times New Roman" w:cs="Times New Roman"/>
          <w:color w:val="000000"/>
          <w:spacing w:val="4"/>
          <w:sz w:val="24"/>
          <w:szCs w:val="24"/>
        </w:rPr>
        <w:t>Кошти, що передаються із загального фонду до бюджету розвитку (спеціального фонду)</w:t>
      </w:r>
      <w:r w:rsidR="00BD6373" w:rsidRPr="00D80D2D">
        <w:rPr>
          <w:rFonts w:ascii="Times New Roman" w:eastAsia="Times New Roman" w:hAnsi="Times New Roman" w:cs="Times New Roman"/>
          <w:color w:val="000000"/>
          <w:spacing w:val="4"/>
          <w:sz w:val="24"/>
          <w:szCs w:val="24"/>
        </w:rPr>
        <w:t>:</w:t>
      </w:r>
      <w:r w:rsidRPr="00D80D2D">
        <w:rPr>
          <w:rFonts w:ascii="Times New Roman" w:eastAsia="Times New Roman" w:hAnsi="Times New Roman" w:cs="Times New Roman"/>
          <w:color w:val="000000"/>
          <w:spacing w:val="4"/>
          <w:sz w:val="24"/>
          <w:szCs w:val="24"/>
        </w:rPr>
        <w:t xml:space="preserve"> на 202</w:t>
      </w:r>
      <w:r w:rsidR="00BD6373" w:rsidRPr="00D80D2D">
        <w:rPr>
          <w:rFonts w:ascii="Times New Roman" w:eastAsia="Times New Roman" w:hAnsi="Times New Roman" w:cs="Times New Roman"/>
          <w:color w:val="000000"/>
          <w:spacing w:val="4"/>
          <w:sz w:val="24"/>
          <w:szCs w:val="24"/>
        </w:rPr>
        <w:t>6</w:t>
      </w:r>
      <w:r w:rsidRPr="00D80D2D">
        <w:rPr>
          <w:rFonts w:ascii="Times New Roman" w:eastAsia="Times New Roman" w:hAnsi="Times New Roman" w:cs="Times New Roman"/>
          <w:color w:val="000000"/>
          <w:spacing w:val="4"/>
          <w:sz w:val="24"/>
          <w:szCs w:val="24"/>
        </w:rPr>
        <w:t xml:space="preserve"> рік</w:t>
      </w:r>
      <w:r w:rsidR="00BD6373" w:rsidRPr="00D80D2D">
        <w:rPr>
          <w:rFonts w:ascii="Times New Roman" w:eastAsia="Times New Roman" w:hAnsi="Times New Roman" w:cs="Times New Roman"/>
          <w:color w:val="000000"/>
          <w:spacing w:val="4"/>
          <w:sz w:val="24"/>
          <w:szCs w:val="24"/>
        </w:rPr>
        <w:t xml:space="preserve"> – 288,4 тис грн</w:t>
      </w:r>
      <w:r w:rsidRPr="00D80D2D">
        <w:rPr>
          <w:rFonts w:ascii="Times New Roman" w:eastAsia="Times New Roman" w:hAnsi="Times New Roman" w:cs="Times New Roman"/>
          <w:color w:val="000000"/>
          <w:spacing w:val="4"/>
          <w:sz w:val="24"/>
          <w:szCs w:val="24"/>
        </w:rPr>
        <w:t> , 202</w:t>
      </w:r>
      <w:r w:rsidR="00BD6373" w:rsidRPr="00D80D2D">
        <w:rPr>
          <w:rFonts w:ascii="Times New Roman" w:eastAsia="Times New Roman" w:hAnsi="Times New Roman" w:cs="Times New Roman"/>
          <w:color w:val="000000"/>
          <w:spacing w:val="4"/>
          <w:sz w:val="24"/>
          <w:szCs w:val="24"/>
        </w:rPr>
        <w:t>7</w:t>
      </w:r>
      <w:r w:rsidRPr="00D80D2D">
        <w:rPr>
          <w:rFonts w:ascii="Times New Roman" w:eastAsia="Times New Roman" w:hAnsi="Times New Roman" w:cs="Times New Roman"/>
          <w:color w:val="000000"/>
          <w:spacing w:val="4"/>
          <w:sz w:val="24"/>
          <w:szCs w:val="24"/>
        </w:rPr>
        <w:t xml:space="preserve"> рік</w:t>
      </w:r>
      <w:r w:rsidR="00BD6373" w:rsidRPr="00D80D2D">
        <w:rPr>
          <w:rFonts w:ascii="Times New Roman" w:eastAsia="Times New Roman" w:hAnsi="Times New Roman" w:cs="Times New Roman"/>
          <w:color w:val="000000"/>
          <w:spacing w:val="4"/>
          <w:sz w:val="24"/>
          <w:szCs w:val="24"/>
        </w:rPr>
        <w:t>- 350,0 тис грн</w:t>
      </w:r>
      <w:r w:rsidRPr="00D80D2D">
        <w:rPr>
          <w:rFonts w:ascii="Times New Roman" w:eastAsia="Times New Roman" w:hAnsi="Times New Roman" w:cs="Times New Roman"/>
          <w:color w:val="000000"/>
          <w:spacing w:val="4"/>
          <w:sz w:val="24"/>
          <w:szCs w:val="24"/>
        </w:rPr>
        <w:t>  та  202</w:t>
      </w:r>
      <w:r w:rsidR="00BD6373" w:rsidRPr="00D80D2D">
        <w:rPr>
          <w:rFonts w:ascii="Times New Roman" w:eastAsia="Times New Roman" w:hAnsi="Times New Roman" w:cs="Times New Roman"/>
          <w:color w:val="000000"/>
          <w:spacing w:val="4"/>
          <w:sz w:val="24"/>
          <w:szCs w:val="24"/>
        </w:rPr>
        <w:t>8</w:t>
      </w:r>
      <w:r w:rsidRPr="00D80D2D">
        <w:rPr>
          <w:rFonts w:ascii="Times New Roman" w:eastAsia="Times New Roman" w:hAnsi="Times New Roman" w:cs="Times New Roman"/>
          <w:color w:val="000000"/>
          <w:spacing w:val="4"/>
          <w:sz w:val="24"/>
          <w:szCs w:val="24"/>
        </w:rPr>
        <w:t xml:space="preserve"> рік</w:t>
      </w:r>
      <w:r w:rsidR="00310425">
        <w:rPr>
          <w:rFonts w:ascii="Times New Roman" w:eastAsia="Times New Roman" w:hAnsi="Times New Roman" w:cs="Times New Roman"/>
          <w:color w:val="000000"/>
          <w:spacing w:val="4"/>
          <w:sz w:val="24"/>
          <w:szCs w:val="24"/>
        </w:rPr>
        <w:t xml:space="preserve"> </w:t>
      </w:r>
      <w:r w:rsidR="00BD6373" w:rsidRPr="00D80D2D">
        <w:rPr>
          <w:rFonts w:ascii="Times New Roman" w:eastAsia="Times New Roman" w:hAnsi="Times New Roman" w:cs="Times New Roman"/>
          <w:color w:val="000000"/>
          <w:spacing w:val="4"/>
          <w:sz w:val="24"/>
          <w:szCs w:val="24"/>
        </w:rPr>
        <w:t>- 350,0 тис грн</w:t>
      </w:r>
      <w:r w:rsidR="00607B63">
        <w:rPr>
          <w:rFonts w:ascii="Times New Roman" w:eastAsia="Times New Roman" w:hAnsi="Times New Roman" w:cs="Times New Roman"/>
          <w:color w:val="000000"/>
          <w:spacing w:val="4"/>
          <w:sz w:val="24"/>
          <w:szCs w:val="24"/>
        </w:rPr>
        <w:t>, що відображено в додатку 3 до Прогнозу.</w:t>
      </w:r>
    </w:p>
    <w:p w14:paraId="39C7F01E" w14:textId="77777777" w:rsidR="00607B63" w:rsidRDefault="00607B63"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 xml:space="preserve">Додаток 4 «Показники місцевого боргу» </w:t>
      </w:r>
      <w:r w:rsidR="00310425">
        <w:rPr>
          <w:rFonts w:ascii="Times New Roman" w:eastAsia="Times New Roman" w:hAnsi="Times New Roman" w:cs="Times New Roman"/>
          <w:color w:val="000000"/>
          <w:spacing w:val="4"/>
          <w:sz w:val="24"/>
          <w:szCs w:val="24"/>
        </w:rPr>
        <w:t>не містить показників</w:t>
      </w:r>
      <w:r>
        <w:rPr>
          <w:rFonts w:ascii="Times New Roman" w:eastAsia="Times New Roman" w:hAnsi="Times New Roman" w:cs="Times New Roman"/>
          <w:color w:val="000000"/>
          <w:spacing w:val="4"/>
          <w:sz w:val="24"/>
          <w:szCs w:val="24"/>
        </w:rPr>
        <w:t>.</w:t>
      </w:r>
    </w:p>
    <w:p w14:paraId="46537209" w14:textId="77777777" w:rsidR="00607B63" w:rsidRPr="00D80D2D" w:rsidRDefault="00607B63"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Додаток 5 «Показники надання місцевих гарантій, обсягу гарантійних зобов’язань та гарантованого…селищною територіальною громадою боргу»</w:t>
      </w:r>
      <w:r w:rsidR="00310425">
        <w:rPr>
          <w:rFonts w:ascii="Times New Roman" w:eastAsia="Times New Roman" w:hAnsi="Times New Roman" w:cs="Times New Roman"/>
          <w:color w:val="000000"/>
          <w:spacing w:val="4"/>
          <w:sz w:val="24"/>
          <w:szCs w:val="24"/>
        </w:rPr>
        <w:t xml:space="preserve"> не містить показників</w:t>
      </w:r>
      <w:r>
        <w:rPr>
          <w:rFonts w:ascii="Times New Roman" w:eastAsia="Times New Roman" w:hAnsi="Times New Roman" w:cs="Times New Roman"/>
          <w:color w:val="000000"/>
          <w:spacing w:val="4"/>
          <w:sz w:val="24"/>
          <w:szCs w:val="24"/>
        </w:rPr>
        <w:t>.</w:t>
      </w:r>
    </w:p>
    <w:p w14:paraId="0A4A9385" w14:textId="77777777" w:rsidR="00BD6373" w:rsidRPr="00D80D2D" w:rsidRDefault="00BD6373" w:rsidP="002A029A">
      <w:pPr>
        <w:shd w:val="clear" w:color="auto" w:fill="FFFFFF"/>
        <w:spacing w:after="0" w:line="240" w:lineRule="auto"/>
        <w:jc w:val="both"/>
        <w:rPr>
          <w:rFonts w:ascii="Times New Roman" w:eastAsia="Times New Roman" w:hAnsi="Times New Roman" w:cs="Times New Roman"/>
          <w:color w:val="000000"/>
          <w:spacing w:val="4"/>
          <w:sz w:val="24"/>
          <w:szCs w:val="24"/>
        </w:rPr>
      </w:pPr>
    </w:p>
    <w:p w14:paraId="6A0A1D65" w14:textId="77777777" w:rsidR="002A029A" w:rsidRDefault="002A029A" w:rsidP="002A029A">
      <w:pPr>
        <w:shd w:val="clear" w:color="auto" w:fill="FFFFFF"/>
        <w:spacing w:after="0" w:line="240" w:lineRule="auto"/>
        <w:jc w:val="both"/>
        <w:rPr>
          <w:rFonts w:ascii="Times New Roman" w:eastAsia="Times New Roman" w:hAnsi="Times New Roman" w:cs="Times New Roman"/>
          <w:b/>
          <w:bCs/>
          <w:color w:val="000000"/>
          <w:spacing w:val="4"/>
          <w:sz w:val="24"/>
          <w:szCs w:val="24"/>
        </w:rPr>
      </w:pPr>
      <w:r w:rsidRPr="00D80D2D">
        <w:rPr>
          <w:rFonts w:ascii="Times New Roman" w:eastAsia="Times New Roman" w:hAnsi="Times New Roman" w:cs="Times New Roman"/>
          <w:b/>
          <w:bCs/>
          <w:color w:val="000000"/>
          <w:spacing w:val="4"/>
          <w:sz w:val="24"/>
          <w:szCs w:val="24"/>
        </w:rPr>
        <w:t>VІ.</w:t>
      </w:r>
      <w:r w:rsidR="00DF2CEF" w:rsidRPr="00D80D2D">
        <w:rPr>
          <w:rFonts w:ascii="Times New Roman" w:eastAsia="Times New Roman" w:hAnsi="Times New Roman" w:cs="Times New Roman"/>
          <w:b/>
          <w:bCs/>
          <w:color w:val="000000"/>
          <w:spacing w:val="4"/>
          <w:sz w:val="24"/>
          <w:szCs w:val="24"/>
        </w:rPr>
        <w:t xml:space="preserve"> </w:t>
      </w:r>
      <w:r w:rsidRPr="00D80D2D">
        <w:rPr>
          <w:rFonts w:ascii="Times New Roman" w:eastAsia="Times New Roman" w:hAnsi="Times New Roman" w:cs="Times New Roman"/>
          <w:b/>
          <w:bCs/>
          <w:color w:val="000000"/>
          <w:spacing w:val="4"/>
          <w:sz w:val="24"/>
          <w:szCs w:val="24"/>
        </w:rPr>
        <w:t>Показники видатків бюджету та надання кредитів з бюджету</w:t>
      </w:r>
    </w:p>
    <w:p w14:paraId="2116A1DB" w14:textId="77777777" w:rsidR="00B66B5A" w:rsidRPr="00D80D2D" w:rsidRDefault="00B66B5A" w:rsidP="002A029A">
      <w:pPr>
        <w:shd w:val="clear" w:color="auto" w:fill="FFFFFF"/>
        <w:spacing w:after="0" w:line="240" w:lineRule="auto"/>
        <w:jc w:val="both"/>
        <w:rPr>
          <w:rFonts w:ascii="Times New Roman" w:eastAsia="Times New Roman" w:hAnsi="Times New Roman" w:cs="Times New Roman"/>
          <w:b/>
          <w:bCs/>
          <w:color w:val="000000"/>
          <w:spacing w:val="4"/>
          <w:sz w:val="24"/>
          <w:szCs w:val="24"/>
        </w:rPr>
      </w:pPr>
    </w:p>
    <w:p w14:paraId="7C4C1331" w14:textId="77777777" w:rsidR="00015411" w:rsidRDefault="003E18B8"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sidRPr="00FB1314">
        <w:rPr>
          <w:rFonts w:ascii="Times New Roman" w:eastAsia="Times New Roman" w:hAnsi="Times New Roman" w:cs="Times New Roman"/>
          <w:bCs/>
          <w:color w:val="000000"/>
          <w:spacing w:val="4"/>
          <w:sz w:val="24"/>
          <w:szCs w:val="24"/>
        </w:rPr>
        <w:t xml:space="preserve">Прогнозні показники видатків місцевого бюджету </w:t>
      </w:r>
      <w:r w:rsidR="00FB1314">
        <w:rPr>
          <w:rFonts w:ascii="Times New Roman" w:eastAsia="Times New Roman" w:hAnsi="Times New Roman" w:cs="Times New Roman"/>
          <w:bCs/>
          <w:color w:val="000000"/>
          <w:spacing w:val="4"/>
          <w:sz w:val="24"/>
          <w:szCs w:val="24"/>
        </w:rPr>
        <w:t>Божедарівської селищної територіальної громади на 2026-2028 роки розроблено на основі показників дохідної частини бюджету територіальної громади. В першу чергу в них враховані вимоги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електричну енергію, водопостачання та водовідведення, природний газ та послуг7и зв’язку, які споживаються бюджетними установами.</w:t>
      </w:r>
    </w:p>
    <w:p w14:paraId="0D892754" w14:textId="77777777" w:rsidR="009C7944" w:rsidRDefault="00FB1314"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Першочергово також враховані обсяги видатків, необхідні для забезпечення стабільної роботи установ та закладів соціально-культурної сфери з урахуванням гендерного аналізу за окремими бюджетними програмами, надання встановлених власних гарантій для мало захищених категорій громадян, підтримку в належному стані об’єктів житлово-комунального господарства, інших об’єктів інфраструктури громади</w:t>
      </w:r>
      <w:r w:rsidR="009C7944">
        <w:rPr>
          <w:rFonts w:ascii="Times New Roman" w:eastAsia="Times New Roman" w:hAnsi="Times New Roman" w:cs="Times New Roman"/>
          <w:bCs/>
          <w:color w:val="000000"/>
          <w:spacing w:val="4"/>
          <w:sz w:val="24"/>
          <w:szCs w:val="24"/>
        </w:rPr>
        <w:t>, впровадження заходів з енергозбереження, а також виконання в межах фінансових можливостей місцевих програм.</w:t>
      </w:r>
    </w:p>
    <w:p w14:paraId="61B683FA" w14:textId="77777777" w:rsidR="009C7944" w:rsidRDefault="009C7944"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Граничні показники видатків бюджету та надання кредитів з бюджету головним розпорядникам бюджетних коштів на 2026-2028 роки наведено в додатку 6 до Прогнозу.</w:t>
      </w:r>
    </w:p>
    <w:p w14:paraId="31F1EC15" w14:textId="77777777" w:rsidR="009C7944" w:rsidRDefault="009C7944"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lastRenderedPageBreak/>
        <w:t>Граничні показники видатків бюджету за Типовою програмною класифікацією видатків та кредитування місцевого бюджету на 2026-2028 роки наведено у додатку 7 до Прогнозу.</w:t>
      </w:r>
    </w:p>
    <w:p w14:paraId="28FAA870" w14:textId="77777777" w:rsidR="009C7944" w:rsidRDefault="009C7944" w:rsidP="009C7944">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Додаток 8 </w:t>
      </w:r>
      <w:r w:rsidR="007F4DAC">
        <w:rPr>
          <w:rFonts w:ascii="Times New Roman" w:eastAsia="Times New Roman" w:hAnsi="Times New Roman" w:cs="Times New Roman"/>
          <w:bCs/>
          <w:color w:val="000000"/>
          <w:spacing w:val="4"/>
          <w:sz w:val="24"/>
          <w:szCs w:val="24"/>
        </w:rPr>
        <w:t>«</w:t>
      </w:r>
      <w:r>
        <w:rPr>
          <w:rFonts w:ascii="Times New Roman" w:eastAsia="Times New Roman" w:hAnsi="Times New Roman" w:cs="Times New Roman"/>
          <w:bCs/>
          <w:color w:val="000000"/>
          <w:spacing w:val="4"/>
          <w:sz w:val="24"/>
          <w:szCs w:val="24"/>
        </w:rPr>
        <w:t>Граничні показники кредитування бюджету за Типовою програмною класифікацією видатків та кредитування місцевого бюджету на 2026-2028 роки</w:t>
      </w:r>
      <w:r w:rsidR="007F4DAC">
        <w:rPr>
          <w:rFonts w:ascii="Times New Roman" w:eastAsia="Times New Roman" w:hAnsi="Times New Roman" w:cs="Times New Roman"/>
          <w:bCs/>
          <w:color w:val="000000"/>
          <w:spacing w:val="4"/>
          <w:sz w:val="24"/>
          <w:szCs w:val="24"/>
        </w:rPr>
        <w:t>»</w:t>
      </w:r>
      <w:r>
        <w:rPr>
          <w:rFonts w:ascii="Times New Roman" w:eastAsia="Times New Roman" w:hAnsi="Times New Roman" w:cs="Times New Roman"/>
          <w:bCs/>
          <w:color w:val="000000"/>
          <w:spacing w:val="4"/>
          <w:sz w:val="24"/>
          <w:szCs w:val="24"/>
        </w:rPr>
        <w:t xml:space="preserve"> </w:t>
      </w:r>
      <w:r w:rsidR="006D09A7">
        <w:rPr>
          <w:rFonts w:ascii="Times New Roman" w:eastAsia="Times New Roman" w:hAnsi="Times New Roman" w:cs="Times New Roman"/>
          <w:bCs/>
          <w:color w:val="000000"/>
          <w:spacing w:val="4"/>
          <w:sz w:val="24"/>
          <w:szCs w:val="24"/>
        </w:rPr>
        <w:t>не містить показників</w:t>
      </w:r>
      <w:r>
        <w:rPr>
          <w:rFonts w:ascii="Times New Roman" w:eastAsia="Times New Roman" w:hAnsi="Times New Roman" w:cs="Times New Roman"/>
          <w:bCs/>
          <w:color w:val="000000"/>
          <w:spacing w:val="4"/>
          <w:sz w:val="24"/>
          <w:szCs w:val="24"/>
        </w:rPr>
        <w:t>.</w:t>
      </w:r>
    </w:p>
    <w:p w14:paraId="331C9D1E" w14:textId="77777777" w:rsidR="001E0303" w:rsidRDefault="00FD6F1D" w:rsidP="009C7944">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Державне управління</w:t>
      </w:r>
    </w:p>
    <w:p w14:paraId="6BC445DD" w14:textId="77777777" w:rsidR="00694657" w:rsidRDefault="00694657" w:rsidP="009C7944">
      <w:pPr>
        <w:shd w:val="clear" w:color="auto" w:fill="FFFFFF"/>
        <w:spacing w:after="0" w:line="240" w:lineRule="auto"/>
        <w:jc w:val="both"/>
        <w:rPr>
          <w:rFonts w:ascii="Times New Roman" w:eastAsia="Times New Roman" w:hAnsi="Times New Roman" w:cs="Times New Roman"/>
          <w:bCs/>
          <w:color w:val="000000"/>
          <w:spacing w:val="4"/>
          <w:sz w:val="24"/>
          <w:szCs w:val="24"/>
        </w:rPr>
      </w:pPr>
    </w:p>
    <w:p w14:paraId="63B91170" w14:textId="77777777" w:rsidR="00FD6F1D" w:rsidRDefault="00FD6F1D" w:rsidP="009C7944">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Пріор</w:t>
      </w:r>
      <w:r w:rsidR="00FA31BA">
        <w:rPr>
          <w:rFonts w:ascii="Times New Roman" w:eastAsia="Times New Roman" w:hAnsi="Times New Roman" w:cs="Times New Roman"/>
          <w:bCs/>
          <w:color w:val="000000"/>
          <w:spacing w:val="4"/>
          <w:sz w:val="24"/>
          <w:szCs w:val="24"/>
        </w:rPr>
        <w:t>и</w:t>
      </w:r>
      <w:r>
        <w:rPr>
          <w:rFonts w:ascii="Times New Roman" w:eastAsia="Times New Roman" w:hAnsi="Times New Roman" w:cs="Times New Roman"/>
          <w:bCs/>
          <w:color w:val="000000"/>
          <w:spacing w:val="4"/>
          <w:sz w:val="24"/>
          <w:szCs w:val="24"/>
        </w:rPr>
        <w:t xml:space="preserve">тетними завданнями селищної ради та її виконавчих органів є належне фінансове забезпечення </w:t>
      </w:r>
      <w:r w:rsidR="00FA31BA">
        <w:rPr>
          <w:rFonts w:ascii="Times New Roman" w:eastAsia="Times New Roman" w:hAnsi="Times New Roman" w:cs="Times New Roman"/>
          <w:bCs/>
          <w:color w:val="000000"/>
          <w:spacing w:val="4"/>
          <w:sz w:val="24"/>
          <w:szCs w:val="24"/>
        </w:rPr>
        <w:t>функціонування органів місцевого самоврядування для здійснення ними повноважень, визначених Конституцією України</w:t>
      </w:r>
      <w:r w:rsidR="00DB23E8">
        <w:rPr>
          <w:rFonts w:ascii="Times New Roman" w:eastAsia="Times New Roman" w:hAnsi="Times New Roman" w:cs="Times New Roman"/>
          <w:bCs/>
          <w:color w:val="000000"/>
          <w:spacing w:val="4"/>
          <w:sz w:val="24"/>
          <w:szCs w:val="24"/>
        </w:rPr>
        <w:t xml:space="preserve"> «Про місцеве самоврядування в Україні</w:t>
      </w:r>
      <w:r w:rsidR="00A95728">
        <w:rPr>
          <w:rFonts w:ascii="Times New Roman" w:eastAsia="Times New Roman" w:hAnsi="Times New Roman" w:cs="Times New Roman"/>
          <w:bCs/>
          <w:color w:val="000000"/>
          <w:spacing w:val="4"/>
          <w:sz w:val="24"/>
          <w:szCs w:val="24"/>
        </w:rPr>
        <w:t>», «Про службу в органах місцевого самоврядування» та іншими нормативно-правовими актами. У 2026-2028 роках передбачається здійснити заходи щодо:</w:t>
      </w:r>
    </w:p>
    <w:p w14:paraId="4DDEF417" w14:textId="77777777" w:rsidR="00A95728" w:rsidRDefault="00A95728" w:rsidP="00A95728">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забезпечення повноцінного виконання повноважень Божедарівської селищної ради та її виконавчих органів згідно з чинним законодавством;</w:t>
      </w:r>
    </w:p>
    <w:p w14:paraId="7D47009A" w14:textId="77777777" w:rsidR="001E0303" w:rsidRDefault="00A95728" w:rsidP="009C7944">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sidRPr="00A95728">
        <w:rPr>
          <w:rFonts w:ascii="Times New Roman" w:eastAsia="Times New Roman" w:hAnsi="Times New Roman" w:cs="Times New Roman"/>
          <w:bCs/>
          <w:color w:val="000000"/>
          <w:spacing w:val="4"/>
          <w:sz w:val="24"/>
          <w:szCs w:val="24"/>
        </w:rPr>
        <w:t>забезпечення прозорості, відкритості в діяльності органів місцевого самоврядування</w:t>
      </w:r>
      <w:r>
        <w:rPr>
          <w:rFonts w:ascii="Times New Roman" w:eastAsia="Times New Roman" w:hAnsi="Times New Roman" w:cs="Times New Roman"/>
          <w:bCs/>
          <w:color w:val="000000"/>
          <w:spacing w:val="4"/>
          <w:sz w:val="24"/>
          <w:szCs w:val="24"/>
        </w:rPr>
        <w:t>;</w:t>
      </w:r>
    </w:p>
    <w:p w14:paraId="27EF0384" w14:textId="77777777" w:rsidR="00A95728" w:rsidRDefault="00A95728" w:rsidP="009C7944">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впровадження сучасних інформаційних технологій в діяльності місцевого самоврядування;</w:t>
      </w:r>
    </w:p>
    <w:p w14:paraId="1766A444" w14:textId="77777777" w:rsidR="00595978" w:rsidRDefault="00595978" w:rsidP="009C7944">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збільшення переліку адміністративних послуг та покращення їх якості та доступності до громадян шляхом подальшого розвитку </w:t>
      </w:r>
      <w:proofErr w:type="spellStart"/>
      <w:r>
        <w:rPr>
          <w:rFonts w:ascii="Times New Roman" w:eastAsia="Times New Roman" w:hAnsi="Times New Roman" w:cs="Times New Roman"/>
          <w:bCs/>
          <w:color w:val="000000"/>
          <w:spacing w:val="4"/>
          <w:sz w:val="24"/>
          <w:szCs w:val="24"/>
        </w:rPr>
        <w:t>ЦНАПу</w:t>
      </w:r>
      <w:proofErr w:type="spellEnd"/>
      <w:r>
        <w:rPr>
          <w:rFonts w:ascii="Times New Roman" w:eastAsia="Times New Roman" w:hAnsi="Times New Roman" w:cs="Times New Roman"/>
          <w:bCs/>
          <w:color w:val="000000"/>
          <w:spacing w:val="4"/>
          <w:sz w:val="24"/>
          <w:szCs w:val="24"/>
        </w:rPr>
        <w:t xml:space="preserve">; </w:t>
      </w:r>
    </w:p>
    <w:p w14:paraId="57B878DA" w14:textId="77777777" w:rsidR="00275203" w:rsidRDefault="00275203" w:rsidP="009C7944">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активний розвиток форм місцевої демократії;</w:t>
      </w:r>
    </w:p>
    <w:p w14:paraId="5B012D38" w14:textId="77777777" w:rsidR="00A95728" w:rsidRDefault="00275203" w:rsidP="009C7944">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14:paraId="57309802" w14:textId="77777777" w:rsidR="00275203" w:rsidRDefault="00275203" w:rsidP="009C7944">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вивчення та впровадження кращого досвіду</w:t>
      </w:r>
      <w:r w:rsidR="00595978">
        <w:rPr>
          <w:rFonts w:ascii="Times New Roman" w:eastAsia="Times New Roman" w:hAnsi="Times New Roman" w:cs="Times New Roman"/>
          <w:bCs/>
          <w:color w:val="000000"/>
          <w:spacing w:val="4"/>
          <w:sz w:val="24"/>
          <w:szCs w:val="24"/>
        </w:rPr>
        <w:t xml:space="preserve"> </w:t>
      </w:r>
      <w:r>
        <w:rPr>
          <w:rFonts w:ascii="Times New Roman" w:eastAsia="Times New Roman" w:hAnsi="Times New Roman" w:cs="Times New Roman"/>
          <w:bCs/>
          <w:color w:val="000000"/>
          <w:spacing w:val="4"/>
          <w:sz w:val="24"/>
          <w:szCs w:val="24"/>
        </w:rPr>
        <w:t>у сфері розвитку місцевого самоврядування.</w:t>
      </w:r>
    </w:p>
    <w:p w14:paraId="7E445652" w14:textId="77777777" w:rsidR="00275203" w:rsidRDefault="00275203"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1EB08093" w14:textId="77777777" w:rsidR="00275203" w:rsidRDefault="00275203"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Освіта</w:t>
      </w:r>
    </w:p>
    <w:p w14:paraId="744159BF" w14:textId="77777777" w:rsidR="005E5A4B" w:rsidRDefault="005E5A4B"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0A1CE622" w14:textId="77777777" w:rsidR="004B125E"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У середньостроковій перспективі у сфері освіти буде продовжено подолання наслідків збройної агресії російської Федерації проти України, а саме:</w:t>
      </w:r>
    </w:p>
    <w:p w14:paraId="11B54FA4" w14:textId="77777777" w:rsidR="00F65DE2"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втрат людського капіталу та освітньої інфраструктури;</w:t>
      </w:r>
    </w:p>
    <w:p w14:paraId="73BCFD46" w14:textId="77777777" w:rsidR="004B125E"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погіршення результатів навчання з огляду на внутрішню та зовнішню міграцію учнів і вчителів;</w:t>
      </w:r>
    </w:p>
    <w:p w14:paraId="344D5733" w14:textId="77777777" w:rsidR="004B125E"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змін форми здобуття освіти.</w:t>
      </w:r>
    </w:p>
    <w:p w14:paraId="1617013E" w14:textId="77777777" w:rsidR="004B125E"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Тому у 2026-2028 роках передбачено виконання завдань, спрямованих на:</w:t>
      </w:r>
    </w:p>
    <w:p w14:paraId="0B976677" w14:textId="77777777" w:rsidR="004B125E"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облаштування безпечних умов для проведення освітнього процесу в закладах освіти;</w:t>
      </w:r>
    </w:p>
    <w:p w14:paraId="4A42ACE2" w14:textId="77777777" w:rsidR="004B125E" w:rsidRDefault="004B125E"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реалізацію реформи «Нова українська школа»: </w:t>
      </w:r>
      <w:r w:rsidR="007050DC">
        <w:rPr>
          <w:rFonts w:ascii="Times New Roman" w:eastAsia="Times New Roman" w:hAnsi="Times New Roman" w:cs="Times New Roman"/>
          <w:bCs/>
          <w:color w:val="000000"/>
          <w:spacing w:val="4"/>
          <w:sz w:val="24"/>
          <w:szCs w:val="24"/>
        </w:rPr>
        <w:t>затвердження Державного стандарту профільної середньої освіти з 1 вересня 2027 року</w:t>
      </w:r>
      <w:r w:rsidR="00C91E44">
        <w:rPr>
          <w:rFonts w:ascii="Times New Roman" w:eastAsia="Times New Roman" w:hAnsi="Times New Roman" w:cs="Times New Roman"/>
          <w:bCs/>
          <w:color w:val="000000"/>
          <w:spacing w:val="4"/>
          <w:sz w:val="24"/>
          <w:szCs w:val="24"/>
        </w:rPr>
        <w:t>, розроблення моделі організації освітнього процесу у старшій профільній школі;</w:t>
      </w:r>
    </w:p>
    <w:p w14:paraId="7AEF4924" w14:textId="77777777" w:rsidR="00C91E44" w:rsidRDefault="00C91E44"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забезпечення умов для формування ефективної мережі закладів освіти із урахуванням інтересів учасників освітнього процесу та потреб держави;</w:t>
      </w:r>
    </w:p>
    <w:p w14:paraId="48D5F1A0" w14:textId="77777777" w:rsidR="00C91E44" w:rsidRDefault="00C91E44"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завершення облаштування кабінетів у закладах освіти для викладання предмета «Захист України», впровадження ефективних освітніх програм для реалізації патріотичного виховання;</w:t>
      </w:r>
    </w:p>
    <w:p w14:paraId="52A3513A" w14:textId="77777777" w:rsidR="00C91E44" w:rsidRDefault="00C91E44"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забезпечення державної підтримки  перебування учнів початкових класів у школах протягом усього дня з метою сприяння зайнятості батьків;</w:t>
      </w:r>
    </w:p>
    <w:p w14:paraId="5E70108F" w14:textId="77777777" w:rsidR="00C91E44" w:rsidRDefault="00C91E44"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r w:rsidR="00B73201">
        <w:rPr>
          <w:rFonts w:ascii="Times New Roman" w:eastAsia="Times New Roman" w:hAnsi="Times New Roman" w:cs="Times New Roman"/>
          <w:bCs/>
          <w:color w:val="000000"/>
          <w:spacing w:val="4"/>
          <w:sz w:val="24"/>
          <w:szCs w:val="24"/>
        </w:rPr>
        <w:t>розбудову безпечного інклюзивного освітнього середовища для доступу до якісної освіти;</w:t>
      </w:r>
    </w:p>
    <w:p w14:paraId="0C382CC6"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забезпечення реалізації права кожної дитини на повноцінне харчування, зниження рівня захворюваності,підтримку фізичного та психічного здоров’я школярів;</w:t>
      </w:r>
    </w:p>
    <w:p w14:paraId="621A4DD7"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забезпечення доступу до шкільної освіти з метою повернення батьків на ринок праці;</w:t>
      </w:r>
    </w:p>
    <w:p w14:paraId="26292DDD"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lastRenderedPageBreak/>
        <w:t>- підвищення  якості надання освітніх послуг шляхом забезпечення централізованого збору даних про учнів і вчителів, подальший розвиток аналітичних інформаційних систем управління освітою;</w:t>
      </w:r>
    </w:p>
    <w:p w14:paraId="14D13B53"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цифрову підтримку учасників освітнього процесу шляхом подальшого впровадження цифрових освітніх платформ, створення інтерактивних навчальних матеріалів, електронних додатків до підручників.</w:t>
      </w:r>
    </w:p>
    <w:p w14:paraId="39DD8FEE"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03E780D2"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Охорона здоров’я</w:t>
      </w:r>
    </w:p>
    <w:p w14:paraId="6345A638"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02069973" w14:textId="77777777" w:rsidR="00B73201" w:rsidRDefault="00B73201"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Ключовий і незмінний пріоритет розвитку галузі – забезпечення для населення доступної, якісної і безоплатної медичної допомоги.</w:t>
      </w:r>
    </w:p>
    <w:p w14:paraId="523981DB" w14:textId="77777777" w:rsidR="007F1AFD" w:rsidRDefault="007F1AFD"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У середньостроковій перспективі заходи з реалізації державної політики у сфері охорони здоров’я орієнтуватимуться на потреби населення із забезпеченням справедливого доступу до якісної медичної допомоги і базуватимуться на:</w:t>
      </w:r>
    </w:p>
    <w:p w14:paraId="0337876E" w14:textId="77777777" w:rsidR="007F1AFD" w:rsidRDefault="007F1AFD" w:rsidP="007F1AFD">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proofErr w:type="spellStart"/>
      <w:r>
        <w:rPr>
          <w:rFonts w:ascii="Times New Roman" w:eastAsia="Times New Roman" w:hAnsi="Times New Roman" w:cs="Times New Roman"/>
          <w:bCs/>
          <w:color w:val="000000"/>
          <w:spacing w:val="4"/>
          <w:sz w:val="24"/>
          <w:szCs w:val="24"/>
        </w:rPr>
        <w:t>осиленні</w:t>
      </w:r>
      <w:proofErr w:type="spellEnd"/>
      <w:r>
        <w:rPr>
          <w:rFonts w:ascii="Times New Roman" w:eastAsia="Times New Roman" w:hAnsi="Times New Roman" w:cs="Times New Roman"/>
          <w:bCs/>
          <w:color w:val="000000"/>
          <w:spacing w:val="4"/>
          <w:sz w:val="24"/>
          <w:szCs w:val="24"/>
        </w:rPr>
        <w:t xml:space="preserve"> первинної медичної допомоги як економічно доцільного рівня медичної системи та розвитку профілактичного напряму за допомогою впровадження системи раннього виявлення хронічних захворювань та застосування сучасних методів ранньої діагностики;</w:t>
      </w:r>
    </w:p>
    <w:p w14:paraId="04533B6A" w14:textId="77777777" w:rsidR="007F1AFD" w:rsidRDefault="007F1AFD" w:rsidP="007F1AFD">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подальшому розвитку амбулаторного (</w:t>
      </w:r>
      <w:proofErr w:type="spellStart"/>
      <w:r>
        <w:rPr>
          <w:rFonts w:ascii="Times New Roman" w:eastAsia="Times New Roman" w:hAnsi="Times New Roman" w:cs="Times New Roman"/>
          <w:bCs/>
          <w:color w:val="000000"/>
          <w:spacing w:val="4"/>
          <w:sz w:val="24"/>
          <w:szCs w:val="24"/>
        </w:rPr>
        <w:t>стаціонарозамінного</w:t>
      </w:r>
      <w:proofErr w:type="spellEnd"/>
      <w:r>
        <w:rPr>
          <w:rFonts w:ascii="Times New Roman" w:eastAsia="Times New Roman" w:hAnsi="Times New Roman" w:cs="Times New Roman"/>
          <w:bCs/>
          <w:color w:val="000000"/>
          <w:spacing w:val="4"/>
          <w:sz w:val="24"/>
          <w:szCs w:val="24"/>
        </w:rPr>
        <w:t>) лікування, як найбільш ефективної з економічного та клінічного поглядів моделі надання медичної допомоги та способу оптимізації ресурсів без зниження якості допомоги;</w:t>
      </w:r>
    </w:p>
    <w:p w14:paraId="081B0AAF" w14:textId="77777777" w:rsidR="002B4E78" w:rsidRDefault="002B4E78" w:rsidP="007F1AFD">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Фінансовому захисті пацієнтів із хронічними захворюваннями за допомогою підвищення доступності до пріоритетних лікарських засобів, зокрема для лікування б</w:t>
      </w:r>
      <w:r w:rsidR="00EB447C">
        <w:rPr>
          <w:rFonts w:ascii="Times New Roman" w:eastAsia="Times New Roman" w:hAnsi="Times New Roman" w:cs="Times New Roman"/>
          <w:bCs/>
          <w:color w:val="000000"/>
          <w:spacing w:val="4"/>
          <w:sz w:val="24"/>
          <w:szCs w:val="24"/>
        </w:rPr>
        <w:t>о</w:t>
      </w:r>
      <w:r>
        <w:rPr>
          <w:rFonts w:ascii="Times New Roman" w:eastAsia="Times New Roman" w:hAnsi="Times New Roman" w:cs="Times New Roman"/>
          <w:bCs/>
          <w:color w:val="000000"/>
          <w:spacing w:val="4"/>
          <w:sz w:val="24"/>
          <w:szCs w:val="24"/>
        </w:rPr>
        <w:t>лю, психічних розладів, серцево-судинних і онкологічних хвороб, для запобіганн</w:t>
      </w:r>
      <w:r w:rsidR="00EB447C">
        <w:rPr>
          <w:rFonts w:ascii="Times New Roman" w:eastAsia="Times New Roman" w:hAnsi="Times New Roman" w:cs="Times New Roman"/>
          <w:bCs/>
          <w:color w:val="000000"/>
          <w:spacing w:val="4"/>
          <w:sz w:val="24"/>
          <w:szCs w:val="24"/>
        </w:rPr>
        <w:t>я</w:t>
      </w:r>
      <w:r>
        <w:rPr>
          <w:rFonts w:ascii="Times New Roman" w:eastAsia="Times New Roman" w:hAnsi="Times New Roman" w:cs="Times New Roman"/>
          <w:bCs/>
          <w:color w:val="000000"/>
          <w:spacing w:val="4"/>
          <w:sz w:val="24"/>
          <w:szCs w:val="24"/>
        </w:rPr>
        <w:t xml:space="preserve"> ускладнень, зниження </w:t>
      </w:r>
      <w:proofErr w:type="spellStart"/>
      <w:r>
        <w:rPr>
          <w:rFonts w:ascii="Times New Roman" w:eastAsia="Times New Roman" w:hAnsi="Times New Roman" w:cs="Times New Roman"/>
          <w:bCs/>
          <w:color w:val="000000"/>
          <w:spacing w:val="4"/>
          <w:sz w:val="24"/>
          <w:szCs w:val="24"/>
        </w:rPr>
        <w:t>інвалідизації</w:t>
      </w:r>
      <w:proofErr w:type="spellEnd"/>
      <w:r>
        <w:rPr>
          <w:rFonts w:ascii="Times New Roman" w:eastAsia="Times New Roman" w:hAnsi="Times New Roman" w:cs="Times New Roman"/>
          <w:bCs/>
          <w:color w:val="000000"/>
          <w:spacing w:val="4"/>
          <w:sz w:val="24"/>
          <w:szCs w:val="24"/>
        </w:rPr>
        <w:t>;</w:t>
      </w:r>
    </w:p>
    <w:p w14:paraId="10759663" w14:textId="77777777" w:rsidR="002B4E78" w:rsidRDefault="002B4E78" w:rsidP="007F1AFD">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Подальшому сприянні інтеграції закладів охорони здоров’я в єдиний медичний простір для ефективного використання наявних ресурсів, узгодженого маршрутного спрямування пацієнтів у межах регіону і забезпечення безперервності медичної допомоги;</w:t>
      </w:r>
    </w:p>
    <w:p w14:paraId="0A170EBE" w14:textId="77777777" w:rsidR="00E24290" w:rsidRDefault="002B4E78"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Буде продовжено розвиток </w:t>
      </w:r>
      <w:proofErr w:type="spellStart"/>
      <w:r>
        <w:rPr>
          <w:rFonts w:ascii="Times New Roman" w:eastAsia="Times New Roman" w:hAnsi="Times New Roman" w:cs="Times New Roman"/>
          <w:bCs/>
          <w:color w:val="000000"/>
          <w:spacing w:val="4"/>
          <w:sz w:val="24"/>
          <w:szCs w:val="24"/>
        </w:rPr>
        <w:t>цифровізації</w:t>
      </w:r>
      <w:proofErr w:type="spellEnd"/>
      <w:r>
        <w:rPr>
          <w:rFonts w:ascii="Times New Roman" w:eastAsia="Times New Roman" w:hAnsi="Times New Roman" w:cs="Times New Roman"/>
          <w:bCs/>
          <w:color w:val="000000"/>
          <w:spacing w:val="4"/>
          <w:sz w:val="24"/>
          <w:szCs w:val="24"/>
        </w:rPr>
        <w:t xml:space="preserve"> процесів у сфері охорони здоров’я для формування якісно нового переліку даних, що є критично важливими для прогнозування, планування, моніторингу якості надання медичної допомоги, відстеження системних прогалин в її наданні </w:t>
      </w:r>
      <w:r w:rsidR="00E24290">
        <w:rPr>
          <w:rFonts w:ascii="Times New Roman" w:eastAsia="Times New Roman" w:hAnsi="Times New Roman" w:cs="Times New Roman"/>
          <w:bCs/>
          <w:color w:val="000000"/>
          <w:spacing w:val="4"/>
          <w:sz w:val="24"/>
          <w:szCs w:val="24"/>
        </w:rPr>
        <w:t>і прийнятті виважених та ефективних управ</w:t>
      </w:r>
      <w:r>
        <w:rPr>
          <w:rFonts w:ascii="Times New Roman" w:eastAsia="Times New Roman" w:hAnsi="Times New Roman" w:cs="Times New Roman"/>
          <w:bCs/>
          <w:color w:val="000000"/>
          <w:spacing w:val="4"/>
          <w:sz w:val="24"/>
          <w:szCs w:val="24"/>
        </w:rPr>
        <w:t>л</w:t>
      </w:r>
      <w:r w:rsidR="00E24290">
        <w:rPr>
          <w:rFonts w:ascii="Times New Roman" w:eastAsia="Times New Roman" w:hAnsi="Times New Roman" w:cs="Times New Roman"/>
          <w:bCs/>
          <w:color w:val="000000"/>
          <w:spacing w:val="4"/>
          <w:sz w:val="24"/>
          <w:szCs w:val="24"/>
        </w:rPr>
        <w:t>інських рішень.</w:t>
      </w:r>
    </w:p>
    <w:p w14:paraId="319D3324" w14:textId="77777777" w:rsidR="00E24290" w:rsidRDefault="00E24290"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Прозорість використання бюджетних коштів забезпечуватиметься  шляхом обліку всіх наданих медичних послуг і лікарських засобів через електронну систему охорони здоров’я, здійснення верифікації даних в електронній системі охорони здоров’я.</w:t>
      </w:r>
    </w:p>
    <w:p w14:paraId="76BFB4AE" w14:textId="77777777" w:rsidR="00E24290" w:rsidRDefault="00E24290"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338377CA" w14:textId="77777777" w:rsidR="00E24290" w:rsidRDefault="00E24290"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Соціальний захист та соціальне забезпечення</w:t>
      </w:r>
    </w:p>
    <w:p w14:paraId="55974E88" w14:textId="77777777" w:rsidR="00E24290" w:rsidRDefault="00E24290"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28ACA28E" w14:textId="77777777" w:rsidR="00E24290" w:rsidRDefault="00E24290"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Пріоритетами розвитку галузі є підвищення ефективності управління бюджетними коштами на підтримку соціально вразливих груп населення, подальше реформування сфери надання соціальних послуг та соціального захисту</w:t>
      </w:r>
      <w:r w:rsidR="00EB447C">
        <w:rPr>
          <w:rFonts w:ascii="Times New Roman" w:eastAsia="Times New Roman" w:hAnsi="Times New Roman" w:cs="Times New Roman"/>
          <w:bCs/>
          <w:color w:val="000000"/>
          <w:spacing w:val="4"/>
          <w:sz w:val="24"/>
          <w:szCs w:val="24"/>
        </w:rPr>
        <w:t>:</w:t>
      </w:r>
    </w:p>
    <w:p w14:paraId="01E4F1B0" w14:textId="77777777" w:rsidR="00EB447C" w:rsidRDefault="00127B72" w:rsidP="00EB447C">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і</w:t>
      </w:r>
      <w:r w:rsidR="00EB447C">
        <w:rPr>
          <w:rFonts w:ascii="Times New Roman" w:eastAsia="Times New Roman" w:hAnsi="Times New Roman" w:cs="Times New Roman"/>
          <w:bCs/>
          <w:color w:val="000000"/>
          <w:spacing w:val="4"/>
          <w:sz w:val="24"/>
          <w:szCs w:val="24"/>
        </w:rPr>
        <w:t>нформування населення про наявні соціальні послуги;</w:t>
      </w:r>
    </w:p>
    <w:p w14:paraId="4718A715" w14:textId="77777777" w:rsidR="00EB447C" w:rsidRDefault="00EB447C" w:rsidP="00EB447C">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попередження та протидія насильству в сім’ї, забезпечення рівних прав та можливостей жінок і чоловіків;</w:t>
      </w:r>
    </w:p>
    <w:p w14:paraId="17CEA8AD" w14:textId="77777777" w:rsidR="00EB447C" w:rsidRDefault="00127B72" w:rsidP="00EB447C">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з</w:t>
      </w:r>
      <w:r w:rsidR="00EB447C">
        <w:rPr>
          <w:rFonts w:ascii="Times New Roman" w:eastAsia="Times New Roman" w:hAnsi="Times New Roman" w:cs="Times New Roman"/>
          <w:bCs/>
          <w:color w:val="000000"/>
          <w:spacing w:val="4"/>
          <w:sz w:val="24"/>
          <w:szCs w:val="24"/>
        </w:rPr>
        <w:t>абезпечення захищеності інвалідів, сімей з дітьми, інших незахищених верств населення;</w:t>
      </w:r>
    </w:p>
    <w:p w14:paraId="6E29A95F" w14:textId="77777777" w:rsidR="00EB447C" w:rsidRDefault="00127B72" w:rsidP="00EB447C">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w:t>
      </w:r>
      <w:r w:rsidR="00EB447C">
        <w:rPr>
          <w:rFonts w:ascii="Times New Roman" w:eastAsia="Times New Roman" w:hAnsi="Times New Roman" w:cs="Times New Roman"/>
          <w:bCs/>
          <w:color w:val="000000"/>
          <w:spacing w:val="4"/>
          <w:sz w:val="24"/>
          <w:szCs w:val="24"/>
        </w:rPr>
        <w:t>осилення адресності надання всіх видів пільгових послуг з упорядкуванням переліку їх одержувачів і встановленням економічно та соціально обґрунтованих норм активів споживання</w:t>
      </w:r>
      <w:r w:rsidR="00D17C80">
        <w:rPr>
          <w:rFonts w:ascii="Times New Roman" w:eastAsia="Times New Roman" w:hAnsi="Times New Roman" w:cs="Times New Roman"/>
          <w:bCs/>
          <w:color w:val="000000"/>
          <w:spacing w:val="4"/>
          <w:sz w:val="24"/>
          <w:szCs w:val="24"/>
        </w:rPr>
        <w:t xml:space="preserve"> відповідних послуг згідно вимог законодавства</w:t>
      </w:r>
      <w:r w:rsidR="00595978">
        <w:rPr>
          <w:rFonts w:ascii="Times New Roman" w:eastAsia="Times New Roman" w:hAnsi="Times New Roman" w:cs="Times New Roman"/>
          <w:bCs/>
          <w:color w:val="000000"/>
          <w:spacing w:val="4"/>
          <w:sz w:val="24"/>
          <w:szCs w:val="24"/>
        </w:rPr>
        <w:t xml:space="preserve"> шляхом поглиблення взаємодії в роботі виконавчих органів селищної ради та КЗ «Центр надання соціальних  послуг» Божедарівської селищної ради</w:t>
      </w:r>
      <w:r w:rsidR="00D17C80">
        <w:rPr>
          <w:rFonts w:ascii="Times New Roman" w:eastAsia="Times New Roman" w:hAnsi="Times New Roman" w:cs="Times New Roman"/>
          <w:bCs/>
          <w:color w:val="000000"/>
          <w:spacing w:val="4"/>
          <w:sz w:val="24"/>
          <w:szCs w:val="24"/>
        </w:rPr>
        <w:t>.</w:t>
      </w:r>
    </w:p>
    <w:p w14:paraId="4F538803" w14:textId="77777777" w:rsidR="00D17C80" w:rsidRDefault="00D17C80" w:rsidP="00D17C80">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lastRenderedPageBreak/>
        <w:t>Державну підтримку ветеранів війни, членів їх сімей і членів сімей загиблих (померлих) ветеранів війни, членів сімей загиблих (померлих) Захисників і Захисниць України буде сформовано на засадах переходу від пільгового по життєвого забезпечення до системи мотивацій і самореалізації у цивільному житті за допомогою надання ветерану війни нових можливостей щодо задоволення його потреб.</w:t>
      </w:r>
    </w:p>
    <w:p w14:paraId="5295C783" w14:textId="77777777" w:rsidR="00D17C80" w:rsidRDefault="00D17C80" w:rsidP="00D17C80">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Завданнями на 2026-2028 роки є:</w:t>
      </w:r>
    </w:p>
    <w:p w14:paraId="5713C00F" w14:textId="77777777" w:rsidR="00D17C80" w:rsidRDefault="00D17C80" w:rsidP="00D17C80">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забезпечення діяльності фахівців із супроводу ветеранів війни та демобілізованих осіб, зокрема у системі повернення з військової служби до цивільного життя;</w:t>
      </w:r>
    </w:p>
    <w:p w14:paraId="2BBBE6A1" w14:textId="77777777" w:rsidR="00D17C80" w:rsidRDefault="00FB4B04" w:rsidP="00D17C80">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спрощення доступу до надання послуг і гарантій ветера</w:t>
      </w:r>
      <w:r w:rsidR="00127B72">
        <w:rPr>
          <w:rFonts w:ascii="Times New Roman" w:eastAsia="Times New Roman" w:hAnsi="Times New Roman" w:cs="Times New Roman"/>
          <w:bCs/>
          <w:color w:val="000000"/>
          <w:spacing w:val="4"/>
          <w:sz w:val="24"/>
          <w:szCs w:val="24"/>
        </w:rPr>
        <w:t>нам війни та членам їх сімей шляхом розширення електронних послуг і сервісів;</w:t>
      </w:r>
    </w:p>
    <w:p w14:paraId="628B6688" w14:textId="77777777" w:rsidR="00127B72" w:rsidRDefault="00127B72" w:rsidP="00D17C80">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комплексна реабілітація ветеранів війни та членів їх сімей, зокрема шляхом надання медичних послуг, послуг з психологічної допомоги, розвитку спорту ветеранів війни;</w:t>
      </w:r>
    </w:p>
    <w:p w14:paraId="18E96A84" w14:textId="77777777" w:rsidR="00127B72" w:rsidRDefault="00127B72" w:rsidP="00D17C80">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вшанування пам’яті загиблих Захисників та Захисниць України.</w:t>
      </w:r>
    </w:p>
    <w:p w14:paraId="4DA80E23" w14:textId="77777777" w:rsidR="00127B72" w:rsidRDefault="00127B72" w:rsidP="00127B72">
      <w:pPr>
        <w:shd w:val="clear" w:color="auto" w:fill="FFFFFF"/>
        <w:spacing w:after="0" w:line="240" w:lineRule="auto"/>
        <w:jc w:val="both"/>
        <w:rPr>
          <w:rFonts w:ascii="Times New Roman" w:eastAsia="Times New Roman" w:hAnsi="Times New Roman" w:cs="Times New Roman"/>
          <w:bCs/>
          <w:color w:val="000000"/>
          <w:spacing w:val="4"/>
          <w:sz w:val="24"/>
          <w:szCs w:val="24"/>
        </w:rPr>
      </w:pPr>
    </w:p>
    <w:p w14:paraId="433339CB" w14:textId="77777777" w:rsidR="00127B72" w:rsidRDefault="00127B72" w:rsidP="00127B72">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Культура і мистецтво</w:t>
      </w:r>
    </w:p>
    <w:p w14:paraId="1F3CFBDC" w14:textId="77777777" w:rsidR="005E5A4B" w:rsidRPr="00127B72" w:rsidRDefault="005E5A4B" w:rsidP="00127B72">
      <w:pPr>
        <w:shd w:val="clear" w:color="auto" w:fill="FFFFFF"/>
        <w:spacing w:after="0" w:line="240" w:lineRule="auto"/>
        <w:jc w:val="both"/>
        <w:rPr>
          <w:rFonts w:ascii="Times New Roman" w:eastAsia="Times New Roman" w:hAnsi="Times New Roman" w:cs="Times New Roman"/>
          <w:bCs/>
          <w:color w:val="000000"/>
          <w:spacing w:val="4"/>
          <w:sz w:val="24"/>
          <w:szCs w:val="24"/>
        </w:rPr>
      </w:pPr>
    </w:p>
    <w:p w14:paraId="0196FBF8" w14:textId="77777777" w:rsidR="005E5A4B" w:rsidRDefault="00E24290"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r w:rsidR="005E5A4B">
        <w:rPr>
          <w:rFonts w:ascii="Times New Roman" w:eastAsia="Times New Roman" w:hAnsi="Times New Roman" w:cs="Times New Roman"/>
          <w:bCs/>
          <w:color w:val="000000"/>
          <w:spacing w:val="4"/>
          <w:sz w:val="24"/>
          <w:szCs w:val="24"/>
        </w:rPr>
        <w:t>Основними завданнями закладів культури на сьогодні та в середньостроковій перспективі є підвищення культурного рівня, естетичного виховання громадян, задоволення культурних потреб жителів громади.</w:t>
      </w:r>
    </w:p>
    <w:p w14:paraId="184D12CB" w14:textId="77777777" w:rsidR="005E5A4B" w:rsidRDefault="005E5A4B" w:rsidP="002B4E78">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Пріоритетами розвитку галузі на 2026-2028 роки є:</w:t>
      </w:r>
    </w:p>
    <w:p w14:paraId="5FD6A3FA" w14:textId="77777777" w:rsidR="005E5A4B" w:rsidRDefault="005E5A4B" w:rsidP="005E5A4B">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популяризація народної творчості та проведення культурно-мистецьких заходів;</w:t>
      </w:r>
    </w:p>
    <w:p w14:paraId="485D95EF" w14:textId="77777777" w:rsidR="005E5A4B" w:rsidRDefault="005E5A4B" w:rsidP="005E5A4B">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розвиток бібліотечної справи, покращення матеріально-технічної бази;</w:t>
      </w:r>
    </w:p>
    <w:p w14:paraId="494DC764" w14:textId="77777777" w:rsidR="005E5A4B" w:rsidRDefault="005E5A4B" w:rsidP="005E5A4B">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розвиток клубних закладів, створення центрів дозвілля та культури;</w:t>
      </w:r>
    </w:p>
    <w:p w14:paraId="47E731CD" w14:textId="77777777" w:rsidR="007F1AFD" w:rsidRDefault="005E5A4B" w:rsidP="005E5A4B">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упорядкування кількості установ культури та штатної чисельності.</w:t>
      </w:r>
      <w:r w:rsidR="007F1AFD" w:rsidRPr="005E5A4B">
        <w:rPr>
          <w:rFonts w:ascii="Times New Roman" w:eastAsia="Times New Roman" w:hAnsi="Times New Roman" w:cs="Times New Roman"/>
          <w:bCs/>
          <w:color w:val="000000"/>
          <w:spacing w:val="4"/>
          <w:sz w:val="24"/>
          <w:szCs w:val="24"/>
        </w:rPr>
        <w:t xml:space="preserve"> </w:t>
      </w:r>
    </w:p>
    <w:p w14:paraId="0B6E6396" w14:textId="77777777" w:rsidR="005E5A4B" w:rsidRDefault="005E5A4B" w:rsidP="005E5A4B">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p>
    <w:p w14:paraId="24EF2A5D" w14:textId="77777777" w:rsidR="00074BFA" w:rsidRDefault="005E5A4B" w:rsidP="005E5A4B">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r w:rsidR="00174637">
        <w:rPr>
          <w:rFonts w:ascii="Times New Roman" w:eastAsia="Times New Roman" w:hAnsi="Times New Roman" w:cs="Times New Roman"/>
          <w:bCs/>
          <w:color w:val="000000"/>
          <w:spacing w:val="4"/>
          <w:sz w:val="24"/>
          <w:szCs w:val="24"/>
        </w:rPr>
        <w:t xml:space="preserve">   </w:t>
      </w:r>
      <w:r>
        <w:rPr>
          <w:rFonts w:ascii="Times New Roman" w:eastAsia="Times New Roman" w:hAnsi="Times New Roman" w:cs="Times New Roman"/>
          <w:bCs/>
          <w:color w:val="000000"/>
          <w:spacing w:val="4"/>
          <w:sz w:val="24"/>
          <w:szCs w:val="24"/>
        </w:rPr>
        <w:t xml:space="preserve"> </w:t>
      </w:r>
      <w:r w:rsidR="00074BFA">
        <w:rPr>
          <w:rFonts w:ascii="Times New Roman" w:eastAsia="Times New Roman" w:hAnsi="Times New Roman" w:cs="Times New Roman"/>
          <w:bCs/>
          <w:color w:val="000000"/>
          <w:spacing w:val="4"/>
          <w:sz w:val="24"/>
          <w:szCs w:val="24"/>
        </w:rPr>
        <w:t xml:space="preserve"> Житлово-комунальне господарство</w:t>
      </w:r>
    </w:p>
    <w:p w14:paraId="06390675" w14:textId="77777777" w:rsidR="00074BFA" w:rsidRDefault="00074BFA" w:rsidP="005E5A4B">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Пріоритетними завданнями реформування житлово-комунального господарства у прогнозованому періоді буде підвищення надання послуг для всіх верств населення</w:t>
      </w:r>
    </w:p>
    <w:p w14:paraId="54B973B8" w14:textId="77777777" w:rsidR="00074BFA" w:rsidRDefault="00074BFA" w:rsidP="005E5A4B">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Прогнозом бюджету на 2026-2028 роки передбачається спрямувати кошти на утримання в належному стані території громади шляхом надання якісних послуг з благоустрою громади.</w:t>
      </w:r>
    </w:p>
    <w:p w14:paraId="6999430A" w14:textId="77777777" w:rsidR="00881705" w:rsidRDefault="00881705" w:rsidP="005E5A4B">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Передбачається здійснити такі заходи:</w:t>
      </w:r>
    </w:p>
    <w:p w14:paraId="37ADD7BC" w14:textId="77777777" w:rsidR="00881705" w:rsidRDefault="00881705" w:rsidP="00881705">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реалізація селищних цільових програм у сфері житлово-комунального господарства;</w:t>
      </w:r>
    </w:p>
    <w:p w14:paraId="233A1FDD" w14:textId="77777777" w:rsidR="00881705" w:rsidRDefault="00881705" w:rsidP="00881705">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налагодження ефективного діалогу </w:t>
      </w:r>
      <w:proofErr w:type="spellStart"/>
      <w:r>
        <w:rPr>
          <w:rFonts w:ascii="Times New Roman" w:eastAsia="Times New Roman" w:hAnsi="Times New Roman" w:cs="Times New Roman"/>
          <w:bCs/>
          <w:color w:val="000000"/>
          <w:spacing w:val="4"/>
          <w:sz w:val="24"/>
          <w:szCs w:val="24"/>
        </w:rPr>
        <w:t>кп</w:t>
      </w:r>
      <w:proofErr w:type="spellEnd"/>
      <w:r>
        <w:rPr>
          <w:rFonts w:ascii="Times New Roman" w:eastAsia="Times New Roman" w:hAnsi="Times New Roman" w:cs="Times New Roman"/>
          <w:bCs/>
          <w:color w:val="000000"/>
          <w:spacing w:val="4"/>
          <w:sz w:val="24"/>
          <w:szCs w:val="24"/>
        </w:rPr>
        <w:t xml:space="preserve"> Джерело» та споживачів житлово-комунальних послуг;</w:t>
      </w:r>
    </w:p>
    <w:p w14:paraId="07E52F97" w14:textId="77777777" w:rsidR="00881705" w:rsidRDefault="00881705" w:rsidP="00881705">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сприяння зміцненню матеріально-технічної бази комунального підприємства;</w:t>
      </w:r>
    </w:p>
    <w:p w14:paraId="7E5F6036" w14:textId="77777777" w:rsidR="00881705" w:rsidRPr="00881705" w:rsidRDefault="00881705" w:rsidP="00881705">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подальший розвиток та поліпшення технічного стану водопровідно-каналізаційної мережі.</w:t>
      </w:r>
    </w:p>
    <w:p w14:paraId="2BFAE5D7" w14:textId="77777777" w:rsidR="005E5A4B" w:rsidRDefault="00074BFA" w:rsidP="00074BFA">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r w:rsidR="005E5A4B">
        <w:rPr>
          <w:rFonts w:ascii="Times New Roman" w:eastAsia="Times New Roman" w:hAnsi="Times New Roman" w:cs="Times New Roman"/>
          <w:bCs/>
          <w:color w:val="000000"/>
          <w:spacing w:val="4"/>
          <w:sz w:val="24"/>
          <w:szCs w:val="24"/>
        </w:rPr>
        <w:t xml:space="preserve">  </w:t>
      </w:r>
      <w:r w:rsidR="00881705">
        <w:rPr>
          <w:rFonts w:ascii="Times New Roman" w:eastAsia="Times New Roman" w:hAnsi="Times New Roman" w:cs="Times New Roman"/>
          <w:bCs/>
          <w:color w:val="000000"/>
          <w:spacing w:val="4"/>
          <w:sz w:val="24"/>
          <w:szCs w:val="24"/>
        </w:rPr>
        <w:t>Охорона навколишнього середовища</w:t>
      </w:r>
    </w:p>
    <w:p w14:paraId="53502413" w14:textId="77777777" w:rsidR="00881705" w:rsidRDefault="00881705" w:rsidP="00074BFA">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4484C4DE" w14:textId="77777777" w:rsidR="00881705" w:rsidRDefault="00881705" w:rsidP="00074BFA">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Пріоритетними завданнями діяльності у сфері охорони навколишнього середовища є забезпечення охорони довкілля та раціонального використання природних ресурсів.</w:t>
      </w:r>
    </w:p>
    <w:p w14:paraId="34815BEE" w14:textId="77777777" w:rsidR="00881705" w:rsidRDefault="00881705" w:rsidP="00074BFA">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За рахунок екологічного податку та інших надходжень до бюджету громади згідно з чинним законодавством у 2026-2028 роках здійснюватимуться заходи,направлені на охорону та раціональне використання природних ресурсів, </w:t>
      </w:r>
      <w:r w:rsidR="0050155E">
        <w:rPr>
          <w:rFonts w:ascii="Times New Roman" w:eastAsia="Times New Roman" w:hAnsi="Times New Roman" w:cs="Times New Roman"/>
          <w:bCs/>
          <w:color w:val="000000"/>
          <w:spacing w:val="4"/>
          <w:sz w:val="24"/>
          <w:szCs w:val="24"/>
        </w:rPr>
        <w:t>збір та вивезення ТПВ, ліквідацію стихійних сміттєзвалищ.</w:t>
      </w:r>
    </w:p>
    <w:p w14:paraId="61B086C9" w14:textId="77777777" w:rsidR="0050155E" w:rsidRDefault="0050155E" w:rsidP="00074BFA">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Ефективне використання комунального майна, земельних ресурсів та екологічної політики буде спрямоване на наступні пріоритетні заходи:</w:t>
      </w:r>
    </w:p>
    <w:p w14:paraId="4C2FB83E" w14:textId="77777777" w:rsidR="0050155E" w:rsidRDefault="0050155E" w:rsidP="0050155E">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упорядкування земельних відносин;</w:t>
      </w:r>
    </w:p>
    <w:p w14:paraId="5DBBF997" w14:textId="77777777" w:rsidR="0050155E" w:rsidRDefault="0050155E" w:rsidP="0050155E">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proofErr w:type="spellStart"/>
      <w:r>
        <w:rPr>
          <w:rFonts w:ascii="Times New Roman" w:eastAsia="Times New Roman" w:hAnsi="Times New Roman" w:cs="Times New Roman"/>
          <w:bCs/>
          <w:color w:val="000000"/>
          <w:spacing w:val="4"/>
          <w:sz w:val="24"/>
          <w:szCs w:val="24"/>
        </w:rPr>
        <w:t>екологопросвітницька</w:t>
      </w:r>
      <w:proofErr w:type="spellEnd"/>
      <w:r>
        <w:rPr>
          <w:rFonts w:ascii="Times New Roman" w:eastAsia="Times New Roman" w:hAnsi="Times New Roman" w:cs="Times New Roman"/>
          <w:bCs/>
          <w:color w:val="000000"/>
          <w:spacing w:val="4"/>
          <w:sz w:val="24"/>
          <w:szCs w:val="24"/>
        </w:rPr>
        <w:t xml:space="preserve">  робота з мешканцями громади з метою формування екологічної культури населення;</w:t>
      </w:r>
    </w:p>
    <w:p w14:paraId="0F62F23F" w14:textId="77777777" w:rsidR="0050155E" w:rsidRPr="0050155E" w:rsidRDefault="0050155E" w:rsidP="0050155E">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реалізація в повній мірі заходів екологічної програми громади.</w:t>
      </w:r>
    </w:p>
    <w:p w14:paraId="61F40CF0" w14:textId="77777777" w:rsidR="005E5A4B" w:rsidRPr="005E5A4B" w:rsidRDefault="005E5A4B" w:rsidP="005E5A4B">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6AA139E9" w14:textId="77777777" w:rsidR="001174E4" w:rsidRDefault="001174E4" w:rsidP="00275203">
      <w:pPr>
        <w:shd w:val="clear" w:color="auto" w:fill="FFFFFF"/>
        <w:spacing w:after="0" w:line="240" w:lineRule="auto"/>
        <w:ind w:left="284"/>
        <w:jc w:val="both"/>
        <w:rPr>
          <w:rFonts w:ascii="Times New Roman" w:eastAsia="Times New Roman" w:hAnsi="Times New Roman" w:cs="Times New Roman"/>
          <w:bCs/>
          <w:color w:val="000000"/>
          <w:spacing w:val="4"/>
          <w:sz w:val="24"/>
          <w:szCs w:val="24"/>
        </w:rPr>
      </w:pPr>
    </w:p>
    <w:p w14:paraId="4637A0F9" w14:textId="77777777" w:rsidR="00D35A90" w:rsidRDefault="00D35A90" w:rsidP="002A029A">
      <w:pPr>
        <w:shd w:val="clear" w:color="auto" w:fill="FFFFFF"/>
        <w:spacing w:after="0" w:line="240" w:lineRule="auto"/>
        <w:jc w:val="both"/>
        <w:rPr>
          <w:rFonts w:ascii="Times New Roman" w:eastAsia="Times New Roman" w:hAnsi="Times New Roman" w:cs="Times New Roman"/>
          <w:b/>
          <w:bCs/>
          <w:color w:val="000000"/>
          <w:spacing w:val="4"/>
          <w:sz w:val="24"/>
          <w:szCs w:val="24"/>
        </w:rPr>
      </w:pPr>
      <w:r w:rsidRPr="00295F90">
        <w:rPr>
          <w:rFonts w:ascii="Times New Roman" w:eastAsia="Times New Roman" w:hAnsi="Times New Roman" w:cs="Times New Roman"/>
          <w:b/>
          <w:bCs/>
          <w:color w:val="000000"/>
          <w:spacing w:val="4"/>
          <w:sz w:val="24"/>
          <w:szCs w:val="24"/>
        </w:rPr>
        <w:t>VІІ</w:t>
      </w:r>
      <w:r>
        <w:rPr>
          <w:rFonts w:ascii="Times New Roman" w:eastAsia="Times New Roman" w:hAnsi="Times New Roman" w:cs="Times New Roman"/>
          <w:b/>
          <w:bCs/>
          <w:color w:val="000000"/>
          <w:spacing w:val="4"/>
          <w:sz w:val="24"/>
          <w:szCs w:val="24"/>
        </w:rPr>
        <w:t>. Обсяг публічних інвестицій на підготовку та реалізацію публічних інвестиційних проектів з урахуванням середньострокового плану пріоритетних публічних інвестицій громади</w:t>
      </w:r>
    </w:p>
    <w:p w14:paraId="5F273790" w14:textId="77777777" w:rsidR="00D35A90" w:rsidRDefault="00D35A90" w:rsidP="002A029A">
      <w:pPr>
        <w:shd w:val="clear" w:color="auto" w:fill="FFFFFF"/>
        <w:spacing w:after="0" w:line="240" w:lineRule="auto"/>
        <w:jc w:val="both"/>
        <w:rPr>
          <w:rFonts w:ascii="Times New Roman" w:eastAsia="Times New Roman" w:hAnsi="Times New Roman" w:cs="Times New Roman"/>
          <w:b/>
          <w:bCs/>
          <w:color w:val="000000"/>
          <w:spacing w:val="4"/>
          <w:sz w:val="24"/>
          <w:szCs w:val="24"/>
        </w:rPr>
      </w:pPr>
    </w:p>
    <w:p w14:paraId="7E8B779C" w14:textId="77777777" w:rsidR="00D35A90" w:rsidRDefault="00D35A90"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sidRPr="00D35A90">
        <w:rPr>
          <w:rFonts w:ascii="Times New Roman" w:eastAsia="Times New Roman" w:hAnsi="Times New Roman" w:cs="Times New Roman"/>
          <w:bCs/>
          <w:color w:val="000000"/>
          <w:spacing w:val="4"/>
          <w:sz w:val="24"/>
          <w:szCs w:val="24"/>
        </w:rPr>
        <w:t>Р</w:t>
      </w:r>
      <w:r>
        <w:rPr>
          <w:rFonts w:ascii="Times New Roman" w:eastAsia="Times New Roman" w:hAnsi="Times New Roman" w:cs="Times New Roman"/>
          <w:bCs/>
          <w:color w:val="000000"/>
          <w:spacing w:val="4"/>
          <w:sz w:val="24"/>
          <w:szCs w:val="24"/>
        </w:rPr>
        <w:t>еалізація інвестиційних проектів у громаді відбуватиметься у відповідності до визначених пріоритетних цілей та завдань, що відображені у Стратегії розвитку громади та місцевих цільових програмах.</w:t>
      </w:r>
    </w:p>
    <w:p w14:paraId="477895E1" w14:textId="77777777" w:rsidR="00174637" w:rsidRDefault="00174637"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Пріоритетними напрямками на середньостроковий період 2026-2028 роки при підготовці та реалізації публічних інвестиційних проектів та програм в громаді будуть наступні:</w:t>
      </w:r>
    </w:p>
    <w:p w14:paraId="781ABC77" w14:textId="77777777" w:rsidR="00174637" w:rsidRDefault="00174637" w:rsidP="00174637">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sidRPr="00174637">
        <w:rPr>
          <w:rFonts w:ascii="Times New Roman" w:eastAsia="Times New Roman" w:hAnsi="Times New Roman" w:cs="Times New Roman"/>
          <w:bCs/>
          <w:color w:val="000000"/>
          <w:spacing w:val="4"/>
          <w:sz w:val="24"/>
          <w:szCs w:val="24"/>
        </w:rPr>
        <w:t>підвищення якості та безпеки життєдіяльності надання гуманітарних послуг до рівня передових вітчизняних стандартів в галузі «</w:t>
      </w:r>
      <w:r w:rsidR="006132B8">
        <w:rPr>
          <w:rFonts w:ascii="Times New Roman" w:eastAsia="Times New Roman" w:hAnsi="Times New Roman" w:cs="Times New Roman"/>
          <w:bCs/>
          <w:color w:val="000000"/>
          <w:spacing w:val="4"/>
          <w:sz w:val="24"/>
          <w:szCs w:val="24"/>
        </w:rPr>
        <w:t>Г</w:t>
      </w:r>
      <w:r w:rsidRPr="00174637">
        <w:rPr>
          <w:rFonts w:ascii="Times New Roman" w:eastAsia="Times New Roman" w:hAnsi="Times New Roman" w:cs="Times New Roman"/>
          <w:bCs/>
          <w:color w:val="000000"/>
          <w:spacing w:val="4"/>
          <w:sz w:val="24"/>
          <w:szCs w:val="24"/>
        </w:rPr>
        <w:t>ромадська безпека»</w:t>
      </w:r>
      <w:r w:rsidR="00F56193">
        <w:rPr>
          <w:rFonts w:ascii="Times New Roman" w:eastAsia="Times New Roman" w:hAnsi="Times New Roman" w:cs="Times New Roman"/>
          <w:bCs/>
          <w:color w:val="000000"/>
          <w:spacing w:val="4"/>
          <w:sz w:val="24"/>
          <w:szCs w:val="24"/>
        </w:rPr>
        <w:t xml:space="preserve"> </w:t>
      </w:r>
      <w:r w:rsidRPr="00174637">
        <w:rPr>
          <w:rFonts w:ascii="Times New Roman" w:eastAsia="Times New Roman" w:hAnsi="Times New Roman" w:cs="Times New Roman"/>
          <w:bCs/>
          <w:color w:val="000000"/>
          <w:spacing w:val="4"/>
          <w:sz w:val="24"/>
          <w:szCs w:val="24"/>
        </w:rPr>
        <w:t>- будівництво місцевої автоматизованої системи оповіщення в 42-ох населених пунктах громади</w:t>
      </w:r>
      <w:r w:rsidR="006132B8">
        <w:rPr>
          <w:rFonts w:ascii="Times New Roman" w:eastAsia="Times New Roman" w:hAnsi="Times New Roman" w:cs="Times New Roman"/>
          <w:bCs/>
          <w:color w:val="000000"/>
          <w:spacing w:val="4"/>
          <w:sz w:val="24"/>
          <w:szCs w:val="24"/>
        </w:rPr>
        <w:t xml:space="preserve"> (головний розпорядник – Виконавчий комітет Божедарівської селищної ради)</w:t>
      </w:r>
      <w:r w:rsidRPr="00174637">
        <w:rPr>
          <w:rFonts w:ascii="Times New Roman" w:eastAsia="Times New Roman" w:hAnsi="Times New Roman" w:cs="Times New Roman"/>
          <w:bCs/>
          <w:color w:val="000000"/>
          <w:spacing w:val="4"/>
          <w:sz w:val="24"/>
          <w:szCs w:val="24"/>
        </w:rPr>
        <w:t>;</w:t>
      </w:r>
    </w:p>
    <w:p w14:paraId="34BD185E" w14:textId="77777777" w:rsidR="00174637" w:rsidRDefault="00174637" w:rsidP="00174637">
      <w:pPr>
        <w:pStyle w:val="a5"/>
        <w:numPr>
          <w:ilvl w:val="0"/>
          <w:numId w:val="8"/>
        </w:num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розвиток соціальної активності і згуртованості громади, забезпечення можливостей для всебічного розвитку особистостей в галузях «</w:t>
      </w:r>
      <w:r w:rsidR="006132B8">
        <w:rPr>
          <w:rFonts w:ascii="Times New Roman" w:eastAsia="Times New Roman" w:hAnsi="Times New Roman" w:cs="Times New Roman"/>
          <w:bCs/>
          <w:color w:val="000000"/>
          <w:spacing w:val="4"/>
          <w:sz w:val="24"/>
          <w:szCs w:val="24"/>
        </w:rPr>
        <w:t>М</w:t>
      </w:r>
      <w:r>
        <w:rPr>
          <w:rFonts w:ascii="Times New Roman" w:eastAsia="Times New Roman" w:hAnsi="Times New Roman" w:cs="Times New Roman"/>
          <w:bCs/>
          <w:color w:val="000000"/>
          <w:spacing w:val="4"/>
          <w:sz w:val="24"/>
          <w:szCs w:val="24"/>
        </w:rPr>
        <w:t>уніципальна інфраструктура</w:t>
      </w:r>
      <w:r w:rsidR="00F56193">
        <w:rPr>
          <w:rFonts w:ascii="Times New Roman" w:eastAsia="Times New Roman" w:hAnsi="Times New Roman" w:cs="Times New Roman"/>
          <w:bCs/>
          <w:color w:val="000000"/>
          <w:spacing w:val="4"/>
          <w:sz w:val="24"/>
          <w:szCs w:val="24"/>
        </w:rPr>
        <w:t xml:space="preserve"> та послуги»</w:t>
      </w:r>
      <w:r w:rsidR="006132B8">
        <w:rPr>
          <w:rFonts w:ascii="Times New Roman" w:eastAsia="Times New Roman" w:hAnsi="Times New Roman" w:cs="Times New Roman"/>
          <w:bCs/>
          <w:color w:val="000000"/>
          <w:spacing w:val="4"/>
          <w:sz w:val="24"/>
          <w:szCs w:val="24"/>
        </w:rPr>
        <w:t xml:space="preserve"> </w:t>
      </w:r>
      <w:r w:rsidR="00F56193">
        <w:rPr>
          <w:rFonts w:ascii="Times New Roman" w:eastAsia="Times New Roman" w:hAnsi="Times New Roman" w:cs="Times New Roman"/>
          <w:bCs/>
          <w:color w:val="000000"/>
          <w:spacing w:val="4"/>
          <w:sz w:val="24"/>
          <w:szCs w:val="24"/>
        </w:rPr>
        <w:t xml:space="preserve">- будівництво </w:t>
      </w:r>
      <w:r w:rsidR="00F56193" w:rsidRPr="00127500">
        <w:rPr>
          <w:rFonts w:ascii="Times New Roman" w:eastAsia="Times New Roman" w:hAnsi="Times New Roman" w:cs="Times New Roman"/>
          <w:bCs/>
          <w:color w:val="000000"/>
          <w:spacing w:val="4"/>
          <w:sz w:val="24"/>
          <w:szCs w:val="24"/>
        </w:rPr>
        <w:t>Алеї Слави та зони відпочинку в парку</w:t>
      </w:r>
      <w:r w:rsidR="00F56193">
        <w:rPr>
          <w:rFonts w:ascii="Times New Roman" w:eastAsia="Times New Roman" w:hAnsi="Times New Roman" w:cs="Times New Roman"/>
          <w:bCs/>
          <w:color w:val="000000"/>
          <w:spacing w:val="4"/>
          <w:sz w:val="24"/>
          <w:szCs w:val="24"/>
        </w:rPr>
        <w:t xml:space="preserve"> селища </w:t>
      </w:r>
      <w:proofErr w:type="spellStart"/>
      <w:r w:rsidR="00F56193">
        <w:rPr>
          <w:rFonts w:ascii="Times New Roman" w:eastAsia="Times New Roman" w:hAnsi="Times New Roman" w:cs="Times New Roman"/>
          <w:bCs/>
          <w:color w:val="000000"/>
          <w:spacing w:val="4"/>
          <w:sz w:val="24"/>
          <w:szCs w:val="24"/>
        </w:rPr>
        <w:t>Божедарівка</w:t>
      </w:r>
      <w:proofErr w:type="spellEnd"/>
      <w:r w:rsidR="00127500">
        <w:rPr>
          <w:rFonts w:ascii="Times New Roman" w:eastAsia="Times New Roman" w:hAnsi="Times New Roman" w:cs="Times New Roman"/>
          <w:bCs/>
          <w:color w:val="000000"/>
          <w:spacing w:val="4"/>
          <w:sz w:val="24"/>
          <w:szCs w:val="24"/>
        </w:rPr>
        <w:t xml:space="preserve"> </w:t>
      </w:r>
      <w:r w:rsidR="006132B8">
        <w:rPr>
          <w:rFonts w:ascii="Times New Roman" w:eastAsia="Times New Roman" w:hAnsi="Times New Roman" w:cs="Times New Roman"/>
          <w:bCs/>
          <w:color w:val="000000"/>
          <w:spacing w:val="4"/>
          <w:sz w:val="24"/>
          <w:szCs w:val="24"/>
        </w:rPr>
        <w:t>(головний розпорядник Виконавчий комітет Божедарівської селищної ради), «Культура і інформація» -</w:t>
      </w:r>
      <w:r w:rsidR="00F56193">
        <w:rPr>
          <w:rFonts w:ascii="Times New Roman" w:eastAsia="Times New Roman" w:hAnsi="Times New Roman" w:cs="Times New Roman"/>
          <w:bCs/>
          <w:color w:val="000000"/>
          <w:spacing w:val="4"/>
          <w:sz w:val="24"/>
          <w:szCs w:val="24"/>
        </w:rPr>
        <w:t xml:space="preserve"> реконструкція </w:t>
      </w:r>
      <w:proofErr w:type="spellStart"/>
      <w:r w:rsidR="00F56193">
        <w:rPr>
          <w:rFonts w:ascii="Times New Roman" w:eastAsia="Times New Roman" w:hAnsi="Times New Roman" w:cs="Times New Roman"/>
          <w:bCs/>
          <w:color w:val="000000"/>
          <w:spacing w:val="4"/>
          <w:sz w:val="24"/>
          <w:szCs w:val="24"/>
        </w:rPr>
        <w:t>Адамівського</w:t>
      </w:r>
      <w:proofErr w:type="spellEnd"/>
      <w:r w:rsidR="00F56193">
        <w:rPr>
          <w:rFonts w:ascii="Times New Roman" w:eastAsia="Times New Roman" w:hAnsi="Times New Roman" w:cs="Times New Roman"/>
          <w:bCs/>
          <w:color w:val="000000"/>
          <w:spacing w:val="4"/>
          <w:sz w:val="24"/>
          <w:szCs w:val="24"/>
        </w:rPr>
        <w:t xml:space="preserve"> сільського будинку культури</w:t>
      </w:r>
      <w:r w:rsidR="006132B8">
        <w:rPr>
          <w:rFonts w:ascii="Times New Roman" w:eastAsia="Times New Roman" w:hAnsi="Times New Roman" w:cs="Times New Roman"/>
          <w:bCs/>
          <w:color w:val="000000"/>
          <w:spacing w:val="4"/>
          <w:sz w:val="24"/>
          <w:szCs w:val="24"/>
        </w:rPr>
        <w:t xml:space="preserve"> (головний розпорядник – Відділ освіти, молоді, сп</w:t>
      </w:r>
      <w:r w:rsidR="00127500">
        <w:rPr>
          <w:rFonts w:ascii="Times New Roman" w:eastAsia="Times New Roman" w:hAnsi="Times New Roman" w:cs="Times New Roman"/>
          <w:bCs/>
          <w:color w:val="000000"/>
          <w:spacing w:val="4"/>
          <w:sz w:val="24"/>
          <w:szCs w:val="24"/>
        </w:rPr>
        <w:t>о</w:t>
      </w:r>
      <w:r w:rsidR="006132B8">
        <w:rPr>
          <w:rFonts w:ascii="Times New Roman" w:eastAsia="Times New Roman" w:hAnsi="Times New Roman" w:cs="Times New Roman"/>
          <w:bCs/>
          <w:color w:val="000000"/>
          <w:spacing w:val="4"/>
          <w:sz w:val="24"/>
          <w:szCs w:val="24"/>
        </w:rPr>
        <w:t>рту, культури та туризму Божедарівської селищної ради), «Освіта і наука»</w:t>
      </w:r>
      <w:r w:rsidR="00127500">
        <w:rPr>
          <w:rFonts w:ascii="Times New Roman" w:eastAsia="Times New Roman" w:hAnsi="Times New Roman" w:cs="Times New Roman"/>
          <w:bCs/>
          <w:color w:val="000000"/>
          <w:spacing w:val="4"/>
          <w:sz w:val="24"/>
          <w:szCs w:val="24"/>
        </w:rPr>
        <w:t xml:space="preserve"> </w:t>
      </w:r>
      <w:r w:rsidR="006132B8">
        <w:rPr>
          <w:rFonts w:ascii="Times New Roman" w:eastAsia="Times New Roman" w:hAnsi="Times New Roman" w:cs="Times New Roman"/>
          <w:bCs/>
          <w:color w:val="000000"/>
          <w:spacing w:val="4"/>
          <w:sz w:val="24"/>
          <w:szCs w:val="24"/>
        </w:rPr>
        <w:t>-</w:t>
      </w:r>
      <w:r w:rsidR="00127500">
        <w:rPr>
          <w:rFonts w:ascii="Times New Roman" w:eastAsia="Times New Roman" w:hAnsi="Times New Roman" w:cs="Times New Roman"/>
          <w:bCs/>
          <w:color w:val="000000"/>
          <w:spacing w:val="4"/>
          <w:sz w:val="24"/>
          <w:szCs w:val="24"/>
        </w:rPr>
        <w:t xml:space="preserve"> </w:t>
      </w:r>
      <w:r w:rsidR="006132B8">
        <w:rPr>
          <w:rFonts w:ascii="Times New Roman" w:eastAsia="Times New Roman" w:hAnsi="Times New Roman" w:cs="Times New Roman"/>
          <w:bCs/>
          <w:color w:val="000000"/>
          <w:spacing w:val="4"/>
          <w:sz w:val="24"/>
          <w:szCs w:val="24"/>
        </w:rPr>
        <w:t xml:space="preserve">створення умов для підвищення якості навчально-виховних послуг шляхом </w:t>
      </w:r>
      <w:proofErr w:type="spellStart"/>
      <w:r w:rsidR="006132B8">
        <w:rPr>
          <w:rFonts w:ascii="Times New Roman" w:eastAsia="Times New Roman" w:hAnsi="Times New Roman" w:cs="Times New Roman"/>
          <w:bCs/>
          <w:color w:val="000000"/>
          <w:spacing w:val="4"/>
          <w:sz w:val="24"/>
          <w:szCs w:val="24"/>
        </w:rPr>
        <w:t>співфінасування</w:t>
      </w:r>
      <w:proofErr w:type="spellEnd"/>
      <w:r w:rsidR="006132B8">
        <w:rPr>
          <w:rFonts w:ascii="Times New Roman" w:eastAsia="Times New Roman" w:hAnsi="Times New Roman" w:cs="Times New Roman"/>
          <w:bCs/>
          <w:color w:val="000000"/>
          <w:spacing w:val="4"/>
          <w:sz w:val="24"/>
          <w:szCs w:val="24"/>
        </w:rPr>
        <w:t xml:space="preserve"> субвенції НУШ</w:t>
      </w:r>
      <w:r w:rsidR="00127500">
        <w:rPr>
          <w:rFonts w:ascii="Times New Roman" w:eastAsia="Times New Roman" w:hAnsi="Times New Roman" w:cs="Times New Roman"/>
          <w:bCs/>
          <w:color w:val="000000"/>
          <w:spacing w:val="4"/>
          <w:sz w:val="24"/>
          <w:szCs w:val="24"/>
        </w:rPr>
        <w:t xml:space="preserve"> </w:t>
      </w:r>
      <w:r w:rsidR="006132B8">
        <w:rPr>
          <w:rFonts w:ascii="Times New Roman" w:eastAsia="Times New Roman" w:hAnsi="Times New Roman" w:cs="Times New Roman"/>
          <w:bCs/>
          <w:color w:val="000000"/>
          <w:spacing w:val="4"/>
          <w:sz w:val="24"/>
          <w:szCs w:val="24"/>
        </w:rPr>
        <w:t xml:space="preserve">та придбання </w:t>
      </w:r>
      <w:r w:rsidR="00074BFA">
        <w:rPr>
          <w:rFonts w:ascii="Times New Roman" w:eastAsia="Times New Roman" w:hAnsi="Times New Roman" w:cs="Times New Roman"/>
          <w:bCs/>
          <w:color w:val="000000"/>
          <w:spacing w:val="4"/>
          <w:sz w:val="24"/>
          <w:szCs w:val="24"/>
        </w:rPr>
        <w:t xml:space="preserve">шкільного автобуса для </w:t>
      </w:r>
      <w:proofErr w:type="spellStart"/>
      <w:r w:rsidR="00074BFA">
        <w:rPr>
          <w:rFonts w:ascii="Times New Roman" w:eastAsia="Times New Roman" w:hAnsi="Times New Roman" w:cs="Times New Roman"/>
          <w:bCs/>
          <w:color w:val="000000"/>
          <w:spacing w:val="4"/>
          <w:sz w:val="24"/>
          <w:szCs w:val="24"/>
        </w:rPr>
        <w:t>Кудашівського</w:t>
      </w:r>
      <w:proofErr w:type="spellEnd"/>
      <w:r w:rsidR="00074BFA">
        <w:rPr>
          <w:rFonts w:ascii="Times New Roman" w:eastAsia="Times New Roman" w:hAnsi="Times New Roman" w:cs="Times New Roman"/>
          <w:bCs/>
          <w:color w:val="000000"/>
          <w:spacing w:val="4"/>
          <w:sz w:val="24"/>
          <w:szCs w:val="24"/>
        </w:rPr>
        <w:t xml:space="preserve"> ліцею(</w:t>
      </w:r>
      <w:r w:rsidR="00B66B5A">
        <w:rPr>
          <w:rFonts w:ascii="Times New Roman" w:eastAsia="Times New Roman" w:hAnsi="Times New Roman" w:cs="Times New Roman"/>
          <w:bCs/>
          <w:color w:val="000000"/>
          <w:spacing w:val="4"/>
          <w:sz w:val="24"/>
          <w:szCs w:val="24"/>
        </w:rPr>
        <w:t xml:space="preserve">головний розпорядник - </w:t>
      </w:r>
      <w:r w:rsidR="00074BFA">
        <w:rPr>
          <w:rFonts w:ascii="Times New Roman" w:eastAsia="Times New Roman" w:hAnsi="Times New Roman" w:cs="Times New Roman"/>
          <w:bCs/>
          <w:color w:val="000000"/>
          <w:spacing w:val="4"/>
          <w:sz w:val="24"/>
          <w:szCs w:val="24"/>
        </w:rPr>
        <w:t>Відділ освіти, молоді, сп</w:t>
      </w:r>
      <w:r w:rsidR="00127500">
        <w:rPr>
          <w:rFonts w:ascii="Times New Roman" w:eastAsia="Times New Roman" w:hAnsi="Times New Roman" w:cs="Times New Roman"/>
          <w:bCs/>
          <w:color w:val="000000"/>
          <w:spacing w:val="4"/>
          <w:sz w:val="24"/>
          <w:szCs w:val="24"/>
        </w:rPr>
        <w:t>о</w:t>
      </w:r>
      <w:r w:rsidR="00074BFA">
        <w:rPr>
          <w:rFonts w:ascii="Times New Roman" w:eastAsia="Times New Roman" w:hAnsi="Times New Roman" w:cs="Times New Roman"/>
          <w:bCs/>
          <w:color w:val="000000"/>
          <w:spacing w:val="4"/>
          <w:sz w:val="24"/>
          <w:szCs w:val="24"/>
        </w:rPr>
        <w:t>рту, культури та туризму Божедарівської селищної ради).</w:t>
      </w:r>
    </w:p>
    <w:p w14:paraId="555CA0CB" w14:textId="77777777" w:rsidR="00174637" w:rsidRDefault="00174637"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 xml:space="preserve"> </w:t>
      </w:r>
    </w:p>
    <w:p w14:paraId="5D9172FF" w14:textId="77777777" w:rsidR="00B66B5A" w:rsidRDefault="00D35A90"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Pr>
          <w:rFonts w:ascii="Times New Roman" w:eastAsia="Times New Roman" w:hAnsi="Times New Roman" w:cs="Times New Roman"/>
          <w:bCs/>
          <w:color w:val="000000"/>
          <w:spacing w:val="4"/>
          <w:sz w:val="24"/>
          <w:szCs w:val="24"/>
        </w:rPr>
        <w:t>Цілеспрямована діяльність виконавчих органів селищної ради направлена на вирішення найбільш актуальних проблем та запитів громадян, підвищенням інвестиційного іміджу громади</w:t>
      </w:r>
      <w:r w:rsidR="001E0303">
        <w:rPr>
          <w:rFonts w:ascii="Times New Roman" w:eastAsia="Times New Roman" w:hAnsi="Times New Roman" w:cs="Times New Roman"/>
          <w:bCs/>
          <w:color w:val="000000"/>
          <w:spacing w:val="4"/>
          <w:sz w:val="24"/>
          <w:szCs w:val="24"/>
        </w:rPr>
        <w:t xml:space="preserve">, якості життя у громаді через ефективне використання ресурсів. У зв’язку з обмеженим фінансовим ресурсом, показники обсягу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громади плануються в мінімальних величинах, що наведені в додатку 9 до Прогнозу. </w:t>
      </w:r>
    </w:p>
    <w:p w14:paraId="2FF58604" w14:textId="77777777" w:rsidR="00015411" w:rsidRPr="00D35A90" w:rsidRDefault="009C7944" w:rsidP="002A029A">
      <w:pPr>
        <w:shd w:val="clear" w:color="auto" w:fill="FFFFFF"/>
        <w:spacing w:after="0" w:line="240" w:lineRule="auto"/>
        <w:jc w:val="both"/>
        <w:rPr>
          <w:rFonts w:ascii="Times New Roman" w:eastAsia="Times New Roman" w:hAnsi="Times New Roman" w:cs="Times New Roman"/>
          <w:bCs/>
          <w:color w:val="000000"/>
          <w:spacing w:val="4"/>
          <w:sz w:val="24"/>
          <w:szCs w:val="24"/>
        </w:rPr>
      </w:pPr>
      <w:r w:rsidRPr="00D35A90">
        <w:rPr>
          <w:rFonts w:ascii="Times New Roman" w:eastAsia="Times New Roman" w:hAnsi="Times New Roman" w:cs="Times New Roman"/>
          <w:bCs/>
          <w:color w:val="000000"/>
          <w:spacing w:val="4"/>
          <w:sz w:val="24"/>
          <w:szCs w:val="24"/>
        </w:rPr>
        <w:t xml:space="preserve"> </w:t>
      </w:r>
    </w:p>
    <w:p w14:paraId="79231813" w14:textId="77777777" w:rsidR="00015411" w:rsidRDefault="00074BFA" w:rsidP="002A029A">
      <w:pPr>
        <w:shd w:val="clear" w:color="auto" w:fill="FFFFFF"/>
        <w:spacing w:after="0" w:line="240" w:lineRule="auto"/>
        <w:jc w:val="both"/>
        <w:rPr>
          <w:rFonts w:ascii="Times New Roman" w:eastAsia="Times New Roman" w:hAnsi="Times New Roman" w:cs="Times New Roman"/>
          <w:b/>
          <w:bCs/>
          <w:color w:val="000000"/>
          <w:spacing w:val="4"/>
          <w:sz w:val="24"/>
          <w:szCs w:val="24"/>
        </w:rPr>
      </w:pPr>
      <w:r>
        <w:rPr>
          <w:rFonts w:ascii="Times New Roman" w:eastAsia="Times New Roman" w:hAnsi="Times New Roman" w:cs="Times New Roman"/>
          <w:b/>
          <w:bCs/>
          <w:color w:val="000000"/>
          <w:spacing w:val="4"/>
          <w:sz w:val="24"/>
          <w:szCs w:val="24"/>
        </w:rPr>
        <w:t xml:space="preserve">                          </w:t>
      </w:r>
      <w:r w:rsidR="00015411" w:rsidRPr="00295F90">
        <w:rPr>
          <w:rFonts w:ascii="Times New Roman" w:eastAsia="Times New Roman" w:hAnsi="Times New Roman" w:cs="Times New Roman"/>
          <w:b/>
          <w:bCs/>
          <w:color w:val="000000"/>
          <w:spacing w:val="4"/>
          <w:sz w:val="24"/>
          <w:szCs w:val="24"/>
        </w:rPr>
        <w:t>VІІ</w:t>
      </w:r>
      <w:r w:rsidR="00D35A90">
        <w:rPr>
          <w:rFonts w:ascii="Times New Roman" w:eastAsia="Times New Roman" w:hAnsi="Times New Roman" w:cs="Times New Roman"/>
          <w:b/>
          <w:bCs/>
          <w:color w:val="000000"/>
          <w:spacing w:val="4"/>
          <w:sz w:val="24"/>
          <w:szCs w:val="24"/>
        </w:rPr>
        <w:t>І</w:t>
      </w:r>
      <w:r w:rsidR="00015411" w:rsidRPr="00295F90">
        <w:rPr>
          <w:rFonts w:ascii="Times New Roman" w:eastAsia="Times New Roman" w:hAnsi="Times New Roman" w:cs="Times New Roman"/>
          <w:b/>
          <w:bCs/>
          <w:color w:val="000000"/>
          <w:spacing w:val="4"/>
          <w:sz w:val="24"/>
          <w:szCs w:val="24"/>
        </w:rPr>
        <w:t>. Взаємовідносини бюджету з іншими бюджетами</w:t>
      </w:r>
    </w:p>
    <w:p w14:paraId="525F7BD3" w14:textId="77777777" w:rsidR="00921D2F" w:rsidRPr="00295F90" w:rsidRDefault="00921D2F" w:rsidP="002A029A">
      <w:pPr>
        <w:shd w:val="clear" w:color="auto" w:fill="FFFFFF"/>
        <w:spacing w:after="0" w:line="240" w:lineRule="auto"/>
        <w:jc w:val="both"/>
        <w:rPr>
          <w:rFonts w:ascii="Times New Roman" w:eastAsia="Times New Roman" w:hAnsi="Times New Roman" w:cs="Times New Roman"/>
          <w:color w:val="333333"/>
          <w:spacing w:val="4"/>
          <w:sz w:val="24"/>
          <w:szCs w:val="24"/>
        </w:rPr>
      </w:pPr>
    </w:p>
    <w:p w14:paraId="341E2F49" w14:textId="77777777" w:rsidR="00D863EB" w:rsidRDefault="00295F90" w:rsidP="002A029A">
      <w:pPr>
        <w:rPr>
          <w:rFonts w:ascii="Times New Roman" w:hAnsi="Times New Roman" w:cs="Times New Roman"/>
          <w:sz w:val="24"/>
          <w:szCs w:val="24"/>
        </w:rPr>
      </w:pPr>
      <w:r w:rsidRPr="00295F90">
        <w:rPr>
          <w:rFonts w:ascii="Times New Roman" w:hAnsi="Times New Roman" w:cs="Times New Roman"/>
          <w:sz w:val="24"/>
          <w:szCs w:val="24"/>
        </w:rPr>
        <w:t>Бюджетним законодавством передбачено новації щодо підходів у перерозподілі повноважень і ресурсів на національному, регіональному та місцевому рівнях, підвищення фінансової самостійності</w:t>
      </w:r>
      <w:r w:rsidR="005F2120">
        <w:rPr>
          <w:rFonts w:ascii="Times New Roman" w:hAnsi="Times New Roman" w:cs="Times New Roman"/>
          <w:sz w:val="24"/>
          <w:szCs w:val="24"/>
        </w:rPr>
        <w:t xml:space="preserve"> місцевих бюджетів</w:t>
      </w:r>
      <w:r w:rsidR="007E0058">
        <w:rPr>
          <w:rFonts w:ascii="Times New Roman" w:hAnsi="Times New Roman" w:cs="Times New Roman"/>
          <w:sz w:val="24"/>
          <w:szCs w:val="24"/>
        </w:rPr>
        <w:t>. Впровадження нової моделі фінансового забезпечення місцевих бюджетів та міжбюджетних відносин передбачає горизонтальне вирівнювання податкоспроможності територій залежно від рівня надходжень на одного жителя, що має на меті сприяти зацікавленості місцевих органів влади залучати додаткові надходження та розширяти базу оподаткування.</w:t>
      </w:r>
    </w:p>
    <w:p w14:paraId="0508D100" w14:textId="77777777" w:rsidR="007E0058" w:rsidRDefault="007E0058" w:rsidP="002A029A">
      <w:pPr>
        <w:rPr>
          <w:rFonts w:ascii="Times New Roman" w:hAnsi="Times New Roman" w:cs="Times New Roman"/>
          <w:sz w:val="24"/>
          <w:szCs w:val="24"/>
        </w:rPr>
      </w:pPr>
      <w:r>
        <w:rPr>
          <w:rFonts w:ascii="Times New Roman" w:hAnsi="Times New Roman" w:cs="Times New Roman"/>
          <w:sz w:val="24"/>
          <w:szCs w:val="24"/>
        </w:rPr>
        <w:t>Державна бюджетна політика у сфері місцевих бюджетів та міжбюдже</w:t>
      </w:r>
      <w:r w:rsidR="00AD4532">
        <w:rPr>
          <w:rFonts w:ascii="Times New Roman" w:hAnsi="Times New Roman" w:cs="Times New Roman"/>
          <w:sz w:val="24"/>
          <w:szCs w:val="24"/>
        </w:rPr>
        <w:t>тних відносин у 2026-2028 роках спрямована на:</w:t>
      </w:r>
    </w:p>
    <w:p w14:paraId="3E46996F" w14:textId="77777777" w:rsidR="00AD4532" w:rsidRDefault="00AD4532" w:rsidP="00AD4532">
      <w:pPr>
        <w:pStyle w:val="a5"/>
        <w:numPr>
          <w:ilvl w:val="0"/>
          <w:numId w:val="7"/>
        </w:numPr>
        <w:rPr>
          <w:rFonts w:ascii="Times New Roman" w:hAnsi="Times New Roman" w:cs="Times New Roman"/>
          <w:sz w:val="24"/>
          <w:szCs w:val="24"/>
        </w:rPr>
      </w:pPr>
      <w:r>
        <w:rPr>
          <w:rFonts w:ascii="Times New Roman" w:hAnsi="Times New Roman" w:cs="Times New Roman"/>
          <w:sz w:val="24"/>
          <w:szCs w:val="24"/>
        </w:rPr>
        <w:t>зміцнення фінансової спроможності місцевих бюджетів;</w:t>
      </w:r>
    </w:p>
    <w:p w14:paraId="35790626" w14:textId="77777777" w:rsidR="00AD4532" w:rsidRDefault="00AD4532" w:rsidP="00AD4532">
      <w:pPr>
        <w:pStyle w:val="a5"/>
        <w:numPr>
          <w:ilvl w:val="0"/>
          <w:numId w:val="7"/>
        </w:numPr>
        <w:rPr>
          <w:rFonts w:ascii="Times New Roman" w:hAnsi="Times New Roman" w:cs="Times New Roman"/>
          <w:sz w:val="24"/>
          <w:szCs w:val="24"/>
        </w:rPr>
      </w:pPr>
      <w:r>
        <w:rPr>
          <w:rFonts w:ascii="Times New Roman" w:hAnsi="Times New Roman" w:cs="Times New Roman"/>
          <w:sz w:val="24"/>
          <w:szCs w:val="24"/>
        </w:rPr>
        <w:t>удосконалення бюджетного регулювання;</w:t>
      </w:r>
    </w:p>
    <w:p w14:paraId="7EEDBCF0" w14:textId="77777777" w:rsidR="00AD4532" w:rsidRDefault="00AD4532" w:rsidP="00AD4532">
      <w:pPr>
        <w:pStyle w:val="a5"/>
        <w:numPr>
          <w:ilvl w:val="0"/>
          <w:numId w:val="7"/>
        </w:numPr>
        <w:rPr>
          <w:rFonts w:ascii="Times New Roman" w:hAnsi="Times New Roman" w:cs="Times New Roman"/>
          <w:sz w:val="24"/>
          <w:szCs w:val="24"/>
        </w:rPr>
      </w:pPr>
      <w:r>
        <w:rPr>
          <w:rFonts w:ascii="Times New Roman" w:hAnsi="Times New Roman" w:cs="Times New Roman"/>
          <w:sz w:val="24"/>
          <w:szCs w:val="24"/>
        </w:rPr>
        <w:t>підвищення ефективності формування фінансових ресурсів місцевих бюджетів на середньостроковий період;</w:t>
      </w:r>
    </w:p>
    <w:p w14:paraId="01763AED" w14:textId="77777777" w:rsidR="00AD4532" w:rsidRDefault="00AD4532" w:rsidP="00AD4532">
      <w:pPr>
        <w:pStyle w:val="a5"/>
        <w:numPr>
          <w:ilvl w:val="0"/>
          <w:numId w:val="7"/>
        </w:numPr>
        <w:rPr>
          <w:rFonts w:ascii="Times New Roman" w:hAnsi="Times New Roman" w:cs="Times New Roman"/>
          <w:sz w:val="24"/>
          <w:szCs w:val="24"/>
        </w:rPr>
      </w:pPr>
      <w:r>
        <w:rPr>
          <w:rFonts w:ascii="Times New Roman" w:hAnsi="Times New Roman" w:cs="Times New Roman"/>
          <w:sz w:val="24"/>
          <w:szCs w:val="24"/>
        </w:rPr>
        <w:lastRenderedPageBreak/>
        <w:t>забезпечення методологічної основи з метою належної організації середньострокового бюджетного планування на місцевому рівні;</w:t>
      </w:r>
    </w:p>
    <w:p w14:paraId="2FBF53C4" w14:textId="77777777" w:rsidR="00AD4532" w:rsidRDefault="00AD4532" w:rsidP="00AD4532">
      <w:pPr>
        <w:pStyle w:val="a5"/>
        <w:numPr>
          <w:ilvl w:val="0"/>
          <w:numId w:val="7"/>
        </w:numPr>
        <w:rPr>
          <w:rFonts w:ascii="Times New Roman" w:hAnsi="Times New Roman" w:cs="Times New Roman"/>
          <w:sz w:val="24"/>
          <w:szCs w:val="24"/>
        </w:rPr>
      </w:pPr>
      <w:r>
        <w:rPr>
          <w:rFonts w:ascii="Times New Roman" w:hAnsi="Times New Roman" w:cs="Times New Roman"/>
          <w:sz w:val="24"/>
          <w:szCs w:val="24"/>
        </w:rPr>
        <w:t>планування публічних інвестицій на основі нововведень до бюджетного законодавства;</w:t>
      </w:r>
    </w:p>
    <w:p w14:paraId="59FD4C7C" w14:textId="77777777" w:rsidR="003D253A" w:rsidRPr="003D253A" w:rsidRDefault="00AD4532" w:rsidP="003D253A">
      <w:pPr>
        <w:pStyle w:val="a5"/>
        <w:numPr>
          <w:ilvl w:val="0"/>
          <w:numId w:val="7"/>
        </w:numPr>
        <w:ind w:left="360"/>
        <w:rPr>
          <w:rFonts w:ascii="Times New Roman" w:hAnsi="Times New Roman" w:cs="Times New Roman"/>
          <w:sz w:val="24"/>
          <w:szCs w:val="24"/>
        </w:rPr>
      </w:pPr>
      <w:r w:rsidRPr="003D253A">
        <w:rPr>
          <w:rFonts w:ascii="Times New Roman" w:hAnsi="Times New Roman" w:cs="Times New Roman"/>
          <w:sz w:val="24"/>
          <w:szCs w:val="24"/>
        </w:rPr>
        <w:t>підвищення прозорості та результативності використання бюджетних ресурсів</w:t>
      </w:r>
      <w:r w:rsidR="003D253A">
        <w:rPr>
          <w:rFonts w:ascii="Times New Roman" w:hAnsi="Times New Roman" w:cs="Times New Roman"/>
          <w:sz w:val="24"/>
          <w:szCs w:val="24"/>
        </w:rPr>
        <w:t>.</w:t>
      </w:r>
    </w:p>
    <w:p w14:paraId="656C24EC" w14:textId="77777777" w:rsidR="00AD4532" w:rsidRDefault="00921D2F" w:rsidP="00921D2F">
      <w:pPr>
        <w:ind w:left="360"/>
        <w:rPr>
          <w:rFonts w:ascii="Times New Roman" w:hAnsi="Times New Roman" w:cs="Times New Roman"/>
          <w:sz w:val="24"/>
          <w:szCs w:val="24"/>
        </w:rPr>
      </w:pPr>
      <w:r>
        <w:rPr>
          <w:rFonts w:ascii="Times New Roman" w:hAnsi="Times New Roman" w:cs="Times New Roman"/>
          <w:sz w:val="24"/>
          <w:szCs w:val="24"/>
        </w:rPr>
        <w:t>Показники міжбюджетних трансфертів з інших бюджетів у розрізі їх видів та бюджетів наведено у додатку 10 до Прогнозу.</w:t>
      </w:r>
    </w:p>
    <w:p w14:paraId="00D15B3D" w14:textId="77777777" w:rsidR="003D253A" w:rsidRDefault="003D253A" w:rsidP="00921D2F">
      <w:pPr>
        <w:ind w:left="360"/>
        <w:rPr>
          <w:rFonts w:ascii="Times New Roman" w:hAnsi="Times New Roman" w:cs="Times New Roman"/>
          <w:sz w:val="24"/>
          <w:szCs w:val="24"/>
        </w:rPr>
      </w:pPr>
      <w:r>
        <w:rPr>
          <w:rFonts w:ascii="Times New Roman" w:hAnsi="Times New Roman" w:cs="Times New Roman"/>
          <w:sz w:val="24"/>
          <w:szCs w:val="24"/>
        </w:rPr>
        <w:t>В середньостроковому бюджетному періоді громада стає бездотаційною.</w:t>
      </w:r>
    </w:p>
    <w:p w14:paraId="7AA5DD0B" w14:textId="77777777" w:rsidR="00921D2F" w:rsidRDefault="00921D2F" w:rsidP="00921D2F">
      <w:pPr>
        <w:ind w:left="360"/>
        <w:rPr>
          <w:rFonts w:ascii="Times New Roman" w:hAnsi="Times New Roman" w:cs="Times New Roman"/>
          <w:sz w:val="24"/>
          <w:szCs w:val="24"/>
        </w:rPr>
      </w:pPr>
      <w:r>
        <w:rPr>
          <w:rFonts w:ascii="Times New Roman" w:hAnsi="Times New Roman" w:cs="Times New Roman"/>
          <w:sz w:val="24"/>
          <w:szCs w:val="24"/>
        </w:rPr>
        <w:t>Показники міжбюджетних трансфертів іншим бюджетам у розрізі їх видів та бюджетів наведено у додатку 11 до Прогнозу.</w:t>
      </w:r>
    </w:p>
    <w:p w14:paraId="481DDD71" w14:textId="77777777" w:rsidR="003D253A" w:rsidRPr="003D253A" w:rsidRDefault="003D253A" w:rsidP="00921D2F">
      <w:pPr>
        <w:ind w:left="360"/>
        <w:rPr>
          <w:rFonts w:ascii="Times New Roman" w:hAnsi="Times New Roman" w:cs="Times New Roman"/>
          <w:b/>
          <w:sz w:val="24"/>
          <w:szCs w:val="24"/>
        </w:rPr>
      </w:pPr>
      <w:r>
        <w:rPr>
          <w:rFonts w:ascii="Times New Roman" w:hAnsi="Times New Roman" w:cs="Times New Roman"/>
          <w:sz w:val="24"/>
          <w:szCs w:val="24"/>
        </w:rPr>
        <w:t xml:space="preserve">                                    </w:t>
      </w:r>
      <w:r w:rsidRPr="003D253A">
        <w:rPr>
          <w:rFonts w:ascii="Times New Roman" w:hAnsi="Times New Roman" w:cs="Times New Roman"/>
          <w:b/>
          <w:sz w:val="24"/>
          <w:szCs w:val="24"/>
        </w:rPr>
        <w:t>ІХ. Інші показники та положення прогнозу бюджету</w:t>
      </w:r>
    </w:p>
    <w:p w14:paraId="3CC51364" w14:textId="77777777" w:rsidR="003D253A" w:rsidRDefault="003D253A" w:rsidP="00921D2F">
      <w:pPr>
        <w:ind w:left="360"/>
        <w:rPr>
          <w:rFonts w:ascii="Times New Roman" w:hAnsi="Times New Roman" w:cs="Times New Roman"/>
          <w:sz w:val="24"/>
          <w:szCs w:val="24"/>
        </w:rPr>
      </w:pPr>
      <w:r>
        <w:rPr>
          <w:rFonts w:ascii="Times New Roman" w:hAnsi="Times New Roman" w:cs="Times New Roman"/>
          <w:sz w:val="24"/>
          <w:szCs w:val="24"/>
        </w:rPr>
        <w:t>В Прогнозі бюджету Божедарівської селищної територіальної громади на 2026-2028 роки</w:t>
      </w:r>
    </w:p>
    <w:p w14:paraId="6F85A6E9" w14:textId="77777777" w:rsidR="00015411" w:rsidRDefault="003D253A" w:rsidP="003D253A">
      <w:pPr>
        <w:ind w:left="360"/>
        <w:rPr>
          <w:rFonts w:ascii="Times New Roman" w:hAnsi="Times New Roman" w:cs="Times New Roman"/>
          <w:sz w:val="24"/>
          <w:szCs w:val="24"/>
        </w:rPr>
      </w:pPr>
      <w:r>
        <w:rPr>
          <w:rFonts w:ascii="Times New Roman" w:hAnsi="Times New Roman" w:cs="Times New Roman"/>
          <w:sz w:val="24"/>
          <w:szCs w:val="24"/>
        </w:rPr>
        <w:t>Додатки1-11 є невід’ємною його частиною.</w:t>
      </w:r>
    </w:p>
    <w:p w14:paraId="756132B3" w14:textId="77777777" w:rsidR="003D253A" w:rsidRDefault="003D253A" w:rsidP="002A029A">
      <w:pPr>
        <w:rPr>
          <w:rFonts w:ascii="Times New Roman" w:hAnsi="Times New Roman" w:cs="Times New Roman"/>
          <w:sz w:val="24"/>
          <w:szCs w:val="24"/>
        </w:rPr>
      </w:pPr>
    </w:p>
    <w:p w14:paraId="2CE2F92F" w14:textId="77777777" w:rsidR="003D253A" w:rsidRDefault="003D253A" w:rsidP="002A029A">
      <w:pPr>
        <w:rPr>
          <w:rFonts w:ascii="Times New Roman" w:hAnsi="Times New Roman" w:cs="Times New Roman"/>
          <w:sz w:val="24"/>
          <w:szCs w:val="24"/>
        </w:rPr>
      </w:pPr>
    </w:p>
    <w:p w14:paraId="1A7E592B" w14:textId="77777777" w:rsidR="00015411" w:rsidRPr="00A70266" w:rsidRDefault="00015411" w:rsidP="002A029A">
      <w:pPr>
        <w:rPr>
          <w:rFonts w:ascii="Times New Roman" w:hAnsi="Times New Roman" w:cs="Times New Roman"/>
          <w:sz w:val="24"/>
          <w:szCs w:val="24"/>
        </w:rPr>
      </w:pPr>
      <w:r>
        <w:rPr>
          <w:rFonts w:ascii="Times New Roman" w:hAnsi="Times New Roman" w:cs="Times New Roman"/>
        </w:rPr>
        <w:t xml:space="preserve">             </w:t>
      </w:r>
      <w:r w:rsidR="003D253A">
        <w:rPr>
          <w:rFonts w:ascii="Times New Roman" w:hAnsi="Times New Roman" w:cs="Times New Roman"/>
        </w:rPr>
        <w:t xml:space="preserve">     </w:t>
      </w:r>
      <w:r>
        <w:rPr>
          <w:rFonts w:ascii="Times New Roman" w:hAnsi="Times New Roman" w:cs="Times New Roman"/>
        </w:rPr>
        <w:t xml:space="preserve">   </w:t>
      </w:r>
      <w:r w:rsidRPr="00A70266">
        <w:rPr>
          <w:rFonts w:ascii="Times New Roman" w:hAnsi="Times New Roman" w:cs="Times New Roman"/>
          <w:sz w:val="24"/>
          <w:szCs w:val="24"/>
        </w:rPr>
        <w:t xml:space="preserve">  Селищний голова                                                     Володимир ДЕРКО                                                                                        </w:t>
      </w:r>
    </w:p>
    <w:p w14:paraId="7C2F78F8" w14:textId="77777777" w:rsidR="00015411" w:rsidRPr="00015411" w:rsidRDefault="00015411">
      <w:pPr>
        <w:rPr>
          <w:rFonts w:ascii="Times New Roman" w:hAnsi="Times New Roman" w:cs="Times New Roman"/>
        </w:rPr>
      </w:pPr>
    </w:p>
    <w:sectPr w:rsidR="00015411" w:rsidRPr="00015411" w:rsidSect="00976C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C19B1"/>
    <w:multiLevelType w:val="multilevel"/>
    <w:tmpl w:val="7BE0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D0D2B"/>
    <w:multiLevelType w:val="multilevel"/>
    <w:tmpl w:val="CB449C3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C847F68"/>
    <w:multiLevelType w:val="hybridMultilevel"/>
    <w:tmpl w:val="3C7A9A36"/>
    <w:lvl w:ilvl="0" w:tplc="B9265C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8615BF"/>
    <w:multiLevelType w:val="multilevel"/>
    <w:tmpl w:val="D0501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AC45A50"/>
    <w:multiLevelType w:val="multilevel"/>
    <w:tmpl w:val="F1249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66050"/>
    <w:multiLevelType w:val="hybridMultilevel"/>
    <w:tmpl w:val="E28A6CE2"/>
    <w:lvl w:ilvl="0" w:tplc="9E50DCFA">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022BB7"/>
    <w:multiLevelType w:val="hybridMultilevel"/>
    <w:tmpl w:val="A1DE5DD4"/>
    <w:lvl w:ilvl="0" w:tplc="9D06898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527A9B"/>
    <w:multiLevelType w:val="hybridMultilevel"/>
    <w:tmpl w:val="4148F7DA"/>
    <w:lvl w:ilvl="0" w:tplc="B97C6B00">
      <w:start w:val="1"/>
      <w:numFmt w:val="decimal"/>
      <w:lvlText w:val="%1."/>
      <w:lvlJc w:val="left"/>
      <w:pPr>
        <w:ind w:left="1011"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A029A"/>
    <w:rsid w:val="00015411"/>
    <w:rsid w:val="000155AC"/>
    <w:rsid w:val="00074BFA"/>
    <w:rsid w:val="000F1C1C"/>
    <w:rsid w:val="001174E4"/>
    <w:rsid w:val="0012153F"/>
    <w:rsid w:val="00127500"/>
    <w:rsid w:val="00127B72"/>
    <w:rsid w:val="001328D8"/>
    <w:rsid w:val="00147F52"/>
    <w:rsid w:val="001633BD"/>
    <w:rsid w:val="00174637"/>
    <w:rsid w:val="00174B0F"/>
    <w:rsid w:val="00193E89"/>
    <w:rsid w:val="001E0303"/>
    <w:rsid w:val="001E4BB6"/>
    <w:rsid w:val="001F2FC1"/>
    <w:rsid w:val="001F6AB4"/>
    <w:rsid w:val="00211D07"/>
    <w:rsid w:val="00234E76"/>
    <w:rsid w:val="00244F21"/>
    <w:rsid w:val="00251683"/>
    <w:rsid w:val="00275203"/>
    <w:rsid w:val="00295F90"/>
    <w:rsid w:val="002A029A"/>
    <w:rsid w:val="002B4E78"/>
    <w:rsid w:val="002D579D"/>
    <w:rsid w:val="002D7C4E"/>
    <w:rsid w:val="00305761"/>
    <w:rsid w:val="00310425"/>
    <w:rsid w:val="00311AAC"/>
    <w:rsid w:val="00332C95"/>
    <w:rsid w:val="003344C2"/>
    <w:rsid w:val="0033675A"/>
    <w:rsid w:val="00347374"/>
    <w:rsid w:val="00353F31"/>
    <w:rsid w:val="00356870"/>
    <w:rsid w:val="003732DF"/>
    <w:rsid w:val="003D253A"/>
    <w:rsid w:val="003E18B8"/>
    <w:rsid w:val="004A3B76"/>
    <w:rsid w:val="004B125E"/>
    <w:rsid w:val="004B7AE9"/>
    <w:rsid w:val="004D279D"/>
    <w:rsid w:val="004E1B9A"/>
    <w:rsid w:val="0050155E"/>
    <w:rsid w:val="00550A44"/>
    <w:rsid w:val="00550DCB"/>
    <w:rsid w:val="00565D4F"/>
    <w:rsid w:val="0057087D"/>
    <w:rsid w:val="00595978"/>
    <w:rsid w:val="005B3682"/>
    <w:rsid w:val="005D3696"/>
    <w:rsid w:val="005E5A4B"/>
    <w:rsid w:val="005F2120"/>
    <w:rsid w:val="006017EB"/>
    <w:rsid w:val="00606E55"/>
    <w:rsid w:val="00607B63"/>
    <w:rsid w:val="006132B8"/>
    <w:rsid w:val="00694657"/>
    <w:rsid w:val="006B46B6"/>
    <w:rsid w:val="006D09A7"/>
    <w:rsid w:val="007050DC"/>
    <w:rsid w:val="00722663"/>
    <w:rsid w:val="00744C58"/>
    <w:rsid w:val="007E0058"/>
    <w:rsid w:val="007E6B78"/>
    <w:rsid w:val="007F1AFD"/>
    <w:rsid w:val="007F4DAC"/>
    <w:rsid w:val="00806ED7"/>
    <w:rsid w:val="00812493"/>
    <w:rsid w:val="008209C3"/>
    <w:rsid w:val="008502B9"/>
    <w:rsid w:val="00881705"/>
    <w:rsid w:val="00883701"/>
    <w:rsid w:val="008F229B"/>
    <w:rsid w:val="008F6464"/>
    <w:rsid w:val="00921D2F"/>
    <w:rsid w:val="00932CAE"/>
    <w:rsid w:val="00944D50"/>
    <w:rsid w:val="00972EF8"/>
    <w:rsid w:val="00976CA6"/>
    <w:rsid w:val="009A0CFB"/>
    <w:rsid w:val="009C7944"/>
    <w:rsid w:val="009E476E"/>
    <w:rsid w:val="00A15DFA"/>
    <w:rsid w:val="00A70266"/>
    <w:rsid w:val="00A76440"/>
    <w:rsid w:val="00A95728"/>
    <w:rsid w:val="00AB62AB"/>
    <w:rsid w:val="00AD4532"/>
    <w:rsid w:val="00AD6E28"/>
    <w:rsid w:val="00AE269F"/>
    <w:rsid w:val="00AF26F1"/>
    <w:rsid w:val="00B050F2"/>
    <w:rsid w:val="00B44A5D"/>
    <w:rsid w:val="00B66B5A"/>
    <w:rsid w:val="00B73201"/>
    <w:rsid w:val="00B84021"/>
    <w:rsid w:val="00B8645F"/>
    <w:rsid w:val="00BD6373"/>
    <w:rsid w:val="00BE2457"/>
    <w:rsid w:val="00C216E2"/>
    <w:rsid w:val="00C42AE0"/>
    <w:rsid w:val="00C4566D"/>
    <w:rsid w:val="00C53AEE"/>
    <w:rsid w:val="00C91E44"/>
    <w:rsid w:val="00CD1C97"/>
    <w:rsid w:val="00CE44E0"/>
    <w:rsid w:val="00CF76CD"/>
    <w:rsid w:val="00D00E64"/>
    <w:rsid w:val="00D127AA"/>
    <w:rsid w:val="00D17C80"/>
    <w:rsid w:val="00D2514D"/>
    <w:rsid w:val="00D3287A"/>
    <w:rsid w:val="00D3308D"/>
    <w:rsid w:val="00D35A90"/>
    <w:rsid w:val="00D57E21"/>
    <w:rsid w:val="00D76545"/>
    <w:rsid w:val="00D77087"/>
    <w:rsid w:val="00D80D2D"/>
    <w:rsid w:val="00D863EB"/>
    <w:rsid w:val="00DB23E8"/>
    <w:rsid w:val="00DD5304"/>
    <w:rsid w:val="00DD76AF"/>
    <w:rsid w:val="00DF2CEF"/>
    <w:rsid w:val="00E0307F"/>
    <w:rsid w:val="00E24290"/>
    <w:rsid w:val="00E37C35"/>
    <w:rsid w:val="00E43624"/>
    <w:rsid w:val="00E5086B"/>
    <w:rsid w:val="00E72EDC"/>
    <w:rsid w:val="00EB447C"/>
    <w:rsid w:val="00EC44A2"/>
    <w:rsid w:val="00F36CA3"/>
    <w:rsid w:val="00F37CD7"/>
    <w:rsid w:val="00F4550E"/>
    <w:rsid w:val="00F52473"/>
    <w:rsid w:val="00F56193"/>
    <w:rsid w:val="00F65DE2"/>
    <w:rsid w:val="00F76EB5"/>
    <w:rsid w:val="00F836A3"/>
    <w:rsid w:val="00FA31BA"/>
    <w:rsid w:val="00FA6526"/>
    <w:rsid w:val="00FB1314"/>
    <w:rsid w:val="00FB2797"/>
    <w:rsid w:val="00FB4B04"/>
    <w:rsid w:val="00FB5035"/>
    <w:rsid w:val="00FD41EA"/>
    <w:rsid w:val="00FD6F1D"/>
    <w:rsid w:val="00FE0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AB39"/>
  <w15:docId w15:val="{C9EAF3ED-9824-4D35-ABD3-382317A2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CA6"/>
  </w:style>
  <w:style w:type="paragraph" w:styleId="6">
    <w:name w:val="heading 6"/>
    <w:basedOn w:val="a"/>
    <w:link w:val="60"/>
    <w:uiPriority w:val="9"/>
    <w:qFormat/>
    <w:rsid w:val="002A02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2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spacing0">
    <w:name w:val="msonospacing0"/>
    <w:basedOn w:val="a"/>
    <w:rsid w:val="002A029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2A0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rsid w:val="002A029A"/>
    <w:rPr>
      <w:rFonts w:ascii="Times New Roman" w:eastAsia="Times New Roman" w:hAnsi="Times New Roman" w:cs="Times New Roman"/>
      <w:b/>
      <w:bCs/>
      <w:sz w:val="15"/>
      <w:szCs w:val="15"/>
    </w:rPr>
  </w:style>
  <w:style w:type="paragraph" w:customStyle="1" w:styleId="4">
    <w:name w:val="4"/>
    <w:basedOn w:val="a"/>
    <w:rsid w:val="002A02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34"/>
    <w:qFormat/>
    <w:rsid w:val="00234E76"/>
    <w:pPr>
      <w:ind w:left="720"/>
      <w:contextualSpacing/>
    </w:pPr>
  </w:style>
  <w:style w:type="paragraph" w:styleId="a7">
    <w:name w:val="Body Text"/>
    <w:basedOn w:val="a"/>
    <w:link w:val="a8"/>
    <w:semiHidden/>
    <w:unhideWhenUsed/>
    <w:rsid w:val="00FD41EA"/>
    <w:pPr>
      <w:widowControl w:val="0"/>
      <w:autoSpaceDE w:val="0"/>
      <w:autoSpaceDN w:val="0"/>
      <w:spacing w:after="0" w:line="264" w:lineRule="auto"/>
      <w:ind w:left="113" w:right="20" w:firstLine="720"/>
      <w:jc w:val="both"/>
    </w:pPr>
    <w:rPr>
      <w:rFonts w:ascii="Times New Roman" w:eastAsia="Calibri" w:hAnsi="Times New Roman" w:cs="Times New Roman"/>
      <w:sz w:val="28"/>
      <w:szCs w:val="28"/>
      <w:lang w:eastAsia="en-US"/>
    </w:rPr>
  </w:style>
  <w:style w:type="character" w:customStyle="1" w:styleId="a8">
    <w:name w:val="Основной текст Знак"/>
    <w:basedOn w:val="a0"/>
    <w:link w:val="a7"/>
    <w:semiHidden/>
    <w:rsid w:val="00FD41EA"/>
    <w:rPr>
      <w:rFonts w:ascii="Times New Roman" w:eastAsia="Calibri" w:hAnsi="Times New Roman" w:cs="Times New Roman"/>
      <w:sz w:val="28"/>
      <w:szCs w:val="28"/>
      <w:lang w:eastAsia="en-US"/>
    </w:rPr>
  </w:style>
  <w:style w:type="character" w:customStyle="1" w:styleId="a6">
    <w:name w:val="Абзац списка Знак"/>
    <w:link w:val="a5"/>
    <w:uiPriority w:val="34"/>
    <w:locked/>
    <w:rsid w:val="00FD41EA"/>
  </w:style>
  <w:style w:type="paragraph" w:customStyle="1" w:styleId="TableParagraph">
    <w:name w:val="Table Paragraph"/>
    <w:basedOn w:val="a"/>
    <w:uiPriority w:val="1"/>
    <w:qFormat/>
    <w:rsid w:val="00FD41EA"/>
    <w:pPr>
      <w:widowControl w:val="0"/>
      <w:autoSpaceDE w:val="0"/>
      <w:autoSpaceDN w:val="0"/>
      <w:spacing w:after="0" w:line="264" w:lineRule="auto"/>
      <w:ind w:right="20" w:firstLine="720"/>
      <w:jc w:val="both"/>
    </w:pPr>
    <w:rPr>
      <w:rFonts w:ascii="Times New Roman" w:eastAsia="Calibri" w:hAnsi="Times New Roman" w:cs="Times New Roman"/>
      <w:sz w:val="24"/>
      <w:szCs w:val="24"/>
      <w:lang w:eastAsia="ru-RU"/>
    </w:rPr>
  </w:style>
  <w:style w:type="paragraph" w:customStyle="1" w:styleId="21">
    <w:name w:val="Заголовок 21"/>
    <w:basedOn w:val="a"/>
    <w:uiPriority w:val="1"/>
    <w:qFormat/>
    <w:rsid w:val="00FD41EA"/>
    <w:pPr>
      <w:widowControl w:val="0"/>
      <w:autoSpaceDE w:val="0"/>
      <w:autoSpaceDN w:val="0"/>
      <w:spacing w:after="0" w:line="264" w:lineRule="auto"/>
      <w:ind w:left="262" w:right="20" w:firstLine="566"/>
      <w:jc w:val="both"/>
      <w:outlineLvl w:val="2"/>
    </w:pPr>
    <w:rPr>
      <w:rFonts w:ascii="Times New Roman" w:eastAsia="Times New Roman" w:hAnsi="Times New Roman"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531">
      <w:bodyDiv w:val="1"/>
      <w:marLeft w:val="0"/>
      <w:marRight w:val="0"/>
      <w:marTop w:val="0"/>
      <w:marBottom w:val="0"/>
      <w:divBdr>
        <w:top w:val="none" w:sz="0" w:space="0" w:color="auto"/>
        <w:left w:val="none" w:sz="0" w:space="0" w:color="auto"/>
        <w:bottom w:val="none" w:sz="0" w:space="0" w:color="auto"/>
        <w:right w:val="none" w:sz="0" w:space="0" w:color="auto"/>
      </w:divBdr>
    </w:div>
    <w:div w:id="1063409705">
      <w:bodyDiv w:val="1"/>
      <w:marLeft w:val="0"/>
      <w:marRight w:val="0"/>
      <w:marTop w:val="0"/>
      <w:marBottom w:val="0"/>
      <w:divBdr>
        <w:top w:val="none" w:sz="0" w:space="0" w:color="auto"/>
        <w:left w:val="none" w:sz="0" w:space="0" w:color="auto"/>
        <w:bottom w:val="none" w:sz="0" w:space="0" w:color="auto"/>
        <w:right w:val="none" w:sz="0" w:space="0" w:color="auto"/>
      </w:divBdr>
    </w:div>
    <w:div w:id="1476027062">
      <w:bodyDiv w:val="1"/>
      <w:marLeft w:val="0"/>
      <w:marRight w:val="0"/>
      <w:marTop w:val="0"/>
      <w:marBottom w:val="0"/>
      <w:divBdr>
        <w:top w:val="none" w:sz="0" w:space="0" w:color="auto"/>
        <w:left w:val="none" w:sz="0" w:space="0" w:color="auto"/>
        <w:bottom w:val="none" w:sz="0" w:space="0" w:color="auto"/>
        <w:right w:val="none" w:sz="0" w:space="0" w:color="auto"/>
      </w:divBdr>
    </w:div>
    <w:div w:id="191489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7D593-B2F4-4429-94F0-65AE18EB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12</Pages>
  <Words>5059</Words>
  <Characters>28840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74</cp:revision>
  <cp:lastPrinted>2025-08-14T11:14:00Z</cp:lastPrinted>
  <dcterms:created xsi:type="dcterms:W3CDTF">2025-08-04T13:47:00Z</dcterms:created>
  <dcterms:modified xsi:type="dcterms:W3CDTF">2025-08-15T05:53:00Z</dcterms:modified>
</cp:coreProperties>
</file>