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AD" w:rsidRPr="005C0064" w:rsidRDefault="00B56E5D" w:rsidP="00E852AD">
      <w:pPr>
        <w:shd w:val="clear" w:color="auto" w:fill="FFFFFF"/>
        <w:spacing w:after="0" w:line="240" w:lineRule="auto"/>
        <w:jc w:val="center"/>
        <w:rPr>
          <w:rFonts w:ascii="Times New Roman" w:eastAsia="Times New Roman" w:hAnsi="Times New Roman" w:cs="Times New Roman"/>
          <w:sz w:val="28"/>
          <w:szCs w:val="28"/>
          <w:lang w:eastAsia="ru-RU"/>
        </w:rPr>
      </w:pPr>
      <w:r w:rsidRPr="00B56E5D">
        <w:rPr>
          <w:rFonts w:ascii="Times New Roman" w:eastAsia="Times New Roman" w:hAnsi="Times New Roman" w:cs="Times New Roman"/>
          <w:bCs/>
          <w:noProof/>
          <w:sz w:val="28"/>
          <w:szCs w:val="28"/>
          <w:lang w:val="uk-UA" w:eastAsia="uk-UA"/>
        </w:rPr>
        <w:pict>
          <v:rect id="_x0000_s1026" style="position:absolute;left:0;text-align:left;margin-left:-14.15pt;margin-top:-1.35pt;width:482.95pt;height:723.3pt;z-index:251660288" stroked="f" strokeweight="6pt">
            <v:stroke linestyle="thickBetweenThin"/>
            <o:lock v:ext="edit" aspectratio="t"/>
            <v:textbox style="mso-next-textbox:#_x0000_s1026">
              <w:txbxContent>
                <w:p w:rsidR="00B82655" w:rsidRPr="007B3947" w:rsidRDefault="009645EB" w:rsidP="00B82655">
                  <w:pPr>
                    <w:pStyle w:val="30"/>
                    <w:shd w:val="clear" w:color="auto" w:fill="auto"/>
                    <w:spacing w:after="0" w:line="240" w:lineRule="auto"/>
                    <w:ind w:left="2123" w:firstLine="709"/>
                    <w:jc w:val="left"/>
                    <w:rPr>
                      <w:b w:val="0"/>
                      <w:sz w:val="27"/>
                      <w:szCs w:val="27"/>
                      <w:lang w:val="uk-UA"/>
                    </w:rPr>
                  </w:pPr>
                  <w:r>
                    <w:rPr>
                      <w:b w:val="0"/>
                      <w:sz w:val="27"/>
                      <w:szCs w:val="27"/>
                      <w:lang w:val="uk-UA"/>
                    </w:rPr>
                    <w:t xml:space="preserve">               </w:t>
                  </w:r>
                  <w:r w:rsidR="00C319CB">
                    <w:rPr>
                      <w:b w:val="0"/>
                      <w:sz w:val="27"/>
                      <w:szCs w:val="27"/>
                      <w:lang w:val="uk-UA"/>
                    </w:rPr>
                    <w:t xml:space="preserve">     </w:t>
                  </w:r>
                  <w:r w:rsidR="0096609A">
                    <w:rPr>
                      <w:b w:val="0"/>
                      <w:sz w:val="27"/>
                      <w:szCs w:val="27"/>
                      <w:lang w:val="uk-UA"/>
                    </w:rPr>
                    <w:t xml:space="preserve">  </w:t>
                  </w:r>
                  <w:r w:rsidR="00C319CB">
                    <w:rPr>
                      <w:b w:val="0"/>
                      <w:sz w:val="27"/>
                      <w:szCs w:val="27"/>
                      <w:lang w:val="uk-UA"/>
                    </w:rPr>
                    <w:t xml:space="preserve"> </w:t>
                  </w:r>
                  <w:r w:rsidR="00B82655" w:rsidRPr="007B3947">
                    <w:rPr>
                      <w:b w:val="0"/>
                      <w:sz w:val="27"/>
                      <w:szCs w:val="27"/>
                      <w:lang w:val="uk-UA"/>
                    </w:rPr>
                    <w:t>ЗАТВЕРДЖЕНО:</w:t>
                  </w:r>
                </w:p>
                <w:p w:rsidR="00B82655" w:rsidRPr="007B3947" w:rsidRDefault="009645EB" w:rsidP="00C319CB">
                  <w:pPr>
                    <w:pStyle w:val="30"/>
                    <w:shd w:val="clear" w:color="auto" w:fill="auto"/>
                    <w:tabs>
                      <w:tab w:val="left" w:pos="8080"/>
                    </w:tabs>
                    <w:spacing w:after="0" w:line="240" w:lineRule="auto"/>
                    <w:rPr>
                      <w:b w:val="0"/>
                      <w:sz w:val="27"/>
                      <w:szCs w:val="27"/>
                      <w:lang w:val="uk-UA"/>
                    </w:rPr>
                  </w:pPr>
                  <w:r>
                    <w:rPr>
                      <w:b w:val="0"/>
                      <w:sz w:val="27"/>
                      <w:szCs w:val="27"/>
                      <w:lang w:val="uk-UA"/>
                    </w:rPr>
                    <w:t xml:space="preserve">                                      </w:t>
                  </w:r>
                  <w:r w:rsidR="00C319CB">
                    <w:rPr>
                      <w:b w:val="0"/>
                      <w:sz w:val="27"/>
                      <w:szCs w:val="27"/>
                      <w:lang w:val="uk-UA"/>
                    </w:rPr>
                    <w:t xml:space="preserve">         </w:t>
                  </w:r>
                  <w:r>
                    <w:rPr>
                      <w:b w:val="0"/>
                      <w:sz w:val="27"/>
                      <w:szCs w:val="27"/>
                      <w:lang w:val="uk-UA"/>
                    </w:rPr>
                    <w:t>Р</w:t>
                  </w:r>
                  <w:r w:rsidR="00B82655" w:rsidRPr="007B3947">
                    <w:rPr>
                      <w:b w:val="0"/>
                      <w:sz w:val="27"/>
                      <w:szCs w:val="27"/>
                      <w:lang w:val="uk-UA"/>
                    </w:rPr>
                    <w:t>ішення</w:t>
                  </w:r>
                  <w:r>
                    <w:rPr>
                      <w:b w:val="0"/>
                      <w:sz w:val="27"/>
                      <w:szCs w:val="27"/>
                      <w:lang w:val="uk-UA"/>
                    </w:rPr>
                    <w:t xml:space="preserve"> </w:t>
                  </w:r>
                  <w:r w:rsidR="00B82655">
                    <w:rPr>
                      <w:b w:val="0"/>
                      <w:sz w:val="27"/>
                      <w:szCs w:val="27"/>
                      <w:lang w:val="uk-UA"/>
                    </w:rPr>
                    <w:t>Верхньодніпровської</w:t>
                  </w:r>
                  <w:r w:rsidR="00C319CB">
                    <w:rPr>
                      <w:b w:val="0"/>
                      <w:sz w:val="27"/>
                      <w:szCs w:val="27"/>
                      <w:lang w:val="uk-UA"/>
                    </w:rPr>
                    <w:t xml:space="preserve"> </w:t>
                  </w:r>
                  <w:r w:rsidR="00B82655" w:rsidRPr="007B3947">
                    <w:rPr>
                      <w:b w:val="0"/>
                      <w:sz w:val="27"/>
                      <w:szCs w:val="27"/>
                      <w:lang w:val="uk-UA"/>
                    </w:rPr>
                    <w:t>міської</w:t>
                  </w:r>
                  <w:r w:rsidR="00C319CB">
                    <w:rPr>
                      <w:b w:val="0"/>
                      <w:sz w:val="27"/>
                      <w:szCs w:val="27"/>
                      <w:lang w:val="uk-UA"/>
                    </w:rPr>
                    <w:t xml:space="preserve"> </w:t>
                  </w:r>
                  <w:r w:rsidR="00B82655" w:rsidRPr="007B3947">
                    <w:rPr>
                      <w:b w:val="0"/>
                      <w:sz w:val="27"/>
                      <w:szCs w:val="27"/>
                      <w:lang w:val="uk-UA"/>
                    </w:rPr>
                    <w:t xml:space="preserve">ради </w:t>
                  </w:r>
                </w:p>
                <w:p w:rsidR="00B82655" w:rsidRPr="007B3947" w:rsidRDefault="00B82655" w:rsidP="00B82655">
                  <w:pPr>
                    <w:pStyle w:val="30"/>
                    <w:shd w:val="clear" w:color="auto" w:fill="auto"/>
                    <w:spacing w:after="0" w:line="240" w:lineRule="auto"/>
                    <w:ind w:firstLine="709"/>
                    <w:jc w:val="left"/>
                    <w:rPr>
                      <w:b w:val="0"/>
                      <w:sz w:val="27"/>
                      <w:szCs w:val="27"/>
                      <w:lang w:val="uk-UA"/>
                    </w:rPr>
                  </w:pPr>
                  <w:r w:rsidRPr="007B3947">
                    <w:rPr>
                      <w:b w:val="0"/>
                      <w:sz w:val="27"/>
                      <w:szCs w:val="27"/>
                      <w:lang w:val="uk-UA"/>
                    </w:rPr>
                    <w:t xml:space="preserve">                     </w:t>
                  </w:r>
                  <w:r>
                    <w:rPr>
                      <w:b w:val="0"/>
                      <w:sz w:val="27"/>
                      <w:szCs w:val="27"/>
                      <w:lang w:val="uk-UA"/>
                    </w:rPr>
                    <w:t xml:space="preserve">       </w:t>
                  </w:r>
                  <w:r w:rsidR="00C319CB">
                    <w:rPr>
                      <w:b w:val="0"/>
                      <w:sz w:val="27"/>
                      <w:szCs w:val="27"/>
                      <w:lang w:val="uk-UA"/>
                    </w:rPr>
                    <w:t xml:space="preserve">                        </w:t>
                  </w:r>
                  <w:r>
                    <w:rPr>
                      <w:b w:val="0"/>
                      <w:sz w:val="27"/>
                      <w:szCs w:val="27"/>
                      <w:lang w:val="uk-UA"/>
                    </w:rPr>
                    <w:t xml:space="preserve"> </w:t>
                  </w:r>
                  <w:proofErr w:type="spellStart"/>
                  <w:r w:rsidRPr="007B3947">
                    <w:rPr>
                      <w:b w:val="0"/>
                      <w:sz w:val="27"/>
                      <w:szCs w:val="27"/>
                      <w:lang w:val="uk-UA"/>
                    </w:rPr>
                    <w:t>___________року</w:t>
                  </w:r>
                  <w:proofErr w:type="spellEnd"/>
                  <w:r w:rsidRPr="007B3947">
                    <w:rPr>
                      <w:b w:val="0"/>
                      <w:sz w:val="27"/>
                      <w:szCs w:val="27"/>
                      <w:lang w:val="uk-UA"/>
                    </w:rPr>
                    <w:t xml:space="preserve"> № __________</w:t>
                  </w:r>
                </w:p>
                <w:p w:rsidR="00E852AD" w:rsidRPr="0088643A" w:rsidRDefault="00E852AD" w:rsidP="00E852AD">
                  <w:pPr>
                    <w:ind w:left="4536" w:hanging="141"/>
                    <w:rPr>
                      <w:rFonts w:ascii="Times New Roman" w:hAnsi="Times New Roman" w:cs="Times New Roman"/>
                      <w:b/>
                      <w:sz w:val="24"/>
                      <w:szCs w:val="24"/>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88643A" w:rsidRDefault="00E852AD" w:rsidP="00E852AD">
                  <w:pPr>
                    <w:ind w:left="6270" w:hanging="6327"/>
                    <w:rPr>
                      <w:rFonts w:ascii="Times New Roman" w:hAnsi="Times New Roman" w:cs="Times New Roman"/>
                      <w:b/>
                      <w:sz w:val="52"/>
                      <w:szCs w:val="52"/>
                      <w:lang w:val="uk-UA"/>
                    </w:rPr>
                  </w:pPr>
                </w:p>
                <w:p w:rsidR="00E852AD" w:rsidRDefault="00E852AD" w:rsidP="00E852AD">
                  <w:pPr>
                    <w:spacing w:after="0" w:line="240" w:lineRule="auto"/>
                    <w:jc w:val="center"/>
                    <w:rPr>
                      <w:rFonts w:ascii="Times New Roman" w:hAnsi="Times New Roman" w:cs="Times New Roman"/>
                      <w:b/>
                      <w:sz w:val="52"/>
                      <w:szCs w:val="52"/>
                      <w:lang w:val="uk-UA" w:eastAsia="uk-UA"/>
                    </w:rPr>
                  </w:pPr>
                  <w:r>
                    <w:rPr>
                      <w:rFonts w:ascii="Times New Roman" w:hAnsi="Times New Roman" w:cs="Times New Roman"/>
                      <w:b/>
                      <w:sz w:val="52"/>
                      <w:szCs w:val="52"/>
                      <w:lang w:val="uk-UA" w:eastAsia="uk-UA"/>
                    </w:rPr>
                    <w:t>Програма</w:t>
                  </w:r>
                </w:p>
                <w:p w:rsidR="00E852AD" w:rsidRDefault="00E852AD" w:rsidP="00E852AD">
                  <w:pPr>
                    <w:spacing w:after="0" w:line="240" w:lineRule="auto"/>
                    <w:jc w:val="center"/>
                    <w:rPr>
                      <w:rFonts w:ascii="Times New Roman" w:hAnsi="Times New Roman" w:cs="Times New Roman"/>
                      <w:b/>
                      <w:sz w:val="52"/>
                      <w:szCs w:val="52"/>
                      <w:lang w:val="uk-UA" w:eastAsia="uk-UA"/>
                    </w:rPr>
                  </w:pPr>
                  <w:r w:rsidRPr="00E852AD">
                    <w:rPr>
                      <w:rFonts w:ascii="Times New Roman" w:hAnsi="Times New Roman" w:cs="Times New Roman"/>
                      <w:b/>
                      <w:sz w:val="52"/>
                      <w:szCs w:val="52"/>
                      <w:lang w:val="uk-UA" w:eastAsia="uk-UA"/>
                    </w:rPr>
                    <w:t xml:space="preserve"> проведення заходів по наданню допомоги населенню Верхньодніпровської міської територіальної громади </w:t>
                  </w:r>
                </w:p>
                <w:p w:rsidR="00E852AD" w:rsidRPr="0088643A" w:rsidRDefault="00E852AD" w:rsidP="00E852AD">
                  <w:pPr>
                    <w:spacing w:after="0" w:line="240" w:lineRule="auto"/>
                    <w:jc w:val="center"/>
                    <w:rPr>
                      <w:rFonts w:ascii="Times New Roman" w:hAnsi="Times New Roman" w:cs="Times New Roman"/>
                      <w:b/>
                      <w:sz w:val="52"/>
                      <w:szCs w:val="52"/>
                      <w:lang w:val="uk-UA"/>
                    </w:rPr>
                  </w:pPr>
                  <w:r w:rsidRPr="00E852AD">
                    <w:rPr>
                      <w:rFonts w:ascii="Times New Roman" w:hAnsi="Times New Roman" w:cs="Times New Roman"/>
                      <w:b/>
                      <w:sz w:val="52"/>
                      <w:szCs w:val="52"/>
                      <w:lang w:val="uk-UA" w:eastAsia="uk-UA"/>
                    </w:rPr>
                    <w:t>на 202</w:t>
                  </w:r>
                  <w:r w:rsidR="00B82655">
                    <w:rPr>
                      <w:rFonts w:ascii="Times New Roman" w:hAnsi="Times New Roman" w:cs="Times New Roman"/>
                      <w:b/>
                      <w:sz w:val="52"/>
                      <w:szCs w:val="52"/>
                      <w:lang w:val="uk-UA" w:eastAsia="uk-UA"/>
                    </w:rPr>
                    <w:t>6</w:t>
                  </w:r>
                  <w:r w:rsidRPr="00E852AD">
                    <w:rPr>
                      <w:rFonts w:ascii="Times New Roman" w:hAnsi="Times New Roman" w:cs="Times New Roman"/>
                      <w:b/>
                      <w:sz w:val="52"/>
                      <w:szCs w:val="52"/>
                      <w:lang w:val="uk-UA" w:eastAsia="uk-UA"/>
                    </w:rPr>
                    <w:t>-202</w:t>
                  </w:r>
                  <w:r w:rsidR="00B82655">
                    <w:rPr>
                      <w:rFonts w:ascii="Times New Roman" w:hAnsi="Times New Roman" w:cs="Times New Roman"/>
                      <w:b/>
                      <w:sz w:val="52"/>
                      <w:szCs w:val="52"/>
                      <w:lang w:val="uk-UA" w:eastAsia="uk-UA"/>
                    </w:rPr>
                    <w:t>8</w:t>
                  </w:r>
                  <w:r w:rsidRPr="00E852AD">
                    <w:rPr>
                      <w:rFonts w:ascii="Times New Roman" w:hAnsi="Times New Roman" w:cs="Times New Roman"/>
                      <w:b/>
                      <w:sz w:val="52"/>
                      <w:szCs w:val="52"/>
                      <w:lang w:val="uk-UA" w:eastAsia="uk-UA"/>
                    </w:rPr>
                    <w:t xml:space="preserve"> роки</w:t>
                  </w:r>
                  <w:r w:rsidRPr="0088643A">
                    <w:rPr>
                      <w:rFonts w:ascii="Times New Roman" w:eastAsia="Times New Roman" w:hAnsi="Times New Roman" w:cs="Times New Roman"/>
                      <w:b/>
                      <w:sz w:val="52"/>
                      <w:szCs w:val="52"/>
                      <w:lang w:val="uk-UA" w:eastAsia="ru-RU"/>
                    </w:rPr>
                    <w:t xml:space="preserve"> </w:t>
                  </w:r>
                </w:p>
                <w:p w:rsidR="00E852AD" w:rsidRPr="00F86783" w:rsidRDefault="00E852AD" w:rsidP="00E852AD">
                  <w:pPr>
                    <w:spacing w:after="0"/>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bookmarkStart w:id="0" w:name="_GoBack"/>
                  <w:bookmarkEnd w:id="0"/>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Pr="006E61F0" w:rsidRDefault="006E61F0" w:rsidP="006E61F0">
                  <w:pPr>
                    <w:ind w:left="6270" w:hanging="6327"/>
                    <w:jc w:val="center"/>
                    <w:rPr>
                      <w:rFonts w:ascii="Times New Roman" w:hAnsi="Times New Roman" w:cs="Times New Roman"/>
                      <w:b/>
                      <w:sz w:val="28"/>
                      <w:szCs w:val="28"/>
                      <w:lang w:val="uk-UA"/>
                    </w:rPr>
                  </w:pPr>
                  <w:proofErr w:type="spellStart"/>
                  <w:r w:rsidRPr="006E61F0">
                    <w:rPr>
                      <w:rFonts w:ascii="Times New Roman" w:hAnsi="Times New Roman" w:cs="Times New Roman"/>
                      <w:b/>
                      <w:sz w:val="28"/>
                      <w:szCs w:val="28"/>
                      <w:lang w:val="uk-UA"/>
                    </w:rPr>
                    <w:t>м.Верхньодніпровськ</w:t>
                  </w:r>
                  <w:proofErr w:type="spellEnd"/>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rPr>
                      <w:rFonts w:ascii="Bookman Old Style" w:hAnsi="Bookman Old Style"/>
                      <w:b/>
                      <w:sz w:val="20"/>
                      <w:szCs w:val="20"/>
                      <w:lang w:val="uk-UA"/>
                    </w:rPr>
                  </w:pPr>
                </w:p>
                <w:p w:rsidR="00E852AD" w:rsidRPr="00F86783" w:rsidRDefault="00E852AD" w:rsidP="00E852AD">
                  <w:pPr>
                    <w:ind w:left="6270" w:hanging="6327"/>
                    <w:jc w:val="center"/>
                    <w:rPr>
                      <w:rFonts w:ascii="Bookman Old Style" w:hAnsi="Bookman Old Style"/>
                      <w:b/>
                      <w:lang w:val="uk-UA"/>
                    </w:rPr>
                  </w:pPr>
                  <w:r w:rsidRPr="00F86783">
                    <w:rPr>
                      <w:rFonts w:ascii="Bookman Old Style" w:hAnsi="Bookman Old Style"/>
                      <w:b/>
                      <w:lang w:val="uk-UA"/>
                    </w:rPr>
                    <w:t>м. Верхньодніпровськ</w:t>
                  </w:r>
                </w:p>
                <w:p w:rsidR="00E852AD" w:rsidRPr="00F86783" w:rsidRDefault="00E852AD" w:rsidP="00E852AD">
                  <w:pPr>
                    <w:ind w:left="6270" w:hanging="6327"/>
                    <w:jc w:val="center"/>
                    <w:rPr>
                      <w:rFonts w:ascii="Bookman Old Style" w:hAnsi="Bookman Old Style"/>
                      <w:b/>
                      <w:sz w:val="20"/>
                      <w:szCs w:val="20"/>
                      <w:lang w:val="uk-UA"/>
                    </w:rPr>
                  </w:pPr>
                </w:p>
                <w:p w:rsidR="00E852AD" w:rsidRPr="00F86783" w:rsidRDefault="00E852AD" w:rsidP="00E852AD">
                  <w:pPr>
                    <w:ind w:left="6270" w:hanging="6327"/>
                    <w:jc w:val="center"/>
                    <w:rPr>
                      <w:rFonts w:ascii="Bookman Old Style" w:hAnsi="Bookman Old Style"/>
                      <w:b/>
                      <w:sz w:val="20"/>
                      <w:szCs w:val="20"/>
                      <w:lang w:val="uk-UA"/>
                    </w:rPr>
                  </w:pPr>
                  <w:r w:rsidRPr="00F86783">
                    <w:rPr>
                      <w:rFonts w:ascii="Bookman Old Style" w:hAnsi="Bookman Old Style"/>
                      <w:b/>
                      <w:sz w:val="20"/>
                      <w:szCs w:val="20"/>
                      <w:lang w:val="uk-UA"/>
                    </w:rPr>
                    <w:t>- 201</w:t>
                  </w:r>
                  <w:r>
                    <w:rPr>
                      <w:rFonts w:ascii="Bookman Old Style" w:hAnsi="Bookman Old Style"/>
                      <w:b/>
                      <w:sz w:val="20"/>
                      <w:szCs w:val="20"/>
                      <w:lang w:val="uk-UA"/>
                    </w:rPr>
                    <w:t>7</w:t>
                  </w:r>
                  <w:r w:rsidRPr="00F86783">
                    <w:rPr>
                      <w:rFonts w:ascii="Bookman Old Style" w:hAnsi="Bookman Old Style"/>
                      <w:b/>
                      <w:sz w:val="20"/>
                      <w:szCs w:val="20"/>
                      <w:lang w:val="uk-UA"/>
                    </w:rPr>
                    <w:t xml:space="preserve"> рік -</w:t>
                  </w:r>
                </w:p>
                <w:p w:rsidR="00E852AD" w:rsidRPr="00F86783" w:rsidRDefault="00E852AD" w:rsidP="00E852AD">
                  <w:pPr>
                    <w:ind w:left="6270" w:hanging="6327"/>
                    <w:jc w:val="center"/>
                    <w:rPr>
                      <w:rFonts w:ascii="Bookman Old Style" w:hAnsi="Bookman Old Style"/>
                      <w:b/>
                      <w:sz w:val="20"/>
                      <w:szCs w:val="20"/>
                      <w:lang w:val="uk-UA"/>
                    </w:rPr>
                  </w:pPr>
                  <w:r w:rsidRPr="00F86783">
                    <w:rPr>
                      <w:rFonts w:ascii="Bookman Old Style" w:hAnsi="Bookman Old Style"/>
                      <w:b/>
                      <w:sz w:val="20"/>
                      <w:szCs w:val="20"/>
                      <w:lang w:val="uk-UA"/>
                    </w:rPr>
                    <w:t>____________________</w:t>
                  </w:r>
                </w:p>
                <w:p w:rsidR="00E852AD" w:rsidRPr="00F86783" w:rsidRDefault="00E852AD" w:rsidP="00E852AD">
                  <w:pPr>
                    <w:ind w:left="6270" w:hanging="6327"/>
                    <w:jc w:val="center"/>
                    <w:rPr>
                      <w:rFonts w:ascii="Bookman Old Style" w:hAnsi="Bookman Old Style"/>
                      <w:b/>
                      <w:sz w:val="20"/>
                      <w:szCs w:val="20"/>
                      <w:lang w:val="uk-UA"/>
                    </w:rPr>
                  </w:pPr>
                  <w:r w:rsidRPr="00F86783">
                    <w:rPr>
                      <w:rFonts w:ascii="Bookman Old Style" w:hAnsi="Bookman Old Style"/>
                      <w:b/>
                      <w:sz w:val="20"/>
                      <w:szCs w:val="20"/>
                      <w:lang w:val="uk-UA"/>
                    </w:rPr>
                    <w:t>_____________</w:t>
                  </w:r>
                </w:p>
                <w:p w:rsidR="00E852AD" w:rsidRPr="00F86783" w:rsidRDefault="00E852AD" w:rsidP="00E852AD">
                  <w:pPr>
                    <w:ind w:left="6270" w:hanging="6327"/>
                    <w:jc w:val="center"/>
                    <w:rPr>
                      <w:rFonts w:ascii="Bookman Old Style" w:hAnsi="Bookman Old Style"/>
                      <w:b/>
                      <w:sz w:val="20"/>
                      <w:szCs w:val="20"/>
                      <w:lang w:val="uk-UA"/>
                    </w:rPr>
                  </w:pPr>
                  <w:r w:rsidRPr="00F86783">
                    <w:rPr>
                      <w:rFonts w:ascii="Bookman Old Style" w:hAnsi="Bookman Old Style"/>
                      <w:b/>
                      <w:sz w:val="20"/>
                      <w:szCs w:val="20"/>
                      <w:lang w:val="uk-UA"/>
                    </w:rPr>
                    <w:t>____</w:t>
                  </w:r>
                </w:p>
                <w:p w:rsidR="00E852AD" w:rsidRDefault="00E852AD" w:rsidP="00E852AD">
                  <w:pPr>
                    <w:ind w:left="6270" w:hanging="6327"/>
                    <w:rPr>
                      <w:b/>
                      <w:sz w:val="20"/>
                      <w:szCs w:val="20"/>
                      <w:lang w:val="uk-UA"/>
                    </w:rPr>
                  </w:pPr>
                </w:p>
                <w:p w:rsidR="00E852AD" w:rsidRPr="00461F14" w:rsidRDefault="00E852AD" w:rsidP="00E852AD">
                  <w:pPr>
                    <w:ind w:left="6270" w:hanging="6327"/>
                    <w:rPr>
                      <w:sz w:val="20"/>
                      <w:szCs w:val="20"/>
                      <w:lang w:val="uk-UA"/>
                    </w:rPr>
                  </w:pPr>
                </w:p>
                <w:p w:rsidR="00E852AD" w:rsidRDefault="00E852AD" w:rsidP="00E852AD">
                  <w:pPr>
                    <w:ind w:hanging="6327"/>
                  </w:pPr>
                </w:p>
              </w:txbxContent>
            </v:textbox>
          </v:rect>
        </w:pict>
      </w:r>
      <w:proofErr w:type="spellStart"/>
      <w:r w:rsidR="00E852AD" w:rsidRPr="005C0064">
        <w:rPr>
          <w:rFonts w:ascii="Times New Roman" w:eastAsia="Times New Roman" w:hAnsi="Times New Roman" w:cs="Times New Roman"/>
          <w:bCs/>
          <w:sz w:val="28"/>
          <w:szCs w:val="28"/>
          <w:lang w:eastAsia="ru-RU"/>
        </w:rPr>
        <w:t>Програма</w:t>
      </w:r>
      <w:proofErr w:type="spellEnd"/>
      <w:r w:rsidR="00E852AD" w:rsidRPr="005C0064">
        <w:rPr>
          <w:rFonts w:ascii="Times New Roman" w:eastAsia="Times New Roman" w:hAnsi="Times New Roman" w:cs="Times New Roman"/>
          <w:bCs/>
          <w:sz w:val="28"/>
          <w:szCs w:val="28"/>
          <w:lang w:val="uk-UA" w:eastAsia="ru-RU"/>
        </w:rPr>
        <w:t xml:space="preserve"> фінансового забезпечення компенсаційних виплат</w:t>
      </w:r>
      <w:r w:rsidR="00E852AD" w:rsidRPr="005C0064">
        <w:rPr>
          <w:rFonts w:ascii="Times New Roman" w:eastAsia="Times New Roman" w:hAnsi="Times New Roman" w:cs="Times New Roman"/>
          <w:bCs/>
          <w:sz w:val="28"/>
          <w:szCs w:val="28"/>
          <w:lang w:eastAsia="ru-RU"/>
        </w:rPr>
        <w:t xml:space="preserve"> за </w:t>
      </w:r>
      <w:proofErr w:type="spellStart"/>
      <w:r w:rsidR="00E852AD" w:rsidRPr="005C0064">
        <w:rPr>
          <w:rFonts w:ascii="Times New Roman" w:eastAsia="Times New Roman" w:hAnsi="Times New Roman" w:cs="Times New Roman"/>
          <w:bCs/>
          <w:sz w:val="28"/>
          <w:szCs w:val="28"/>
          <w:lang w:eastAsia="ru-RU"/>
        </w:rPr>
        <w:t>перевезенн</w:t>
      </w:r>
      <w:proofErr w:type="spellEnd"/>
      <w:r w:rsidR="00E852AD" w:rsidRPr="005C0064">
        <w:rPr>
          <w:rFonts w:ascii="Times New Roman" w:eastAsia="Times New Roman" w:hAnsi="Times New Roman" w:cs="Times New Roman"/>
          <w:bCs/>
          <w:sz w:val="28"/>
          <w:szCs w:val="28"/>
          <w:lang w:val="uk-UA" w:eastAsia="ru-RU"/>
        </w:rPr>
        <w:t xml:space="preserve"> </w:t>
      </w:r>
      <w:proofErr w:type="spellStart"/>
      <w:proofErr w:type="gramStart"/>
      <w:r w:rsidR="00E852AD" w:rsidRPr="005C0064">
        <w:rPr>
          <w:rFonts w:ascii="Times New Roman" w:eastAsia="Times New Roman" w:hAnsi="Times New Roman" w:cs="Times New Roman"/>
          <w:bCs/>
          <w:sz w:val="28"/>
          <w:szCs w:val="28"/>
          <w:lang w:eastAsia="ru-RU"/>
        </w:rPr>
        <w:t>п</w:t>
      </w:r>
      <w:proofErr w:type="gramEnd"/>
      <w:r w:rsidR="00E852AD" w:rsidRPr="005C0064">
        <w:rPr>
          <w:rFonts w:ascii="Times New Roman" w:eastAsia="Times New Roman" w:hAnsi="Times New Roman" w:cs="Times New Roman"/>
          <w:bCs/>
          <w:sz w:val="28"/>
          <w:szCs w:val="28"/>
          <w:lang w:eastAsia="ru-RU"/>
        </w:rPr>
        <w:t>ільгових</w:t>
      </w:r>
      <w:proofErr w:type="spellEnd"/>
      <w:r w:rsidR="00E852AD" w:rsidRPr="005C0064">
        <w:rPr>
          <w:rFonts w:ascii="Times New Roman" w:eastAsia="Times New Roman" w:hAnsi="Times New Roman" w:cs="Times New Roman"/>
          <w:bCs/>
          <w:sz w:val="28"/>
          <w:szCs w:val="28"/>
          <w:lang w:val="uk-UA" w:eastAsia="ru-RU"/>
        </w:rPr>
        <w:t xml:space="preserve"> </w:t>
      </w:r>
      <w:proofErr w:type="spellStart"/>
      <w:r w:rsidR="00E852AD" w:rsidRPr="005C0064">
        <w:rPr>
          <w:rFonts w:ascii="Times New Roman" w:eastAsia="Times New Roman" w:hAnsi="Times New Roman" w:cs="Times New Roman"/>
          <w:bCs/>
          <w:sz w:val="28"/>
          <w:szCs w:val="28"/>
          <w:lang w:eastAsia="ru-RU"/>
        </w:rPr>
        <w:t>категорій</w:t>
      </w:r>
      <w:proofErr w:type="spellEnd"/>
      <w:r w:rsidR="00E852AD" w:rsidRPr="005C0064">
        <w:rPr>
          <w:rFonts w:ascii="Times New Roman" w:eastAsia="Times New Roman" w:hAnsi="Times New Roman" w:cs="Times New Roman"/>
          <w:bCs/>
          <w:sz w:val="28"/>
          <w:szCs w:val="28"/>
          <w:lang w:val="uk-UA" w:eastAsia="ru-RU"/>
        </w:rPr>
        <w:t xml:space="preserve"> </w:t>
      </w:r>
      <w:proofErr w:type="spellStart"/>
      <w:r w:rsidR="00E852AD" w:rsidRPr="005C0064">
        <w:rPr>
          <w:rFonts w:ascii="Times New Roman" w:eastAsia="Times New Roman" w:hAnsi="Times New Roman" w:cs="Times New Roman"/>
          <w:bCs/>
          <w:sz w:val="28"/>
          <w:szCs w:val="28"/>
          <w:lang w:eastAsia="ru-RU"/>
        </w:rPr>
        <w:t>населення</w:t>
      </w:r>
      <w:proofErr w:type="spellEnd"/>
      <w:r w:rsidR="00E852AD" w:rsidRPr="005C0064">
        <w:rPr>
          <w:rFonts w:ascii="Times New Roman" w:eastAsia="Times New Roman" w:hAnsi="Times New Roman" w:cs="Times New Roman"/>
          <w:bCs/>
          <w:sz w:val="28"/>
          <w:szCs w:val="28"/>
          <w:lang w:val="uk-UA" w:eastAsia="ru-RU"/>
        </w:rPr>
        <w:t xml:space="preserve"> Верхньодніпровської </w:t>
      </w:r>
      <w:proofErr w:type="spellStart"/>
      <w:r w:rsidR="00E852AD" w:rsidRPr="005C0064">
        <w:rPr>
          <w:rFonts w:ascii="Times New Roman" w:eastAsia="Times New Roman" w:hAnsi="Times New Roman" w:cs="Times New Roman"/>
          <w:bCs/>
          <w:sz w:val="28"/>
          <w:szCs w:val="28"/>
          <w:lang w:eastAsia="ru-RU"/>
        </w:rPr>
        <w:t>міської</w:t>
      </w:r>
      <w:proofErr w:type="spellEnd"/>
      <w:r w:rsidR="00E852AD" w:rsidRPr="005C0064">
        <w:rPr>
          <w:rFonts w:ascii="Times New Roman" w:eastAsia="Times New Roman" w:hAnsi="Times New Roman" w:cs="Times New Roman"/>
          <w:bCs/>
          <w:sz w:val="28"/>
          <w:szCs w:val="28"/>
          <w:lang w:val="uk-UA" w:eastAsia="ru-RU"/>
        </w:rPr>
        <w:t xml:space="preserve"> </w:t>
      </w:r>
      <w:proofErr w:type="spellStart"/>
      <w:r w:rsidR="00E852AD" w:rsidRPr="005C0064">
        <w:rPr>
          <w:rFonts w:ascii="Times New Roman" w:eastAsia="Times New Roman" w:hAnsi="Times New Roman" w:cs="Times New Roman"/>
          <w:bCs/>
          <w:sz w:val="28"/>
          <w:szCs w:val="28"/>
          <w:lang w:eastAsia="ru-RU"/>
        </w:rPr>
        <w:t>територіальноїгромади</w:t>
      </w:r>
      <w:proofErr w:type="spellEnd"/>
      <w:r w:rsidR="00E852AD" w:rsidRPr="005C0064">
        <w:rPr>
          <w:rFonts w:ascii="Times New Roman" w:eastAsia="Times New Roman" w:hAnsi="Times New Roman" w:cs="Times New Roman"/>
          <w:bCs/>
          <w:sz w:val="28"/>
          <w:szCs w:val="28"/>
          <w:lang w:val="uk-UA" w:eastAsia="ru-RU"/>
        </w:rPr>
        <w:t xml:space="preserve"> </w:t>
      </w:r>
      <w:proofErr w:type="spellStart"/>
      <w:r w:rsidR="00E852AD" w:rsidRPr="005C0064">
        <w:rPr>
          <w:rFonts w:ascii="Times New Roman" w:eastAsia="Times New Roman" w:hAnsi="Times New Roman" w:cs="Times New Roman"/>
          <w:bCs/>
          <w:sz w:val="28"/>
          <w:szCs w:val="28"/>
          <w:lang w:eastAsia="ru-RU"/>
        </w:rPr>
        <w:t>приміським</w:t>
      </w:r>
      <w:proofErr w:type="spellEnd"/>
      <w:r w:rsidR="00E852AD" w:rsidRPr="005C0064">
        <w:rPr>
          <w:rFonts w:ascii="Times New Roman" w:eastAsia="Times New Roman" w:hAnsi="Times New Roman" w:cs="Times New Roman"/>
          <w:bCs/>
          <w:sz w:val="28"/>
          <w:szCs w:val="28"/>
          <w:lang w:val="uk-UA" w:eastAsia="ru-RU"/>
        </w:rPr>
        <w:t xml:space="preserve"> </w:t>
      </w:r>
      <w:proofErr w:type="spellStart"/>
      <w:r w:rsidR="00E852AD" w:rsidRPr="005C0064">
        <w:rPr>
          <w:rFonts w:ascii="Times New Roman" w:eastAsia="Times New Roman" w:hAnsi="Times New Roman" w:cs="Times New Roman"/>
          <w:bCs/>
          <w:sz w:val="28"/>
          <w:szCs w:val="28"/>
          <w:lang w:eastAsia="ru-RU"/>
        </w:rPr>
        <w:t>залізничним</w:t>
      </w:r>
      <w:proofErr w:type="spellEnd"/>
      <w:r w:rsidR="00E852AD" w:rsidRPr="005C0064">
        <w:rPr>
          <w:rFonts w:ascii="Times New Roman" w:eastAsia="Times New Roman" w:hAnsi="Times New Roman" w:cs="Times New Roman"/>
          <w:bCs/>
          <w:sz w:val="28"/>
          <w:szCs w:val="28"/>
          <w:lang w:eastAsia="ru-RU"/>
        </w:rPr>
        <w:t xml:space="preserve"> транспортом на 2021-2025 роки</w:t>
      </w: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5C0064" w:rsidRDefault="00E852AD" w:rsidP="00E852AD">
      <w:pPr>
        <w:shd w:val="clear" w:color="auto" w:fill="FFFFFF"/>
        <w:spacing w:after="0" w:line="240" w:lineRule="auto"/>
        <w:jc w:val="center"/>
        <w:rPr>
          <w:rFonts w:ascii="Times New Roman" w:eastAsia="Times New Roman" w:hAnsi="Times New Roman" w:cs="Times New Roman"/>
          <w:bCs/>
          <w:sz w:val="28"/>
          <w:szCs w:val="28"/>
          <w:lang w:eastAsia="ru-RU"/>
        </w:rPr>
      </w:pPr>
    </w:p>
    <w:p w:rsidR="00E852AD" w:rsidRPr="006E61F0" w:rsidRDefault="006E61F0" w:rsidP="00E852AD">
      <w:pPr>
        <w:shd w:val="clear" w:color="auto" w:fill="FFFFFF"/>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p>
    <w:p w:rsidR="00B82655" w:rsidRPr="00C36513" w:rsidRDefault="00B82655" w:rsidP="00B82655">
      <w:pPr>
        <w:shd w:val="clear" w:color="auto" w:fill="FFFFFF"/>
        <w:spacing w:after="0" w:line="240" w:lineRule="auto"/>
        <w:ind w:right="-427"/>
        <w:jc w:val="center"/>
        <w:rPr>
          <w:rFonts w:ascii="Times New Roman" w:eastAsia="Times New Roman" w:hAnsi="Times New Roman" w:cs="Times New Roman"/>
          <w:b/>
          <w:sz w:val="28"/>
          <w:szCs w:val="28"/>
          <w:lang w:eastAsia="ru-RU"/>
        </w:rPr>
      </w:pPr>
      <w:r w:rsidRPr="00C36513">
        <w:rPr>
          <w:rFonts w:ascii="Times New Roman" w:eastAsia="Times New Roman" w:hAnsi="Times New Roman" w:cs="Times New Roman"/>
          <w:b/>
          <w:bCs/>
          <w:sz w:val="28"/>
          <w:szCs w:val="28"/>
          <w:lang w:val="uk-UA" w:eastAsia="ru-RU"/>
        </w:rPr>
        <w:lastRenderedPageBreak/>
        <w:t xml:space="preserve">     І.</w:t>
      </w:r>
      <w:r w:rsidRPr="00C36513">
        <w:rPr>
          <w:rFonts w:ascii="Times New Roman" w:eastAsia="Times New Roman" w:hAnsi="Times New Roman" w:cs="Times New Roman"/>
          <w:b/>
          <w:bCs/>
          <w:sz w:val="28"/>
          <w:szCs w:val="28"/>
          <w:lang w:eastAsia="ru-RU"/>
        </w:rPr>
        <w:t xml:space="preserve">Паспорт </w:t>
      </w:r>
      <w:proofErr w:type="spellStart"/>
      <w:r w:rsidRPr="00C36513">
        <w:rPr>
          <w:rFonts w:ascii="Times New Roman" w:eastAsia="Times New Roman" w:hAnsi="Times New Roman" w:cs="Times New Roman"/>
          <w:b/>
          <w:bCs/>
          <w:sz w:val="28"/>
          <w:szCs w:val="28"/>
          <w:lang w:eastAsia="ru-RU"/>
        </w:rPr>
        <w:t>Програми</w:t>
      </w:r>
      <w:proofErr w:type="spellEnd"/>
    </w:p>
    <w:tbl>
      <w:tblPr>
        <w:tblW w:w="9356" w:type="dxa"/>
        <w:tblInd w:w="12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3175"/>
        <w:gridCol w:w="6181"/>
      </w:tblGrid>
      <w:tr w:rsidR="00B82655" w:rsidRPr="00C36513" w:rsidTr="006A37B3">
        <w:trPr>
          <w:trHeight w:val="769"/>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B82655" w:rsidRPr="00C36513" w:rsidRDefault="00B82655" w:rsidP="006A37B3">
            <w:pPr>
              <w:spacing w:after="0" w:line="240" w:lineRule="auto"/>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eastAsia="ru-RU"/>
              </w:rPr>
              <w:t xml:space="preserve">1. </w:t>
            </w:r>
            <w:proofErr w:type="spellStart"/>
            <w:r w:rsidRPr="00C36513">
              <w:rPr>
                <w:rFonts w:ascii="Times New Roman" w:eastAsia="Times New Roman" w:hAnsi="Times New Roman" w:cs="Times New Roman"/>
                <w:sz w:val="28"/>
                <w:szCs w:val="28"/>
                <w:lang w:eastAsia="ru-RU"/>
              </w:rPr>
              <w:t>Ініціатор</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розроблення</w:t>
            </w:r>
            <w:proofErr w:type="spellEnd"/>
            <w:r w:rsidRPr="00C36513">
              <w:rPr>
                <w:rFonts w:ascii="Times New Roman" w:eastAsia="Times New Roman" w:hAnsi="Times New Roman" w:cs="Times New Roman"/>
                <w:sz w:val="28"/>
                <w:szCs w:val="28"/>
                <w:lang w:val="uk-UA" w:eastAsia="ru-RU"/>
              </w:rPr>
              <w:t xml:space="preserve"> </w:t>
            </w:r>
            <w:r w:rsidR="0096609A">
              <w:rPr>
                <w:rFonts w:ascii="Times New Roman" w:eastAsia="Times New Roman" w:hAnsi="Times New Roman" w:cs="Times New Roman"/>
                <w:sz w:val="28"/>
                <w:szCs w:val="28"/>
                <w:lang w:val="uk-UA" w:eastAsia="ru-RU"/>
              </w:rPr>
              <w:t>П</w:t>
            </w:r>
            <w:proofErr w:type="spellStart"/>
            <w:r w:rsidRPr="00C36513">
              <w:rPr>
                <w:rFonts w:ascii="Times New Roman" w:eastAsia="Times New Roman" w:hAnsi="Times New Roman" w:cs="Times New Roman"/>
                <w:sz w:val="28"/>
                <w:szCs w:val="28"/>
                <w:lang w:eastAsia="ru-RU"/>
              </w:rPr>
              <w:t>рограми</w:t>
            </w:r>
            <w:proofErr w:type="spellEnd"/>
          </w:p>
        </w:tc>
        <w:tc>
          <w:tcPr>
            <w:tcW w:w="6181"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B82655" w:rsidRPr="00C36513" w:rsidRDefault="00B82655" w:rsidP="006A37B3">
            <w:pPr>
              <w:spacing w:after="0" w:line="240" w:lineRule="auto"/>
              <w:ind w:right="30"/>
              <w:jc w:val="both"/>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val="uk-UA" w:eastAsia="ru-RU"/>
              </w:rPr>
              <w:t xml:space="preserve">Верхньодніпровська </w:t>
            </w:r>
            <w:proofErr w:type="spellStart"/>
            <w:r w:rsidRPr="00C36513">
              <w:rPr>
                <w:rFonts w:ascii="Times New Roman" w:eastAsia="Times New Roman" w:hAnsi="Times New Roman" w:cs="Times New Roman"/>
                <w:sz w:val="28"/>
                <w:szCs w:val="28"/>
                <w:lang w:eastAsia="ru-RU"/>
              </w:rPr>
              <w:t>міськ</w:t>
            </w:r>
            <w:proofErr w:type="spellEnd"/>
            <w:r w:rsidRPr="00C36513">
              <w:rPr>
                <w:rFonts w:ascii="Times New Roman" w:eastAsia="Times New Roman" w:hAnsi="Times New Roman" w:cs="Times New Roman"/>
                <w:sz w:val="28"/>
                <w:szCs w:val="28"/>
                <w:lang w:val="uk-UA" w:eastAsia="ru-RU"/>
              </w:rPr>
              <w:t>а</w:t>
            </w:r>
            <w:r w:rsidRPr="00C36513">
              <w:rPr>
                <w:rFonts w:ascii="Times New Roman" w:eastAsia="Times New Roman" w:hAnsi="Times New Roman" w:cs="Times New Roman"/>
                <w:sz w:val="28"/>
                <w:szCs w:val="28"/>
                <w:lang w:eastAsia="ru-RU"/>
              </w:rPr>
              <w:t xml:space="preserve"> рад</w:t>
            </w:r>
            <w:r w:rsidRPr="00C36513">
              <w:rPr>
                <w:rFonts w:ascii="Times New Roman" w:eastAsia="Times New Roman" w:hAnsi="Times New Roman" w:cs="Times New Roman"/>
                <w:sz w:val="28"/>
                <w:szCs w:val="28"/>
                <w:lang w:val="uk-UA" w:eastAsia="ru-RU"/>
              </w:rPr>
              <w:t>а</w:t>
            </w:r>
            <w:r w:rsidRPr="00C36513">
              <w:rPr>
                <w:rFonts w:ascii="Times New Roman" w:eastAsia="Times New Roman" w:hAnsi="Times New Roman" w:cs="Times New Roman"/>
                <w:sz w:val="28"/>
                <w:szCs w:val="28"/>
                <w:lang w:eastAsia="ru-RU"/>
              </w:rPr>
              <w:t xml:space="preserve"> </w:t>
            </w:r>
          </w:p>
        </w:tc>
      </w:tr>
      <w:tr w:rsidR="00B82655" w:rsidRPr="00C36513" w:rsidTr="006A37B3">
        <w:trPr>
          <w:trHeight w:val="3988"/>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B82655" w:rsidRPr="00C36513" w:rsidRDefault="00B82655" w:rsidP="006A37B3">
            <w:pPr>
              <w:spacing w:after="0" w:line="240" w:lineRule="auto"/>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eastAsia="ru-RU"/>
              </w:rPr>
              <w:t xml:space="preserve">2. </w:t>
            </w:r>
            <w:proofErr w:type="spellStart"/>
            <w:proofErr w:type="gramStart"/>
            <w:r w:rsidRPr="00C36513">
              <w:rPr>
                <w:rFonts w:ascii="Times New Roman" w:eastAsia="Times New Roman" w:hAnsi="Times New Roman" w:cs="Times New Roman"/>
                <w:sz w:val="28"/>
                <w:szCs w:val="28"/>
                <w:lang w:eastAsia="ru-RU"/>
              </w:rPr>
              <w:t>П</w:t>
            </w:r>
            <w:proofErr w:type="gramEnd"/>
            <w:r w:rsidRPr="00C36513">
              <w:rPr>
                <w:rFonts w:ascii="Times New Roman" w:eastAsia="Times New Roman" w:hAnsi="Times New Roman" w:cs="Times New Roman"/>
                <w:sz w:val="28"/>
                <w:szCs w:val="28"/>
                <w:lang w:eastAsia="ru-RU"/>
              </w:rPr>
              <w:t>ідстава</w:t>
            </w:r>
            <w:proofErr w:type="spellEnd"/>
            <w:r w:rsidRPr="00C36513">
              <w:rPr>
                <w:rFonts w:ascii="Times New Roman" w:eastAsia="Times New Roman" w:hAnsi="Times New Roman" w:cs="Times New Roman"/>
                <w:sz w:val="28"/>
                <w:szCs w:val="28"/>
                <w:lang w:eastAsia="ru-RU"/>
              </w:rPr>
              <w:t xml:space="preserve"> для </w:t>
            </w:r>
            <w:proofErr w:type="spellStart"/>
            <w:r w:rsidRPr="00C36513">
              <w:rPr>
                <w:rFonts w:ascii="Times New Roman" w:eastAsia="Times New Roman" w:hAnsi="Times New Roman" w:cs="Times New Roman"/>
                <w:sz w:val="28"/>
                <w:szCs w:val="28"/>
                <w:lang w:eastAsia="ru-RU"/>
              </w:rPr>
              <w:t>розробки</w:t>
            </w:r>
            <w:proofErr w:type="spellEnd"/>
            <w:r w:rsidRPr="00C36513">
              <w:rPr>
                <w:rFonts w:ascii="Times New Roman" w:eastAsia="Times New Roman" w:hAnsi="Times New Roman" w:cs="Times New Roman"/>
                <w:sz w:val="28"/>
                <w:szCs w:val="28"/>
                <w:lang w:val="uk-UA" w:eastAsia="ru-RU"/>
              </w:rPr>
              <w:t xml:space="preserve"> </w:t>
            </w:r>
            <w:r w:rsidR="0096609A">
              <w:rPr>
                <w:rFonts w:ascii="Times New Roman" w:eastAsia="Times New Roman" w:hAnsi="Times New Roman" w:cs="Times New Roman"/>
                <w:sz w:val="28"/>
                <w:szCs w:val="28"/>
                <w:lang w:val="uk-UA" w:eastAsia="ru-RU"/>
              </w:rPr>
              <w:t>П</w:t>
            </w:r>
            <w:proofErr w:type="spellStart"/>
            <w:r w:rsidRPr="00C36513">
              <w:rPr>
                <w:rFonts w:ascii="Times New Roman" w:eastAsia="Times New Roman" w:hAnsi="Times New Roman" w:cs="Times New Roman"/>
                <w:sz w:val="28"/>
                <w:szCs w:val="28"/>
                <w:lang w:eastAsia="ru-RU"/>
              </w:rPr>
              <w:t>рограми</w:t>
            </w:r>
            <w:proofErr w:type="spellEnd"/>
          </w:p>
        </w:tc>
        <w:tc>
          <w:tcPr>
            <w:tcW w:w="6181"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82655" w:rsidRPr="00C36513" w:rsidRDefault="00B82655" w:rsidP="006A37B3">
            <w:pPr>
              <w:spacing w:after="150" w:line="240" w:lineRule="auto"/>
              <w:ind w:right="30"/>
              <w:jc w:val="both"/>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eastAsia="ru-RU"/>
              </w:rPr>
              <w:t> </w:t>
            </w:r>
            <w:r w:rsidRPr="00C36513">
              <w:rPr>
                <w:rFonts w:ascii="Times New Roman" w:eastAsia="Times New Roman" w:hAnsi="Times New Roman" w:cs="Times New Roman"/>
                <w:sz w:val="28"/>
                <w:szCs w:val="28"/>
                <w:lang w:val="uk-UA" w:eastAsia="ru-RU"/>
              </w:rPr>
              <w:t>Закони України «</w:t>
            </w:r>
            <w:r w:rsidRPr="00C36513">
              <w:rPr>
                <w:rFonts w:ascii="Times New Roman" w:hAnsi="Times New Roman" w:cs="Times New Roman"/>
                <w:bCs/>
                <w:sz w:val="28"/>
                <w:szCs w:val="28"/>
                <w:shd w:val="clear" w:color="auto" w:fill="FFFFFF"/>
              </w:rPr>
              <w:t xml:space="preserve">Про </w:t>
            </w:r>
            <w:proofErr w:type="spellStart"/>
            <w:r w:rsidRPr="00C36513">
              <w:rPr>
                <w:rFonts w:ascii="Times New Roman" w:hAnsi="Times New Roman" w:cs="Times New Roman"/>
                <w:bCs/>
                <w:sz w:val="28"/>
                <w:szCs w:val="28"/>
                <w:shd w:val="clear" w:color="auto" w:fill="FFFFFF"/>
              </w:rPr>
              <w:t>місцеве</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самоврядування</w:t>
            </w:r>
            <w:proofErr w:type="spellEnd"/>
            <w:r w:rsidRPr="00C36513">
              <w:rPr>
                <w:rFonts w:ascii="Times New Roman" w:hAnsi="Times New Roman" w:cs="Times New Roman"/>
                <w:bCs/>
                <w:sz w:val="28"/>
                <w:szCs w:val="28"/>
                <w:shd w:val="clear" w:color="auto" w:fill="FFFFFF"/>
              </w:rPr>
              <w:t xml:space="preserve"> в </w:t>
            </w:r>
            <w:proofErr w:type="spellStart"/>
            <w:r w:rsidRPr="00C36513">
              <w:rPr>
                <w:rFonts w:ascii="Times New Roman" w:hAnsi="Times New Roman" w:cs="Times New Roman"/>
                <w:bCs/>
                <w:sz w:val="28"/>
                <w:szCs w:val="28"/>
                <w:shd w:val="clear" w:color="auto" w:fill="FFFFFF"/>
              </w:rPr>
              <w:t>Україні</w:t>
            </w:r>
            <w:proofErr w:type="spellEnd"/>
            <w:r w:rsidRPr="00C36513">
              <w:rPr>
                <w:rFonts w:ascii="Times New Roman" w:hAnsi="Times New Roman" w:cs="Times New Roman"/>
                <w:bCs/>
                <w:sz w:val="28"/>
                <w:szCs w:val="28"/>
                <w:shd w:val="clear" w:color="auto" w:fill="FFFFFF"/>
                <w:lang w:val="uk-UA"/>
              </w:rPr>
              <w:t>»,</w:t>
            </w:r>
            <w:r w:rsidRPr="00C36513">
              <w:rPr>
                <w:rFonts w:ascii="Times New Roman" w:eastAsia="Times New Roman" w:hAnsi="Times New Roman" w:cs="Times New Roman"/>
                <w:sz w:val="28"/>
                <w:szCs w:val="28"/>
                <w:lang w:eastAsia="ru-RU"/>
              </w:rPr>
              <w:t xml:space="preserve"> «Про статус </w:t>
            </w:r>
            <w:proofErr w:type="spellStart"/>
            <w:r w:rsidRPr="00C36513">
              <w:rPr>
                <w:rFonts w:ascii="Times New Roman" w:eastAsia="Times New Roman" w:hAnsi="Times New Roman" w:cs="Times New Roman"/>
                <w:sz w:val="28"/>
                <w:szCs w:val="28"/>
                <w:lang w:eastAsia="ru-RU"/>
              </w:rPr>
              <w:t>ветеранів</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війни</w:t>
            </w:r>
            <w:proofErr w:type="spellEnd"/>
            <w:r w:rsidRPr="00C36513">
              <w:rPr>
                <w:rFonts w:ascii="Times New Roman" w:eastAsia="Times New Roman" w:hAnsi="Times New Roman" w:cs="Times New Roman"/>
                <w:sz w:val="28"/>
                <w:szCs w:val="28"/>
                <w:lang w:eastAsia="ru-RU"/>
              </w:rPr>
              <w:t xml:space="preserve">, </w:t>
            </w:r>
            <w:proofErr w:type="spellStart"/>
            <w:r w:rsidRPr="00C36513">
              <w:rPr>
                <w:rFonts w:ascii="Times New Roman" w:eastAsia="Times New Roman" w:hAnsi="Times New Roman" w:cs="Times New Roman"/>
                <w:sz w:val="28"/>
                <w:szCs w:val="28"/>
                <w:lang w:eastAsia="ru-RU"/>
              </w:rPr>
              <w:t>гарантії</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їх</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соціального</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захисту</w:t>
            </w:r>
            <w:proofErr w:type="spellEnd"/>
            <w:r w:rsidRPr="00C36513">
              <w:rPr>
                <w:rFonts w:ascii="Times New Roman" w:eastAsia="Times New Roman" w:hAnsi="Times New Roman" w:cs="Times New Roman"/>
                <w:sz w:val="28"/>
                <w:szCs w:val="28"/>
                <w:lang w:eastAsia="ru-RU"/>
              </w:rPr>
              <w:t xml:space="preserve">», «Про статус </w:t>
            </w:r>
            <w:proofErr w:type="spellStart"/>
            <w:r w:rsidRPr="00C36513">
              <w:rPr>
                <w:rFonts w:ascii="Times New Roman" w:eastAsia="Times New Roman" w:hAnsi="Times New Roman" w:cs="Times New Roman"/>
                <w:sz w:val="28"/>
                <w:szCs w:val="28"/>
                <w:lang w:eastAsia="ru-RU"/>
              </w:rPr>
              <w:t>ветеранів</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військової</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служби</w:t>
            </w:r>
            <w:proofErr w:type="spellEnd"/>
            <w:r w:rsidRPr="00C36513">
              <w:rPr>
                <w:rFonts w:ascii="Times New Roman" w:eastAsia="Times New Roman" w:hAnsi="Times New Roman" w:cs="Times New Roman"/>
                <w:sz w:val="28"/>
                <w:szCs w:val="28"/>
                <w:lang w:eastAsia="ru-RU"/>
              </w:rPr>
              <w:t xml:space="preserve">, </w:t>
            </w:r>
            <w:proofErr w:type="spellStart"/>
            <w:r w:rsidRPr="00C36513">
              <w:rPr>
                <w:rFonts w:ascii="Times New Roman" w:eastAsia="Times New Roman" w:hAnsi="Times New Roman" w:cs="Times New Roman"/>
                <w:sz w:val="28"/>
                <w:szCs w:val="28"/>
                <w:lang w:eastAsia="ru-RU"/>
              </w:rPr>
              <w:t>ветеранів</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органів</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внутрішніх</w:t>
            </w:r>
            <w:proofErr w:type="spellEnd"/>
            <w:r w:rsidRPr="00C36513">
              <w:rPr>
                <w:rFonts w:ascii="Times New Roman" w:eastAsia="Times New Roman" w:hAnsi="Times New Roman" w:cs="Times New Roman"/>
                <w:sz w:val="28"/>
                <w:szCs w:val="28"/>
                <w:lang w:eastAsia="ru-RU"/>
              </w:rPr>
              <w:t xml:space="preserve"> справ </w:t>
            </w:r>
            <w:proofErr w:type="spellStart"/>
            <w:r w:rsidRPr="00C36513">
              <w:rPr>
                <w:rFonts w:ascii="Times New Roman" w:eastAsia="Times New Roman" w:hAnsi="Times New Roman" w:cs="Times New Roman"/>
                <w:sz w:val="28"/>
                <w:szCs w:val="28"/>
                <w:lang w:eastAsia="ru-RU"/>
              </w:rPr>
              <w:t>і</w:t>
            </w:r>
            <w:proofErr w:type="spellEnd"/>
            <w:r w:rsidRPr="00C36513">
              <w:rPr>
                <w:rFonts w:ascii="Times New Roman" w:eastAsia="Times New Roman" w:hAnsi="Times New Roman" w:cs="Times New Roman"/>
                <w:sz w:val="28"/>
                <w:szCs w:val="28"/>
                <w:lang w:eastAsia="ru-RU"/>
              </w:rPr>
              <w:t xml:space="preserve"> </w:t>
            </w:r>
            <w:proofErr w:type="spellStart"/>
            <w:r w:rsidRPr="00C36513">
              <w:rPr>
                <w:rFonts w:ascii="Times New Roman" w:eastAsia="Times New Roman" w:hAnsi="Times New Roman" w:cs="Times New Roman"/>
                <w:sz w:val="28"/>
                <w:szCs w:val="28"/>
                <w:lang w:eastAsia="ru-RU"/>
              </w:rPr>
              <w:t>деяких</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інших</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осіб</w:t>
            </w:r>
            <w:proofErr w:type="spellEnd"/>
            <w:r w:rsidRPr="00C36513">
              <w:rPr>
                <w:rFonts w:ascii="Times New Roman" w:eastAsia="Times New Roman" w:hAnsi="Times New Roman" w:cs="Times New Roman"/>
                <w:sz w:val="28"/>
                <w:szCs w:val="28"/>
                <w:lang w:eastAsia="ru-RU"/>
              </w:rPr>
              <w:t xml:space="preserve"> та </w:t>
            </w:r>
            <w:proofErr w:type="spellStart"/>
            <w:r w:rsidRPr="00C36513">
              <w:rPr>
                <w:rFonts w:ascii="Times New Roman" w:eastAsia="Times New Roman" w:hAnsi="Times New Roman" w:cs="Times New Roman"/>
                <w:sz w:val="28"/>
                <w:szCs w:val="28"/>
                <w:lang w:eastAsia="ru-RU"/>
              </w:rPr>
              <w:t>їх</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соціальний</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захист</w:t>
            </w:r>
            <w:proofErr w:type="spellEnd"/>
            <w:r w:rsidRPr="00C36513">
              <w:rPr>
                <w:rFonts w:ascii="Times New Roman" w:eastAsia="Times New Roman" w:hAnsi="Times New Roman" w:cs="Times New Roman"/>
                <w:sz w:val="28"/>
                <w:szCs w:val="28"/>
                <w:lang w:eastAsia="ru-RU"/>
              </w:rPr>
              <w:t xml:space="preserve">», «Про </w:t>
            </w:r>
            <w:proofErr w:type="spellStart"/>
            <w:r w:rsidRPr="00C36513">
              <w:rPr>
                <w:rFonts w:ascii="Times New Roman" w:eastAsia="Times New Roman" w:hAnsi="Times New Roman" w:cs="Times New Roman"/>
                <w:sz w:val="28"/>
                <w:szCs w:val="28"/>
                <w:lang w:eastAsia="ru-RU"/>
              </w:rPr>
              <w:t>соціальний</w:t>
            </w:r>
            <w:proofErr w:type="spellEnd"/>
            <w:r w:rsidRPr="00C36513">
              <w:rPr>
                <w:rFonts w:ascii="Times New Roman" w:eastAsia="Times New Roman" w:hAnsi="Times New Roman" w:cs="Times New Roman"/>
                <w:sz w:val="28"/>
                <w:szCs w:val="28"/>
                <w:lang w:eastAsia="ru-RU"/>
              </w:rPr>
              <w:t xml:space="preserve"> </w:t>
            </w:r>
            <w:proofErr w:type="spellStart"/>
            <w:r w:rsidRPr="00C36513">
              <w:rPr>
                <w:rFonts w:ascii="Times New Roman" w:eastAsia="Times New Roman" w:hAnsi="Times New Roman" w:cs="Times New Roman"/>
                <w:sz w:val="28"/>
                <w:szCs w:val="28"/>
                <w:lang w:eastAsia="ru-RU"/>
              </w:rPr>
              <w:t>і</w:t>
            </w:r>
            <w:proofErr w:type="spellEnd"/>
            <w:r w:rsidRPr="00C36513">
              <w:rPr>
                <w:rFonts w:ascii="Times New Roman" w:eastAsia="Times New Roman" w:hAnsi="Times New Roman" w:cs="Times New Roman"/>
                <w:sz w:val="28"/>
                <w:szCs w:val="28"/>
                <w:lang w:eastAsia="ru-RU"/>
              </w:rPr>
              <w:t xml:space="preserve"> </w:t>
            </w:r>
            <w:proofErr w:type="spellStart"/>
            <w:r w:rsidRPr="00C36513">
              <w:rPr>
                <w:rFonts w:ascii="Times New Roman" w:eastAsia="Times New Roman" w:hAnsi="Times New Roman" w:cs="Times New Roman"/>
                <w:sz w:val="28"/>
                <w:szCs w:val="28"/>
                <w:lang w:eastAsia="ru-RU"/>
              </w:rPr>
              <w:t>правовий</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захист</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військовослужбовців</w:t>
            </w:r>
            <w:proofErr w:type="spellEnd"/>
            <w:r w:rsidRPr="00C36513">
              <w:rPr>
                <w:rFonts w:ascii="Times New Roman" w:eastAsia="Times New Roman" w:hAnsi="Times New Roman" w:cs="Times New Roman"/>
                <w:sz w:val="28"/>
                <w:szCs w:val="28"/>
                <w:lang w:eastAsia="ru-RU"/>
              </w:rPr>
              <w:t xml:space="preserve"> та </w:t>
            </w:r>
            <w:proofErr w:type="spellStart"/>
            <w:r w:rsidRPr="00C36513">
              <w:rPr>
                <w:rFonts w:ascii="Times New Roman" w:eastAsia="Times New Roman" w:hAnsi="Times New Roman" w:cs="Times New Roman"/>
                <w:sz w:val="28"/>
                <w:szCs w:val="28"/>
                <w:lang w:eastAsia="ru-RU"/>
              </w:rPr>
              <w:t>членів</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їх</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сімей</w:t>
            </w:r>
            <w:proofErr w:type="spellEnd"/>
            <w:r w:rsidRPr="00C36513">
              <w:rPr>
                <w:rFonts w:ascii="Times New Roman" w:eastAsia="Times New Roman" w:hAnsi="Times New Roman" w:cs="Times New Roman"/>
                <w:sz w:val="28"/>
                <w:szCs w:val="28"/>
                <w:lang w:eastAsia="ru-RU"/>
              </w:rPr>
              <w:t xml:space="preserve">», </w:t>
            </w:r>
            <w:r w:rsidRPr="00C36513">
              <w:rPr>
                <w:rFonts w:ascii="Times New Roman" w:eastAsia="Times New Roman" w:hAnsi="Times New Roman" w:cs="Times New Roman"/>
                <w:sz w:val="28"/>
                <w:szCs w:val="28"/>
                <w:lang w:val="uk-UA" w:eastAsia="ru-RU"/>
              </w:rPr>
              <w:t>«</w:t>
            </w:r>
            <w:r w:rsidRPr="00C36513">
              <w:rPr>
                <w:rFonts w:ascii="Times New Roman" w:hAnsi="Times New Roman" w:cs="Times New Roman"/>
                <w:bCs/>
                <w:sz w:val="28"/>
                <w:szCs w:val="28"/>
                <w:shd w:val="clear" w:color="auto" w:fill="FFFFFF"/>
              </w:rPr>
              <w:t xml:space="preserve">Про статус </w:t>
            </w:r>
            <w:proofErr w:type="spellStart"/>
            <w:r w:rsidRPr="00C36513">
              <w:rPr>
                <w:rFonts w:ascii="Times New Roman" w:hAnsi="Times New Roman" w:cs="Times New Roman"/>
                <w:bCs/>
                <w:sz w:val="28"/>
                <w:szCs w:val="28"/>
                <w:shd w:val="clear" w:color="auto" w:fill="FFFFFF"/>
              </w:rPr>
              <w:t>і</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соціальний</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захист</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громадян</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які</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постраждали</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внаслідок</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Чорнобильської</w:t>
            </w:r>
            <w:proofErr w:type="spellEnd"/>
            <w:r w:rsidRPr="00C36513">
              <w:rPr>
                <w:rFonts w:ascii="Times New Roman" w:hAnsi="Times New Roman" w:cs="Times New Roman"/>
                <w:bCs/>
                <w:sz w:val="28"/>
                <w:szCs w:val="28"/>
                <w:shd w:val="clear" w:color="auto" w:fill="FFFFFF"/>
              </w:rPr>
              <w:t xml:space="preserve"> </w:t>
            </w:r>
            <w:proofErr w:type="spellStart"/>
            <w:r w:rsidRPr="00C36513">
              <w:rPr>
                <w:rFonts w:ascii="Times New Roman" w:hAnsi="Times New Roman" w:cs="Times New Roman"/>
                <w:bCs/>
                <w:sz w:val="28"/>
                <w:szCs w:val="28"/>
                <w:shd w:val="clear" w:color="auto" w:fill="FFFFFF"/>
              </w:rPr>
              <w:t>катастрофи</w:t>
            </w:r>
            <w:proofErr w:type="spellEnd"/>
            <w:r w:rsidRPr="00C36513">
              <w:rPr>
                <w:rFonts w:ascii="Times New Roman" w:hAnsi="Times New Roman" w:cs="Times New Roman"/>
                <w:bCs/>
                <w:sz w:val="28"/>
                <w:szCs w:val="28"/>
                <w:shd w:val="clear" w:color="auto" w:fill="FFFFFF"/>
                <w:lang w:val="uk-UA"/>
              </w:rPr>
              <w:t>»,</w:t>
            </w:r>
            <w:r w:rsidRPr="00C36513">
              <w:rPr>
                <w:rFonts w:ascii="Times New Roman" w:eastAsia="Times New Roman" w:hAnsi="Times New Roman" w:cs="Times New Roman"/>
                <w:sz w:val="28"/>
                <w:szCs w:val="28"/>
                <w:lang w:eastAsia="ru-RU"/>
              </w:rPr>
              <w:t xml:space="preserve"> «Про </w:t>
            </w:r>
            <w:proofErr w:type="spellStart"/>
            <w:r w:rsidRPr="00C36513">
              <w:rPr>
                <w:rFonts w:ascii="Times New Roman" w:eastAsia="Times New Roman" w:hAnsi="Times New Roman" w:cs="Times New Roman"/>
                <w:sz w:val="28"/>
                <w:szCs w:val="28"/>
                <w:lang w:eastAsia="ru-RU"/>
              </w:rPr>
              <w:t>охорону</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дитинства</w:t>
            </w:r>
            <w:proofErr w:type="spellEnd"/>
            <w:r w:rsidRPr="00C36513">
              <w:rPr>
                <w:rFonts w:ascii="Times New Roman" w:eastAsia="Times New Roman" w:hAnsi="Times New Roman" w:cs="Times New Roman"/>
                <w:sz w:val="28"/>
                <w:szCs w:val="28"/>
                <w:lang w:eastAsia="ru-RU"/>
              </w:rPr>
              <w:t xml:space="preserve">», «Про </w:t>
            </w:r>
            <w:proofErr w:type="spellStart"/>
            <w:r w:rsidRPr="00C36513">
              <w:rPr>
                <w:rFonts w:ascii="Times New Roman" w:eastAsia="Times New Roman" w:hAnsi="Times New Roman" w:cs="Times New Roman"/>
                <w:sz w:val="28"/>
                <w:szCs w:val="28"/>
                <w:lang w:eastAsia="ru-RU"/>
              </w:rPr>
              <w:t>основи</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соціальної</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захищеності</w:t>
            </w:r>
            <w:proofErr w:type="spellEnd"/>
            <w:r w:rsidRPr="00C36513">
              <w:rPr>
                <w:rFonts w:ascii="Times New Roman" w:eastAsia="Times New Roman" w:hAnsi="Times New Roman" w:cs="Times New Roman"/>
                <w:sz w:val="28"/>
                <w:szCs w:val="28"/>
                <w:lang w:val="uk-UA" w:eastAsia="ru-RU"/>
              </w:rPr>
              <w:t xml:space="preserve"> осіб з </w:t>
            </w:r>
            <w:proofErr w:type="spellStart"/>
            <w:r w:rsidRPr="00C36513">
              <w:rPr>
                <w:rFonts w:ascii="Times New Roman" w:eastAsia="Times New Roman" w:hAnsi="Times New Roman" w:cs="Times New Roman"/>
                <w:sz w:val="28"/>
                <w:szCs w:val="28"/>
                <w:lang w:eastAsia="ru-RU"/>
              </w:rPr>
              <w:t>інвалід</w:t>
            </w:r>
            <w:r w:rsidRPr="00C36513">
              <w:rPr>
                <w:rFonts w:ascii="Times New Roman" w:eastAsia="Times New Roman" w:hAnsi="Times New Roman" w:cs="Times New Roman"/>
                <w:sz w:val="28"/>
                <w:szCs w:val="28"/>
                <w:lang w:val="uk-UA" w:eastAsia="ru-RU"/>
              </w:rPr>
              <w:t>ністю</w:t>
            </w:r>
            <w:proofErr w:type="spellEnd"/>
            <w:r w:rsidRPr="00C36513">
              <w:rPr>
                <w:rFonts w:ascii="Times New Roman" w:eastAsia="Times New Roman" w:hAnsi="Times New Roman" w:cs="Times New Roman"/>
                <w:sz w:val="28"/>
                <w:szCs w:val="28"/>
                <w:lang w:eastAsia="ru-RU"/>
              </w:rPr>
              <w:t xml:space="preserve"> в </w:t>
            </w:r>
            <w:proofErr w:type="spellStart"/>
            <w:r w:rsidRPr="00C36513">
              <w:rPr>
                <w:rFonts w:ascii="Times New Roman" w:eastAsia="Times New Roman" w:hAnsi="Times New Roman" w:cs="Times New Roman"/>
                <w:sz w:val="28"/>
                <w:szCs w:val="28"/>
                <w:lang w:eastAsia="ru-RU"/>
              </w:rPr>
              <w:t>Україні</w:t>
            </w:r>
            <w:proofErr w:type="spellEnd"/>
            <w:r w:rsidRPr="00C36513">
              <w:rPr>
                <w:rFonts w:ascii="Times New Roman" w:eastAsia="Times New Roman" w:hAnsi="Times New Roman" w:cs="Times New Roman"/>
                <w:sz w:val="28"/>
                <w:szCs w:val="28"/>
                <w:lang w:eastAsia="ru-RU"/>
              </w:rPr>
              <w:t>»</w:t>
            </w:r>
          </w:p>
        </w:tc>
      </w:tr>
      <w:tr w:rsidR="00B82655" w:rsidRPr="00C36513" w:rsidTr="006A37B3">
        <w:trPr>
          <w:trHeight w:val="1001"/>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B82655" w:rsidRPr="00C36513" w:rsidRDefault="00B82655" w:rsidP="0096609A">
            <w:pPr>
              <w:spacing w:after="150" w:line="240" w:lineRule="auto"/>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eastAsia="ru-RU"/>
              </w:rPr>
              <w:t xml:space="preserve"> 3. </w:t>
            </w:r>
            <w:proofErr w:type="spellStart"/>
            <w:r w:rsidRPr="00C36513">
              <w:rPr>
                <w:rFonts w:ascii="Times New Roman" w:eastAsia="Times New Roman" w:hAnsi="Times New Roman" w:cs="Times New Roman"/>
                <w:sz w:val="28"/>
                <w:szCs w:val="28"/>
                <w:lang w:eastAsia="ru-RU"/>
              </w:rPr>
              <w:t>Розробник</w:t>
            </w:r>
            <w:proofErr w:type="spellEnd"/>
            <w:r w:rsidRPr="00C36513">
              <w:rPr>
                <w:rFonts w:ascii="Times New Roman" w:eastAsia="Times New Roman" w:hAnsi="Times New Roman" w:cs="Times New Roman"/>
                <w:sz w:val="28"/>
                <w:szCs w:val="28"/>
                <w:lang w:val="uk-UA" w:eastAsia="ru-RU"/>
              </w:rPr>
              <w:t xml:space="preserve"> </w:t>
            </w:r>
            <w:r w:rsidR="0096609A">
              <w:rPr>
                <w:rFonts w:ascii="Times New Roman" w:eastAsia="Times New Roman" w:hAnsi="Times New Roman" w:cs="Times New Roman"/>
                <w:sz w:val="28"/>
                <w:szCs w:val="28"/>
                <w:lang w:val="uk-UA" w:eastAsia="ru-RU"/>
              </w:rPr>
              <w:t>П</w:t>
            </w:r>
            <w:proofErr w:type="spellStart"/>
            <w:r w:rsidRPr="00C36513">
              <w:rPr>
                <w:rFonts w:ascii="Times New Roman" w:eastAsia="Times New Roman" w:hAnsi="Times New Roman" w:cs="Times New Roman"/>
                <w:sz w:val="28"/>
                <w:szCs w:val="28"/>
                <w:lang w:eastAsia="ru-RU"/>
              </w:rPr>
              <w:t>рограми</w:t>
            </w:r>
            <w:proofErr w:type="spellEnd"/>
          </w:p>
        </w:tc>
        <w:tc>
          <w:tcPr>
            <w:tcW w:w="6181"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82655" w:rsidRPr="00C36513" w:rsidRDefault="00B82655" w:rsidP="006A37B3">
            <w:pPr>
              <w:spacing w:after="150" w:line="240" w:lineRule="auto"/>
              <w:ind w:right="30"/>
              <w:jc w:val="both"/>
              <w:rPr>
                <w:rFonts w:ascii="Times New Roman" w:eastAsia="Times New Roman" w:hAnsi="Times New Roman" w:cs="Times New Roman"/>
                <w:sz w:val="28"/>
                <w:szCs w:val="28"/>
                <w:lang w:eastAsia="ru-RU"/>
              </w:rPr>
            </w:pPr>
            <w:r w:rsidRPr="00C36513">
              <w:rPr>
                <w:rFonts w:ascii="Times New Roman" w:hAnsi="Times New Roman" w:cs="Times New Roman"/>
                <w:sz w:val="28"/>
                <w:szCs w:val="28"/>
                <w:lang w:val="uk-UA"/>
              </w:rPr>
              <w:t>Управління соціального захисту населення та ветеранської політики Верхньодніпровської міської ради</w:t>
            </w:r>
          </w:p>
        </w:tc>
      </w:tr>
      <w:tr w:rsidR="00B82655" w:rsidRPr="00C36513" w:rsidTr="006A37B3">
        <w:trPr>
          <w:trHeight w:val="765"/>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B82655" w:rsidRPr="00C36513" w:rsidRDefault="00B82655" w:rsidP="006A37B3">
            <w:pPr>
              <w:spacing w:after="150" w:line="240" w:lineRule="auto"/>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eastAsia="ru-RU"/>
              </w:rPr>
              <w:t> </w:t>
            </w:r>
            <w:r w:rsidRPr="00C36513">
              <w:rPr>
                <w:rFonts w:ascii="Times New Roman" w:eastAsia="Times New Roman" w:hAnsi="Times New Roman" w:cs="Times New Roman"/>
                <w:sz w:val="28"/>
                <w:szCs w:val="28"/>
                <w:lang w:val="uk-UA" w:eastAsia="ru-RU"/>
              </w:rPr>
              <w:t>4</w:t>
            </w:r>
            <w:r w:rsidRPr="00C36513">
              <w:rPr>
                <w:rFonts w:ascii="Times New Roman" w:eastAsia="Times New Roman" w:hAnsi="Times New Roman" w:cs="Times New Roman"/>
                <w:sz w:val="28"/>
                <w:szCs w:val="28"/>
                <w:lang w:eastAsia="ru-RU"/>
              </w:rPr>
              <w:t xml:space="preserve">. </w:t>
            </w:r>
            <w:proofErr w:type="spellStart"/>
            <w:r w:rsidRPr="00C36513">
              <w:rPr>
                <w:rFonts w:ascii="Times New Roman" w:eastAsia="Times New Roman" w:hAnsi="Times New Roman" w:cs="Times New Roman"/>
                <w:sz w:val="28"/>
                <w:szCs w:val="28"/>
                <w:lang w:eastAsia="ru-RU"/>
              </w:rPr>
              <w:t>Відповідальний</w:t>
            </w:r>
            <w:proofErr w:type="spellEnd"/>
            <w:r w:rsidRPr="00C36513">
              <w:rPr>
                <w:rFonts w:ascii="Times New Roman" w:eastAsia="Times New Roman" w:hAnsi="Times New Roman" w:cs="Times New Roman"/>
                <w:sz w:val="28"/>
                <w:szCs w:val="28"/>
                <w:lang w:val="uk-UA" w:eastAsia="ru-RU"/>
              </w:rPr>
              <w:t xml:space="preserve"> </w:t>
            </w:r>
            <w:proofErr w:type="spellStart"/>
            <w:r w:rsidRPr="00C36513">
              <w:rPr>
                <w:rFonts w:ascii="Times New Roman" w:eastAsia="Times New Roman" w:hAnsi="Times New Roman" w:cs="Times New Roman"/>
                <w:sz w:val="28"/>
                <w:szCs w:val="28"/>
                <w:lang w:eastAsia="ru-RU"/>
              </w:rPr>
              <w:t>виконавець</w:t>
            </w:r>
            <w:proofErr w:type="spellEnd"/>
          </w:p>
        </w:tc>
        <w:tc>
          <w:tcPr>
            <w:tcW w:w="6181"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82655" w:rsidRPr="00C36513" w:rsidRDefault="00B82655" w:rsidP="006A37B3">
            <w:pPr>
              <w:spacing w:after="150" w:line="240" w:lineRule="auto"/>
              <w:ind w:right="30"/>
              <w:jc w:val="both"/>
              <w:rPr>
                <w:rFonts w:ascii="Times New Roman" w:eastAsia="Times New Roman" w:hAnsi="Times New Roman" w:cs="Times New Roman"/>
                <w:sz w:val="28"/>
                <w:szCs w:val="28"/>
                <w:lang w:eastAsia="ru-RU"/>
              </w:rPr>
            </w:pPr>
            <w:r w:rsidRPr="00C36513">
              <w:rPr>
                <w:rFonts w:ascii="Times New Roman" w:hAnsi="Times New Roman" w:cs="Times New Roman"/>
                <w:sz w:val="28"/>
                <w:szCs w:val="28"/>
                <w:lang w:val="uk-UA"/>
              </w:rPr>
              <w:t>Управління соціального захисту населення та ветеранської політики Верхньодніпровської міської ради</w:t>
            </w:r>
          </w:p>
        </w:tc>
      </w:tr>
      <w:tr w:rsidR="00B82655" w:rsidRPr="00C36513" w:rsidTr="006A37B3">
        <w:trPr>
          <w:trHeight w:val="765"/>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B82655" w:rsidRPr="00C36513" w:rsidRDefault="00B82655" w:rsidP="0096609A">
            <w:pPr>
              <w:spacing w:after="150" w:line="240" w:lineRule="auto"/>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eastAsia="ru-RU"/>
              </w:rPr>
              <w:t xml:space="preserve"> 5. </w:t>
            </w:r>
            <w:proofErr w:type="spellStart"/>
            <w:r w:rsidRPr="00C36513">
              <w:rPr>
                <w:rFonts w:ascii="Times New Roman" w:eastAsia="Times New Roman" w:hAnsi="Times New Roman" w:cs="Times New Roman"/>
                <w:sz w:val="28"/>
                <w:szCs w:val="28"/>
                <w:lang w:eastAsia="ru-RU"/>
              </w:rPr>
              <w:t>Учасник</w:t>
            </w:r>
            <w:proofErr w:type="spellEnd"/>
            <w:r w:rsidRPr="00C36513">
              <w:rPr>
                <w:rFonts w:ascii="Times New Roman" w:eastAsia="Times New Roman" w:hAnsi="Times New Roman" w:cs="Times New Roman"/>
                <w:sz w:val="28"/>
                <w:szCs w:val="28"/>
                <w:lang w:val="uk-UA" w:eastAsia="ru-RU"/>
              </w:rPr>
              <w:t xml:space="preserve">и </w:t>
            </w:r>
            <w:r w:rsidR="0096609A">
              <w:rPr>
                <w:rFonts w:ascii="Times New Roman" w:eastAsia="Times New Roman" w:hAnsi="Times New Roman" w:cs="Times New Roman"/>
                <w:sz w:val="28"/>
                <w:szCs w:val="28"/>
                <w:lang w:val="uk-UA" w:eastAsia="ru-RU"/>
              </w:rPr>
              <w:t>П</w:t>
            </w:r>
            <w:proofErr w:type="spellStart"/>
            <w:r w:rsidRPr="00C36513">
              <w:rPr>
                <w:rFonts w:ascii="Times New Roman" w:eastAsia="Times New Roman" w:hAnsi="Times New Roman" w:cs="Times New Roman"/>
                <w:sz w:val="28"/>
                <w:szCs w:val="28"/>
                <w:lang w:eastAsia="ru-RU"/>
              </w:rPr>
              <w:t>рограми</w:t>
            </w:r>
            <w:proofErr w:type="spellEnd"/>
          </w:p>
        </w:tc>
        <w:tc>
          <w:tcPr>
            <w:tcW w:w="6181"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82655" w:rsidRPr="00C36513" w:rsidRDefault="00B82655" w:rsidP="006A37B3">
            <w:pPr>
              <w:spacing w:after="150" w:line="240" w:lineRule="auto"/>
              <w:ind w:right="-120"/>
              <w:rPr>
                <w:rFonts w:ascii="Times New Roman" w:eastAsia="Times New Roman" w:hAnsi="Times New Roman" w:cs="Times New Roman"/>
                <w:sz w:val="28"/>
                <w:szCs w:val="28"/>
                <w:lang w:eastAsia="ru-RU"/>
              </w:rPr>
            </w:pPr>
            <w:r w:rsidRPr="00C36513">
              <w:rPr>
                <w:rFonts w:ascii="Times New Roman" w:hAnsi="Times New Roman" w:cs="Times New Roman"/>
                <w:sz w:val="28"/>
                <w:szCs w:val="28"/>
                <w:lang w:val="uk-UA"/>
              </w:rPr>
              <w:t>Управління соціального захисту населення та ветеранської політики Верхньодніпровської міської ради</w:t>
            </w:r>
          </w:p>
        </w:tc>
      </w:tr>
      <w:tr w:rsidR="00B82655" w:rsidRPr="00C36513" w:rsidTr="006A37B3">
        <w:trPr>
          <w:trHeight w:val="435"/>
        </w:trPr>
        <w:tc>
          <w:tcPr>
            <w:tcW w:w="3175" w:type="dxa"/>
            <w:tcBorders>
              <w:top w:val="single" w:sz="6" w:space="0" w:color="000000"/>
              <w:left w:val="outset" w:sz="6" w:space="0" w:color="000000"/>
              <w:bottom w:val="outset" w:sz="6" w:space="0" w:color="000000"/>
              <w:right w:val="outset" w:sz="6" w:space="0" w:color="000000"/>
            </w:tcBorders>
            <w:shd w:val="clear" w:color="auto" w:fill="FFFFFF"/>
            <w:tcMar>
              <w:top w:w="120" w:type="dxa"/>
              <w:left w:w="120" w:type="dxa"/>
              <w:bottom w:w="120" w:type="dxa"/>
              <w:right w:w="120" w:type="dxa"/>
            </w:tcMar>
            <w:hideMark/>
          </w:tcPr>
          <w:p w:rsidR="00B82655" w:rsidRPr="00C36513" w:rsidRDefault="00B82655" w:rsidP="006A37B3">
            <w:pPr>
              <w:spacing w:after="150" w:line="240" w:lineRule="auto"/>
              <w:rPr>
                <w:rFonts w:ascii="Times New Roman" w:eastAsia="Times New Roman" w:hAnsi="Times New Roman" w:cs="Times New Roman"/>
                <w:sz w:val="28"/>
                <w:szCs w:val="28"/>
                <w:lang w:eastAsia="ru-RU"/>
              </w:rPr>
            </w:pPr>
            <w:r w:rsidRPr="00C36513">
              <w:rPr>
                <w:rFonts w:ascii="Times New Roman" w:eastAsia="Times New Roman" w:hAnsi="Times New Roman" w:cs="Times New Roman"/>
                <w:sz w:val="28"/>
                <w:szCs w:val="28"/>
                <w:lang w:eastAsia="ru-RU"/>
              </w:rPr>
              <w:t xml:space="preserve"> 6. Строк </w:t>
            </w:r>
            <w:proofErr w:type="spellStart"/>
            <w:r w:rsidRPr="00C36513">
              <w:rPr>
                <w:rFonts w:ascii="Times New Roman" w:eastAsia="Times New Roman" w:hAnsi="Times New Roman" w:cs="Times New Roman"/>
                <w:sz w:val="28"/>
                <w:szCs w:val="28"/>
                <w:lang w:eastAsia="ru-RU"/>
              </w:rPr>
              <w:t>виконання</w:t>
            </w:r>
            <w:proofErr w:type="spellEnd"/>
          </w:p>
        </w:tc>
        <w:tc>
          <w:tcPr>
            <w:tcW w:w="6181" w:type="dxa"/>
            <w:tcBorders>
              <w:top w:val="single" w:sz="6" w:space="0" w:color="DDDDDD"/>
              <w:left w:val="outset" w:sz="6" w:space="0" w:color="auto"/>
              <w:bottom w:val="single" w:sz="4" w:space="0" w:color="auto"/>
              <w:right w:val="outset" w:sz="6" w:space="0" w:color="auto"/>
            </w:tcBorders>
            <w:shd w:val="clear" w:color="auto" w:fill="FFFFFF"/>
            <w:tcMar>
              <w:top w:w="120" w:type="dxa"/>
              <w:left w:w="120" w:type="dxa"/>
              <w:bottom w:w="120" w:type="dxa"/>
              <w:right w:w="120" w:type="dxa"/>
            </w:tcMar>
            <w:hideMark/>
          </w:tcPr>
          <w:p w:rsidR="00B82655" w:rsidRPr="00C36513" w:rsidRDefault="00B82655" w:rsidP="006A37B3">
            <w:pPr>
              <w:spacing w:after="150" w:line="240" w:lineRule="auto"/>
              <w:ind w:right="3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2026</w:t>
            </w:r>
            <w:r w:rsidRPr="00C36513">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uk-UA" w:eastAsia="ru-RU"/>
              </w:rPr>
              <w:t>8</w:t>
            </w:r>
            <w:r w:rsidRPr="00C36513">
              <w:rPr>
                <w:rFonts w:ascii="Times New Roman" w:eastAsia="Times New Roman" w:hAnsi="Times New Roman" w:cs="Times New Roman"/>
                <w:sz w:val="28"/>
                <w:szCs w:val="28"/>
                <w:lang w:eastAsia="ru-RU"/>
              </w:rPr>
              <w:t xml:space="preserve"> </w:t>
            </w:r>
            <w:proofErr w:type="spellStart"/>
            <w:r w:rsidRPr="00C36513">
              <w:rPr>
                <w:rFonts w:ascii="Times New Roman" w:eastAsia="Times New Roman" w:hAnsi="Times New Roman" w:cs="Times New Roman"/>
                <w:sz w:val="28"/>
                <w:szCs w:val="28"/>
                <w:lang w:eastAsia="ru-RU"/>
              </w:rPr>
              <w:t>р</w:t>
            </w:r>
            <w:r w:rsidRPr="00C36513">
              <w:rPr>
                <w:rFonts w:ascii="Times New Roman" w:eastAsia="Times New Roman" w:hAnsi="Times New Roman" w:cs="Times New Roman"/>
                <w:sz w:val="28"/>
                <w:szCs w:val="28"/>
                <w:lang w:val="uk-UA" w:eastAsia="ru-RU"/>
              </w:rPr>
              <w:t>оки</w:t>
            </w:r>
            <w:proofErr w:type="spellEnd"/>
            <w:r w:rsidRPr="00C36513">
              <w:rPr>
                <w:rFonts w:ascii="Times New Roman" w:eastAsia="Times New Roman" w:hAnsi="Times New Roman" w:cs="Times New Roman"/>
                <w:sz w:val="28"/>
                <w:szCs w:val="28"/>
                <w:lang w:val="uk-UA" w:eastAsia="ru-RU"/>
              </w:rPr>
              <w:t xml:space="preserve"> </w:t>
            </w:r>
            <w:r w:rsidRPr="00C36513">
              <w:rPr>
                <w:rFonts w:ascii="Times New Roman" w:hAnsi="Times New Roman" w:cs="Times New Roman"/>
                <w:color w:val="000000"/>
                <w:sz w:val="28"/>
                <w:szCs w:val="28"/>
                <w:shd w:val="clear" w:color="auto" w:fill="FFFFFF"/>
              </w:rPr>
              <w:t xml:space="preserve"> </w:t>
            </w:r>
          </w:p>
        </w:tc>
      </w:tr>
      <w:tr w:rsidR="00B82655" w:rsidRPr="00C36513" w:rsidTr="006A37B3">
        <w:trPr>
          <w:trHeight w:val="430"/>
        </w:trPr>
        <w:tc>
          <w:tcPr>
            <w:tcW w:w="3175" w:type="dxa"/>
            <w:tcBorders>
              <w:top w:val="single" w:sz="6" w:space="0" w:color="000000"/>
              <w:left w:val="outset" w:sz="6" w:space="0" w:color="000000"/>
              <w:bottom w:val="single" w:sz="6" w:space="0" w:color="000000"/>
              <w:right w:val="single" w:sz="4" w:space="0" w:color="auto"/>
            </w:tcBorders>
            <w:shd w:val="clear" w:color="auto" w:fill="FFFFFF"/>
            <w:tcMar>
              <w:top w:w="120" w:type="dxa"/>
              <w:left w:w="120" w:type="dxa"/>
              <w:bottom w:w="120" w:type="dxa"/>
              <w:right w:w="120" w:type="dxa"/>
            </w:tcMar>
            <w:hideMark/>
          </w:tcPr>
          <w:p w:rsidR="00B82655" w:rsidRPr="00C36513" w:rsidRDefault="00B82655" w:rsidP="006A37B3">
            <w:pPr>
              <w:rPr>
                <w:rFonts w:ascii="Times New Roman" w:eastAsia="Times New Roman" w:hAnsi="Times New Roman" w:cs="Times New Roman"/>
                <w:sz w:val="28"/>
                <w:szCs w:val="28"/>
                <w:lang w:val="uk-UA"/>
              </w:rPr>
            </w:pPr>
            <w:r w:rsidRPr="00C36513">
              <w:rPr>
                <w:rFonts w:ascii="Times New Roman" w:eastAsia="Times New Roman" w:hAnsi="Times New Roman" w:cs="Times New Roman"/>
                <w:sz w:val="28"/>
                <w:szCs w:val="28"/>
                <w:lang w:val="uk-UA"/>
              </w:rPr>
              <w:t xml:space="preserve">7. </w:t>
            </w:r>
            <w:proofErr w:type="spellStart"/>
            <w:r w:rsidRPr="00C36513">
              <w:rPr>
                <w:rFonts w:ascii="Times New Roman" w:eastAsia="Times New Roman" w:hAnsi="Times New Roman" w:cs="Times New Roman"/>
                <w:sz w:val="28"/>
                <w:szCs w:val="28"/>
              </w:rPr>
              <w:t>Загальний</w:t>
            </w:r>
            <w:proofErr w:type="spellEnd"/>
            <w:r w:rsidRPr="00C36513">
              <w:rPr>
                <w:rFonts w:ascii="Times New Roman" w:eastAsia="Times New Roman" w:hAnsi="Times New Roman" w:cs="Times New Roman"/>
                <w:sz w:val="28"/>
                <w:szCs w:val="28"/>
              </w:rPr>
              <w:t xml:space="preserve"> </w:t>
            </w:r>
            <w:proofErr w:type="spellStart"/>
            <w:r w:rsidRPr="00C36513">
              <w:rPr>
                <w:rFonts w:ascii="Times New Roman" w:eastAsia="Times New Roman" w:hAnsi="Times New Roman" w:cs="Times New Roman"/>
                <w:sz w:val="28"/>
                <w:szCs w:val="28"/>
              </w:rPr>
              <w:t>обсяг</w:t>
            </w:r>
            <w:proofErr w:type="spellEnd"/>
            <w:r w:rsidRPr="00C36513">
              <w:rPr>
                <w:rFonts w:ascii="Times New Roman" w:eastAsia="Times New Roman" w:hAnsi="Times New Roman" w:cs="Times New Roman"/>
                <w:sz w:val="28"/>
                <w:szCs w:val="28"/>
              </w:rPr>
              <w:t xml:space="preserve"> </w:t>
            </w:r>
            <w:proofErr w:type="spellStart"/>
            <w:r w:rsidRPr="00C36513">
              <w:rPr>
                <w:rFonts w:ascii="Times New Roman" w:eastAsia="Times New Roman" w:hAnsi="Times New Roman" w:cs="Times New Roman"/>
                <w:sz w:val="28"/>
                <w:szCs w:val="28"/>
              </w:rPr>
              <w:t>фінансових</w:t>
            </w:r>
            <w:proofErr w:type="spellEnd"/>
            <w:r w:rsidRPr="00C36513">
              <w:rPr>
                <w:rFonts w:ascii="Times New Roman" w:eastAsia="Times New Roman" w:hAnsi="Times New Roman" w:cs="Times New Roman"/>
                <w:sz w:val="28"/>
                <w:szCs w:val="28"/>
              </w:rPr>
              <w:t xml:space="preserve"> </w:t>
            </w:r>
            <w:proofErr w:type="spellStart"/>
            <w:r w:rsidRPr="00C36513">
              <w:rPr>
                <w:rFonts w:ascii="Times New Roman" w:eastAsia="Times New Roman" w:hAnsi="Times New Roman" w:cs="Times New Roman"/>
                <w:sz w:val="28"/>
                <w:szCs w:val="28"/>
              </w:rPr>
              <w:t>ресурсів</w:t>
            </w:r>
            <w:proofErr w:type="spellEnd"/>
            <w:r w:rsidRPr="00C36513">
              <w:rPr>
                <w:rFonts w:ascii="Times New Roman" w:eastAsia="Times New Roman" w:hAnsi="Times New Roman" w:cs="Times New Roman"/>
                <w:sz w:val="28"/>
                <w:szCs w:val="28"/>
              </w:rPr>
              <w:t xml:space="preserve">, </w:t>
            </w:r>
            <w:proofErr w:type="spellStart"/>
            <w:r w:rsidRPr="00C36513">
              <w:rPr>
                <w:rFonts w:ascii="Times New Roman" w:eastAsia="Times New Roman" w:hAnsi="Times New Roman" w:cs="Times New Roman"/>
                <w:sz w:val="28"/>
                <w:szCs w:val="28"/>
              </w:rPr>
              <w:t>необхідних</w:t>
            </w:r>
            <w:proofErr w:type="spellEnd"/>
            <w:r w:rsidRPr="00C36513">
              <w:rPr>
                <w:rFonts w:ascii="Times New Roman" w:eastAsia="Times New Roman" w:hAnsi="Times New Roman" w:cs="Times New Roman"/>
                <w:sz w:val="28"/>
                <w:szCs w:val="28"/>
              </w:rPr>
              <w:t xml:space="preserve"> </w:t>
            </w:r>
            <w:proofErr w:type="gramStart"/>
            <w:r w:rsidRPr="00C36513">
              <w:rPr>
                <w:rFonts w:ascii="Times New Roman" w:eastAsia="Times New Roman" w:hAnsi="Times New Roman" w:cs="Times New Roman"/>
                <w:sz w:val="28"/>
                <w:szCs w:val="28"/>
              </w:rPr>
              <w:t>для</w:t>
            </w:r>
            <w:proofErr w:type="gramEnd"/>
            <w:r w:rsidRPr="00C36513">
              <w:rPr>
                <w:rFonts w:ascii="Times New Roman" w:eastAsia="Times New Roman" w:hAnsi="Times New Roman" w:cs="Times New Roman"/>
                <w:sz w:val="28"/>
                <w:szCs w:val="28"/>
              </w:rPr>
              <w:t xml:space="preserve"> </w:t>
            </w:r>
            <w:proofErr w:type="spellStart"/>
            <w:r w:rsidRPr="00C36513">
              <w:rPr>
                <w:rFonts w:ascii="Times New Roman" w:eastAsia="Times New Roman" w:hAnsi="Times New Roman" w:cs="Times New Roman"/>
                <w:sz w:val="28"/>
                <w:szCs w:val="28"/>
              </w:rPr>
              <w:t>реалізації</w:t>
            </w:r>
            <w:proofErr w:type="spellEnd"/>
            <w:r w:rsidRPr="00C36513">
              <w:rPr>
                <w:rFonts w:ascii="Times New Roman" w:eastAsia="Times New Roman" w:hAnsi="Times New Roman" w:cs="Times New Roman"/>
                <w:sz w:val="28"/>
                <w:szCs w:val="28"/>
              </w:rPr>
              <w:t xml:space="preserve"> </w:t>
            </w:r>
            <w:r w:rsidR="0096609A">
              <w:rPr>
                <w:rFonts w:ascii="Times New Roman" w:eastAsia="Times New Roman" w:hAnsi="Times New Roman" w:cs="Times New Roman"/>
                <w:sz w:val="28"/>
                <w:szCs w:val="28"/>
                <w:lang w:val="uk-UA"/>
              </w:rPr>
              <w:t>П</w:t>
            </w:r>
            <w:proofErr w:type="spellStart"/>
            <w:r w:rsidRPr="00C36513">
              <w:rPr>
                <w:rFonts w:ascii="Times New Roman" w:eastAsia="Times New Roman" w:hAnsi="Times New Roman" w:cs="Times New Roman"/>
                <w:sz w:val="28"/>
                <w:szCs w:val="28"/>
              </w:rPr>
              <w:t>рограми</w:t>
            </w:r>
            <w:proofErr w:type="spellEnd"/>
            <w:r w:rsidRPr="00C36513">
              <w:rPr>
                <w:rFonts w:ascii="Times New Roman" w:eastAsia="Times New Roman" w:hAnsi="Times New Roman" w:cs="Times New Roman"/>
                <w:sz w:val="28"/>
                <w:szCs w:val="28"/>
              </w:rPr>
              <w:t xml:space="preserve">, </w:t>
            </w:r>
            <w:proofErr w:type="spellStart"/>
            <w:r w:rsidRPr="00C36513">
              <w:rPr>
                <w:rFonts w:ascii="Times New Roman" w:eastAsia="Times New Roman" w:hAnsi="Times New Roman" w:cs="Times New Roman"/>
                <w:sz w:val="28"/>
                <w:szCs w:val="28"/>
              </w:rPr>
              <w:t>всього</w:t>
            </w:r>
            <w:proofErr w:type="spellEnd"/>
            <w:r w:rsidRPr="00C36513">
              <w:rPr>
                <w:rFonts w:ascii="Times New Roman" w:eastAsia="Times New Roman" w:hAnsi="Times New Roman" w:cs="Times New Roman"/>
                <w:sz w:val="28"/>
                <w:szCs w:val="28"/>
              </w:rPr>
              <w:t xml:space="preserve">, </w:t>
            </w:r>
          </w:p>
          <w:p w:rsidR="00B82655" w:rsidRPr="00C36513" w:rsidRDefault="00B82655" w:rsidP="006A37B3">
            <w:pPr>
              <w:rPr>
                <w:rFonts w:ascii="Times New Roman" w:hAnsi="Times New Roman" w:cs="Times New Roman"/>
                <w:sz w:val="28"/>
                <w:szCs w:val="28"/>
              </w:rPr>
            </w:pPr>
            <w:proofErr w:type="gramStart"/>
            <w:r w:rsidRPr="00C36513">
              <w:rPr>
                <w:rFonts w:ascii="Times New Roman" w:eastAsia="Times New Roman" w:hAnsi="Times New Roman" w:cs="Times New Roman"/>
                <w:sz w:val="28"/>
                <w:szCs w:val="28"/>
              </w:rPr>
              <w:t>у</w:t>
            </w:r>
            <w:proofErr w:type="gramEnd"/>
            <w:r w:rsidRPr="00C36513">
              <w:rPr>
                <w:rFonts w:ascii="Times New Roman" w:eastAsia="Times New Roman" w:hAnsi="Times New Roman" w:cs="Times New Roman"/>
                <w:sz w:val="28"/>
                <w:szCs w:val="28"/>
              </w:rPr>
              <w:t xml:space="preserve"> тому </w:t>
            </w:r>
            <w:proofErr w:type="spellStart"/>
            <w:r w:rsidRPr="00C36513">
              <w:rPr>
                <w:rFonts w:ascii="Times New Roman" w:eastAsia="Times New Roman" w:hAnsi="Times New Roman" w:cs="Times New Roman"/>
                <w:sz w:val="28"/>
                <w:szCs w:val="28"/>
              </w:rPr>
              <w:t>числі</w:t>
            </w:r>
            <w:proofErr w:type="spellEnd"/>
            <w:r w:rsidRPr="00C36513">
              <w:rPr>
                <w:rFonts w:ascii="Times New Roman" w:eastAsia="Times New Roman" w:hAnsi="Times New Roman" w:cs="Times New Roman"/>
                <w:sz w:val="28"/>
                <w:szCs w:val="28"/>
              </w:rPr>
              <w:t>:</w:t>
            </w:r>
          </w:p>
        </w:tc>
        <w:tc>
          <w:tcPr>
            <w:tcW w:w="618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B82655" w:rsidRPr="00C36513" w:rsidRDefault="00B82655" w:rsidP="006A37B3">
            <w:pPr>
              <w:spacing w:after="0" w:line="240" w:lineRule="auto"/>
              <w:rPr>
                <w:rFonts w:ascii="Times New Roman" w:hAnsi="Times New Roman" w:cs="Times New Roman"/>
                <w:sz w:val="28"/>
                <w:szCs w:val="28"/>
                <w:lang w:val="uk-UA"/>
              </w:rPr>
            </w:pPr>
          </w:p>
          <w:p w:rsidR="00B82655" w:rsidRPr="00C36513" w:rsidRDefault="00B82655" w:rsidP="006A37B3">
            <w:pPr>
              <w:spacing w:after="0" w:line="240" w:lineRule="auto"/>
              <w:rPr>
                <w:rFonts w:ascii="Times New Roman" w:hAnsi="Times New Roman" w:cs="Times New Roman"/>
                <w:sz w:val="28"/>
                <w:szCs w:val="28"/>
                <w:lang w:val="uk-UA"/>
              </w:rPr>
            </w:pPr>
          </w:p>
          <w:p w:rsidR="00B82655" w:rsidRPr="00C36513" w:rsidRDefault="00B82655" w:rsidP="006A37B3">
            <w:pPr>
              <w:spacing w:after="0" w:line="276" w:lineRule="auto"/>
              <w:rPr>
                <w:rFonts w:ascii="Times New Roman" w:hAnsi="Times New Roman" w:cs="Times New Roman"/>
                <w:sz w:val="28"/>
                <w:szCs w:val="28"/>
                <w:lang w:val="uk-UA"/>
              </w:rPr>
            </w:pPr>
          </w:p>
          <w:p w:rsidR="00B82655" w:rsidRDefault="00B82655" w:rsidP="006A37B3">
            <w:pPr>
              <w:spacing w:after="0" w:line="276" w:lineRule="auto"/>
              <w:rPr>
                <w:rFonts w:ascii="Times New Roman" w:hAnsi="Times New Roman" w:cs="Times New Roman"/>
                <w:sz w:val="28"/>
                <w:szCs w:val="28"/>
                <w:lang w:val="uk-UA"/>
              </w:rPr>
            </w:pPr>
          </w:p>
          <w:p w:rsidR="00B82655" w:rsidRPr="009F4657" w:rsidRDefault="00B82655" w:rsidP="006416AA">
            <w:pPr>
              <w:spacing w:line="276" w:lineRule="auto"/>
              <w:rPr>
                <w:rFonts w:ascii="Times New Roman" w:hAnsi="Times New Roman" w:cs="Times New Roman"/>
                <w:sz w:val="28"/>
                <w:szCs w:val="28"/>
                <w:vertAlign w:val="superscript"/>
                <w:lang w:val="uk-UA"/>
              </w:rPr>
            </w:pPr>
            <w:r>
              <w:rPr>
                <w:rFonts w:ascii="Times New Roman" w:hAnsi="Times New Roman" w:cs="Times New Roman"/>
                <w:sz w:val="28"/>
                <w:szCs w:val="28"/>
                <w:lang w:val="uk-UA"/>
              </w:rPr>
              <w:t xml:space="preserve">4831,10 </w:t>
            </w:r>
            <w:r w:rsidRPr="009F4657">
              <w:rPr>
                <w:rFonts w:ascii="Times New Roman" w:hAnsi="Times New Roman" w:cs="Times New Roman"/>
                <w:sz w:val="28"/>
                <w:szCs w:val="28"/>
              </w:rPr>
              <w:t>тис. грн.</w:t>
            </w:r>
          </w:p>
          <w:p w:rsidR="00B82655" w:rsidRPr="009F4657" w:rsidRDefault="00B82655" w:rsidP="006416AA">
            <w:pPr>
              <w:spacing w:after="0"/>
              <w:ind w:right="3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2026</w:t>
            </w:r>
            <w:r w:rsidRPr="009F4657">
              <w:rPr>
                <w:rFonts w:ascii="Times New Roman" w:eastAsia="Times New Roman" w:hAnsi="Times New Roman" w:cs="Times New Roman"/>
                <w:sz w:val="28"/>
                <w:szCs w:val="28"/>
                <w:lang w:val="uk-UA"/>
              </w:rPr>
              <w:t xml:space="preserve"> рік –</w:t>
            </w:r>
            <w:r>
              <w:rPr>
                <w:rFonts w:ascii="Times New Roman" w:eastAsia="Times New Roman" w:hAnsi="Times New Roman" w:cs="Times New Roman"/>
                <w:sz w:val="28"/>
                <w:szCs w:val="28"/>
                <w:lang w:val="uk-UA"/>
              </w:rPr>
              <w:t xml:space="preserve">1636,94 </w:t>
            </w:r>
            <w:r w:rsidRPr="009F4657">
              <w:rPr>
                <w:rFonts w:ascii="Times New Roman" w:eastAsia="Times New Roman" w:hAnsi="Times New Roman" w:cs="Times New Roman"/>
                <w:sz w:val="28"/>
                <w:szCs w:val="28"/>
                <w:lang w:val="uk-UA"/>
              </w:rPr>
              <w:t>тис. грн.;</w:t>
            </w:r>
          </w:p>
          <w:p w:rsidR="00B82655" w:rsidRPr="009F4657" w:rsidRDefault="00B82655" w:rsidP="006416AA">
            <w:pPr>
              <w:spacing w:after="0"/>
              <w:ind w:right="30"/>
              <w:jc w:val="both"/>
              <w:rPr>
                <w:rFonts w:ascii="Times New Roman" w:eastAsia="Times New Roman" w:hAnsi="Times New Roman" w:cs="Times New Roman"/>
                <w:sz w:val="28"/>
                <w:szCs w:val="28"/>
                <w:lang w:val="uk-UA"/>
              </w:rPr>
            </w:pPr>
            <w:r w:rsidRPr="009F4657">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7</w:t>
            </w:r>
            <w:r w:rsidRPr="009F4657">
              <w:rPr>
                <w:rFonts w:ascii="Times New Roman" w:eastAsia="Times New Roman" w:hAnsi="Times New Roman" w:cs="Times New Roman"/>
                <w:sz w:val="28"/>
                <w:szCs w:val="28"/>
                <w:lang w:val="uk-UA"/>
              </w:rPr>
              <w:t xml:space="preserve"> рік – </w:t>
            </w:r>
            <w:r w:rsidRPr="009F4657">
              <w:rPr>
                <w:rFonts w:ascii="Times New Roman" w:hAnsi="Times New Roman" w:cs="Times New Roman"/>
                <w:sz w:val="28"/>
                <w:szCs w:val="28"/>
              </w:rPr>
              <w:t>1</w:t>
            </w:r>
            <w:r>
              <w:rPr>
                <w:rFonts w:ascii="Times New Roman" w:hAnsi="Times New Roman" w:cs="Times New Roman"/>
                <w:sz w:val="28"/>
                <w:szCs w:val="28"/>
                <w:lang w:val="uk-UA"/>
              </w:rPr>
              <w:t xml:space="preserve">092,05 </w:t>
            </w:r>
            <w:r w:rsidRPr="009F4657">
              <w:rPr>
                <w:rFonts w:ascii="Times New Roman" w:eastAsia="Times New Roman" w:hAnsi="Times New Roman" w:cs="Times New Roman"/>
                <w:sz w:val="28"/>
                <w:szCs w:val="28"/>
                <w:lang w:val="uk-UA"/>
              </w:rPr>
              <w:t>тис. грн.;</w:t>
            </w:r>
          </w:p>
          <w:p w:rsidR="00B82655" w:rsidRPr="00C36513" w:rsidRDefault="00B82655" w:rsidP="006416AA">
            <w:pPr>
              <w:spacing w:after="0"/>
              <w:ind w:right="30"/>
              <w:jc w:val="both"/>
              <w:rPr>
                <w:rFonts w:ascii="Times New Roman" w:hAnsi="Times New Roman" w:cs="Times New Roman"/>
                <w:sz w:val="28"/>
                <w:szCs w:val="28"/>
              </w:rPr>
            </w:pPr>
            <w:r w:rsidRPr="009F4657">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8</w:t>
            </w:r>
            <w:r w:rsidRPr="009F4657">
              <w:rPr>
                <w:rFonts w:ascii="Times New Roman" w:eastAsia="Times New Roman" w:hAnsi="Times New Roman" w:cs="Times New Roman"/>
                <w:sz w:val="28"/>
                <w:szCs w:val="28"/>
                <w:lang w:val="uk-UA"/>
              </w:rPr>
              <w:t xml:space="preserve"> рік –</w:t>
            </w:r>
            <w:r>
              <w:rPr>
                <w:rFonts w:ascii="Times New Roman" w:eastAsia="Times New Roman" w:hAnsi="Times New Roman" w:cs="Times New Roman"/>
                <w:sz w:val="28"/>
                <w:szCs w:val="28"/>
                <w:lang w:val="uk-UA"/>
              </w:rPr>
              <w:t xml:space="preserve">2102,11 </w:t>
            </w:r>
            <w:r w:rsidRPr="009F4657">
              <w:rPr>
                <w:rFonts w:ascii="Times New Roman" w:eastAsia="Times New Roman" w:hAnsi="Times New Roman" w:cs="Times New Roman"/>
                <w:sz w:val="28"/>
                <w:szCs w:val="28"/>
                <w:lang w:val="uk-UA"/>
              </w:rPr>
              <w:t>тис. грн.</w:t>
            </w:r>
          </w:p>
        </w:tc>
      </w:tr>
      <w:tr w:rsidR="00B82655" w:rsidRPr="00C36513" w:rsidTr="006A37B3">
        <w:trPr>
          <w:trHeight w:val="572"/>
        </w:trPr>
        <w:tc>
          <w:tcPr>
            <w:tcW w:w="3175" w:type="dxa"/>
            <w:tcBorders>
              <w:top w:val="single" w:sz="6" w:space="0" w:color="000000"/>
              <w:left w:val="outset" w:sz="6" w:space="0" w:color="000000"/>
              <w:bottom w:val="single" w:sz="6" w:space="0" w:color="000000"/>
              <w:right w:val="single" w:sz="4" w:space="0" w:color="auto"/>
            </w:tcBorders>
            <w:shd w:val="clear" w:color="auto" w:fill="FFFFFF"/>
            <w:tcMar>
              <w:top w:w="120" w:type="dxa"/>
              <w:left w:w="120" w:type="dxa"/>
              <w:bottom w:w="120" w:type="dxa"/>
              <w:right w:w="120" w:type="dxa"/>
            </w:tcMar>
          </w:tcPr>
          <w:p w:rsidR="00B82655" w:rsidRPr="00C36513" w:rsidRDefault="00B82655" w:rsidP="006A37B3">
            <w:pPr>
              <w:rPr>
                <w:rFonts w:ascii="Times New Roman" w:eastAsia="Times New Roman" w:hAnsi="Times New Roman" w:cs="Times New Roman"/>
                <w:sz w:val="28"/>
                <w:szCs w:val="28"/>
              </w:rPr>
            </w:pPr>
            <w:proofErr w:type="spellStart"/>
            <w:r w:rsidRPr="00C36513">
              <w:rPr>
                <w:rFonts w:ascii="Times New Roman" w:eastAsia="Times New Roman" w:hAnsi="Times New Roman" w:cs="Times New Roman"/>
                <w:sz w:val="28"/>
                <w:szCs w:val="28"/>
              </w:rPr>
              <w:t>державний</w:t>
            </w:r>
            <w:proofErr w:type="spellEnd"/>
            <w:r w:rsidRPr="00C36513">
              <w:rPr>
                <w:rFonts w:ascii="Times New Roman" w:eastAsia="Times New Roman" w:hAnsi="Times New Roman" w:cs="Times New Roman"/>
                <w:sz w:val="28"/>
                <w:szCs w:val="28"/>
              </w:rPr>
              <w:t xml:space="preserve"> бюджет</w:t>
            </w:r>
          </w:p>
        </w:tc>
        <w:tc>
          <w:tcPr>
            <w:tcW w:w="618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B82655" w:rsidRPr="00C36513" w:rsidRDefault="00B82655" w:rsidP="006A37B3">
            <w:pPr>
              <w:ind w:right="30"/>
              <w:jc w:val="both"/>
              <w:rPr>
                <w:rFonts w:ascii="Times New Roman" w:eastAsia="Times New Roman" w:hAnsi="Times New Roman" w:cs="Times New Roman"/>
                <w:sz w:val="28"/>
                <w:szCs w:val="28"/>
              </w:rPr>
            </w:pPr>
            <w:r w:rsidRPr="00C36513">
              <w:rPr>
                <w:rFonts w:ascii="Times New Roman" w:eastAsia="Times New Roman" w:hAnsi="Times New Roman" w:cs="Times New Roman"/>
                <w:sz w:val="28"/>
                <w:szCs w:val="28"/>
              </w:rPr>
              <w:t>-</w:t>
            </w:r>
          </w:p>
        </w:tc>
      </w:tr>
      <w:tr w:rsidR="00B82655" w:rsidRPr="00926CD0" w:rsidTr="006A37B3">
        <w:trPr>
          <w:trHeight w:val="457"/>
        </w:trPr>
        <w:tc>
          <w:tcPr>
            <w:tcW w:w="3175" w:type="dxa"/>
            <w:tcBorders>
              <w:top w:val="single" w:sz="6" w:space="0" w:color="000000"/>
              <w:left w:val="outset" w:sz="6" w:space="0" w:color="000000"/>
              <w:bottom w:val="single" w:sz="6" w:space="0" w:color="000000"/>
              <w:right w:val="single" w:sz="4" w:space="0" w:color="auto"/>
            </w:tcBorders>
            <w:shd w:val="clear" w:color="auto" w:fill="FFFFFF"/>
            <w:tcMar>
              <w:top w:w="120" w:type="dxa"/>
              <w:left w:w="120" w:type="dxa"/>
              <w:bottom w:w="120" w:type="dxa"/>
              <w:right w:w="120" w:type="dxa"/>
            </w:tcMar>
          </w:tcPr>
          <w:p w:rsidR="00B82655" w:rsidRPr="00C36513" w:rsidRDefault="00B82655" w:rsidP="006A37B3">
            <w:pPr>
              <w:rPr>
                <w:rFonts w:ascii="Times New Roman" w:eastAsia="Times New Roman" w:hAnsi="Times New Roman" w:cs="Times New Roman"/>
                <w:sz w:val="28"/>
                <w:szCs w:val="28"/>
              </w:rPr>
            </w:pPr>
            <w:proofErr w:type="spellStart"/>
            <w:r w:rsidRPr="00C36513">
              <w:rPr>
                <w:rFonts w:ascii="Times New Roman" w:eastAsia="Times New Roman" w:hAnsi="Times New Roman" w:cs="Times New Roman"/>
                <w:sz w:val="28"/>
                <w:szCs w:val="28"/>
              </w:rPr>
              <w:lastRenderedPageBreak/>
              <w:t>обласний</w:t>
            </w:r>
            <w:proofErr w:type="spellEnd"/>
            <w:r w:rsidRPr="00C36513">
              <w:rPr>
                <w:rFonts w:ascii="Times New Roman" w:eastAsia="Times New Roman" w:hAnsi="Times New Roman" w:cs="Times New Roman"/>
                <w:sz w:val="28"/>
                <w:szCs w:val="28"/>
              </w:rPr>
              <w:t xml:space="preserve"> бюджет</w:t>
            </w:r>
          </w:p>
        </w:tc>
        <w:tc>
          <w:tcPr>
            <w:tcW w:w="618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B82655" w:rsidRPr="00926CD0" w:rsidRDefault="00B82655" w:rsidP="006A37B3">
            <w:pPr>
              <w:ind w:right="3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B82655" w:rsidRPr="00926CD0" w:rsidTr="006A37B3">
        <w:trPr>
          <w:trHeight w:val="438"/>
        </w:trPr>
        <w:tc>
          <w:tcPr>
            <w:tcW w:w="3175" w:type="dxa"/>
            <w:tcBorders>
              <w:top w:val="single" w:sz="6" w:space="0" w:color="000000"/>
              <w:left w:val="outset" w:sz="6" w:space="0" w:color="000000"/>
              <w:bottom w:val="single" w:sz="6" w:space="0" w:color="000000"/>
              <w:right w:val="single" w:sz="4" w:space="0" w:color="auto"/>
            </w:tcBorders>
            <w:shd w:val="clear" w:color="auto" w:fill="FFFFFF"/>
            <w:tcMar>
              <w:top w:w="120" w:type="dxa"/>
              <w:left w:w="120" w:type="dxa"/>
              <w:bottom w:w="120" w:type="dxa"/>
              <w:right w:w="120" w:type="dxa"/>
            </w:tcMar>
          </w:tcPr>
          <w:p w:rsidR="00B82655" w:rsidRPr="00926CD0" w:rsidRDefault="00B82655" w:rsidP="006A37B3">
            <w:pPr>
              <w:spacing w:after="150"/>
              <w:rPr>
                <w:rFonts w:ascii="Times New Roman" w:eastAsia="Times New Roman" w:hAnsi="Times New Roman" w:cs="Times New Roman"/>
                <w:sz w:val="28"/>
                <w:szCs w:val="28"/>
                <w:lang w:val="uk-UA"/>
              </w:rPr>
            </w:pPr>
            <w:r w:rsidRPr="00926CD0">
              <w:rPr>
                <w:rFonts w:ascii="Times New Roman" w:eastAsia="Times New Roman" w:hAnsi="Times New Roman" w:cs="Times New Roman"/>
                <w:sz w:val="28"/>
                <w:szCs w:val="28"/>
                <w:lang w:val="uk-UA"/>
              </w:rPr>
              <w:t>місцевий бюджет</w:t>
            </w:r>
          </w:p>
        </w:tc>
        <w:tc>
          <w:tcPr>
            <w:tcW w:w="618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B82655" w:rsidRPr="009F4657" w:rsidRDefault="00B82655" w:rsidP="006A37B3">
            <w:pPr>
              <w:spacing w:after="0"/>
              <w:ind w:right="3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2026</w:t>
            </w:r>
            <w:r w:rsidRPr="009F4657">
              <w:rPr>
                <w:rFonts w:ascii="Times New Roman" w:eastAsia="Times New Roman" w:hAnsi="Times New Roman" w:cs="Times New Roman"/>
                <w:sz w:val="28"/>
                <w:szCs w:val="28"/>
                <w:lang w:val="uk-UA"/>
              </w:rPr>
              <w:t xml:space="preserve"> рік –</w:t>
            </w:r>
            <w:r>
              <w:rPr>
                <w:rFonts w:ascii="Times New Roman" w:eastAsia="Times New Roman" w:hAnsi="Times New Roman" w:cs="Times New Roman"/>
                <w:sz w:val="28"/>
                <w:szCs w:val="28"/>
                <w:lang w:val="uk-UA"/>
              </w:rPr>
              <w:t xml:space="preserve">1636,94 </w:t>
            </w:r>
            <w:r w:rsidRPr="009F4657">
              <w:rPr>
                <w:rFonts w:ascii="Times New Roman" w:eastAsia="Times New Roman" w:hAnsi="Times New Roman" w:cs="Times New Roman"/>
                <w:sz w:val="28"/>
                <w:szCs w:val="28"/>
                <w:lang w:val="uk-UA"/>
              </w:rPr>
              <w:t>тис. грн.;</w:t>
            </w:r>
          </w:p>
          <w:p w:rsidR="00B82655" w:rsidRPr="009F4657" w:rsidRDefault="00B82655" w:rsidP="006A37B3">
            <w:pPr>
              <w:spacing w:after="0"/>
              <w:ind w:right="30"/>
              <w:jc w:val="both"/>
              <w:rPr>
                <w:rFonts w:ascii="Times New Roman" w:eastAsia="Times New Roman" w:hAnsi="Times New Roman" w:cs="Times New Roman"/>
                <w:sz w:val="28"/>
                <w:szCs w:val="28"/>
                <w:lang w:val="uk-UA"/>
              </w:rPr>
            </w:pPr>
            <w:r w:rsidRPr="009F4657">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7</w:t>
            </w:r>
            <w:r w:rsidRPr="009F4657">
              <w:rPr>
                <w:rFonts w:ascii="Times New Roman" w:eastAsia="Times New Roman" w:hAnsi="Times New Roman" w:cs="Times New Roman"/>
                <w:sz w:val="28"/>
                <w:szCs w:val="28"/>
                <w:lang w:val="uk-UA"/>
              </w:rPr>
              <w:t xml:space="preserve"> рік – </w:t>
            </w:r>
            <w:r w:rsidRPr="009F4657">
              <w:rPr>
                <w:rFonts w:ascii="Times New Roman" w:hAnsi="Times New Roman" w:cs="Times New Roman"/>
                <w:sz w:val="28"/>
                <w:szCs w:val="28"/>
              </w:rPr>
              <w:t>1</w:t>
            </w:r>
            <w:r>
              <w:rPr>
                <w:rFonts w:ascii="Times New Roman" w:hAnsi="Times New Roman" w:cs="Times New Roman"/>
                <w:sz w:val="28"/>
                <w:szCs w:val="28"/>
                <w:lang w:val="uk-UA"/>
              </w:rPr>
              <w:t xml:space="preserve">092,05 </w:t>
            </w:r>
            <w:r w:rsidRPr="009F4657">
              <w:rPr>
                <w:rFonts w:ascii="Times New Roman" w:eastAsia="Times New Roman" w:hAnsi="Times New Roman" w:cs="Times New Roman"/>
                <w:sz w:val="28"/>
                <w:szCs w:val="28"/>
                <w:lang w:val="uk-UA"/>
              </w:rPr>
              <w:t>тис. грн.;</w:t>
            </w:r>
          </w:p>
          <w:p w:rsidR="00B82655" w:rsidRPr="00926CD0" w:rsidRDefault="00B82655" w:rsidP="006A37B3">
            <w:pPr>
              <w:spacing w:after="0"/>
              <w:ind w:right="30"/>
              <w:jc w:val="both"/>
              <w:rPr>
                <w:rFonts w:ascii="Times New Roman" w:eastAsia="Times New Roman" w:hAnsi="Times New Roman" w:cs="Times New Roman"/>
                <w:sz w:val="28"/>
                <w:szCs w:val="28"/>
                <w:lang w:val="uk-UA"/>
              </w:rPr>
            </w:pPr>
            <w:r w:rsidRPr="009F4657">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lang w:val="uk-UA"/>
              </w:rPr>
              <w:t>8</w:t>
            </w:r>
            <w:r w:rsidRPr="009F4657">
              <w:rPr>
                <w:rFonts w:ascii="Times New Roman" w:eastAsia="Times New Roman" w:hAnsi="Times New Roman" w:cs="Times New Roman"/>
                <w:sz w:val="28"/>
                <w:szCs w:val="28"/>
                <w:lang w:val="uk-UA"/>
              </w:rPr>
              <w:t xml:space="preserve"> рік –</w:t>
            </w:r>
            <w:r>
              <w:rPr>
                <w:rFonts w:ascii="Times New Roman" w:eastAsia="Times New Roman" w:hAnsi="Times New Roman" w:cs="Times New Roman"/>
                <w:sz w:val="28"/>
                <w:szCs w:val="28"/>
                <w:lang w:val="uk-UA"/>
              </w:rPr>
              <w:t xml:space="preserve">2102,11 </w:t>
            </w:r>
            <w:r w:rsidRPr="009F4657">
              <w:rPr>
                <w:rFonts w:ascii="Times New Roman" w:eastAsia="Times New Roman" w:hAnsi="Times New Roman" w:cs="Times New Roman"/>
                <w:sz w:val="28"/>
                <w:szCs w:val="28"/>
                <w:lang w:val="uk-UA"/>
              </w:rPr>
              <w:t>тис. грн.</w:t>
            </w:r>
          </w:p>
        </w:tc>
      </w:tr>
      <w:tr w:rsidR="00B82655" w:rsidRPr="00926CD0" w:rsidTr="006A37B3">
        <w:trPr>
          <w:trHeight w:val="562"/>
        </w:trPr>
        <w:tc>
          <w:tcPr>
            <w:tcW w:w="3175" w:type="dxa"/>
            <w:tcBorders>
              <w:top w:val="single" w:sz="6" w:space="0" w:color="000000"/>
              <w:left w:val="outset" w:sz="6" w:space="0" w:color="000000"/>
              <w:bottom w:val="single" w:sz="4" w:space="0" w:color="auto"/>
              <w:right w:val="single" w:sz="4" w:space="0" w:color="auto"/>
            </w:tcBorders>
            <w:shd w:val="clear" w:color="auto" w:fill="FFFFFF"/>
            <w:tcMar>
              <w:top w:w="120" w:type="dxa"/>
              <w:left w:w="120" w:type="dxa"/>
              <w:bottom w:w="120" w:type="dxa"/>
              <w:right w:w="120" w:type="dxa"/>
            </w:tcMar>
          </w:tcPr>
          <w:p w:rsidR="00B82655" w:rsidRPr="00926CD0" w:rsidRDefault="00B82655" w:rsidP="006A37B3">
            <w:pPr>
              <w:rPr>
                <w:rFonts w:ascii="Times New Roman" w:eastAsia="Times New Roman" w:hAnsi="Times New Roman" w:cs="Times New Roman"/>
                <w:sz w:val="28"/>
                <w:szCs w:val="28"/>
                <w:lang w:val="uk-UA"/>
              </w:rPr>
            </w:pPr>
            <w:r w:rsidRPr="00926CD0">
              <w:rPr>
                <w:rFonts w:ascii="Times New Roman" w:eastAsia="Times New Roman" w:hAnsi="Times New Roman" w:cs="Times New Roman"/>
                <w:sz w:val="28"/>
                <w:szCs w:val="28"/>
                <w:lang w:val="uk-UA"/>
              </w:rPr>
              <w:t>інші джерела</w:t>
            </w:r>
          </w:p>
        </w:tc>
        <w:tc>
          <w:tcPr>
            <w:tcW w:w="618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rsidR="00B82655" w:rsidRPr="00C36513" w:rsidRDefault="00B82655" w:rsidP="006A37B3">
            <w:pPr>
              <w:spacing w:after="150"/>
              <w:ind w:right="30"/>
              <w:jc w:val="both"/>
              <w:rPr>
                <w:rFonts w:ascii="Times New Roman" w:eastAsia="Times New Roman" w:hAnsi="Times New Roman" w:cs="Times New Roman"/>
                <w:sz w:val="28"/>
                <w:szCs w:val="28"/>
                <w:lang w:val="uk-UA"/>
              </w:rPr>
            </w:pPr>
            <w:r w:rsidRPr="00C36513">
              <w:rPr>
                <w:rFonts w:ascii="Times New Roman" w:eastAsia="Times New Roman" w:hAnsi="Times New Roman" w:cs="Times New Roman"/>
                <w:sz w:val="28"/>
                <w:szCs w:val="28"/>
                <w:lang w:val="uk-UA"/>
              </w:rPr>
              <w:t>-</w:t>
            </w:r>
          </w:p>
        </w:tc>
      </w:tr>
    </w:tbl>
    <w:p w:rsidR="00B82655" w:rsidRPr="00926CD0" w:rsidRDefault="00B82655" w:rsidP="00B82655">
      <w:pPr>
        <w:shd w:val="clear" w:color="auto" w:fill="FFFFFF"/>
        <w:spacing w:after="0" w:line="240" w:lineRule="auto"/>
        <w:rPr>
          <w:rFonts w:ascii="Times New Roman" w:eastAsia="Times New Roman" w:hAnsi="Times New Roman" w:cs="Times New Roman"/>
          <w:color w:val="333333"/>
          <w:sz w:val="28"/>
          <w:szCs w:val="28"/>
          <w:lang w:val="uk-UA" w:eastAsia="ru-RU"/>
        </w:rPr>
      </w:pPr>
      <w:r w:rsidRPr="00C36513">
        <w:rPr>
          <w:rFonts w:ascii="Times New Roman" w:eastAsia="Times New Roman" w:hAnsi="Times New Roman" w:cs="Times New Roman"/>
          <w:bCs/>
          <w:color w:val="333333"/>
          <w:sz w:val="28"/>
          <w:szCs w:val="28"/>
          <w:lang w:eastAsia="ru-RU"/>
        </w:rPr>
        <w:t>                                                                         </w:t>
      </w:r>
    </w:p>
    <w:p w:rsidR="00B82655" w:rsidRPr="00C36513" w:rsidRDefault="00B82655" w:rsidP="00B82655">
      <w:pPr>
        <w:rPr>
          <w:rFonts w:ascii="Times New Roman" w:hAnsi="Times New Roman" w:cs="Times New Roman"/>
          <w:sz w:val="28"/>
          <w:szCs w:val="28"/>
          <w:lang w:val="uk-UA"/>
        </w:rPr>
      </w:pPr>
    </w:p>
    <w:p w:rsidR="00E852AD" w:rsidRPr="00F670BB" w:rsidRDefault="00E852AD" w:rsidP="00E852AD">
      <w:pPr>
        <w:shd w:val="clear" w:color="auto" w:fill="FFFFFF"/>
        <w:spacing w:after="0" w:line="240" w:lineRule="auto"/>
        <w:jc w:val="center"/>
        <w:rPr>
          <w:rFonts w:ascii="Times New Roman" w:eastAsia="Times New Roman" w:hAnsi="Times New Roman" w:cs="Times New Roman"/>
          <w:b/>
          <w:sz w:val="28"/>
          <w:szCs w:val="28"/>
          <w:lang w:val="uk-UA" w:eastAsia="ru-RU"/>
        </w:rPr>
      </w:pPr>
      <w:r w:rsidRPr="005C0064">
        <w:rPr>
          <w:rFonts w:ascii="Times New Roman" w:eastAsia="Times New Roman" w:hAnsi="Times New Roman" w:cs="Times New Roman"/>
          <w:b/>
          <w:bCs/>
          <w:sz w:val="28"/>
          <w:szCs w:val="28"/>
          <w:lang w:val="uk-UA" w:eastAsia="ru-RU"/>
        </w:rPr>
        <w:t xml:space="preserve">ІІ. </w:t>
      </w:r>
      <w:r w:rsidRPr="00F670BB">
        <w:rPr>
          <w:rFonts w:ascii="Times New Roman" w:eastAsia="Times New Roman" w:hAnsi="Times New Roman" w:cs="Times New Roman"/>
          <w:b/>
          <w:bCs/>
          <w:sz w:val="28"/>
          <w:szCs w:val="28"/>
          <w:lang w:val="uk-UA" w:eastAsia="ru-RU"/>
        </w:rPr>
        <w:t>Загальні</w:t>
      </w:r>
      <w:r w:rsidRPr="005C0064">
        <w:rPr>
          <w:rFonts w:ascii="Times New Roman" w:eastAsia="Times New Roman" w:hAnsi="Times New Roman" w:cs="Times New Roman"/>
          <w:b/>
          <w:bCs/>
          <w:sz w:val="28"/>
          <w:szCs w:val="28"/>
          <w:lang w:val="uk-UA" w:eastAsia="ru-RU"/>
        </w:rPr>
        <w:t xml:space="preserve"> </w:t>
      </w:r>
      <w:r w:rsidRPr="00F670BB">
        <w:rPr>
          <w:rFonts w:ascii="Times New Roman" w:eastAsia="Times New Roman" w:hAnsi="Times New Roman" w:cs="Times New Roman"/>
          <w:b/>
          <w:bCs/>
          <w:sz w:val="28"/>
          <w:szCs w:val="28"/>
          <w:lang w:val="uk-UA" w:eastAsia="ru-RU"/>
        </w:rPr>
        <w:t>положення</w:t>
      </w:r>
    </w:p>
    <w:p w:rsidR="00E852AD" w:rsidRPr="00F670BB" w:rsidRDefault="00F670BB" w:rsidP="00F670BB">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F670BB">
        <w:rPr>
          <w:rFonts w:ascii="Times New Roman" w:hAnsi="Times New Roman" w:cs="Times New Roman"/>
          <w:sz w:val="28"/>
          <w:szCs w:val="28"/>
          <w:lang w:val="uk-UA"/>
        </w:rPr>
        <w:t xml:space="preserve">Поліпшення матеріального забезпечення соціально-незахищених громадян, які </w:t>
      </w:r>
      <w:r>
        <w:rPr>
          <w:rFonts w:ascii="Times New Roman" w:hAnsi="Times New Roman" w:cs="Times New Roman"/>
          <w:sz w:val="28"/>
          <w:szCs w:val="28"/>
          <w:lang w:val="uk-UA"/>
        </w:rPr>
        <w:t xml:space="preserve">проживають </w:t>
      </w:r>
      <w:r w:rsidRPr="00F670BB">
        <w:rPr>
          <w:rFonts w:ascii="Times New Roman" w:hAnsi="Times New Roman" w:cs="Times New Roman"/>
          <w:sz w:val="28"/>
          <w:szCs w:val="28"/>
          <w:lang w:val="uk-UA"/>
        </w:rPr>
        <w:t>на території Верх</w:t>
      </w:r>
      <w:r>
        <w:rPr>
          <w:rFonts w:ascii="Times New Roman" w:hAnsi="Times New Roman" w:cs="Times New Roman"/>
          <w:sz w:val="28"/>
          <w:szCs w:val="28"/>
          <w:lang w:val="uk-UA"/>
        </w:rPr>
        <w:t xml:space="preserve">ньодніпровської </w:t>
      </w:r>
      <w:r w:rsidRPr="00F670BB">
        <w:rPr>
          <w:rFonts w:ascii="Times New Roman" w:hAnsi="Times New Roman" w:cs="Times New Roman"/>
          <w:sz w:val="28"/>
          <w:szCs w:val="28"/>
          <w:lang w:val="uk-UA"/>
        </w:rPr>
        <w:t>міської територіальної громади, можна досягти лише шляхом чіткої системи дій з боку виконавчої влади, спрямованих на зберігання та поліпшення матеріального благополуччя населення гром</w:t>
      </w:r>
      <w:r w:rsidR="00B82655">
        <w:rPr>
          <w:rFonts w:ascii="Times New Roman" w:hAnsi="Times New Roman" w:cs="Times New Roman"/>
          <w:sz w:val="28"/>
          <w:szCs w:val="28"/>
          <w:lang w:val="uk-UA"/>
        </w:rPr>
        <w:t>ади. Отже, розроблення програми</w:t>
      </w:r>
      <w:r w:rsidRPr="00F670BB">
        <w:rPr>
          <w:rFonts w:ascii="Times New Roman" w:hAnsi="Times New Roman" w:cs="Times New Roman"/>
          <w:sz w:val="28"/>
          <w:szCs w:val="28"/>
          <w:lang w:val="uk-UA"/>
        </w:rPr>
        <w:t xml:space="preserve"> щодо надання матеріальної допомоги незахищеним верстам населення, які </w:t>
      </w:r>
      <w:r>
        <w:rPr>
          <w:rFonts w:ascii="Times New Roman" w:hAnsi="Times New Roman" w:cs="Times New Roman"/>
          <w:sz w:val="28"/>
          <w:szCs w:val="28"/>
          <w:lang w:val="uk-UA"/>
        </w:rPr>
        <w:t xml:space="preserve">проживають </w:t>
      </w:r>
      <w:r w:rsidRPr="00F670BB">
        <w:rPr>
          <w:rFonts w:ascii="Times New Roman" w:hAnsi="Times New Roman" w:cs="Times New Roman"/>
          <w:sz w:val="28"/>
          <w:szCs w:val="28"/>
          <w:lang w:val="uk-UA"/>
        </w:rPr>
        <w:t xml:space="preserve">на території громади, </w:t>
      </w:r>
      <w:bookmarkStart w:id="1" w:name="_Hlk151551761"/>
      <w:r w:rsidRPr="00F670BB">
        <w:rPr>
          <w:rFonts w:ascii="Times New Roman" w:hAnsi="Times New Roman" w:cs="Times New Roman"/>
          <w:sz w:val="28"/>
          <w:szCs w:val="28"/>
          <w:lang w:val="uk-UA"/>
        </w:rPr>
        <w:t xml:space="preserve">військовослужбовцям, які безпосередньо беруть участь у заходах, необхідних для забезпечення оборони України від російської агресії, </w:t>
      </w:r>
      <w:bookmarkEnd w:id="1"/>
      <w:r w:rsidRPr="00F670BB">
        <w:rPr>
          <w:rFonts w:ascii="Times New Roman" w:hAnsi="Times New Roman" w:cs="Times New Roman"/>
          <w:sz w:val="28"/>
          <w:szCs w:val="28"/>
          <w:lang w:val="uk-UA"/>
        </w:rPr>
        <w:t xml:space="preserve">внутрішньо переміщеним особам, </w:t>
      </w:r>
      <w:r w:rsidR="001D2BFC">
        <w:rPr>
          <w:rFonts w:ascii="Times New Roman" w:hAnsi="Times New Roman" w:cs="Times New Roman"/>
          <w:sz w:val="28"/>
          <w:szCs w:val="28"/>
          <w:lang w:val="uk-UA"/>
        </w:rPr>
        <w:t xml:space="preserve">родинам </w:t>
      </w:r>
      <w:r w:rsidRPr="00F670BB">
        <w:rPr>
          <w:rFonts w:ascii="Times New Roman" w:hAnsi="Times New Roman" w:cs="Times New Roman"/>
          <w:sz w:val="28"/>
          <w:szCs w:val="28"/>
          <w:lang w:val="uk-UA"/>
        </w:rPr>
        <w:t>загиблих Захисників та Захисниць України, є необхідними  заходами в роботі Верх</w:t>
      </w:r>
      <w:r>
        <w:rPr>
          <w:rFonts w:ascii="Times New Roman" w:hAnsi="Times New Roman" w:cs="Times New Roman"/>
          <w:sz w:val="28"/>
          <w:szCs w:val="28"/>
          <w:lang w:val="uk-UA"/>
        </w:rPr>
        <w:t>ньодніпровської</w:t>
      </w:r>
      <w:r w:rsidRPr="00F670BB">
        <w:rPr>
          <w:rFonts w:ascii="Times New Roman" w:hAnsi="Times New Roman" w:cs="Times New Roman"/>
          <w:sz w:val="28"/>
          <w:szCs w:val="28"/>
          <w:lang w:val="uk-UA"/>
        </w:rPr>
        <w:t xml:space="preserve"> міської ради.</w:t>
      </w:r>
    </w:p>
    <w:p w:rsidR="008A5929" w:rsidRDefault="008A5929" w:rsidP="00E852AD">
      <w:pPr>
        <w:spacing w:after="0"/>
        <w:jc w:val="center"/>
        <w:rPr>
          <w:rFonts w:ascii="Times New Roman" w:hAnsi="Times New Roman" w:cs="Times New Roman"/>
          <w:b/>
          <w:sz w:val="28"/>
          <w:szCs w:val="28"/>
          <w:lang w:val="uk-UA"/>
        </w:rPr>
      </w:pPr>
    </w:p>
    <w:p w:rsidR="00E852AD" w:rsidRPr="005C0064" w:rsidRDefault="00E852AD" w:rsidP="00E852AD">
      <w:pPr>
        <w:spacing w:after="0"/>
        <w:jc w:val="center"/>
        <w:rPr>
          <w:rFonts w:ascii="Times New Roman" w:hAnsi="Times New Roman" w:cs="Times New Roman"/>
          <w:b/>
          <w:sz w:val="28"/>
          <w:szCs w:val="28"/>
          <w:lang w:val="uk-UA"/>
        </w:rPr>
      </w:pPr>
      <w:r w:rsidRPr="005C0064">
        <w:rPr>
          <w:rFonts w:ascii="Times New Roman" w:hAnsi="Times New Roman" w:cs="Times New Roman"/>
          <w:b/>
          <w:sz w:val="28"/>
          <w:szCs w:val="28"/>
        </w:rPr>
        <w:t xml:space="preserve">ІІІ. </w:t>
      </w:r>
      <w:proofErr w:type="spellStart"/>
      <w:r w:rsidRPr="005C0064">
        <w:rPr>
          <w:rFonts w:ascii="Times New Roman" w:hAnsi="Times New Roman" w:cs="Times New Roman"/>
          <w:b/>
          <w:sz w:val="28"/>
          <w:szCs w:val="28"/>
        </w:rPr>
        <w:t>Визначення</w:t>
      </w:r>
      <w:proofErr w:type="spellEnd"/>
      <w:r w:rsidRPr="005C0064">
        <w:rPr>
          <w:rFonts w:ascii="Times New Roman" w:hAnsi="Times New Roman" w:cs="Times New Roman"/>
          <w:b/>
          <w:sz w:val="28"/>
          <w:szCs w:val="28"/>
        </w:rPr>
        <w:t xml:space="preserve"> проблем, на </w:t>
      </w:r>
      <w:proofErr w:type="spellStart"/>
      <w:r w:rsidRPr="005C0064">
        <w:rPr>
          <w:rFonts w:ascii="Times New Roman" w:hAnsi="Times New Roman" w:cs="Times New Roman"/>
          <w:b/>
          <w:sz w:val="28"/>
          <w:szCs w:val="28"/>
        </w:rPr>
        <w:t>розв'язання</w:t>
      </w:r>
      <w:proofErr w:type="spellEnd"/>
      <w:r w:rsidRPr="005C0064">
        <w:rPr>
          <w:rFonts w:ascii="Times New Roman" w:hAnsi="Times New Roman" w:cs="Times New Roman"/>
          <w:b/>
          <w:sz w:val="28"/>
          <w:szCs w:val="28"/>
        </w:rPr>
        <w:t xml:space="preserve"> </w:t>
      </w:r>
      <w:proofErr w:type="spellStart"/>
      <w:r w:rsidRPr="005C0064">
        <w:rPr>
          <w:rFonts w:ascii="Times New Roman" w:hAnsi="Times New Roman" w:cs="Times New Roman"/>
          <w:b/>
          <w:sz w:val="28"/>
          <w:szCs w:val="28"/>
        </w:rPr>
        <w:t>яких</w:t>
      </w:r>
      <w:proofErr w:type="spellEnd"/>
      <w:r w:rsidRPr="005C0064">
        <w:rPr>
          <w:rFonts w:ascii="Times New Roman" w:hAnsi="Times New Roman" w:cs="Times New Roman"/>
          <w:b/>
          <w:sz w:val="28"/>
          <w:szCs w:val="28"/>
        </w:rPr>
        <w:t xml:space="preserve"> </w:t>
      </w:r>
      <w:proofErr w:type="spellStart"/>
      <w:r w:rsidRPr="005C0064">
        <w:rPr>
          <w:rFonts w:ascii="Times New Roman" w:hAnsi="Times New Roman" w:cs="Times New Roman"/>
          <w:b/>
          <w:sz w:val="28"/>
          <w:szCs w:val="28"/>
        </w:rPr>
        <w:t>спрямована</w:t>
      </w:r>
      <w:proofErr w:type="spellEnd"/>
      <w:r w:rsidRPr="005C0064">
        <w:rPr>
          <w:rFonts w:ascii="Times New Roman" w:hAnsi="Times New Roman" w:cs="Times New Roman"/>
          <w:b/>
          <w:sz w:val="28"/>
          <w:szCs w:val="28"/>
        </w:rPr>
        <w:t xml:space="preserve"> </w:t>
      </w:r>
      <w:r w:rsidRPr="005C0064">
        <w:rPr>
          <w:rFonts w:ascii="Times New Roman" w:hAnsi="Times New Roman" w:cs="Times New Roman"/>
          <w:b/>
          <w:sz w:val="28"/>
          <w:szCs w:val="28"/>
          <w:lang w:val="uk-UA"/>
        </w:rPr>
        <w:t>П</w:t>
      </w:r>
      <w:proofErr w:type="spellStart"/>
      <w:r w:rsidRPr="005C0064">
        <w:rPr>
          <w:rFonts w:ascii="Times New Roman" w:hAnsi="Times New Roman" w:cs="Times New Roman"/>
          <w:b/>
          <w:sz w:val="28"/>
          <w:szCs w:val="28"/>
        </w:rPr>
        <w:t>рограма</w:t>
      </w:r>
      <w:proofErr w:type="spellEnd"/>
    </w:p>
    <w:p w:rsidR="00E852AD" w:rsidRPr="00FF484B" w:rsidRDefault="00776DD1" w:rsidP="00E852AD">
      <w:pPr>
        <w:spacing w:after="0"/>
        <w:ind w:firstLine="708"/>
        <w:jc w:val="both"/>
        <w:rPr>
          <w:rFonts w:ascii="Times New Roman" w:eastAsia="Times New Roman" w:hAnsi="Times New Roman" w:cs="Times New Roman"/>
          <w:bCs/>
          <w:sz w:val="28"/>
          <w:szCs w:val="28"/>
          <w:lang w:val="uk-UA" w:eastAsia="ru-RU"/>
        </w:rPr>
      </w:pPr>
      <w:r w:rsidRPr="008A5929">
        <w:rPr>
          <w:rFonts w:ascii="Times New Roman" w:hAnsi="Times New Roman" w:cs="Times New Roman"/>
          <w:sz w:val="28"/>
          <w:szCs w:val="28"/>
          <w:lang w:val="uk-UA"/>
        </w:rPr>
        <w:t xml:space="preserve">Останнім часом стрімко зросла кількість звернень від громадян, які гостро потребують матеріальної </w:t>
      </w:r>
      <w:r w:rsidR="0096609A">
        <w:rPr>
          <w:rFonts w:ascii="Times New Roman" w:hAnsi="Times New Roman" w:cs="Times New Roman"/>
          <w:sz w:val="28"/>
          <w:szCs w:val="28"/>
          <w:lang w:val="uk-UA"/>
        </w:rPr>
        <w:t xml:space="preserve">допомоги </w:t>
      </w:r>
      <w:r w:rsidRPr="008A5929">
        <w:rPr>
          <w:rFonts w:ascii="Times New Roman" w:hAnsi="Times New Roman" w:cs="Times New Roman"/>
          <w:sz w:val="28"/>
          <w:szCs w:val="28"/>
          <w:lang w:val="uk-UA"/>
        </w:rPr>
        <w:t xml:space="preserve">на лікування, </w:t>
      </w:r>
      <w:r w:rsidR="00FF484B">
        <w:rPr>
          <w:rFonts w:ascii="Times New Roman" w:hAnsi="Times New Roman" w:cs="Times New Roman"/>
          <w:sz w:val="28"/>
          <w:szCs w:val="28"/>
          <w:lang w:val="uk-UA"/>
        </w:rPr>
        <w:t xml:space="preserve">вирішення соціально-побутових питань, </w:t>
      </w:r>
      <w:r w:rsidRPr="008A5929">
        <w:rPr>
          <w:rFonts w:ascii="Times New Roman" w:hAnsi="Times New Roman" w:cs="Times New Roman"/>
          <w:sz w:val="28"/>
          <w:szCs w:val="28"/>
          <w:lang w:val="uk-UA"/>
        </w:rPr>
        <w:t xml:space="preserve">тощо. </w:t>
      </w:r>
      <w:r w:rsidRPr="007F124B">
        <w:rPr>
          <w:rFonts w:ascii="Times New Roman" w:hAnsi="Times New Roman" w:cs="Times New Roman"/>
          <w:sz w:val="28"/>
          <w:szCs w:val="28"/>
          <w:lang w:val="uk-UA"/>
        </w:rPr>
        <w:t xml:space="preserve">Тому одним з важливих видів соціальної підтримки </w:t>
      </w:r>
      <w:r w:rsidR="0096609A">
        <w:rPr>
          <w:rFonts w:ascii="Times New Roman" w:hAnsi="Times New Roman" w:cs="Times New Roman"/>
          <w:sz w:val="28"/>
          <w:szCs w:val="28"/>
          <w:lang w:val="uk-UA"/>
        </w:rPr>
        <w:t xml:space="preserve">жителів </w:t>
      </w:r>
      <w:r w:rsidRPr="007F124B">
        <w:rPr>
          <w:rFonts w:ascii="Times New Roman" w:hAnsi="Times New Roman" w:cs="Times New Roman"/>
          <w:sz w:val="28"/>
          <w:szCs w:val="28"/>
          <w:lang w:val="uk-UA"/>
        </w:rPr>
        <w:t>громади, які опинилися в скрутній</w:t>
      </w:r>
      <w:r w:rsidR="00FF484B" w:rsidRPr="007F124B">
        <w:rPr>
          <w:rFonts w:ascii="Times New Roman" w:hAnsi="Times New Roman" w:cs="Times New Roman"/>
          <w:sz w:val="28"/>
          <w:szCs w:val="28"/>
          <w:lang w:val="uk-UA"/>
        </w:rPr>
        <w:t xml:space="preserve"> життєвій ситуації є надання одноразової матеріальної допомоги. </w:t>
      </w:r>
      <w:r w:rsidR="00FF484B">
        <w:rPr>
          <w:rFonts w:ascii="Times New Roman" w:hAnsi="Times New Roman" w:cs="Times New Roman"/>
          <w:sz w:val="28"/>
          <w:szCs w:val="28"/>
          <w:lang w:val="uk-UA"/>
        </w:rPr>
        <w:t>Є</w:t>
      </w:r>
      <w:r w:rsidR="00FF484B" w:rsidRPr="007F124B">
        <w:rPr>
          <w:rFonts w:ascii="Times New Roman" w:hAnsi="Times New Roman" w:cs="Times New Roman"/>
          <w:sz w:val="28"/>
          <w:szCs w:val="28"/>
          <w:lang w:val="uk-UA"/>
        </w:rPr>
        <w:t xml:space="preserve"> необхідність у наданні додаткових соціальних гарантій </w:t>
      </w:r>
      <w:r w:rsidR="00FF484B" w:rsidRPr="00F670BB">
        <w:rPr>
          <w:rFonts w:ascii="Times New Roman" w:hAnsi="Times New Roman" w:cs="Times New Roman"/>
          <w:sz w:val="28"/>
          <w:szCs w:val="28"/>
          <w:lang w:val="uk-UA"/>
        </w:rPr>
        <w:t xml:space="preserve">військовослужбовцям, які безпосередньо беруть участь у заходах, необхідних для забезпечення оборони України від російської агресії, </w:t>
      </w:r>
      <w:r w:rsidR="00FF484B">
        <w:rPr>
          <w:rFonts w:ascii="Times New Roman" w:hAnsi="Times New Roman" w:cs="Times New Roman"/>
          <w:sz w:val="28"/>
          <w:szCs w:val="28"/>
          <w:lang w:val="uk-UA"/>
        </w:rPr>
        <w:t xml:space="preserve">родинам </w:t>
      </w:r>
      <w:r w:rsidR="00FF484B" w:rsidRPr="007F124B">
        <w:rPr>
          <w:rFonts w:ascii="Times New Roman" w:hAnsi="Times New Roman" w:cs="Times New Roman"/>
          <w:sz w:val="28"/>
          <w:szCs w:val="28"/>
          <w:lang w:val="uk-UA"/>
        </w:rPr>
        <w:t xml:space="preserve">загиблих </w:t>
      </w:r>
      <w:r w:rsidR="00FF484B" w:rsidRPr="00F670BB">
        <w:rPr>
          <w:rFonts w:ascii="Times New Roman" w:hAnsi="Times New Roman" w:cs="Times New Roman"/>
          <w:sz w:val="28"/>
          <w:szCs w:val="28"/>
          <w:lang w:val="uk-UA"/>
        </w:rPr>
        <w:t>Захисників та Захисниць України</w:t>
      </w:r>
      <w:r w:rsidR="00FF484B">
        <w:rPr>
          <w:rFonts w:ascii="Times New Roman" w:hAnsi="Times New Roman" w:cs="Times New Roman"/>
          <w:sz w:val="28"/>
          <w:szCs w:val="28"/>
          <w:lang w:val="uk-UA"/>
        </w:rPr>
        <w:t>,</w:t>
      </w:r>
      <w:r w:rsidR="00FF484B" w:rsidRPr="007F124B">
        <w:rPr>
          <w:rFonts w:ascii="Times New Roman" w:hAnsi="Times New Roman" w:cs="Times New Roman"/>
          <w:sz w:val="28"/>
          <w:szCs w:val="28"/>
          <w:lang w:val="uk-UA"/>
        </w:rPr>
        <w:t xml:space="preserve"> </w:t>
      </w:r>
      <w:r w:rsidR="00FF484B" w:rsidRPr="00F670BB">
        <w:rPr>
          <w:rFonts w:ascii="Times New Roman" w:hAnsi="Times New Roman" w:cs="Times New Roman"/>
          <w:sz w:val="28"/>
          <w:szCs w:val="28"/>
          <w:lang w:val="uk-UA"/>
        </w:rPr>
        <w:t>внутрішньо переміщеним особам</w:t>
      </w:r>
      <w:r w:rsidR="00FF484B">
        <w:rPr>
          <w:rFonts w:ascii="Times New Roman" w:hAnsi="Times New Roman" w:cs="Times New Roman"/>
          <w:sz w:val="28"/>
          <w:szCs w:val="28"/>
          <w:lang w:val="uk-UA"/>
        </w:rPr>
        <w:t>.</w:t>
      </w:r>
      <w:r w:rsidR="00FF484B" w:rsidRPr="007F124B">
        <w:rPr>
          <w:rFonts w:ascii="Times New Roman" w:hAnsi="Times New Roman" w:cs="Times New Roman"/>
          <w:sz w:val="28"/>
          <w:szCs w:val="28"/>
          <w:lang w:val="uk-UA"/>
        </w:rPr>
        <w:t xml:space="preserve"> </w:t>
      </w:r>
    </w:p>
    <w:p w:rsidR="00E852AD" w:rsidRPr="005C0064" w:rsidRDefault="00E852AD" w:rsidP="00E852AD">
      <w:pPr>
        <w:shd w:val="clear" w:color="auto" w:fill="FFFFFF"/>
        <w:spacing w:after="0" w:line="240" w:lineRule="auto"/>
        <w:ind w:left="360"/>
        <w:jc w:val="center"/>
        <w:rPr>
          <w:rFonts w:ascii="Times New Roman" w:eastAsia="Times New Roman" w:hAnsi="Times New Roman" w:cs="Times New Roman"/>
          <w:b/>
          <w:bCs/>
          <w:sz w:val="28"/>
          <w:szCs w:val="28"/>
          <w:lang w:val="uk-UA" w:eastAsia="ru-RU"/>
        </w:rPr>
      </w:pPr>
      <w:r w:rsidRPr="005C0064">
        <w:rPr>
          <w:rFonts w:ascii="Times New Roman" w:eastAsia="Times New Roman" w:hAnsi="Times New Roman" w:cs="Times New Roman"/>
          <w:b/>
          <w:bCs/>
          <w:sz w:val="28"/>
          <w:szCs w:val="28"/>
          <w:lang w:val="uk-UA" w:eastAsia="ru-RU"/>
        </w:rPr>
        <w:t>І</w:t>
      </w:r>
      <w:r w:rsidRPr="005C0064">
        <w:rPr>
          <w:rFonts w:ascii="Times New Roman" w:eastAsia="Times New Roman" w:hAnsi="Times New Roman" w:cs="Times New Roman"/>
          <w:b/>
          <w:bCs/>
          <w:sz w:val="28"/>
          <w:szCs w:val="28"/>
          <w:lang w:val="en-US" w:eastAsia="ru-RU"/>
        </w:rPr>
        <w:t>V</w:t>
      </w:r>
      <w:r w:rsidRPr="005C0064">
        <w:rPr>
          <w:rFonts w:ascii="Times New Roman" w:eastAsia="Times New Roman" w:hAnsi="Times New Roman" w:cs="Times New Roman"/>
          <w:b/>
          <w:bCs/>
          <w:sz w:val="28"/>
          <w:szCs w:val="28"/>
          <w:lang w:val="uk-UA" w:eastAsia="ru-RU"/>
        </w:rPr>
        <w:t>. Мета Програми</w:t>
      </w:r>
    </w:p>
    <w:p w:rsidR="00E852AD" w:rsidRPr="008A5929" w:rsidRDefault="001D2BFC" w:rsidP="001D2BFC">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8A5929">
        <w:rPr>
          <w:rFonts w:ascii="Times New Roman" w:hAnsi="Times New Roman" w:cs="Times New Roman"/>
          <w:sz w:val="28"/>
          <w:szCs w:val="28"/>
          <w:lang w:val="uk-UA" w:eastAsia="uk-UA" w:bidi="uk-UA"/>
        </w:rPr>
        <w:t>Програма проведення заходів по наданню допомоги населенню Верхньодніпровської міської територіальної громади</w:t>
      </w:r>
      <w:r w:rsidR="0096609A">
        <w:rPr>
          <w:rFonts w:ascii="Times New Roman" w:hAnsi="Times New Roman" w:cs="Times New Roman"/>
          <w:sz w:val="28"/>
          <w:szCs w:val="28"/>
          <w:lang w:val="uk-UA" w:eastAsia="uk-UA" w:bidi="uk-UA"/>
        </w:rPr>
        <w:t xml:space="preserve"> на 2026-2028 роки</w:t>
      </w:r>
      <w:r w:rsidRPr="008A5929">
        <w:rPr>
          <w:rFonts w:ascii="Times New Roman" w:hAnsi="Times New Roman" w:cs="Times New Roman"/>
          <w:sz w:val="28"/>
          <w:szCs w:val="28"/>
          <w:lang w:val="uk-UA" w:eastAsia="uk-UA" w:bidi="uk-UA"/>
        </w:rPr>
        <w:t xml:space="preserve"> (далі -</w:t>
      </w:r>
      <w:r w:rsidR="00B82655">
        <w:rPr>
          <w:rFonts w:ascii="Times New Roman" w:hAnsi="Times New Roman" w:cs="Times New Roman"/>
          <w:sz w:val="28"/>
          <w:szCs w:val="28"/>
          <w:lang w:val="uk-UA" w:eastAsia="uk-UA" w:bidi="uk-UA"/>
        </w:rPr>
        <w:t xml:space="preserve"> </w:t>
      </w:r>
      <w:r w:rsidRPr="008A5929">
        <w:rPr>
          <w:rFonts w:ascii="Times New Roman" w:hAnsi="Times New Roman" w:cs="Times New Roman"/>
          <w:sz w:val="28"/>
          <w:szCs w:val="28"/>
          <w:lang w:val="uk-UA" w:eastAsia="uk-UA" w:bidi="uk-UA"/>
        </w:rPr>
        <w:t xml:space="preserve">Програма) спрямована на виконання державної політики у сфері соціального захисту та підтримки населення, соціального обслуговування громадян, які потребують допомоги і підтримки. </w:t>
      </w:r>
      <w:r w:rsidR="00E852AD" w:rsidRPr="008A5929">
        <w:rPr>
          <w:rFonts w:ascii="Times New Roman" w:eastAsia="Times New Roman" w:hAnsi="Times New Roman" w:cs="Times New Roman"/>
          <w:sz w:val="28"/>
          <w:szCs w:val="28"/>
          <w:lang w:val="uk-UA" w:eastAsia="ru-RU"/>
        </w:rPr>
        <w:t xml:space="preserve">Метою Програми є </w:t>
      </w:r>
      <w:r w:rsidRPr="008A5929">
        <w:rPr>
          <w:rFonts w:ascii="Times New Roman" w:eastAsia="Times New Roman" w:hAnsi="Times New Roman" w:cs="Times New Roman"/>
          <w:sz w:val="28"/>
          <w:szCs w:val="28"/>
          <w:lang w:val="uk-UA" w:eastAsia="ru-RU"/>
        </w:rPr>
        <w:t xml:space="preserve">проведення заходів з надання допомоги </w:t>
      </w:r>
      <w:r w:rsidRPr="008A5929">
        <w:rPr>
          <w:rFonts w:ascii="Times New Roman" w:hAnsi="Times New Roman" w:cs="Times New Roman"/>
          <w:sz w:val="28"/>
          <w:szCs w:val="28"/>
          <w:lang w:val="uk-UA"/>
        </w:rPr>
        <w:t xml:space="preserve">незахищеним та малозабезпеченим верствам населення, підтримки </w:t>
      </w:r>
      <w:r w:rsidR="008A5929" w:rsidRPr="008A5929">
        <w:rPr>
          <w:rFonts w:ascii="Times New Roman" w:hAnsi="Times New Roman" w:cs="Times New Roman"/>
          <w:sz w:val="28"/>
          <w:szCs w:val="28"/>
          <w:lang w:val="uk-UA"/>
        </w:rPr>
        <w:t xml:space="preserve">родин загиблих Захисників та Захисниць України, </w:t>
      </w:r>
      <w:r w:rsidRPr="008A5929">
        <w:rPr>
          <w:rFonts w:ascii="Times New Roman" w:hAnsi="Times New Roman" w:cs="Times New Roman"/>
          <w:sz w:val="28"/>
          <w:szCs w:val="28"/>
          <w:lang w:val="uk-UA"/>
        </w:rPr>
        <w:t xml:space="preserve">військовослужбовцям, які безпосередньо беруть участь у заходах, необхідних для забезпечення оборони України від російської агресії,  </w:t>
      </w:r>
      <w:r w:rsidR="008A5929" w:rsidRPr="008A5929">
        <w:rPr>
          <w:rFonts w:ascii="Times New Roman" w:hAnsi="Times New Roman" w:cs="Times New Roman"/>
          <w:sz w:val="28"/>
          <w:szCs w:val="28"/>
          <w:lang w:val="uk-UA"/>
        </w:rPr>
        <w:t xml:space="preserve">внутрішньо </w:t>
      </w:r>
      <w:r w:rsidR="008A5929" w:rsidRPr="008A5929">
        <w:rPr>
          <w:rFonts w:ascii="Times New Roman" w:hAnsi="Times New Roman" w:cs="Times New Roman"/>
          <w:sz w:val="28"/>
          <w:szCs w:val="28"/>
          <w:lang w:val="uk-UA"/>
        </w:rPr>
        <w:lastRenderedPageBreak/>
        <w:t>переміщеним особам,</w:t>
      </w:r>
      <w:r w:rsidRPr="008A5929">
        <w:rPr>
          <w:rFonts w:ascii="Times New Roman" w:hAnsi="Times New Roman" w:cs="Times New Roman"/>
          <w:sz w:val="28"/>
          <w:szCs w:val="28"/>
          <w:lang w:val="uk-UA"/>
        </w:rPr>
        <w:t xml:space="preserve"> спрямованих на виконання державної політики у сфері соціального захисту населення</w:t>
      </w:r>
    </w:p>
    <w:p w:rsidR="00E852AD" w:rsidRPr="008A5929" w:rsidRDefault="00E852AD" w:rsidP="00E852AD">
      <w:pPr>
        <w:shd w:val="clear" w:color="auto" w:fill="FFFFFF"/>
        <w:spacing w:after="0" w:line="240" w:lineRule="auto"/>
        <w:ind w:left="2484" w:firstLine="348"/>
        <w:rPr>
          <w:rFonts w:ascii="Times New Roman" w:eastAsia="Times New Roman" w:hAnsi="Times New Roman" w:cs="Times New Roman"/>
          <w:b/>
          <w:sz w:val="28"/>
          <w:szCs w:val="28"/>
          <w:lang w:val="uk-UA" w:eastAsia="ru-RU"/>
        </w:rPr>
      </w:pPr>
      <w:r w:rsidRPr="008A5929">
        <w:rPr>
          <w:rFonts w:ascii="Times New Roman" w:eastAsia="Times New Roman" w:hAnsi="Times New Roman" w:cs="Times New Roman"/>
          <w:b/>
          <w:bCs/>
          <w:sz w:val="28"/>
          <w:szCs w:val="28"/>
          <w:lang w:val="en-US" w:eastAsia="ru-RU"/>
        </w:rPr>
        <w:t>V</w:t>
      </w:r>
      <w:r w:rsidRPr="008A5929">
        <w:rPr>
          <w:rFonts w:ascii="Times New Roman" w:eastAsia="Times New Roman" w:hAnsi="Times New Roman" w:cs="Times New Roman"/>
          <w:b/>
          <w:bCs/>
          <w:sz w:val="28"/>
          <w:szCs w:val="28"/>
          <w:lang w:val="uk-UA" w:eastAsia="ru-RU"/>
        </w:rPr>
        <w:t>. Ціль та завдання Програми</w:t>
      </w:r>
    </w:p>
    <w:p w:rsidR="00E852AD" w:rsidRPr="006E413B" w:rsidRDefault="00E852AD" w:rsidP="00E852A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E413B">
        <w:rPr>
          <w:rFonts w:ascii="Times New Roman" w:eastAsia="Times New Roman" w:hAnsi="Times New Roman" w:cs="Times New Roman"/>
          <w:sz w:val="28"/>
          <w:szCs w:val="28"/>
          <w:lang w:val="uk-UA" w:eastAsia="ru-RU"/>
        </w:rPr>
        <w:t>Ціль Програми –</w:t>
      </w:r>
      <w:r w:rsidR="006E413B" w:rsidRPr="006E413B">
        <w:rPr>
          <w:rFonts w:ascii="Times New Roman" w:eastAsia="Times New Roman" w:hAnsi="Times New Roman" w:cs="Times New Roman"/>
          <w:sz w:val="28"/>
          <w:szCs w:val="28"/>
          <w:lang w:val="uk-UA" w:eastAsia="ru-RU"/>
        </w:rPr>
        <w:t xml:space="preserve"> </w:t>
      </w:r>
      <w:r w:rsidR="008A5929" w:rsidRPr="006E413B">
        <w:rPr>
          <w:rFonts w:ascii="Times New Roman" w:eastAsia="Times New Roman" w:hAnsi="Times New Roman" w:cs="Times New Roman"/>
          <w:sz w:val="28"/>
          <w:szCs w:val="28"/>
          <w:lang w:val="uk-UA" w:eastAsia="ru-RU"/>
        </w:rPr>
        <w:t xml:space="preserve">покращення матеріального становища </w:t>
      </w:r>
      <w:r w:rsidR="006E413B" w:rsidRPr="006E413B">
        <w:rPr>
          <w:rFonts w:ascii="Times New Roman" w:eastAsia="Times New Roman" w:hAnsi="Times New Roman" w:cs="Times New Roman"/>
          <w:sz w:val="28"/>
          <w:szCs w:val="28"/>
          <w:lang w:val="uk-UA" w:eastAsia="ru-RU"/>
        </w:rPr>
        <w:t>жителів громади</w:t>
      </w:r>
      <w:r w:rsidRPr="006E413B">
        <w:rPr>
          <w:rFonts w:ascii="Times New Roman" w:eastAsia="Times New Roman" w:hAnsi="Times New Roman" w:cs="Times New Roman"/>
          <w:sz w:val="28"/>
          <w:szCs w:val="28"/>
          <w:lang w:val="uk-UA" w:eastAsia="ru-RU"/>
        </w:rPr>
        <w:t>.</w:t>
      </w:r>
      <w:r w:rsidRPr="006E413B">
        <w:rPr>
          <w:rFonts w:ascii="Times New Roman" w:eastAsia="Times New Roman" w:hAnsi="Times New Roman" w:cs="Times New Roman"/>
          <w:sz w:val="28"/>
          <w:szCs w:val="28"/>
          <w:lang w:eastAsia="ru-RU"/>
        </w:rPr>
        <w:t>   </w:t>
      </w:r>
    </w:p>
    <w:p w:rsidR="00E852AD" w:rsidRDefault="00E852AD" w:rsidP="006E413B">
      <w:pPr>
        <w:shd w:val="clear" w:color="auto" w:fill="FFFFFF"/>
        <w:spacing w:after="0" w:line="240" w:lineRule="auto"/>
        <w:jc w:val="both"/>
        <w:rPr>
          <w:rFonts w:ascii="Times New Roman" w:eastAsia="Times New Roman" w:hAnsi="Times New Roman" w:cs="Times New Roman"/>
          <w:b/>
          <w:bCs/>
          <w:sz w:val="28"/>
          <w:szCs w:val="28"/>
          <w:lang w:val="uk-UA" w:eastAsia="ru-RU"/>
        </w:rPr>
      </w:pPr>
      <w:r w:rsidRPr="006E413B">
        <w:rPr>
          <w:rFonts w:ascii="Times New Roman" w:eastAsia="Times New Roman" w:hAnsi="Times New Roman" w:cs="Times New Roman"/>
          <w:sz w:val="28"/>
          <w:szCs w:val="28"/>
          <w:lang w:eastAsia="ru-RU"/>
        </w:rPr>
        <w:t>        </w:t>
      </w:r>
      <w:r w:rsidRPr="006E413B">
        <w:rPr>
          <w:rFonts w:ascii="Times New Roman" w:eastAsia="Times New Roman" w:hAnsi="Times New Roman" w:cs="Times New Roman"/>
          <w:sz w:val="28"/>
          <w:szCs w:val="28"/>
          <w:lang w:val="uk-UA" w:eastAsia="ru-RU"/>
        </w:rPr>
        <w:t xml:space="preserve"> Завдання Програми –</w:t>
      </w:r>
      <w:r w:rsidR="006E413B" w:rsidRPr="006E413B">
        <w:rPr>
          <w:rFonts w:ascii="Times New Roman" w:eastAsia="Times New Roman" w:hAnsi="Times New Roman" w:cs="Times New Roman"/>
          <w:sz w:val="28"/>
          <w:szCs w:val="28"/>
          <w:lang w:val="uk-UA" w:eastAsia="ru-RU"/>
        </w:rPr>
        <w:t xml:space="preserve"> п</w:t>
      </w:r>
      <w:r w:rsidR="006E413B" w:rsidRPr="006E413B">
        <w:rPr>
          <w:rFonts w:ascii="Times New Roman" w:hAnsi="Times New Roman" w:cs="Times New Roman"/>
          <w:sz w:val="28"/>
          <w:szCs w:val="28"/>
          <w:lang w:val="uk-UA"/>
        </w:rPr>
        <w:t>окращення умов життя соціально незахищених верств населення, стану здоров’я окремих громадян, поранених військовослужбовців, підтримка громадян похилого віку, малозабезпечених громадян, осіб з інвалідністю, родин загиблих Захисників та Захисниць України, внутрішньо переміщених осіб та інших вразливих категорій громадян, які проживають на території Верхньодніпровської міської територіальної громади.</w:t>
      </w:r>
    </w:p>
    <w:p w:rsidR="00E852AD" w:rsidRPr="006E413B" w:rsidRDefault="00E852AD" w:rsidP="00E852AD">
      <w:pPr>
        <w:shd w:val="clear" w:color="auto" w:fill="FFFFFF"/>
        <w:spacing w:after="0" w:line="240" w:lineRule="auto"/>
        <w:jc w:val="center"/>
        <w:rPr>
          <w:rFonts w:ascii="Times New Roman" w:eastAsia="Times New Roman" w:hAnsi="Times New Roman" w:cs="Times New Roman"/>
          <w:b/>
          <w:bCs/>
          <w:sz w:val="28"/>
          <w:szCs w:val="28"/>
          <w:lang w:val="uk-UA" w:eastAsia="ru-RU"/>
        </w:rPr>
        <w:sectPr w:rsidR="00E852AD" w:rsidRPr="006E413B" w:rsidSect="00D319A8">
          <w:pgSz w:w="11906" w:h="16838"/>
          <w:pgMar w:top="1134" w:right="680" w:bottom="1134" w:left="1701" w:header="709" w:footer="709" w:gutter="0"/>
          <w:cols w:space="708"/>
          <w:docGrid w:linePitch="360"/>
        </w:sectPr>
      </w:pPr>
    </w:p>
    <w:p w:rsidR="00B82655" w:rsidRPr="005C0064" w:rsidRDefault="00B82655" w:rsidP="00B82655">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5C0064">
        <w:rPr>
          <w:rFonts w:ascii="Times New Roman" w:eastAsia="Times New Roman" w:hAnsi="Times New Roman" w:cs="Times New Roman"/>
          <w:b/>
          <w:bCs/>
          <w:sz w:val="28"/>
          <w:szCs w:val="28"/>
          <w:lang w:val="en-US" w:eastAsia="ru-RU"/>
        </w:rPr>
        <w:lastRenderedPageBreak/>
        <w:t>VI</w:t>
      </w:r>
      <w:r w:rsidRPr="005C0064">
        <w:rPr>
          <w:rFonts w:ascii="Times New Roman" w:eastAsia="Times New Roman" w:hAnsi="Times New Roman" w:cs="Times New Roman"/>
          <w:b/>
          <w:bCs/>
          <w:sz w:val="28"/>
          <w:szCs w:val="28"/>
          <w:lang w:val="uk-UA" w:eastAsia="ru-RU"/>
        </w:rPr>
        <w:t>. Напрямки реалізації та заходи Програми</w:t>
      </w:r>
    </w:p>
    <w:p w:rsidR="00B82655" w:rsidRPr="005C0064" w:rsidRDefault="00B82655" w:rsidP="00B82655">
      <w:pPr>
        <w:shd w:val="clear" w:color="auto" w:fill="FFFFFF"/>
        <w:spacing w:after="0" w:line="240" w:lineRule="auto"/>
        <w:jc w:val="center"/>
        <w:rPr>
          <w:rFonts w:ascii="Times New Roman" w:eastAsia="Times New Roman" w:hAnsi="Times New Roman" w:cs="Times New Roman"/>
          <w:b/>
          <w:sz w:val="28"/>
          <w:szCs w:val="28"/>
          <w:lang w:val="uk-UA" w:eastAsia="ru-RU"/>
        </w:rPr>
      </w:pPr>
    </w:p>
    <w:tbl>
      <w:tblPr>
        <w:tblW w:w="140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tblPr>
      <w:tblGrid>
        <w:gridCol w:w="612"/>
        <w:gridCol w:w="2564"/>
        <w:gridCol w:w="1560"/>
        <w:gridCol w:w="1275"/>
        <w:gridCol w:w="1138"/>
        <w:gridCol w:w="1276"/>
        <w:gridCol w:w="992"/>
        <w:gridCol w:w="1134"/>
        <w:gridCol w:w="1134"/>
        <w:gridCol w:w="2377"/>
      </w:tblGrid>
      <w:tr w:rsidR="00B82655" w:rsidRPr="00F41172" w:rsidTr="006A37B3">
        <w:trPr>
          <w:trHeight w:val="852"/>
        </w:trPr>
        <w:tc>
          <w:tcPr>
            <w:tcW w:w="612" w:type="dxa"/>
            <w:vMerge w:val="restart"/>
            <w:hideMark/>
          </w:tcPr>
          <w:p w:rsidR="00B82655" w:rsidRPr="00F41172" w:rsidRDefault="00B82655" w:rsidP="006A37B3">
            <w:pPr>
              <w:spacing w:line="216" w:lineRule="auto"/>
              <w:jc w:val="center"/>
              <w:rPr>
                <w:rFonts w:ascii="Times New Roman" w:hAnsi="Times New Roman" w:cs="Times New Roman"/>
                <w:bCs/>
                <w:sz w:val="24"/>
                <w:szCs w:val="24"/>
                <w:lang w:val="uk-UA"/>
              </w:rPr>
            </w:pPr>
            <w:bookmarkStart w:id="2" w:name="_Hlk30148315"/>
            <w:r w:rsidRPr="00F41172">
              <w:rPr>
                <w:rFonts w:ascii="Times New Roman" w:hAnsi="Times New Roman" w:cs="Times New Roman"/>
                <w:bCs/>
                <w:sz w:val="24"/>
                <w:szCs w:val="24"/>
                <w:lang w:val="uk-UA"/>
              </w:rPr>
              <w:t>№ з/п</w:t>
            </w:r>
          </w:p>
        </w:tc>
        <w:tc>
          <w:tcPr>
            <w:tcW w:w="2564" w:type="dxa"/>
            <w:vMerge w:val="restart"/>
            <w:hideMark/>
          </w:tcPr>
          <w:p w:rsidR="00B82655" w:rsidRPr="00F41172" w:rsidRDefault="00B82655" w:rsidP="006A37B3">
            <w:pPr>
              <w:spacing w:line="216" w:lineRule="auto"/>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Зміст заходів</w:t>
            </w:r>
          </w:p>
        </w:tc>
        <w:tc>
          <w:tcPr>
            <w:tcW w:w="1560" w:type="dxa"/>
            <w:vMerge w:val="restart"/>
            <w:hideMark/>
          </w:tcPr>
          <w:p w:rsidR="00B82655" w:rsidRPr="00F41172" w:rsidRDefault="00B82655" w:rsidP="006A37B3">
            <w:pPr>
              <w:spacing w:line="216" w:lineRule="auto"/>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Відповідальні за виконання</w:t>
            </w:r>
          </w:p>
        </w:tc>
        <w:tc>
          <w:tcPr>
            <w:tcW w:w="1275" w:type="dxa"/>
            <w:vMerge w:val="restart"/>
            <w:hideMark/>
          </w:tcPr>
          <w:p w:rsidR="00B82655" w:rsidRPr="00F41172" w:rsidRDefault="00B82655" w:rsidP="006A37B3">
            <w:pPr>
              <w:spacing w:line="216" w:lineRule="auto"/>
              <w:ind w:left="-113" w:right="-113"/>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Термін</w:t>
            </w:r>
          </w:p>
          <w:p w:rsidR="00B82655" w:rsidRPr="00F41172" w:rsidRDefault="00B82655" w:rsidP="006A37B3">
            <w:pPr>
              <w:spacing w:line="216" w:lineRule="auto"/>
              <w:ind w:left="-113" w:right="-113"/>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виконання</w:t>
            </w:r>
          </w:p>
        </w:tc>
        <w:tc>
          <w:tcPr>
            <w:tcW w:w="1138" w:type="dxa"/>
            <w:vMerge w:val="restart"/>
            <w:hideMark/>
          </w:tcPr>
          <w:p w:rsidR="00B82655" w:rsidRPr="00F41172" w:rsidRDefault="00B82655" w:rsidP="006A37B3">
            <w:pPr>
              <w:spacing w:line="216" w:lineRule="auto"/>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Джерела фінансування</w:t>
            </w:r>
          </w:p>
        </w:tc>
        <w:tc>
          <w:tcPr>
            <w:tcW w:w="4536" w:type="dxa"/>
            <w:gridSpan w:val="4"/>
            <w:hideMark/>
          </w:tcPr>
          <w:p w:rsidR="00B82655" w:rsidRPr="00F41172" w:rsidRDefault="00B82655" w:rsidP="006A37B3">
            <w:pPr>
              <w:spacing w:line="216" w:lineRule="auto"/>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 xml:space="preserve">Орієнтовні обсяги фінансування за роками виконання, тис. </w:t>
            </w:r>
            <w:proofErr w:type="spellStart"/>
            <w:r w:rsidRPr="00F41172">
              <w:rPr>
                <w:rFonts w:ascii="Times New Roman" w:hAnsi="Times New Roman" w:cs="Times New Roman"/>
                <w:bCs/>
                <w:sz w:val="24"/>
                <w:szCs w:val="24"/>
                <w:lang w:val="uk-UA"/>
              </w:rPr>
              <w:t>грн</w:t>
            </w:r>
            <w:proofErr w:type="spellEnd"/>
          </w:p>
        </w:tc>
        <w:tc>
          <w:tcPr>
            <w:tcW w:w="2377" w:type="dxa"/>
            <w:vMerge w:val="restart"/>
            <w:hideMark/>
          </w:tcPr>
          <w:p w:rsidR="00B82655" w:rsidRPr="00F41172" w:rsidRDefault="00B82655" w:rsidP="006A37B3">
            <w:pPr>
              <w:spacing w:line="216" w:lineRule="auto"/>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Очікуваний результат від виконання заходу</w:t>
            </w:r>
          </w:p>
        </w:tc>
      </w:tr>
      <w:tr w:rsidR="00B82655" w:rsidRPr="00F41172" w:rsidTr="006A37B3">
        <w:trPr>
          <w:cantSplit/>
          <w:trHeight w:val="1432"/>
        </w:trPr>
        <w:tc>
          <w:tcPr>
            <w:tcW w:w="612"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560"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276" w:type="dxa"/>
            <w:textDirection w:val="btLr"/>
            <w:hideMark/>
          </w:tcPr>
          <w:p w:rsidR="00B82655" w:rsidRPr="00F41172" w:rsidRDefault="00B82655" w:rsidP="006A37B3">
            <w:pPr>
              <w:spacing w:line="216" w:lineRule="auto"/>
              <w:ind w:left="113" w:right="113"/>
              <w:rPr>
                <w:rFonts w:ascii="Times New Roman" w:hAnsi="Times New Roman" w:cs="Times New Roman"/>
                <w:bCs/>
                <w:sz w:val="24"/>
                <w:szCs w:val="24"/>
                <w:lang w:val="uk-UA"/>
              </w:rPr>
            </w:pPr>
            <w:r w:rsidRPr="00F41172">
              <w:rPr>
                <w:rFonts w:ascii="Times New Roman" w:hAnsi="Times New Roman" w:cs="Times New Roman"/>
                <w:bCs/>
                <w:sz w:val="24"/>
                <w:szCs w:val="24"/>
                <w:lang w:val="uk-UA"/>
              </w:rPr>
              <w:t>ВСЬОГО</w:t>
            </w:r>
          </w:p>
        </w:tc>
        <w:tc>
          <w:tcPr>
            <w:tcW w:w="992" w:type="dxa"/>
            <w:textDirection w:val="btLr"/>
            <w:hideMark/>
          </w:tcPr>
          <w:p w:rsidR="00B82655" w:rsidRPr="00F41172" w:rsidRDefault="00B82655" w:rsidP="006A37B3">
            <w:pPr>
              <w:spacing w:line="216" w:lineRule="auto"/>
              <w:ind w:left="113" w:right="113"/>
              <w:jc w:val="center"/>
              <w:rPr>
                <w:rFonts w:ascii="Times New Roman" w:hAnsi="Times New Roman" w:cs="Times New Roman"/>
                <w:bCs/>
                <w:sz w:val="24"/>
                <w:szCs w:val="24"/>
                <w:lang w:val="uk-UA"/>
              </w:rPr>
            </w:pPr>
            <w:r w:rsidRPr="00F41172">
              <w:rPr>
                <w:rFonts w:ascii="Times New Roman" w:hAnsi="Times New Roman" w:cs="Times New Roman"/>
                <w:bCs/>
                <w:sz w:val="24"/>
                <w:szCs w:val="24"/>
                <w:lang w:val="uk-UA"/>
              </w:rPr>
              <w:t>202</w:t>
            </w:r>
            <w:r>
              <w:rPr>
                <w:rFonts w:ascii="Times New Roman" w:hAnsi="Times New Roman" w:cs="Times New Roman"/>
                <w:bCs/>
                <w:sz w:val="24"/>
                <w:szCs w:val="24"/>
                <w:lang w:val="uk-UA"/>
              </w:rPr>
              <w:t>6</w:t>
            </w:r>
          </w:p>
        </w:tc>
        <w:tc>
          <w:tcPr>
            <w:tcW w:w="1134" w:type="dxa"/>
            <w:textDirection w:val="btLr"/>
            <w:hideMark/>
          </w:tcPr>
          <w:p w:rsidR="00B82655" w:rsidRPr="00F41172" w:rsidRDefault="00B82655" w:rsidP="006A37B3">
            <w:pPr>
              <w:spacing w:line="216" w:lineRule="auto"/>
              <w:ind w:left="113" w:right="113"/>
              <w:jc w:val="center"/>
              <w:rPr>
                <w:rFonts w:ascii="Times New Roman" w:hAnsi="Times New Roman" w:cs="Times New Roman"/>
                <w:bCs/>
                <w:sz w:val="24"/>
                <w:szCs w:val="24"/>
                <w:lang w:val="uk-UA"/>
              </w:rPr>
            </w:pPr>
            <w:r>
              <w:rPr>
                <w:rFonts w:ascii="Times New Roman" w:hAnsi="Times New Roman" w:cs="Times New Roman"/>
                <w:bCs/>
                <w:sz w:val="24"/>
                <w:szCs w:val="24"/>
                <w:lang w:val="uk-UA"/>
              </w:rPr>
              <w:t>2027</w:t>
            </w:r>
          </w:p>
        </w:tc>
        <w:tc>
          <w:tcPr>
            <w:tcW w:w="1134" w:type="dxa"/>
            <w:textDirection w:val="btLr"/>
            <w:hideMark/>
          </w:tcPr>
          <w:p w:rsidR="00B82655" w:rsidRPr="00F41172" w:rsidRDefault="00B82655" w:rsidP="006A37B3">
            <w:pPr>
              <w:spacing w:line="216" w:lineRule="auto"/>
              <w:ind w:left="-113" w:right="-113"/>
              <w:jc w:val="center"/>
              <w:rPr>
                <w:rFonts w:ascii="Times New Roman" w:hAnsi="Times New Roman" w:cs="Times New Roman"/>
                <w:bCs/>
                <w:sz w:val="24"/>
                <w:szCs w:val="24"/>
                <w:lang w:val="uk-UA"/>
              </w:rPr>
            </w:pPr>
            <w:r>
              <w:rPr>
                <w:rFonts w:ascii="Times New Roman" w:hAnsi="Times New Roman" w:cs="Times New Roman"/>
                <w:bCs/>
                <w:sz w:val="24"/>
                <w:szCs w:val="24"/>
                <w:lang w:val="uk-UA"/>
              </w:rPr>
              <w:t>2028</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trHeight w:val="592"/>
        </w:trPr>
        <w:tc>
          <w:tcPr>
            <w:tcW w:w="612" w:type="dxa"/>
            <w:vMerge w:val="restart"/>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en-US" w:eastAsia="uk-UA"/>
              </w:rPr>
            </w:pPr>
            <w:r w:rsidRPr="00F41172">
              <w:rPr>
                <w:rFonts w:ascii="Times New Roman" w:eastAsia="Times New Roman" w:hAnsi="Times New Roman" w:cs="Times New Roman"/>
                <w:sz w:val="24"/>
                <w:szCs w:val="24"/>
                <w:lang w:val="en-US" w:eastAsia="uk-UA"/>
              </w:rPr>
              <w:t>1</w:t>
            </w:r>
          </w:p>
        </w:tc>
        <w:tc>
          <w:tcPr>
            <w:tcW w:w="2564" w:type="dxa"/>
            <w:vMerge w:val="restart"/>
            <w:hideMark/>
          </w:tcPr>
          <w:p w:rsidR="00B82655" w:rsidRPr="00F41172" w:rsidRDefault="00B82655" w:rsidP="004555F8">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color w:val="000000"/>
                <w:sz w:val="24"/>
                <w:szCs w:val="24"/>
                <w:lang w:val="uk-UA" w:eastAsia="uk-UA" w:bidi="uk-UA"/>
              </w:rPr>
              <w:t>Надання матеріальної допомоги жителям громади на лікування.</w:t>
            </w:r>
          </w:p>
        </w:tc>
        <w:tc>
          <w:tcPr>
            <w:tcW w:w="1560"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sz w:val="24"/>
                <w:szCs w:val="24"/>
                <w:lang w:val="uk-UA"/>
              </w:rPr>
              <w:t>Управління соціального захисту населення та ветеранської політики Верхньодніпровської міської ради</w:t>
            </w:r>
          </w:p>
        </w:tc>
        <w:tc>
          <w:tcPr>
            <w:tcW w:w="1275"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6</w:t>
            </w: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8</w:t>
            </w:r>
            <w:r w:rsidRPr="00F41172">
              <w:rPr>
                <w:rFonts w:ascii="Times New Roman" w:eastAsia="Times New Roman" w:hAnsi="Times New Roman" w:cs="Times New Roman"/>
                <w:sz w:val="24"/>
                <w:szCs w:val="24"/>
                <w:lang w:val="uk-UA" w:eastAsia="uk-UA"/>
              </w:rPr>
              <w:t xml:space="preserve"> роки</w:t>
            </w: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4536" w:type="dxa"/>
            <w:gridSpan w:val="4"/>
            <w:vMerge w:val="restart"/>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 межах загального обсягу фінансування</w:t>
            </w:r>
          </w:p>
        </w:tc>
        <w:tc>
          <w:tcPr>
            <w:tcW w:w="2377"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color w:val="000000"/>
                <w:sz w:val="24"/>
                <w:szCs w:val="24"/>
                <w:lang w:val="uk-UA" w:eastAsia="uk-UA"/>
              </w:rPr>
              <w:t xml:space="preserve">Забезпечення матеріальною допомогою </w:t>
            </w:r>
            <w:r w:rsidR="004555F8">
              <w:rPr>
                <w:rFonts w:ascii="Times New Roman" w:eastAsia="Times New Roman" w:hAnsi="Times New Roman" w:cs="Times New Roman"/>
                <w:color w:val="000000"/>
                <w:sz w:val="24"/>
                <w:szCs w:val="24"/>
                <w:lang w:val="uk-UA" w:eastAsia="uk-UA"/>
              </w:rPr>
              <w:t xml:space="preserve">на лікування </w:t>
            </w:r>
            <w:r w:rsidRPr="00F41172">
              <w:rPr>
                <w:rFonts w:ascii="Times New Roman" w:eastAsia="Times New Roman" w:hAnsi="Times New Roman" w:cs="Times New Roman"/>
                <w:color w:val="000000"/>
                <w:sz w:val="24"/>
                <w:szCs w:val="24"/>
                <w:lang w:val="uk-UA" w:eastAsia="uk-UA"/>
              </w:rPr>
              <w:t>жителів громади.</w:t>
            </w:r>
          </w:p>
        </w:tc>
      </w:tr>
      <w:tr w:rsidR="00B82655" w:rsidRPr="00F41172" w:rsidTr="006A37B3">
        <w:trPr>
          <w:trHeight w:val="590"/>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sz w:val="24"/>
                <w:szCs w:val="24"/>
                <w:lang w:val="uk-UA"/>
              </w:rPr>
              <w:t>Державний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590"/>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590"/>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Місцевий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551"/>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rPr>
            </w:pPr>
            <w:r w:rsidRPr="00F41172">
              <w:rPr>
                <w:rFonts w:ascii="Times New Roman" w:hAnsi="Times New Roman" w:cs="Times New Roman"/>
                <w:sz w:val="24"/>
                <w:szCs w:val="24"/>
                <w:lang w:val="uk-UA"/>
              </w:rPr>
              <w:t>Інші джерела</w:t>
            </w:r>
          </w:p>
          <w:p w:rsidR="00B82655" w:rsidRPr="00F41172" w:rsidRDefault="00B82655" w:rsidP="006A37B3">
            <w:pPr>
              <w:spacing w:line="216" w:lineRule="auto"/>
              <w:ind w:left="-57" w:right="-57"/>
              <w:rPr>
                <w:rFonts w:ascii="Times New Roman" w:hAnsi="Times New Roman" w:cs="Times New Roman"/>
                <w:sz w:val="24"/>
                <w:szCs w:val="24"/>
                <w:lang w:val="uk-UA"/>
              </w:rPr>
            </w:pP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val="restart"/>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2</w:t>
            </w:r>
          </w:p>
        </w:tc>
        <w:tc>
          <w:tcPr>
            <w:tcW w:w="2564" w:type="dxa"/>
            <w:vMerge w:val="restart"/>
            <w:hideMark/>
          </w:tcPr>
          <w:p w:rsidR="00B82655" w:rsidRPr="00F41172" w:rsidRDefault="00B82655" w:rsidP="004555F8">
            <w:pPr>
              <w:spacing w:after="0" w:line="240" w:lineRule="auto"/>
              <w:rPr>
                <w:rFonts w:ascii="Times New Roman" w:hAnsi="Times New Roman" w:cs="Times New Roman"/>
                <w:color w:val="000000"/>
                <w:sz w:val="24"/>
                <w:szCs w:val="24"/>
                <w:lang w:val="uk-UA" w:eastAsia="uk-UA" w:bidi="uk-UA"/>
              </w:rPr>
            </w:pPr>
            <w:r w:rsidRPr="00F41172">
              <w:rPr>
                <w:rFonts w:ascii="Times New Roman" w:hAnsi="Times New Roman" w:cs="Times New Roman"/>
                <w:color w:val="000000"/>
                <w:sz w:val="24"/>
                <w:szCs w:val="24"/>
                <w:lang w:val="uk-UA" w:eastAsia="uk-UA" w:bidi="uk-UA"/>
              </w:rPr>
              <w:t>Надання матеріальної допомоги жителям громади на вирішення соціально</w:t>
            </w:r>
            <w:r>
              <w:rPr>
                <w:rFonts w:ascii="Times New Roman" w:hAnsi="Times New Roman" w:cs="Times New Roman"/>
                <w:color w:val="000000"/>
                <w:sz w:val="24"/>
                <w:szCs w:val="24"/>
                <w:lang w:val="uk-UA" w:eastAsia="uk-UA" w:bidi="uk-UA"/>
              </w:rPr>
              <w:t xml:space="preserve"> </w:t>
            </w:r>
            <w:r w:rsidRPr="00F41172">
              <w:rPr>
                <w:rFonts w:ascii="Times New Roman" w:hAnsi="Times New Roman" w:cs="Times New Roman"/>
                <w:color w:val="000000"/>
                <w:sz w:val="24"/>
                <w:szCs w:val="24"/>
                <w:lang w:val="uk-UA" w:eastAsia="uk-UA" w:bidi="uk-UA"/>
              </w:rPr>
              <w:t xml:space="preserve">- побутових </w:t>
            </w:r>
            <w:r w:rsidRPr="00F41172">
              <w:rPr>
                <w:rFonts w:ascii="Times New Roman" w:hAnsi="Times New Roman" w:cs="Times New Roman"/>
                <w:color w:val="000000"/>
                <w:sz w:val="24"/>
                <w:szCs w:val="24"/>
                <w:lang w:val="uk-UA" w:eastAsia="uk-UA" w:bidi="uk-UA"/>
              </w:rPr>
              <w:lastRenderedPageBreak/>
              <w:t>питань</w:t>
            </w:r>
          </w:p>
        </w:tc>
        <w:tc>
          <w:tcPr>
            <w:tcW w:w="1560"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sz w:val="24"/>
                <w:szCs w:val="24"/>
                <w:lang w:val="uk-UA"/>
              </w:rPr>
              <w:lastRenderedPageBreak/>
              <w:t xml:space="preserve">Управління соціального захисту населення та </w:t>
            </w:r>
            <w:r w:rsidRPr="00F41172">
              <w:rPr>
                <w:rFonts w:ascii="Times New Roman" w:hAnsi="Times New Roman" w:cs="Times New Roman"/>
                <w:sz w:val="24"/>
                <w:szCs w:val="24"/>
                <w:lang w:val="uk-UA"/>
              </w:rPr>
              <w:lastRenderedPageBreak/>
              <w:t>ветеранської політики Верхньодніпровської міської ради</w:t>
            </w:r>
          </w:p>
        </w:tc>
        <w:tc>
          <w:tcPr>
            <w:tcW w:w="1275"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lastRenderedPageBreak/>
              <w:t>202</w:t>
            </w:r>
            <w:r>
              <w:rPr>
                <w:rFonts w:ascii="Times New Roman" w:eastAsia="Times New Roman" w:hAnsi="Times New Roman" w:cs="Times New Roman"/>
                <w:sz w:val="24"/>
                <w:szCs w:val="24"/>
                <w:lang w:val="uk-UA" w:eastAsia="uk-UA"/>
              </w:rPr>
              <w:t>6</w:t>
            </w: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8</w:t>
            </w:r>
            <w:r w:rsidRPr="00F41172">
              <w:rPr>
                <w:rFonts w:ascii="Times New Roman" w:eastAsia="Times New Roman" w:hAnsi="Times New Roman" w:cs="Times New Roman"/>
                <w:sz w:val="24"/>
                <w:szCs w:val="24"/>
                <w:lang w:val="uk-UA" w:eastAsia="uk-UA"/>
              </w:rPr>
              <w:t xml:space="preserve"> роки</w:t>
            </w: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4536" w:type="dxa"/>
            <w:gridSpan w:val="4"/>
            <w:vMerge w:val="restart"/>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 межах загального обсягу фінансування</w:t>
            </w:r>
          </w:p>
        </w:tc>
        <w:tc>
          <w:tcPr>
            <w:tcW w:w="2377" w:type="dxa"/>
            <w:vMerge w:val="restart"/>
            <w:hideMark/>
          </w:tcPr>
          <w:p w:rsidR="00B82655" w:rsidRPr="00F41172" w:rsidRDefault="00B82655" w:rsidP="004555F8">
            <w:pPr>
              <w:spacing w:after="0" w:line="240" w:lineRule="auto"/>
              <w:rPr>
                <w:rFonts w:ascii="Times New Roman" w:eastAsia="Times New Roman" w:hAnsi="Times New Roman" w:cs="Times New Roman"/>
                <w:color w:val="000000"/>
                <w:sz w:val="24"/>
                <w:szCs w:val="24"/>
                <w:lang w:val="uk-UA" w:eastAsia="uk-UA"/>
              </w:rPr>
            </w:pPr>
            <w:r w:rsidRPr="00F41172">
              <w:rPr>
                <w:rFonts w:ascii="Times New Roman" w:hAnsi="Times New Roman" w:cs="Times New Roman"/>
                <w:color w:val="000000"/>
                <w:sz w:val="24"/>
                <w:szCs w:val="24"/>
                <w:lang w:val="uk-UA" w:eastAsia="uk-UA" w:bidi="uk-UA"/>
              </w:rPr>
              <w:t xml:space="preserve">Забезпечення матеріальною допомогою жителів громади на </w:t>
            </w:r>
            <w:r w:rsidRPr="00F41172">
              <w:rPr>
                <w:rFonts w:ascii="Times New Roman" w:hAnsi="Times New Roman" w:cs="Times New Roman"/>
                <w:color w:val="000000"/>
                <w:sz w:val="24"/>
                <w:szCs w:val="24"/>
                <w:lang w:val="uk-UA" w:eastAsia="uk-UA" w:bidi="uk-UA"/>
              </w:rPr>
              <w:lastRenderedPageBreak/>
              <w:t>вирішення соціально</w:t>
            </w:r>
            <w:r>
              <w:rPr>
                <w:rFonts w:ascii="Times New Roman" w:hAnsi="Times New Roman" w:cs="Times New Roman"/>
                <w:color w:val="000000"/>
                <w:sz w:val="24"/>
                <w:szCs w:val="24"/>
                <w:lang w:val="uk-UA" w:eastAsia="uk-UA" w:bidi="uk-UA"/>
              </w:rPr>
              <w:t xml:space="preserve"> </w:t>
            </w:r>
            <w:r w:rsidRPr="00F41172">
              <w:rPr>
                <w:rFonts w:ascii="Times New Roman" w:hAnsi="Times New Roman" w:cs="Times New Roman"/>
                <w:color w:val="000000"/>
                <w:sz w:val="24"/>
                <w:szCs w:val="24"/>
                <w:lang w:val="uk-UA" w:eastAsia="uk-UA" w:bidi="uk-UA"/>
              </w:rPr>
              <w:t>- побутових питань</w:t>
            </w: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Державни</w:t>
            </w:r>
            <w:r w:rsidRPr="00F41172">
              <w:rPr>
                <w:rFonts w:ascii="Times New Roman" w:hAnsi="Times New Roman" w:cs="Times New Roman"/>
                <w:sz w:val="24"/>
                <w:szCs w:val="24"/>
                <w:lang w:val="uk-UA"/>
              </w:rPr>
              <w:lastRenderedPageBreak/>
              <w:t>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Місцевий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rPr>
            </w:pPr>
            <w:r w:rsidRPr="00F41172">
              <w:rPr>
                <w:rFonts w:ascii="Times New Roman" w:hAnsi="Times New Roman" w:cs="Times New Roman"/>
                <w:sz w:val="24"/>
                <w:szCs w:val="24"/>
                <w:lang w:val="uk-UA"/>
              </w:rPr>
              <w:t>Інші джерела</w:t>
            </w:r>
          </w:p>
          <w:p w:rsidR="00B82655" w:rsidRPr="00F41172" w:rsidRDefault="00B82655" w:rsidP="006A37B3">
            <w:pPr>
              <w:spacing w:line="216" w:lineRule="auto"/>
              <w:ind w:left="-57" w:right="-57"/>
              <w:rPr>
                <w:rFonts w:ascii="Times New Roman" w:hAnsi="Times New Roman" w:cs="Times New Roman"/>
                <w:sz w:val="24"/>
                <w:szCs w:val="24"/>
                <w:lang w:val="uk-UA"/>
              </w:rPr>
            </w:pPr>
          </w:p>
        </w:tc>
        <w:tc>
          <w:tcPr>
            <w:tcW w:w="4536" w:type="dxa"/>
            <w:gridSpan w:val="4"/>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val="restart"/>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3</w:t>
            </w:r>
          </w:p>
        </w:tc>
        <w:tc>
          <w:tcPr>
            <w:tcW w:w="2564" w:type="dxa"/>
            <w:vMerge w:val="restart"/>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r w:rsidRPr="00F41172">
              <w:rPr>
                <w:rFonts w:ascii="Times New Roman" w:hAnsi="Times New Roman" w:cs="Times New Roman"/>
                <w:color w:val="000000"/>
                <w:sz w:val="24"/>
                <w:szCs w:val="24"/>
                <w:lang w:val="uk-UA" w:eastAsia="uk-UA" w:bidi="uk-UA"/>
              </w:rPr>
              <w:t>Надання матеріальної допомоги в зв'язку із смертю членів сім'ї, які н</w:t>
            </w:r>
            <w:r w:rsidR="004555F8">
              <w:rPr>
                <w:rFonts w:ascii="Times New Roman" w:hAnsi="Times New Roman" w:cs="Times New Roman"/>
                <w:color w:val="000000"/>
                <w:sz w:val="24"/>
                <w:szCs w:val="24"/>
                <w:lang w:val="uk-UA" w:eastAsia="uk-UA" w:bidi="uk-UA"/>
              </w:rPr>
              <w:t>а день смерті ніде не працювали</w:t>
            </w:r>
          </w:p>
        </w:tc>
        <w:tc>
          <w:tcPr>
            <w:tcW w:w="1560"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sz w:val="24"/>
                <w:szCs w:val="24"/>
                <w:lang w:val="uk-UA"/>
              </w:rPr>
              <w:t>Управління соціального захисту населення та ветеранської політики Верхньодніпровської міської ради</w:t>
            </w:r>
          </w:p>
        </w:tc>
        <w:tc>
          <w:tcPr>
            <w:tcW w:w="1275"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6</w:t>
            </w: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8</w:t>
            </w:r>
            <w:r w:rsidRPr="00F41172">
              <w:rPr>
                <w:rFonts w:ascii="Times New Roman" w:eastAsia="Times New Roman" w:hAnsi="Times New Roman" w:cs="Times New Roman"/>
                <w:sz w:val="24"/>
                <w:szCs w:val="24"/>
                <w:lang w:val="uk-UA" w:eastAsia="uk-UA"/>
              </w:rPr>
              <w:t xml:space="preserve"> роки</w:t>
            </w: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4536" w:type="dxa"/>
            <w:gridSpan w:val="4"/>
            <w:vMerge w:val="restart"/>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 межах загального обсягу фінансування</w:t>
            </w:r>
          </w:p>
        </w:tc>
        <w:tc>
          <w:tcPr>
            <w:tcW w:w="2377" w:type="dxa"/>
            <w:vMerge w:val="restart"/>
            <w:hideMark/>
          </w:tcPr>
          <w:p w:rsidR="00B82655" w:rsidRPr="00F41172" w:rsidRDefault="00B82655" w:rsidP="004555F8">
            <w:pPr>
              <w:spacing w:after="0" w:line="240" w:lineRule="auto"/>
              <w:rPr>
                <w:rFonts w:ascii="Times New Roman" w:eastAsia="Times New Roman" w:hAnsi="Times New Roman" w:cs="Times New Roman"/>
                <w:color w:val="000000"/>
                <w:sz w:val="24"/>
                <w:szCs w:val="24"/>
                <w:lang w:val="uk-UA" w:eastAsia="uk-UA"/>
              </w:rPr>
            </w:pPr>
            <w:r w:rsidRPr="00F41172">
              <w:rPr>
                <w:rFonts w:ascii="Times New Roman" w:hAnsi="Times New Roman" w:cs="Times New Roman"/>
                <w:color w:val="000000"/>
                <w:sz w:val="24"/>
                <w:szCs w:val="24"/>
                <w:lang w:val="uk-UA" w:eastAsia="uk-UA" w:bidi="uk-UA"/>
              </w:rPr>
              <w:t>Забезпечення матеріальною допомогою жителів громади</w:t>
            </w: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Державний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Місцевий бюджет</w:t>
            </w: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27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rPr>
            </w:pPr>
            <w:r w:rsidRPr="00F41172">
              <w:rPr>
                <w:rFonts w:ascii="Times New Roman" w:hAnsi="Times New Roman" w:cs="Times New Roman"/>
                <w:sz w:val="24"/>
                <w:szCs w:val="24"/>
                <w:lang w:val="uk-UA"/>
              </w:rPr>
              <w:t>Інші джерела</w:t>
            </w:r>
          </w:p>
          <w:p w:rsidR="00B82655" w:rsidRPr="00F41172" w:rsidRDefault="00B82655" w:rsidP="006A37B3">
            <w:pPr>
              <w:spacing w:line="216" w:lineRule="auto"/>
              <w:ind w:left="-57" w:right="-57"/>
              <w:rPr>
                <w:rFonts w:ascii="Times New Roman" w:hAnsi="Times New Roman" w:cs="Times New Roman"/>
                <w:sz w:val="24"/>
                <w:szCs w:val="24"/>
                <w:lang w:val="uk-UA"/>
              </w:rPr>
            </w:pPr>
          </w:p>
        </w:tc>
        <w:tc>
          <w:tcPr>
            <w:tcW w:w="4536" w:type="dxa"/>
            <w:gridSpan w:val="4"/>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D1140F" w:rsidTr="006A37B3">
        <w:trPr>
          <w:trHeight w:val="432"/>
        </w:trPr>
        <w:tc>
          <w:tcPr>
            <w:tcW w:w="612" w:type="dxa"/>
            <w:vMerge w:val="restart"/>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4</w:t>
            </w:r>
          </w:p>
        </w:tc>
        <w:tc>
          <w:tcPr>
            <w:tcW w:w="2564" w:type="dxa"/>
            <w:vMerge w:val="restart"/>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r w:rsidRPr="00F41172">
              <w:rPr>
                <w:rFonts w:ascii="Times New Roman" w:eastAsia="Calibri" w:hAnsi="Times New Roman" w:cs="Times New Roman"/>
                <w:noProof/>
                <w:sz w:val="24"/>
                <w:szCs w:val="24"/>
                <w:lang w:val="uk-UA"/>
              </w:rPr>
              <w:t xml:space="preserve">Надання грошової допомоги військовослужбовцям, пораненим під час захисту територіальної </w:t>
            </w:r>
            <w:r w:rsidRPr="00F41172">
              <w:rPr>
                <w:rFonts w:ascii="Times New Roman" w:eastAsia="Calibri" w:hAnsi="Times New Roman" w:cs="Times New Roman"/>
                <w:noProof/>
                <w:sz w:val="24"/>
                <w:szCs w:val="24"/>
                <w:lang w:val="uk-UA"/>
              </w:rPr>
              <w:lastRenderedPageBreak/>
              <w:t>цілісності України від російських окупаційних військ</w:t>
            </w:r>
          </w:p>
        </w:tc>
        <w:tc>
          <w:tcPr>
            <w:tcW w:w="1560"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sz w:val="24"/>
                <w:szCs w:val="24"/>
                <w:lang w:val="uk-UA"/>
              </w:rPr>
              <w:lastRenderedPageBreak/>
              <w:t xml:space="preserve">Управління соціального захисту населення та ветеранської </w:t>
            </w:r>
            <w:r w:rsidRPr="00F41172">
              <w:rPr>
                <w:rFonts w:ascii="Times New Roman" w:hAnsi="Times New Roman" w:cs="Times New Roman"/>
                <w:sz w:val="24"/>
                <w:szCs w:val="24"/>
                <w:lang w:val="uk-UA"/>
              </w:rPr>
              <w:lastRenderedPageBreak/>
              <w:t>політики Верхньодніпровської міської ради</w:t>
            </w:r>
          </w:p>
        </w:tc>
        <w:tc>
          <w:tcPr>
            <w:tcW w:w="1275"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lastRenderedPageBreak/>
              <w:t>202</w:t>
            </w:r>
            <w:r>
              <w:rPr>
                <w:rFonts w:ascii="Times New Roman" w:eastAsia="Times New Roman" w:hAnsi="Times New Roman" w:cs="Times New Roman"/>
                <w:sz w:val="24"/>
                <w:szCs w:val="24"/>
                <w:lang w:val="uk-UA" w:eastAsia="uk-UA"/>
              </w:rPr>
              <w:t>6</w:t>
            </w: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8</w:t>
            </w:r>
            <w:r w:rsidRPr="00F41172">
              <w:rPr>
                <w:rFonts w:ascii="Times New Roman" w:eastAsia="Times New Roman" w:hAnsi="Times New Roman" w:cs="Times New Roman"/>
                <w:sz w:val="24"/>
                <w:szCs w:val="24"/>
                <w:lang w:val="uk-UA" w:eastAsia="uk-UA"/>
              </w:rPr>
              <w:t xml:space="preserve"> роки</w:t>
            </w: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4536" w:type="dxa"/>
            <w:gridSpan w:val="4"/>
            <w:vMerge w:val="restart"/>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 межах загального обсягу фінансування</w:t>
            </w:r>
          </w:p>
        </w:tc>
        <w:tc>
          <w:tcPr>
            <w:tcW w:w="2377" w:type="dxa"/>
            <w:vMerge w:val="restart"/>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r w:rsidRPr="00F41172">
              <w:rPr>
                <w:rFonts w:ascii="Times New Roman" w:eastAsia="Calibri" w:hAnsi="Times New Roman" w:cs="Times New Roman"/>
                <w:noProof/>
                <w:sz w:val="24"/>
                <w:szCs w:val="24"/>
                <w:lang w:val="uk-UA"/>
              </w:rPr>
              <w:t xml:space="preserve">Забезпечення грошовою допомогою військовослужбовців, які поранені під час </w:t>
            </w:r>
            <w:r w:rsidRPr="00F41172">
              <w:rPr>
                <w:rFonts w:ascii="Times New Roman" w:eastAsia="Calibri" w:hAnsi="Times New Roman" w:cs="Times New Roman"/>
                <w:noProof/>
                <w:sz w:val="24"/>
                <w:szCs w:val="24"/>
                <w:lang w:val="uk-UA"/>
              </w:rPr>
              <w:lastRenderedPageBreak/>
              <w:t>захисту територіальної цілісності України від російських окупаційних військ</w:t>
            </w:r>
          </w:p>
        </w:tc>
      </w:tr>
      <w:tr w:rsidR="00B82655" w:rsidRPr="00F41172" w:rsidTr="006A37B3">
        <w:trPr>
          <w:trHeight w:val="429"/>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eastAsia="Calibri" w:hAnsi="Times New Roman" w:cs="Times New Roman"/>
                <w:noProof/>
                <w:sz w:val="24"/>
                <w:szCs w:val="24"/>
                <w:lang w:val="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Державни</w:t>
            </w:r>
            <w:r w:rsidRPr="00F41172">
              <w:rPr>
                <w:rFonts w:ascii="Times New Roman" w:hAnsi="Times New Roman" w:cs="Times New Roman"/>
                <w:sz w:val="24"/>
                <w:szCs w:val="24"/>
                <w:lang w:val="uk-UA"/>
              </w:rPr>
              <w:lastRenderedPageBreak/>
              <w:t>й бюджет</w:t>
            </w:r>
          </w:p>
        </w:tc>
        <w:tc>
          <w:tcPr>
            <w:tcW w:w="4536" w:type="dxa"/>
            <w:gridSpan w:val="4"/>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429"/>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eastAsia="Calibri" w:hAnsi="Times New Roman" w:cs="Times New Roman"/>
                <w:noProof/>
                <w:sz w:val="24"/>
                <w:szCs w:val="24"/>
                <w:lang w:val="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4536" w:type="dxa"/>
            <w:gridSpan w:val="4"/>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429"/>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eastAsia="Calibri" w:hAnsi="Times New Roman" w:cs="Times New Roman"/>
                <w:noProof/>
                <w:sz w:val="24"/>
                <w:szCs w:val="24"/>
                <w:lang w:val="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Місцевий бюджет</w:t>
            </w:r>
          </w:p>
        </w:tc>
        <w:tc>
          <w:tcPr>
            <w:tcW w:w="4536" w:type="dxa"/>
            <w:gridSpan w:val="4"/>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trHeight w:val="429"/>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eastAsia="Calibri" w:hAnsi="Times New Roman" w:cs="Times New Roman"/>
                <w:noProof/>
                <w:sz w:val="24"/>
                <w:szCs w:val="24"/>
                <w:lang w:val="uk-UA"/>
              </w:rPr>
            </w:pPr>
          </w:p>
        </w:tc>
        <w:tc>
          <w:tcPr>
            <w:tcW w:w="1560" w:type="dxa"/>
            <w:vMerge/>
            <w:vAlign w:val="center"/>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rPr>
            </w:pPr>
            <w:r w:rsidRPr="00F41172">
              <w:rPr>
                <w:rFonts w:ascii="Times New Roman" w:hAnsi="Times New Roman" w:cs="Times New Roman"/>
                <w:sz w:val="24"/>
                <w:szCs w:val="24"/>
                <w:lang w:val="uk-UA"/>
              </w:rPr>
              <w:t>Інші джерела</w:t>
            </w:r>
          </w:p>
          <w:p w:rsidR="00B82655" w:rsidRPr="00F41172" w:rsidRDefault="00B82655" w:rsidP="006A37B3">
            <w:pPr>
              <w:spacing w:line="216" w:lineRule="auto"/>
              <w:ind w:left="-57" w:right="-57"/>
              <w:rPr>
                <w:rFonts w:ascii="Times New Roman" w:hAnsi="Times New Roman" w:cs="Times New Roman"/>
                <w:sz w:val="24"/>
                <w:szCs w:val="24"/>
                <w:lang w:val="uk-UA"/>
              </w:rPr>
            </w:pPr>
          </w:p>
        </w:tc>
        <w:tc>
          <w:tcPr>
            <w:tcW w:w="4536" w:type="dxa"/>
            <w:gridSpan w:val="4"/>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color w:val="000000"/>
                <w:sz w:val="24"/>
                <w:szCs w:val="24"/>
                <w:lang w:val="uk-UA" w:eastAsia="uk-UA"/>
              </w:rPr>
            </w:pPr>
          </w:p>
        </w:tc>
      </w:tr>
      <w:tr w:rsidR="00B82655" w:rsidRPr="00F41172" w:rsidTr="006A37B3">
        <w:trPr>
          <w:cantSplit/>
          <w:trHeight w:val="500"/>
        </w:trPr>
        <w:tc>
          <w:tcPr>
            <w:tcW w:w="612" w:type="dxa"/>
            <w:vMerge w:val="restart"/>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5</w:t>
            </w:r>
          </w:p>
        </w:tc>
        <w:tc>
          <w:tcPr>
            <w:tcW w:w="2564"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Calibri" w:hAnsi="Times New Roman" w:cs="Times New Roman"/>
                <w:noProof/>
                <w:sz w:val="24"/>
                <w:szCs w:val="24"/>
                <w:lang w:val="uk-UA"/>
              </w:rPr>
              <w:t>Надання грошової допомоги на поховання військовослужбовців, які загинули (померли)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560"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sz w:val="24"/>
                <w:szCs w:val="24"/>
                <w:lang w:val="uk-UA"/>
              </w:rPr>
              <w:t>Управління соціального захисту населення та ветеранської політики Верхньодніпровської міської ради</w:t>
            </w:r>
          </w:p>
        </w:tc>
        <w:tc>
          <w:tcPr>
            <w:tcW w:w="1275"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6</w:t>
            </w: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8</w:t>
            </w:r>
            <w:r w:rsidRPr="00F41172">
              <w:rPr>
                <w:rFonts w:ascii="Times New Roman" w:eastAsia="Times New Roman" w:hAnsi="Times New Roman" w:cs="Times New Roman"/>
                <w:sz w:val="24"/>
                <w:szCs w:val="24"/>
                <w:lang w:val="uk-UA" w:eastAsia="uk-UA"/>
              </w:rPr>
              <w:t xml:space="preserve"> роки</w:t>
            </w: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1276" w:type="dxa"/>
            <w:hideMark/>
          </w:tcPr>
          <w:p w:rsidR="00B82655" w:rsidRPr="00DF460E" w:rsidRDefault="004555F8"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DF460E" w:rsidRPr="00DF460E">
              <w:rPr>
                <w:rFonts w:ascii="Times New Roman" w:eastAsia="Times New Roman" w:hAnsi="Times New Roman" w:cs="Times New Roman"/>
                <w:sz w:val="24"/>
                <w:szCs w:val="24"/>
                <w:lang w:val="uk-UA" w:eastAsia="uk-UA"/>
              </w:rPr>
              <w:t>0</w:t>
            </w:r>
            <w:r w:rsidR="00B82655" w:rsidRPr="00DF460E">
              <w:rPr>
                <w:rFonts w:ascii="Times New Roman" w:eastAsia="Times New Roman" w:hAnsi="Times New Roman" w:cs="Times New Roman"/>
                <w:sz w:val="24"/>
                <w:szCs w:val="24"/>
                <w:lang w:val="uk-UA" w:eastAsia="uk-UA"/>
              </w:rPr>
              <w:t>0,00</w:t>
            </w:r>
          </w:p>
        </w:tc>
        <w:tc>
          <w:tcPr>
            <w:tcW w:w="992" w:type="dxa"/>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400,</w:t>
            </w:r>
            <w:r w:rsidR="00B82655" w:rsidRPr="00DF460E">
              <w:rPr>
                <w:rFonts w:ascii="Times New Roman" w:eastAsia="Times New Roman" w:hAnsi="Times New Roman" w:cs="Times New Roman"/>
                <w:sz w:val="24"/>
                <w:szCs w:val="24"/>
                <w:lang w:val="uk-UA" w:eastAsia="uk-UA"/>
              </w:rPr>
              <w:t>00</w:t>
            </w:r>
          </w:p>
        </w:tc>
        <w:tc>
          <w:tcPr>
            <w:tcW w:w="1134" w:type="dxa"/>
          </w:tcPr>
          <w:p w:rsidR="00B82655" w:rsidRPr="00DF460E" w:rsidRDefault="004555F8"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DF460E" w:rsidRPr="00DF460E">
              <w:rPr>
                <w:rFonts w:ascii="Times New Roman" w:eastAsia="Times New Roman" w:hAnsi="Times New Roman" w:cs="Times New Roman"/>
                <w:sz w:val="24"/>
                <w:szCs w:val="24"/>
                <w:lang w:val="uk-UA" w:eastAsia="uk-UA"/>
              </w:rPr>
              <w:t>0</w:t>
            </w:r>
            <w:r w:rsidR="00B82655" w:rsidRPr="00DF460E">
              <w:rPr>
                <w:rFonts w:ascii="Times New Roman" w:eastAsia="Times New Roman" w:hAnsi="Times New Roman" w:cs="Times New Roman"/>
                <w:sz w:val="24"/>
                <w:szCs w:val="24"/>
                <w:lang w:val="uk-UA" w:eastAsia="uk-UA"/>
              </w:rPr>
              <w:t>0,00</w:t>
            </w:r>
          </w:p>
        </w:tc>
        <w:tc>
          <w:tcPr>
            <w:tcW w:w="1134" w:type="dxa"/>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4</w:t>
            </w:r>
            <w:r w:rsidR="00B82655" w:rsidRPr="00DF460E">
              <w:rPr>
                <w:rFonts w:ascii="Times New Roman" w:eastAsia="Times New Roman" w:hAnsi="Times New Roman" w:cs="Times New Roman"/>
                <w:sz w:val="24"/>
                <w:szCs w:val="24"/>
                <w:lang w:val="uk-UA" w:eastAsia="uk-UA"/>
              </w:rPr>
              <w:t>00,00</w:t>
            </w:r>
          </w:p>
        </w:tc>
        <w:tc>
          <w:tcPr>
            <w:tcW w:w="2377"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Забезпечення одноразовою матеріальною допомогою родин загиблих військовослужбовців</w:t>
            </w:r>
          </w:p>
        </w:tc>
      </w:tr>
      <w:tr w:rsidR="00B82655" w:rsidRPr="00F41172" w:rsidTr="006A37B3">
        <w:trPr>
          <w:cantSplit/>
          <w:trHeight w:val="49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sz w:val="24"/>
                <w:szCs w:val="24"/>
                <w:lang w:val="uk-UA"/>
              </w:rPr>
              <w:t>Державний бюджет</w:t>
            </w:r>
          </w:p>
        </w:tc>
        <w:tc>
          <w:tcPr>
            <w:tcW w:w="1276" w:type="dxa"/>
            <w:hideMark/>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49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1276" w:type="dxa"/>
            <w:hideMark/>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DF460E" w:rsidRPr="00F41172" w:rsidTr="006A37B3">
        <w:trPr>
          <w:cantSplit/>
          <w:trHeight w:val="496"/>
        </w:trPr>
        <w:tc>
          <w:tcPr>
            <w:tcW w:w="612" w:type="dxa"/>
            <w:vMerge/>
            <w:hideMark/>
          </w:tcPr>
          <w:p w:rsidR="00DF460E" w:rsidRPr="00F41172" w:rsidRDefault="00DF460E"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DF460E" w:rsidRPr="00F41172" w:rsidRDefault="00DF460E" w:rsidP="006A37B3">
            <w:pPr>
              <w:spacing w:after="0" w:line="240" w:lineRule="auto"/>
              <w:rPr>
                <w:rFonts w:ascii="Times New Roman" w:hAnsi="Times New Roman" w:cs="Times New Roman"/>
                <w:color w:val="000000"/>
                <w:sz w:val="24"/>
                <w:szCs w:val="24"/>
                <w:lang w:val="uk-UA" w:eastAsia="uk-UA" w:bidi="uk-UA"/>
              </w:rPr>
            </w:pPr>
          </w:p>
        </w:tc>
        <w:tc>
          <w:tcPr>
            <w:tcW w:w="1560" w:type="dxa"/>
            <w:vMerge/>
            <w:hideMark/>
          </w:tcPr>
          <w:p w:rsidR="00DF460E" w:rsidRPr="00F41172" w:rsidRDefault="00DF460E" w:rsidP="006A37B3">
            <w:pPr>
              <w:spacing w:after="0" w:line="240" w:lineRule="auto"/>
              <w:rPr>
                <w:rFonts w:ascii="Times New Roman" w:hAnsi="Times New Roman" w:cs="Times New Roman"/>
                <w:sz w:val="24"/>
                <w:szCs w:val="24"/>
                <w:lang w:val="uk-UA"/>
              </w:rPr>
            </w:pPr>
          </w:p>
        </w:tc>
        <w:tc>
          <w:tcPr>
            <w:tcW w:w="1275" w:type="dxa"/>
            <w:vMerge/>
            <w:hideMark/>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DF460E" w:rsidRPr="00F41172" w:rsidRDefault="00DF460E"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Місцевий бюджет</w:t>
            </w:r>
          </w:p>
        </w:tc>
        <w:tc>
          <w:tcPr>
            <w:tcW w:w="1276" w:type="dxa"/>
            <w:hideMark/>
          </w:tcPr>
          <w:p w:rsidR="00DF460E" w:rsidRPr="00DF460E" w:rsidRDefault="004555F8" w:rsidP="00E12B52">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DF460E" w:rsidRPr="00DF460E">
              <w:rPr>
                <w:rFonts w:ascii="Times New Roman" w:eastAsia="Times New Roman" w:hAnsi="Times New Roman" w:cs="Times New Roman"/>
                <w:sz w:val="24"/>
                <w:szCs w:val="24"/>
                <w:lang w:val="uk-UA" w:eastAsia="uk-UA"/>
              </w:rPr>
              <w:t>00,00</w:t>
            </w:r>
          </w:p>
        </w:tc>
        <w:tc>
          <w:tcPr>
            <w:tcW w:w="992"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400,00</w:t>
            </w:r>
          </w:p>
        </w:tc>
        <w:tc>
          <w:tcPr>
            <w:tcW w:w="1134" w:type="dxa"/>
          </w:tcPr>
          <w:p w:rsidR="00DF460E" w:rsidRPr="00DF460E" w:rsidRDefault="004555F8" w:rsidP="00E12B52">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DF460E" w:rsidRPr="00DF460E">
              <w:rPr>
                <w:rFonts w:ascii="Times New Roman" w:eastAsia="Times New Roman" w:hAnsi="Times New Roman" w:cs="Times New Roman"/>
                <w:sz w:val="24"/>
                <w:szCs w:val="24"/>
                <w:lang w:val="uk-UA" w:eastAsia="uk-UA"/>
              </w:rPr>
              <w:t>00,00</w:t>
            </w:r>
          </w:p>
        </w:tc>
        <w:tc>
          <w:tcPr>
            <w:tcW w:w="1134"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400,00</w:t>
            </w:r>
          </w:p>
        </w:tc>
        <w:tc>
          <w:tcPr>
            <w:tcW w:w="2377" w:type="dxa"/>
            <w:vMerge/>
            <w:hideMark/>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49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rPr>
            </w:pPr>
            <w:r w:rsidRPr="00F41172">
              <w:rPr>
                <w:rFonts w:ascii="Times New Roman" w:hAnsi="Times New Roman" w:cs="Times New Roman"/>
                <w:sz w:val="24"/>
                <w:szCs w:val="24"/>
                <w:lang w:val="uk-UA"/>
              </w:rPr>
              <w:t>Інші джерела</w:t>
            </w:r>
          </w:p>
          <w:p w:rsidR="00B82655" w:rsidRPr="00F41172" w:rsidRDefault="00B82655" w:rsidP="006A37B3">
            <w:pPr>
              <w:spacing w:line="216" w:lineRule="auto"/>
              <w:ind w:left="-57" w:right="-57"/>
              <w:rPr>
                <w:rFonts w:ascii="Times New Roman" w:hAnsi="Times New Roman" w:cs="Times New Roman"/>
                <w:sz w:val="24"/>
                <w:szCs w:val="24"/>
                <w:lang w:val="uk-UA"/>
              </w:rPr>
            </w:pPr>
          </w:p>
        </w:tc>
        <w:tc>
          <w:tcPr>
            <w:tcW w:w="1276" w:type="dxa"/>
            <w:hideMark/>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572"/>
        </w:trPr>
        <w:tc>
          <w:tcPr>
            <w:tcW w:w="612" w:type="dxa"/>
            <w:vMerge w:val="restart"/>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6</w:t>
            </w:r>
          </w:p>
        </w:tc>
        <w:tc>
          <w:tcPr>
            <w:tcW w:w="2564" w:type="dxa"/>
            <w:vMerge w:val="restart"/>
            <w:hideMark/>
          </w:tcPr>
          <w:p w:rsidR="00B82655" w:rsidRPr="00F41172" w:rsidRDefault="00B82655" w:rsidP="006A37B3">
            <w:pPr>
              <w:spacing w:after="0" w:line="240" w:lineRule="auto"/>
              <w:rPr>
                <w:rFonts w:ascii="Times New Roman" w:hAnsi="Times New Roman" w:cs="Times New Roman"/>
                <w:color w:val="000000"/>
                <w:sz w:val="24"/>
                <w:szCs w:val="24"/>
                <w:lang w:val="uk-UA" w:eastAsia="uk-UA" w:bidi="uk-UA"/>
              </w:rPr>
            </w:pPr>
            <w:r w:rsidRPr="00F41172">
              <w:rPr>
                <w:rFonts w:ascii="Times New Roman" w:hAnsi="Times New Roman" w:cs="Times New Roman"/>
                <w:sz w:val="24"/>
                <w:szCs w:val="24"/>
                <w:lang w:val="uk-UA" w:eastAsia="uk-UA"/>
              </w:rPr>
              <w:t xml:space="preserve">Одноразова грошова матеріальна допомога на встановлення </w:t>
            </w:r>
            <w:r w:rsidRPr="00F41172">
              <w:rPr>
                <w:rFonts w:ascii="Times New Roman" w:hAnsi="Times New Roman" w:cs="Times New Roman"/>
                <w:sz w:val="24"/>
                <w:szCs w:val="24"/>
                <w:lang w:val="uk-UA" w:eastAsia="uk-UA"/>
              </w:rPr>
              <w:lastRenderedPageBreak/>
              <w:t>надгробного пам’ятника</w:t>
            </w:r>
          </w:p>
        </w:tc>
        <w:tc>
          <w:tcPr>
            <w:tcW w:w="1560"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sz w:val="24"/>
                <w:szCs w:val="24"/>
                <w:lang w:val="uk-UA"/>
              </w:rPr>
              <w:lastRenderedPageBreak/>
              <w:t xml:space="preserve">Управління соціального захисту </w:t>
            </w:r>
            <w:r w:rsidRPr="00F41172">
              <w:rPr>
                <w:rFonts w:ascii="Times New Roman" w:hAnsi="Times New Roman" w:cs="Times New Roman"/>
                <w:sz w:val="24"/>
                <w:szCs w:val="24"/>
                <w:lang w:val="uk-UA"/>
              </w:rPr>
              <w:lastRenderedPageBreak/>
              <w:t>населення та ветеранської політики Верхньодніпровської міської ради</w:t>
            </w:r>
          </w:p>
        </w:tc>
        <w:tc>
          <w:tcPr>
            <w:tcW w:w="1275"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lastRenderedPageBreak/>
              <w:t>202</w:t>
            </w:r>
            <w:r>
              <w:rPr>
                <w:rFonts w:ascii="Times New Roman" w:eastAsia="Times New Roman" w:hAnsi="Times New Roman" w:cs="Times New Roman"/>
                <w:sz w:val="24"/>
                <w:szCs w:val="24"/>
                <w:lang w:val="uk-UA" w:eastAsia="uk-UA"/>
              </w:rPr>
              <w:t>6</w:t>
            </w: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8</w:t>
            </w:r>
            <w:r w:rsidRPr="00F41172">
              <w:rPr>
                <w:rFonts w:ascii="Times New Roman" w:eastAsia="Times New Roman" w:hAnsi="Times New Roman" w:cs="Times New Roman"/>
                <w:sz w:val="24"/>
                <w:szCs w:val="24"/>
                <w:lang w:val="uk-UA" w:eastAsia="uk-UA"/>
              </w:rPr>
              <w:t xml:space="preserve"> роки</w:t>
            </w: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1276" w:type="dxa"/>
            <w:hideMark/>
          </w:tcPr>
          <w:p w:rsidR="00B82655" w:rsidRPr="00DF460E" w:rsidRDefault="004555F8"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DF460E" w:rsidRPr="00DF460E">
              <w:rPr>
                <w:rFonts w:ascii="Times New Roman" w:eastAsia="Times New Roman" w:hAnsi="Times New Roman" w:cs="Times New Roman"/>
                <w:sz w:val="24"/>
                <w:szCs w:val="24"/>
                <w:lang w:val="uk-UA" w:eastAsia="uk-UA"/>
              </w:rPr>
              <w:t>0</w:t>
            </w:r>
            <w:r w:rsidR="00B82655" w:rsidRPr="00DF460E">
              <w:rPr>
                <w:rFonts w:ascii="Times New Roman" w:eastAsia="Times New Roman" w:hAnsi="Times New Roman" w:cs="Times New Roman"/>
                <w:sz w:val="24"/>
                <w:szCs w:val="24"/>
                <w:lang w:val="uk-UA" w:eastAsia="uk-UA"/>
              </w:rPr>
              <w:t>0,00</w:t>
            </w:r>
          </w:p>
        </w:tc>
        <w:tc>
          <w:tcPr>
            <w:tcW w:w="992" w:type="dxa"/>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800,00</w:t>
            </w:r>
          </w:p>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p>
        </w:tc>
        <w:tc>
          <w:tcPr>
            <w:tcW w:w="1134" w:type="dxa"/>
          </w:tcPr>
          <w:p w:rsidR="00B82655" w:rsidRPr="00DF460E" w:rsidRDefault="004555F8" w:rsidP="006A37B3">
            <w:pPr>
              <w:spacing w:after="0" w:line="240" w:lineRule="auto"/>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eastAsia="uk-UA"/>
              </w:rPr>
              <w:t>6</w:t>
            </w:r>
            <w:r w:rsidR="00DF460E" w:rsidRPr="00DF460E">
              <w:rPr>
                <w:rFonts w:ascii="Times New Roman" w:hAnsi="Times New Roman" w:cs="Times New Roman"/>
                <w:sz w:val="24"/>
                <w:szCs w:val="24"/>
                <w:lang w:val="uk-UA" w:eastAsia="uk-UA"/>
              </w:rPr>
              <w:t>0</w:t>
            </w:r>
            <w:r w:rsidR="00B82655" w:rsidRPr="00DF460E">
              <w:rPr>
                <w:rFonts w:ascii="Times New Roman" w:hAnsi="Times New Roman" w:cs="Times New Roman"/>
                <w:sz w:val="24"/>
                <w:szCs w:val="24"/>
                <w:lang w:val="uk-UA" w:eastAsia="uk-UA"/>
              </w:rPr>
              <w:t>0,00</w:t>
            </w:r>
          </w:p>
        </w:tc>
        <w:tc>
          <w:tcPr>
            <w:tcW w:w="1134" w:type="dxa"/>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hAnsi="Times New Roman" w:cs="Times New Roman"/>
                <w:sz w:val="24"/>
                <w:szCs w:val="24"/>
                <w:lang w:val="uk-UA" w:eastAsia="uk-UA"/>
              </w:rPr>
              <w:t>8</w:t>
            </w:r>
            <w:r w:rsidR="00B82655" w:rsidRPr="00DF460E">
              <w:rPr>
                <w:rFonts w:ascii="Times New Roman" w:hAnsi="Times New Roman" w:cs="Times New Roman"/>
                <w:sz w:val="24"/>
                <w:szCs w:val="24"/>
                <w:lang w:val="uk-UA" w:eastAsia="uk-UA"/>
              </w:rPr>
              <w:t>00,00</w:t>
            </w:r>
          </w:p>
        </w:tc>
        <w:tc>
          <w:tcPr>
            <w:tcW w:w="2377"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 xml:space="preserve">Забезпечення </w:t>
            </w:r>
            <w:r w:rsidRPr="00F41172">
              <w:rPr>
                <w:rFonts w:ascii="Times New Roman" w:hAnsi="Times New Roman" w:cs="Times New Roman"/>
                <w:sz w:val="24"/>
                <w:szCs w:val="24"/>
                <w:lang w:val="uk-UA" w:eastAsia="uk-UA"/>
              </w:rPr>
              <w:t xml:space="preserve">грошовою матеріальною </w:t>
            </w:r>
            <w:r w:rsidRPr="00F41172">
              <w:rPr>
                <w:rFonts w:ascii="Times New Roman" w:hAnsi="Times New Roman" w:cs="Times New Roman"/>
                <w:sz w:val="24"/>
                <w:szCs w:val="24"/>
                <w:lang w:val="uk-UA" w:eastAsia="uk-UA"/>
              </w:rPr>
              <w:lastRenderedPageBreak/>
              <w:t>допомогою на встановлення надгробного пам’ятника</w:t>
            </w:r>
            <w:r>
              <w:rPr>
                <w:rFonts w:ascii="Times New Roman" w:hAnsi="Times New Roman" w:cs="Times New Roman"/>
                <w:sz w:val="24"/>
                <w:szCs w:val="24"/>
                <w:lang w:val="uk-UA" w:eastAsia="uk-UA"/>
              </w:rPr>
              <w:t xml:space="preserve"> 64 родини загиблих військовослужбовців</w:t>
            </w:r>
          </w:p>
        </w:tc>
      </w:tr>
      <w:tr w:rsidR="00B82655" w:rsidRPr="00F41172" w:rsidTr="006A37B3">
        <w:trPr>
          <w:cantSplit/>
          <w:trHeight w:val="571"/>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sz w:val="24"/>
                <w:szCs w:val="24"/>
                <w:lang w:val="uk-UA" w:eastAsia="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sz w:val="24"/>
                <w:szCs w:val="24"/>
                <w:lang w:val="uk-UA"/>
              </w:rPr>
              <w:t>Державний бюджет</w:t>
            </w:r>
          </w:p>
        </w:tc>
        <w:tc>
          <w:tcPr>
            <w:tcW w:w="1276" w:type="dxa"/>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992"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1134"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1134"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571"/>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sz w:val="24"/>
                <w:szCs w:val="24"/>
                <w:lang w:val="uk-UA" w:eastAsia="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1276" w:type="dxa"/>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992"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1134"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1134"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DF460E" w:rsidRPr="00F41172" w:rsidTr="006A37B3">
        <w:trPr>
          <w:cantSplit/>
          <w:trHeight w:val="571"/>
        </w:trPr>
        <w:tc>
          <w:tcPr>
            <w:tcW w:w="612" w:type="dxa"/>
            <w:vMerge/>
            <w:hideMark/>
          </w:tcPr>
          <w:p w:rsidR="00DF460E" w:rsidRPr="00F41172" w:rsidRDefault="00DF460E"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DF460E" w:rsidRPr="00F41172" w:rsidRDefault="00DF460E" w:rsidP="006A37B3">
            <w:pPr>
              <w:spacing w:after="0" w:line="240" w:lineRule="auto"/>
              <w:rPr>
                <w:rFonts w:ascii="Times New Roman" w:hAnsi="Times New Roman" w:cs="Times New Roman"/>
                <w:sz w:val="24"/>
                <w:szCs w:val="24"/>
                <w:lang w:val="uk-UA" w:eastAsia="uk-UA"/>
              </w:rPr>
            </w:pPr>
          </w:p>
        </w:tc>
        <w:tc>
          <w:tcPr>
            <w:tcW w:w="1560" w:type="dxa"/>
            <w:vMerge/>
            <w:hideMark/>
          </w:tcPr>
          <w:p w:rsidR="00DF460E" w:rsidRPr="00F41172" w:rsidRDefault="00DF460E" w:rsidP="006A37B3">
            <w:pPr>
              <w:spacing w:after="0" w:line="240" w:lineRule="auto"/>
              <w:rPr>
                <w:rFonts w:ascii="Times New Roman" w:hAnsi="Times New Roman" w:cs="Times New Roman"/>
                <w:sz w:val="24"/>
                <w:szCs w:val="24"/>
                <w:lang w:val="uk-UA"/>
              </w:rPr>
            </w:pPr>
          </w:p>
        </w:tc>
        <w:tc>
          <w:tcPr>
            <w:tcW w:w="1275" w:type="dxa"/>
            <w:vMerge/>
            <w:hideMark/>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DF460E" w:rsidRPr="00F41172" w:rsidRDefault="00DF460E"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Місцевий бюджет</w:t>
            </w:r>
          </w:p>
        </w:tc>
        <w:tc>
          <w:tcPr>
            <w:tcW w:w="1276" w:type="dxa"/>
            <w:hideMark/>
          </w:tcPr>
          <w:p w:rsidR="00DF460E" w:rsidRPr="00DF460E" w:rsidRDefault="004555F8" w:rsidP="00E12B52">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DF460E" w:rsidRPr="00DF460E">
              <w:rPr>
                <w:rFonts w:ascii="Times New Roman" w:eastAsia="Times New Roman" w:hAnsi="Times New Roman" w:cs="Times New Roman"/>
                <w:sz w:val="24"/>
                <w:szCs w:val="24"/>
                <w:lang w:val="uk-UA" w:eastAsia="uk-UA"/>
              </w:rPr>
              <w:t>00,00</w:t>
            </w:r>
          </w:p>
        </w:tc>
        <w:tc>
          <w:tcPr>
            <w:tcW w:w="992"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800,00</w:t>
            </w:r>
          </w:p>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p>
        </w:tc>
        <w:tc>
          <w:tcPr>
            <w:tcW w:w="1134" w:type="dxa"/>
          </w:tcPr>
          <w:p w:rsidR="00DF460E" w:rsidRPr="00DF460E" w:rsidRDefault="004555F8" w:rsidP="00E12B52">
            <w:pPr>
              <w:spacing w:after="0" w:line="240" w:lineRule="auto"/>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eastAsia="uk-UA"/>
              </w:rPr>
              <w:t>6</w:t>
            </w:r>
            <w:r w:rsidR="00DF460E" w:rsidRPr="00DF460E">
              <w:rPr>
                <w:rFonts w:ascii="Times New Roman" w:hAnsi="Times New Roman" w:cs="Times New Roman"/>
                <w:sz w:val="24"/>
                <w:szCs w:val="24"/>
                <w:lang w:val="uk-UA" w:eastAsia="uk-UA"/>
              </w:rPr>
              <w:t>00,00</w:t>
            </w:r>
          </w:p>
        </w:tc>
        <w:tc>
          <w:tcPr>
            <w:tcW w:w="1134"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hAnsi="Times New Roman" w:cs="Times New Roman"/>
                <w:sz w:val="24"/>
                <w:szCs w:val="24"/>
                <w:lang w:val="uk-UA" w:eastAsia="uk-UA"/>
              </w:rPr>
              <w:t>800,00</w:t>
            </w:r>
          </w:p>
        </w:tc>
        <w:tc>
          <w:tcPr>
            <w:tcW w:w="2377" w:type="dxa"/>
            <w:vMerge/>
            <w:hideMark/>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571"/>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sz w:val="24"/>
                <w:szCs w:val="24"/>
                <w:lang w:val="uk-UA" w:eastAsia="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rPr>
            </w:pPr>
            <w:r w:rsidRPr="00F41172">
              <w:rPr>
                <w:rFonts w:ascii="Times New Roman" w:hAnsi="Times New Roman" w:cs="Times New Roman"/>
                <w:sz w:val="24"/>
                <w:szCs w:val="24"/>
                <w:lang w:val="uk-UA"/>
              </w:rPr>
              <w:t>Інші джерела</w:t>
            </w:r>
          </w:p>
          <w:p w:rsidR="00B82655" w:rsidRPr="00F41172" w:rsidRDefault="00B82655" w:rsidP="006A37B3">
            <w:pPr>
              <w:spacing w:line="216" w:lineRule="auto"/>
              <w:ind w:left="-57" w:right="-57"/>
              <w:rPr>
                <w:rFonts w:ascii="Times New Roman" w:hAnsi="Times New Roman" w:cs="Times New Roman"/>
                <w:sz w:val="24"/>
                <w:szCs w:val="24"/>
                <w:lang w:val="uk-UA"/>
              </w:rPr>
            </w:pPr>
          </w:p>
        </w:tc>
        <w:tc>
          <w:tcPr>
            <w:tcW w:w="1276" w:type="dxa"/>
            <w:hideMark/>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500"/>
        </w:trPr>
        <w:tc>
          <w:tcPr>
            <w:tcW w:w="612" w:type="dxa"/>
            <w:vMerge w:val="restart"/>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7</w:t>
            </w:r>
          </w:p>
        </w:tc>
        <w:tc>
          <w:tcPr>
            <w:tcW w:w="2564" w:type="dxa"/>
            <w:vMerge w:val="restart"/>
            <w:hideMark/>
          </w:tcPr>
          <w:p w:rsidR="00B82655" w:rsidRPr="00F41172" w:rsidRDefault="00B82655" w:rsidP="006A37B3">
            <w:pPr>
              <w:spacing w:after="0" w:line="240" w:lineRule="auto"/>
              <w:rPr>
                <w:rFonts w:ascii="Times New Roman" w:hAnsi="Times New Roman" w:cs="Times New Roman"/>
                <w:sz w:val="24"/>
                <w:szCs w:val="24"/>
                <w:lang w:val="uk-UA" w:eastAsia="uk-UA"/>
              </w:rPr>
            </w:pPr>
            <w:r w:rsidRPr="00F41172">
              <w:rPr>
                <w:rFonts w:ascii="Times New Roman" w:hAnsi="Times New Roman" w:cs="Times New Roman"/>
                <w:sz w:val="24"/>
                <w:szCs w:val="24"/>
                <w:lang w:val="uk-UA" w:eastAsia="uk-UA" w:bidi="uk-UA"/>
              </w:rPr>
              <w:t>Фінансова допомога родинам загиблих військовослужбов</w:t>
            </w:r>
            <w:r w:rsidR="004555F8">
              <w:rPr>
                <w:rFonts w:ascii="Times New Roman" w:hAnsi="Times New Roman" w:cs="Times New Roman"/>
                <w:sz w:val="24"/>
                <w:szCs w:val="24"/>
                <w:lang w:val="uk-UA" w:eastAsia="uk-UA" w:bidi="uk-UA"/>
              </w:rPr>
              <w:t>ців з метою придбання планшетів</w:t>
            </w:r>
            <w:r w:rsidRPr="00F41172">
              <w:rPr>
                <w:rFonts w:ascii="Times New Roman" w:hAnsi="Times New Roman" w:cs="Times New Roman"/>
                <w:sz w:val="24"/>
                <w:szCs w:val="24"/>
                <w:lang w:val="uk-UA" w:eastAsia="uk-UA" w:bidi="uk-UA"/>
              </w:rPr>
              <w:t xml:space="preserve"> для дітей шкільного віку</w:t>
            </w:r>
          </w:p>
        </w:tc>
        <w:tc>
          <w:tcPr>
            <w:tcW w:w="1560" w:type="dxa"/>
            <w:vMerge w:val="restart"/>
            <w:hideMark/>
          </w:tcPr>
          <w:p w:rsidR="00B82655" w:rsidRPr="00F41172" w:rsidRDefault="00B82655" w:rsidP="006A37B3">
            <w:pPr>
              <w:spacing w:after="0" w:line="240" w:lineRule="auto"/>
              <w:rPr>
                <w:rFonts w:ascii="Times New Roman" w:hAnsi="Times New Roman" w:cs="Times New Roman"/>
                <w:sz w:val="24"/>
                <w:szCs w:val="24"/>
                <w:lang w:val="uk-UA"/>
              </w:rPr>
            </w:pPr>
            <w:r w:rsidRPr="00F41172">
              <w:rPr>
                <w:rFonts w:ascii="Times New Roman" w:hAnsi="Times New Roman" w:cs="Times New Roman"/>
                <w:sz w:val="24"/>
                <w:szCs w:val="24"/>
                <w:lang w:val="uk-UA"/>
              </w:rPr>
              <w:t>Управління соціального захисту населення та ветеранської політики Верхньодніпровської міської ради</w:t>
            </w:r>
          </w:p>
        </w:tc>
        <w:tc>
          <w:tcPr>
            <w:tcW w:w="1275"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6</w:t>
            </w:r>
            <w:r w:rsidRPr="00F41172">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8</w:t>
            </w:r>
            <w:r w:rsidRPr="00F41172">
              <w:rPr>
                <w:rFonts w:ascii="Times New Roman" w:eastAsia="Times New Roman" w:hAnsi="Times New Roman" w:cs="Times New Roman"/>
                <w:sz w:val="24"/>
                <w:szCs w:val="24"/>
                <w:lang w:val="uk-UA" w:eastAsia="uk-UA"/>
              </w:rPr>
              <w:t xml:space="preserve"> роки</w:t>
            </w: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1276" w:type="dxa"/>
            <w:hideMark/>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73</w:t>
            </w:r>
            <w:r w:rsidR="00B82655" w:rsidRPr="00DF460E">
              <w:rPr>
                <w:rFonts w:ascii="Times New Roman" w:eastAsia="Times New Roman" w:hAnsi="Times New Roman" w:cs="Times New Roman"/>
                <w:sz w:val="24"/>
                <w:szCs w:val="24"/>
                <w:lang w:val="uk-UA" w:eastAsia="uk-UA"/>
              </w:rPr>
              <w:t>5,00</w:t>
            </w:r>
          </w:p>
        </w:tc>
        <w:tc>
          <w:tcPr>
            <w:tcW w:w="992" w:type="dxa"/>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245</w:t>
            </w:r>
            <w:r w:rsidR="00B82655" w:rsidRPr="00DF460E">
              <w:rPr>
                <w:rFonts w:ascii="Times New Roman" w:eastAsia="Times New Roman" w:hAnsi="Times New Roman" w:cs="Times New Roman"/>
                <w:sz w:val="24"/>
                <w:szCs w:val="24"/>
                <w:lang w:val="uk-UA" w:eastAsia="uk-UA"/>
              </w:rPr>
              <w:t>,00</w:t>
            </w:r>
          </w:p>
        </w:tc>
        <w:tc>
          <w:tcPr>
            <w:tcW w:w="1134" w:type="dxa"/>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245</w:t>
            </w:r>
            <w:r w:rsidR="00B82655" w:rsidRPr="00DF460E">
              <w:rPr>
                <w:rFonts w:ascii="Times New Roman" w:eastAsia="Times New Roman" w:hAnsi="Times New Roman" w:cs="Times New Roman"/>
                <w:sz w:val="24"/>
                <w:szCs w:val="24"/>
                <w:lang w:val="uk-UA" w:eastAsia="uk-UA"/>
              </w:rPr>
              <w:t>,00</w:t>
            </w:r>
          </w:p>
        </w:tc>
        <w:tc>
          <w:tcPr>
            <w:tcW w:w="1134" w:type="dxa"/>
          </w:tcPr>
          <w:p w:rsidR="00B82655" w:rsidRPr="00DF460E" w:rsidRDefault="00DF460E"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245</w:t>
            </w:r>
            <w:r w:rsidR="00B82655" w:rsidRPr="00DF460E">
              <w:rPr>
                <w:rFonts w:ascii="Times New Roman" w:eastAsia="Times New Roman" w:hAnsi="Times New Roman" w:cs="Times New Roman"/>
                <w:sz w:val="24"/>
                <w:szCs w:val="24"/>
                <w:lang w:val="uk-UA" w:eastAsia="uk-UA"/>
              </w:rPr>
              <w:t>,00</w:t>
            </w:r>
          </w:p>
        </w:tc>
        <w:tc>
          <w:tcPr>
            <w:tcW w:w="2377" w:type="dxa"/>
            <w:vMerge w:val="restart"/>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sidRPr="00F41172">
              <w:rPr>
                <w:rFonts w:ascii="Times New Roman" w:hAnsi="Times New Roman" w:cs="Times New Roman"/>
                <w:sz w:val="24"/>
                <w:szCs w:val="24"/>
                <w:lang w:val="uk-UA" w:eastAsia="uk-UA" w:bidi="uk-UA"/>
              </w:rPr>
              <w:t>Забезпечено фінансовою допомогою родин загиблих військовослужбовців з метою придбання планшетів, для дітей шкільного віку</w:t>
            </w:r>
          </w:p>
        </w:tc>
      </w:tr>
      <w:tr w:rsidR="00B82655" w:rsidRPr="00F41172" w:rsidTr="006A37B3">
        <w:trPr>
          <w:cantSplit/>
          <w:trHeight w:val="49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sz w:val="24"/>
                <w:szCs w:val="24"/>
                <w:lang w:val="uk-UA" w:eastAsia="uk-UA" w:bidi="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sz w:val="24"/>
                <w:szCs w:val="24"/>
                <w:lang w:val="uk-UA"/>
              </w:rPr>
              <w:t>Державний бюджет</w:t>
            </w:r>
          </w:p>
        </w:tc>
        <w:tc>
          <w:tcPr>
            <w:tcW w:w="1276" w:type="dxa"/>
            <w:hideMark/>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49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sz w:val="24"/>
                <w:szCs w:val="24"/>
                <w:lang w:val="uk-UA" w:eastAsia="uk-UA" w:bidi="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1276" w:type="dxa"/>
            <w:hideMark/>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DF460E" w:rsidRPr="00F41172" w:rsidTr="006A37B3">
        <w:trPr>
          <w:cantSplit/>
          <w:trHeight w:val="496"/>
        </w:trPr>
        <w:tc>
          <w:tcPr>
            <w:tcW w:w="612" w:type="dxa"/>
            <w:vMerge/>
            <w:hideMark/>
          </w:tcPr>
          <w:p w:rsidR="00DF460E" w:rsidRPr="00F41172" w:rsidRDefault="00DF460E"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DF460E" w:rsidRPr="00F41172" w:rsidRDefault="00DF460E" w:rsidP="006A37B3">
            <w:pPr>
              <w:spacing w:after="0" w:line="240" w:lineRule="auto"/>
              <w:rPr>
                <w:rFonts w:ascii="Times New Roman" w:hAnsi="Times New Roman" w:cs="Times New Roman"/>
                <w:sz w:val="24"/>
                <w:szCs w:val="24"/>
                <w:lang w:val="uk-UA" w:eastAsia="uk-UA" w:bidi="uk-UA"/>
              </w:rPr>
            </w:pPr>
          </w:p>
        </w:tc>
        <w:tc>
          <w:tcPr>
            <w:tcW w:w="1560" w:type="dxa"/>
            <w:vMerge/>
            <w:hideMark/>
          </w:tcPr>
          <w:p w:rsidR="00DF460E" w:rsidRPr="00F41172" w:rsidRDefault="00DF460E" w:rsidP="006A37B3">
            <w:pPr>
              <w:spacing w:after="0" w:line="240" w:lineRule="auto"/>
              <w:rPr>
                <w:rFonts w:ascii="Times New Roman" w:hAnsi="Times New Roman" w:cs="Times New Roman"/>
                <w:sz w:val="24"/>
                <w:szCs w:val="24"/>
                <w:lang w:val="uk-UA"/>
              </w:rPr>
            </w:pPr>
          </w:p>
        </w:tc>
        <w:tc>
          <w:tcPr>
            <w:tcW w:w="1275" w:type="dxa"/>
            <w:vMerge/>
            <w:hideMark/>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DF460E" w:rsidRPr="00F41172" w:rsidRDefault="00DF460E"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Місцевий бюджет</w:t>
            </w:r>
          </w:p>
        </w:tc>
        <w:tc>
          <w:tcPr>
            <w:tcW w:w="1276" w:type="dxa"/>
            <w:hideMark/>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735,00</w:t>
            </w:r>
          </w:p>
        </w:tc>
        <w:tc>
          <w:tcPr>
            <w:tcW w:w="992"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245,00</w:t>
            </w:r>
          </w:p>
        </w:tc>
        <w:tc>
          <w:tcPr>
            <w:tcW w:w="1134"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245,00</w:t>
            </w:r>
          </w:p>
        </w:tc>
        <w:tc>
          <w:tcPr>
            <w:tcW w:w="1134"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245,00</w:t>
            </w:r>
          </w:p>
        </w:tc>
        <w:tc>
          <w:tcPr>
            <w:tcW w:w="2377" w:type="dxa"/>
            <w:vMerge/>
            <w:hideMark/>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496"/>
        </w:trPr>
        <w:tc>
          <w:tcPr>
            <w:tcW w:w="612" w:type="dxa"/>
            <w:vMerge/>
            <w:hideMark/>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hideMark/>
          </w:tcPr>
          <w:p w:rsidR="00B82655" w:rsidRPr="00F41172" w:rsidRDefault="00B82655" w:rsidP="006A37B3">
            <w:pPr>
              <w:spacing w:after="0" w:line="240" w:lineRule="auto"/>
              <w:rPr>
                <w:rFonts w:ascii="Times New Roman" w:hAnsi="Times New Roman" w:cs="Times New Roman"/>
                <w:sz w:val="24"/>
                <w:szCs w:val="24"/>
                <w:lang w:val="uk-UA" w:eastAsia="uk-UA" w:bidi="uk-UA"/>
              </w:rPr>
            </w:pPr>
          </w:p>
        </w:tc>
        <w:tc>
          <w:tcPr>
            <w:tcW w:w="1560" w:type="dxa"/>
            <w:vMerge/>
            <w:hideMark/>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hideMark/>
          </w:tcPr>
          <w:p w:rsidR="00B82655" w:rsidRPr="00F41172" w:rsidRDefault="00B82655" w:rsidP="006A37B3">
            <w:pPr>
              <w:spacing w:line="216" w:lineRule="auto"/>
              <w:ind w:left="-57" w:right="-57"/>
              <w:rPr>
                <w:rFonts w:ascii="Times New Roman" w:hAnsi="Times New Roman" w:cs="Times New Roman"/>
                <w:sz w:val="24"/>
                <w:szCs w:val="24"/>
              </w:rPr>
            </w:pPr>
            <w:r w:rsidRPr="00F41172">
              <w:rPr>
                <w:rFonts w:ascii="Times New Roman" w:hAnsi="Times New Roman" w:cs="Times New Roman"/>
                <w:sz w:val="24"/>
                <w:szCs w:val="24"/>
                <w:lang w:val="uk-UA"/>
              </w:rPr>
              <w:t>Інші джерела</w:t>
            </w:r>
          </w:p>
          <w:p w:rsidR="00B82655" w:rsidRPr="00F41172" w:rsidRDefault="00B82655" w:rsidP="006A37B3">
            <w:pPr>
              <w:spacing w:line="216" w:lineRule="auto"/>
              <w:ind w:left="-57" w:right="-57"/>
              <w:rPr>
                <w:rFonts w:ascii="Times New Roman" w:hAnsi="Times New Roman" w:cs="Times New Roman"/>
                <w:sz w:val="24"/>
                <w:szCs w:val="24"/>
                <w:lang w:val="uk-UA"/>
              </w:rPr>
            </w:pPr>
          </w:p>
        </w:tc>
        <w:tc>
          <w:tcPr>
            <w:tcW w:w="1276" w:type="dxa"/>
            <w:hideMark/>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hideMark/>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DF460E" w:rsidRPr="00F41172" w:rsidTr="006A37B3">
        <w:trPr>
          <w:cantSplit/>
          <w:trHeight w:val="111"/>
        </w:trPr>
        <w:tc>
          <w:tcPr>
            <w:tcW w:w="612" w:type="dxa"/>
            <w:vMerge w:val="restart"/>
          </w:tcPr>
          <w:p w:rsidR="00DF460E" w:rsidRPr="00F41172" w:rsidRDefault="00DF460E"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val="restart"/>
          </w:tcPr>
          <w:p w:rsidR="00DF460E" w:rsidRPr="00F41172" w:rsidRDefault="00DF460E" w:rsidP="006A37B3">
            <w:pPr>
              <w:spacing w:after="0" w:line="240" w:lineRule="auto"/>
              <w:rPr>
                <w:rFonts w:ascii="Times New Roman" w:hAnsi="Times New Roman" w:cs="Times New Roman"/>
                <w:b/>
                <w:sz w:val="24"/>
                <w:szCs w:val="24"/>
                <w:lang w:val="uk-UA" w:eastAsia="uk-UA" w:bidi="uk-UA"/>
              </w:rPr>
            </w:pPr>
            <w:r w:rsidRPr="00F41172">
              <w:rPr>
                <w:rFonts w:ascii="Times New Roman" w:hAnsi="Times New Roman" w:cs="Times New Roman"/>
                <w:b/>
                <w:sz w:val="24"/>
                <w:szCs w:val="24"/>
                <w:lang w:val="uk-UA" w:eastAsia="uk-UA" w:bidi="uk-UA"/>
              </w:rPr>
              <w:t>Всього за Програмою:</w:t>
            </w:r>
          </w:p>
        </w:tc>
        <w:tc>
          <w:tcPr>
            <w:tcW w:w="1560" w:type="dxa"/>
            <w:vMerge w:val="restart"/>
          </w:tcPr>
          <w:p w:rsidR="00DF460E" w:rsidRPr="00F41172" w:rsidRDefault="00DF460E" w:rsidP="006A37B3">
            <w:pPr>
              <w:spacing w:after="0" w:line="240" w:lineRule="auto"/>
              <w:rPr>
                <w:rFonts w:ascii="Times New Roman" w:hAnsi="Times New Roman" w:cs="Times New Roman"/>
                <w:sz w:val="24"/>
                <w:szCs w:val="24"/>
                <w:lang w:val="uk-UA"/>
              </w:rPr>
            </w:pPr>
          </w:p>
        </w:tc>
        <w:tc>
          <w:tcPr>
            <w:tcW w:w="1275" w:type="dxa"/>
            <w:vMerge w:val="restart"/>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c>
          <w:tcPr>
            <w:tcW w:w="1138" w:type="dxa"/>
          </w:tcPr>
          <w:p w:rsidR="00DF460E" w:rsidRPr="00F41172" w:rsidRDefault="00DF460E"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b/>
                <w:bCs/>
                <w:sz w:val="24"/>
                <w:szCs w:val="24"/>
                <w:lang w:val="uk-UA"/>
              </w:rPr>
              <w:t>Загальний обсяг, у т.ч.</w:t>
            </w:r>
          </w:p>
        </w:tc>
        <w:tc>
          <w:tcPr>
            <w:tcW w:w="1276"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hAnsi="Times New Roman" w:cs="Times New Roman"/>
                <w:sz w:val="24"/>
                <w:szCs w:val="24"/>
                <w:lang w:val="uk-UA"/>
              </w:rPr>
              <w:t>4831,10</w:t>
            </w:r>
          </w:p>
        </w:tc>
        <w:tc>
          <w:tcPr>
            <w:tcW w:w="992"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1636,94</w:t>
            </w:r>
          </w:p>
        </w:tc>
        <w:tc>
          <w:tcPr>
            <w:tcW w:w="1134"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1092,05</w:t>
            </w:r>
          </w:p>
        </w:tc>
        <w:tc>
          <w:tcPr>
            <w:tcW w:w="1134" w:type="dxa"/>
          </w:tcPr>
          <w:p w:rsidR="00DF460E" w:rsidRPr="00DF460E" w:rsidRDefault="00DF460E" w:rsidP="00E12B52">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2102,11</w:t>
            </w:r>
          </w:p>
        </w:tc>
        <w:tc>
          <w:tcPr>
            <w:tcW w:w="2377" w:type="dxa"/>
            <w:vMerge w:val="restart"/>
          </w:tcPr>
          <w:p w:rsidR="00DF460E" w:rsidRPr="00F41172" w:rsidRDefault="00DF460E"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111"/>
        </w:trPr>
        <w:tc>
          <w:tcPr>
            <w:tcW w:w="612" w:type="dxa"/>
            <w:vMerge/>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tcPr>
          <w:p w:rsidR="00B82655" w:rsidRPr="00F41172" w:rsidRDefault="00B82655" w:rsidP="006A37B3">
            <w:pPr>
              <w:spacing w:after="0" w:line="240" w:lineRule="auto"/>
              <w:rPr>
                <w:rFonts w:ascii="Times New Roman" w:hAnsi="Times New Roman" w:cs="Times New Roman"/>
                <w:b/>
                <w:sz w:val="24"/>
                <w:szCs w:val="24"/>
                <w:lang w:val="uk-UA" w:eastAsia="uk-UA" w:bidi="uk-UA"/>
              </w:rPr>
            </w:pPr>
          </w:p>
        </w:tc>
        <w:tc>
          <w:tcPr>
            <w:tcW w:w="1560" w:type="dxa"/>
            <w:vMerge/>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tcPr>
          <w:p w:rsidR="00B82655" w:rsidRPr="00F41172" w:rsidRDefault="00B82655" w:rsidP="006A37B3">
            <w:pPr>
              <w:spacing w:line="216" w:lineRule="auto"/>
              <w:ind w:left="-57" w:right="-57"/>
              <w:rPr>
                <w:rFonts w:ascii="Times New Roman" w:hAnsi="Times New Roman" w:cs="Times New Roman"/>
                <w:b/>
                <w:bCs/>
                <w:sz w:val="24"/>
                <w:szCs w:val="24"/>
                <w:lang w:val="uk-UA"/>
              </w:rPr>
            </w:pPr>
            <w:r w:rsidRPr="00F41172">
              <w:rPr>
                <w:rFonts w:ascii="Times New Roman" w:hAnsi="Times New Roman" w:cs="Times New Roman"/>
                <w:sz w:val="24"/>
                <w:szCs w:val="24"/>
                <w:lang w:val="uk-UA"/>
              </w:rPr>
              <w:t>Державний бюджет</w:t>
            </w:r>
          </w:p>
        </w:tc>
        <w:tc>
          <w:tcPr>
            <w:tcW w:w="1276"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111"/>
        </w:trPr>
        <w:tc>
          <w:tcPr>
            <w:tcW w:w="612" w:type="dxa"/>
            <w:vMerge/>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tcPr>
          <w:p w:rsidR="00B82655" w:rsidRPr="00F41172" w:rsidRDefault="00B82655" w:rsidP="006A37B3">
            <w:pPr>
              <w:spacing w:after="0" w:line="240" w:lineRule="auto"/>
              <w:rPr>
                <w:rFonts w:ascii="Times New Roman" w:hAnsi="Times New Roman" w:cs="Times New Roman"/>
                <w:b/>
                <w:sz w:val="24"/>
                <w:szCs w:val="24"/>
                <w:lang w:val="uk-UA" w:eastAsia="uk-UA" w:bidi="uk-UA"/>
              </w:rPr>
            </w:pPr>
          </w:p>
        </w:tc>
        <w:tc>
          <w:tcPr>
            <w:tcW w:w="1560" w:type="dxa"/>
            <w:vMerge/>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Обласний бюджет</w:t>
            </w:r>
          </w:p>
        </w:tc>
        <w:tc>
          <w:tcPr>
            <w:tcW w:w="1276"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w:t>
            </w:r>
          </w:p>
        </w:tc>
        <w:tc>
          <w:tcPr>
            <w:tcW w:w="2377"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111"/>
        </w:trPr>
        <w:tc>
          <w:tcPr>
            <w:tcW w:w="612" w:type="dxa"/>
            <w:vMerge/>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tcPr>
          <w:p w:rsidR="00B82655" w:rsidRPr="00F41172" w:rsidRDefault="00B82655" w:rsidP="006A37B3">
            <w:pPr>
              <w:spacing w:after="0" w:line="240" w:lineRule="auto"/>
              <w:rPr>
                <w:rFonts w:ascii="Times New Roman" w:hAnsi="Times New Roman" w:cs="Times New Roman"/>
                <w:b/>
                <w:sz w:val="24"/>
                <w:szCs w:val="24"/>
                <w:lang w:val="uk-UA" w:eastAsia="uk-UA" w:bidi="uk-UA"/>
              </w:rPr>
            </w:pPr>
          </w:p>
        </w:tc>
        <w:tc>
          <w:tcPr>
            <w:tcW w:w="1560" w:type="dxa"/>
            <w:vMerge/>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tcPr>
          <w:p w:rsidR="00B82655" w:rsidRPr="00DF460E" w:rsidRDefault="00B82655" w:rsidP="006A37B3">
            <w:pPr>
              <w:spacing w:line="216" w:lineRule="auto"/>
              <w:ind w:left="-57" w:right="-57"/>
              <w:rPr>
                <w:rFonts w:ascii="Times New Roman" w:hAnsi="Times New Roman" w:cs="Times New Roman"/>
                <w:sz w:val="24"/>
                <w:szCs w:val="24"/>
                <w:lang w:val="uk-UA"/>
              </w:rPr>
            </w:pPr>
            <w:r w:rsidRPr="00DF460E">
              <w:rPr>
                <w:rFonts w:ascii="Times New Roman" w:hAnsi="Times New Roman" w:cs="Times New Roman"/>
                <w:sz w:val="24"/>
                <w:szCs w:val="24"/>
                <w:lang w:val="uk-UA"/>
              </w:rPr>
              <w:t>Місцевий бюджет</w:t>
            </w:r>
          </w:p>
        </w:tc>
        <w:tc>
          <w:tcPr>
            <w:tcW w:w="1276"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hAnsi="Times New Roman" w:cs="Times New Roman"/>
                <w:sz w:val="24"/>
                <w:szCs w:val="24"/>
                <w:lang w:val="uk-UA"/>
              </w:rPr>
              <w:t>4831,10</w:t>
            </w:r>
          </w:p>
        </w:tc>
        <w:tc>
          <w:tcPr>
            <w:tcW w:w="992"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1636,94</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1092,05</w:t>
            </w:r>
          </w:p>
        </w:tc>
        <w:tc>
          <w:tcPr>
            <w:tcW w:w="1134" w:type="dxa"/>
          </w:tcPr>
          <w:p w:rsidR="00B82655" w:rsidRPr="00DF460E" w:rsidRDefault="00B82655" w:rsidP="006A37B3">
            <w:pPr>
              <w:spacing w:after="0" w:line="240" w:lineRule="auto"/>
              <w:rPr>
                <w:rFonts w:ascii="Times New Roman" w:eastAsia="Times New Roman" w:hAnsi="Times New Roman" w:cs="Times New Roman"/>
                <w:sz w:val="24"/>
                <w:szCs w:val="24"/>
                <w:lang w:val="uk-UA" w:eastAsia="uk-UA"/>
              </w:rPr>
            </w:pPr>
            <w:r w:rsidRPr="00DF460E">
              <w:rPr>
                <w:rFonts w:ascii="Times New Roman" w:eastAsia="Times New Roman" w:hAnsi="Times New Roman" w:cs="Times New Roman"/>
                <w:sz w:val="24"/>
                <w:szCs w:val="24"/>
                <w:lang w:val="uk-UA" w:eastAsia="uk-UA"/>
              </w:rPr>
              <w:t>2102,11</w:t>
            </w:r>
          </w:p>
        </w:tc>
        <w:tc>
          <w:tcPr>
            <w:tcW w:w="2377"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tr w:rsidR="00B82655" w:rsidRPr="00F41172" w:rsidTr="006A37B3">
        <w:trPr>
          <w:cantSplit/>
          <w:trHeight w:val="735"/>
        </w:trPr>
        <w:tc>
          <w:tcPr>
            <w:tcW w:w="612" w:type="dxa"/>
            <w:vMerge/>
          </w:tcPr>
          <w:p w:rsidR="00B82655" w:rsidRPr="00F41172" w:rsidRDefault="00B82655" w:rsidP="006A37B3">
            <w:pPr>
              <w:spacing w:after="0" w:line="240" w:lineRule="auto"/>
              <w:jc w:val="center"/>
              <w:rPr>
                <w:rFonts w:ascii="Times New Roman" w:eastAsia="Times New Roman" w:hAnsi="Times New Roman" w:cs="Times New Roman"/>
                <w:sz w:val="24"/>
                <w:szCs w:val="24"/>
                <w:lang w:val="uk-UA" w:eastAsia="uk-UA"/>
              </w:rPr>
            </w:pPr>
          </w:p>
        </w:tc>
        <w:tc>
          <w:tcPr>
            <w:tcW w:w="2564" w:type="dxa"/>
            <w:vMerge/>
          </w:tcPr>
          <w:p w:rsidR="00B82655" w:rsidRPr="00F41172" w:rsidRDefault="00B82655" w:rsidP="006A37B3">
            <w:pPr>
              <w:spacing w:after="0" w:line="240" w:lineRule="auto"/>
              <w:rPr>
                <w:rFonts w:ascii="Times New Roman" w:hAnsi="Times New Roman" w:cs="Times New Roman"/>
                <w:b/>
                <w:sz w:val="24"/>
                <w:szCs w:val="24"/>
                <w:lang w:val="uk-UA" w:eastAsia="uk-UA" w:bidi="uk-UA"/>
              </w:rPr>
            </w:pPr>
          </w:p>
        </w:tc>
        <w:tc>
          <w:tcPr>
            <w:tcW w:w="1560" w:type="dxa"/>
            <w:vMerge/>
          </w:tcPr>
          <w:p w:rsidR="00B82655" w:rsidRPr="00F41172" w:rsidRDefault="00B82655" w:rsidP="006A37B3">
            <w:pPr>
              <w:spacing w:after="0" w:line="240" w:lineRule="auto"/>
              <w:rPr>
                <w:rFonts w:ascii="Times New Roman" w:hAnsi="Times New Roman" w:cs="Times New Roman"/>
                <w:sz w:val="24"/>
                <w:szCs w:val="24"/>
                <w:lang w:val="uk-UA"/>
              </w:rPr>
            </w:pPr>
          </w:p>
        </w:tc>
        <w:tc>
          <w:tcPr>
            <w:tcW w:w="1275"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c>
          <w:tcPr>
            <w:tcW w:w="1138" w:type="dxa"/>
          </w:tcPr>
          <w:p w:rsidR="00B82655" w:rsidRPr="00F41172" w:rsidRDefault="00B82655" w:rsidP="006A37B3">
            <w:pPr>
              <w:spacing w:line="216" w:lineRule="auto"/>
              <w:ind w:left="-57" w:right="-57"/>
              <w:rPr>
                <w:rFonts w:ascii="Times New Roman" w:hAnsi="Times New Roman" w:cs="Times New Roman"/>
                <w:sz w:val="24"/>
                <w:szCs w:val="24"/>
                <w:lang w:val="uk-UA"/>
              </w:rPr>
            </w:pPr>
            <w:r w:rsidRPr="00F41172">
              <w:rPr>
                <w:rFonts w:ascii="Times New Roman" w:hAnsi="Times New Roman" w:cs="Times New Roman"/>
                <w:sz w:val="24"/>
                <w:szCs w:val="24"/>
                <w:lang w:val="uk-UA"/>
              </w:rPr>
              <w:t>Інші джерела</w:t>
            </w:r>
          </w:p>
        </w:tc>
        <w:tc>
          <w:tcPr>
            <w:tcW w:w="1276"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992"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1134"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1134" w:type="dxa"/>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c>
          <w:tcPr>
            <w:tcW w:w="2377" w:type="dxa"/>
            <w:vMerge/>
          </w:tcPr>
          <w:p w:rsidR="00B82655" w:rsidRPr="00F41172" w:rsidRDefault="00B82655" w:rsidP="006A37B3">
            <w:pPr>
              <w:spacing w:after="0" w:line="240" w:lineRule="auto"/>
              <w:rPr>
                <w:rFonts w:ascii="Times New Roman" w:eastAsia="Times New Roman" w:hAnsi="Times New Roman" w:cs="Times New Roman"/>
                <w:sz w:val="24"/>
                <w:szCs w:val="24"/>
                <w:lang w:val="uk-UA" w:eastAsia="uk-UA"/>
              </w:rPr>
            </w:pPr>
          </w:p>
        </w:tc>
      </w:tr>
      <w:bookmarkEnd w:id="2"/>
    </w:tbl>
    <w:p w:rsidR="00B82655" w:rsidRDefault="00B82655" w:rsidP="00B82655">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p>
    <w:p w:rsidR="008D2A11" w:rsidRDefault="00E852AD"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r w:rsidRPr="00011A89">
        <w:rPr>
          <w:rFonts w:ascii="Times New Roman" w:eastAsia="Times New Roman" w:hAnsi="Times New Roman" w:cs="Times New Roman"/>
          <w:sz w:val="28"/>
          <w:szCs w:val="28"/>
          <w:lang w:eastAsia="ru-RU"/>
        </w:rPr>
        <w:t>        </w:t>
      </w:r>
      <w:r w:rsidRPr="00011A89">
        <w:rPr>
          <w:rFonts w:ascii="Times New Roman" w:eastAsia="Times New Roman" w:hAnsi="Times New Roman" w:cs="Times New Roman"/>
          <w:bCs/>
          <w:sz w:val="28"/>
          <w:szCs w:val="28"/>
          <w:lang w:eastAsia="ru-RU"/>
        </w:rPr>
        <w:t> </w:t>
      </w:r>
    </w:p>
    <w:p w:rsidR="008D2A11" w:rsidRDefault="008D2A11"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8D2A11" w:rsidRDefault="008D2A11"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8D2A11" w:rsidRDefault="008D2A11"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8D2A11" w:rsidRDefault="008D2A11"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8D2A11" w:rsidRDefault="008D2A11"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8D2A11" w:rsidRDefault="008D2A11"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8D2A11" w:rsidRDefault="008D2A11" w:rsidP="00E852AD">
      <w:pPr>
        <w:shd w:val="clear" w:color="auto" w:fill="FFFFFF"/>
        <w:spacing w:after="0" w:line="240" w:lineRule="auto"/>
        <w:jc w:val="both"/>
        <w:rPr>
          <w:rFonts w:ascii="Times New Roman" w:eastAsia="Times New Roman" w:hAnsi="Times New Roman" w:cs="Times New Roman"/>
          <w:bCs/>
          <w:sz w:val="28"/>
          <w:szCs w:val="28"/>
          <w:lang w:val="uk-UA" w:eastAsia="ru-RU"/>
        </w:rPr>
      </w:pPr>
    </w:p>
    <w:p w:rsidR="008D2A11" w:rsidRDefault="008D2A11" w:rsidP="00E852AD">
      <w:pPr>
        <w:shd w:val="clear" w:color="auto" w:fill="FFFFFF"/>
        <w:spacing w:after="0" w:line="240" w:lineRule="auto"/>
        <w:jc w:val="both"/>
        <w:rPr>
          <w:rFonts w:ascii="Times New Roman" w:eastAsia="Times New Roman" w:hAnsi="Times New Roman" w:cs="Times New Roman"/>
          <w:b/>
          <w:bCs/>
          <w:sz w:val="28"/>
          <w:szCs w:val="28"/>
          <w:lang w:val="en-US" w:eastAsia="ru-RU"/>
        </w:rPr>
        <w:sectPr w:rsidR="008D2A11" w:rsidSect="00D319A8">
          <w:pgSz w:w="16838" w:h="11906" w:orient="landscape"/>
          <w:pgMar w:top="1701" w:right="1134" w:bottom="680" w:left="1134" w:header="709" w:footer="709" w:gutter="0"/>
          <w:cols w:space="708"/>
          <w:docGrid w:linePitch="360"/>
        </w:sectPr>
      </w:pPr>
    </w:p>
    <w:p w:rsidR="00696778" w:rsidRPr="00011A89" w:rsidRDefault="00696778" w:rsidP="006416AA">
      <w:pPr>
        <w:shd w:val="clear" w:color="auto" w:fill="FFFFFF"/>
        <w:spacing w:after="0" w:line="240" w:lineRule="auto"/>
        <w:jc w:val="center"/>
        <w:rPr>
          <w:rFonts w:ascii="Times New Roman" w:hAnsi="Times New Roman" w:cs="Times New Roman"/>
          <w:b/>
          <w:bCs/>
          <w:sz w:val="28"/>
          <w:szCs w:val="28"/>
          <w:lang w:val="uk-UA"/>
        </w:rPr>
      </w:pPr>
      <w:r w:rsidRPr="00011A89">
        <w:rPr>
          <w:rFonts w:ascii="Times New Roman" w:eastAsia="Times New Roman" w:hAnsi="Times New Roman" w:cs="Times New Roman"/>
          <w:b/>
          <w:bCs/>
          <w:sz w:val="28"/>
          <w:szCs w:val="28"/>
          <w:lang w:val="en-US" w:eastAsia="ru-RU"/>
        </w:rPr>
        <w:lastRenderedPageBreak/>
        <w:t>VII</w:t>
      </w:r>
      <w:r w:rsidRPr="00011A89">
        <w:rPr>
          <w:rFonts w:ascii="Times New Roman" w:eastAsia="Times New Roman" w:hAnsi="Times New Roman" w:cs="Times New Roman"/>
          <w:b/>
          <w:bCs/>
          <w:sz w:val="28"/>
          <w:szCs w:val="28"/>
          <w:lang w:val="uk-UA" w:eastAsia="ru-RU"/>
        </w:rPr>
        <w:t>.</w:t>
      </w:r>
      <w:proofErr w:type="gramStart"/>
      <w:r w:rsidR="00E852AD" w:rsidRPr="00011A89">
        <w:rPr>
          <w:rFonts w:ascii="Times New Roman" w:eastAsia="Times New Roman" w:hAnsi="Times New Roman" w:cs="Times New Roman"/>
          <w:bCs/>
          <w:sz w:val="28"/>
          <w:szCs w:val="28"/>
          <w:lang w:eastAsia="ru-RU"/>
        </w:rPr>
        <w:t>  </w:t>
      </w:r>
      <w:r w:rsidRPr="00011A89">
        <w:rPr>
          <w:rFonts w:ascii="Times New Roman" w:hAnsi="Times New Roman" w:cs="Times New Roman"/>
          <w:b/>
          <w:bCs/>
          <w:sz w:val="28"/>
          <w:szCs w:val="28"/>
        </w:rPr>
        <w:t>Порядок</w:t>
      </w:r>
      <w:proofErr w:type="gramEnd"/>
      <w:r w:rsidRPr="00011A89">
        <w:rPr>
          <w:rFonts w:ascii="Times New Roman" w:hAnsi="Times New Roman" w:cs="Times New Roman"/>
          <w:b/>
          <w:bCs/>
          <w:sz w:val="28"/>
          <w:szCs w:val="28"/>
        </w:rPr>
        <w:t xml:space="preserve"> </w:t>
      </w:r>
      <w:proofErr w:type="spellStart"/>
      <w:r w:rsidRPr="00011A89">
        <w:rPr>
          <w:rFonts w:ascii="Times New Roman" w:hAnsi="Times New Roman" w:cs="Times New Roman"/>
          <w:b/>
          <w:bCs/>
          <w:sz w:val="28"/>
          <w:szCs w:val="28"/>
        </w:rPr>
        <w:t>надання</w:t>
      </w:r>
      <w:proofErr w:type="spellEnd"/>
      <w:r w:rsidRPr="00011A89">
        <w:rPr>
          <w:rFonts w:ascii="Times New Roman" w:hAnsi="Times New Roman" w:cs="Times New Roman"/>
          <w:b/>
          <w:bCs/>
          <w:sz w:val="28"/>
          <w:szCs w:val="28"/>
          <w:lang w:val="uk-UA"/>
        </w:rPr>
        <w:t xml:space="preserve"> одноразової </w:t>
      </w:r>
      <w:proofErr w:type="spellStart"/>
      <w:r w:rsidRPr="00011A89">
        <w:rPr>
          <w:rFonts w:ascii="Times New Roman" w:hAnsi="Times New Roman" w:cs="Times New Roman"/>
          <w:b/>
          <w:bCs/>
          <w:sz w:val="28"/>
          <w:szCs w:val="28"/>
        </w:rPr>
        <w:t>грошової</w:t>
      </w:r>
      <w:proofErr w:type="spellEnd"/>
      <w:r w:rsidRPr="00011A89">
        <w:rPr>
          <w:rFonts w:ascii="Times New Roman" w:hAnsi="Times New Roman" w:cs="Times New Roman"/>
          <w:b/>
          <w:bCs/>
          <w:sz w:val="28"/>
          <w:szCs w:val="28"/>
          <w:lang w:val="uk-UA"/>
        </w:rPr>
        <w:t xml:space="preserve"> </w:t>
      </w:r>
      <w:proofErr w:type="spellStart"/>
      <w:r w:rsidRPr="00011A89">
        <w:rPr>
          <w:rFonts w:ascii="Times New Roman" w:hAnsi="Times New Roman" w:cs="Times New Roman"/>
          <w:b/>
          <w:bCs/>
          <w:sz w:val="28"/>
          <w:szCs w:val="28"/>
        </w:rPr>
        <w:t>матеріальної</w:t>
      </w:r>
      <w:proofErr w:type="spellEnd"/>
      <w:r w:rsidRPr="00011A89">
        <w:rPr>
          <w:rFonts w:ascii="Times New Roman" w:hAnsi="Times New Roman" w:cs="Times New Roman"/>
          <w:b/>
          <w:bCs/>
          <w:sz w:val="28"/>
          <w:szCs w:val="28"/>
          <w:lang w:val="uk-UA"/>
        </w:rPr>
        <w:t xml:space="preserve"> </w:t>
      </w:r>
      <w:proofErr w:type="spellStart"/>
      <w:r w:rsidRPr="00011A89">
        <w:rPr>
          <w:rFonts w:ascii="Times New Roman" w:hAnsi="Times New Roman" w:cs="Times New Roman"/>
          <w:b/>
          <w:bCs/>
          <w:sz w:val="28"/>
          <w:szCs w:val="28"/>
        </w:rPr>
        <w:t>допомоги</w:t>
      </w:r>
      <w:proofErr w:type="spellEnd"/>
      <w:r w:rsidRPr="00011A89">
        <w:rPr>
          <w:rFonts w:ascii="Times New Roman" w:hAnsi="Times New Roman" w:cs="Times New Roman"/>
          <w:b/>
          <w:bCs/>
          <w:sz w:val="28"/>
          <w:szCs w:val="28"/>
        </w:rPr>
        <w:t xml:space="preserve"> </w:t>
      </w:r>
      <w:r w:rsidR="006416AA">
        <w:rPr>
          <w:rFonts w:ascii="Times New Roman" w:hAnsi="Times New Roman" w:cs="Times New Roman"/>
          <w:b/>
          <w:bCs/>
          <w:sz w:val="28"/>
          <w:szCs w:val="28"/>
          <w:lang w:val="uk-UA"/>
        </w:rPr>
        <w:t xml:space="preserve">         </w:t>
      </w:r>
      <w:r w:rsidRPr="00011A89">
        <w:rPr>
          <w:rFonts w:ascii="Times New Roman" w:hAnsi="Times New Roman" w:cs="Times New Roman"/>
          <w:b/>
          <w:bCs/>
          <w:sz w:val="28"/>
          <w:szCs w:val="28"/>
        </w:rPr>
        <w:t xml:space="preserve">за </w:t>
      </w:r>
      <w:proofErr w:type="spellStart"/>
      <w:r w:rsidRPr="00011A89">
        <w:rPr>
          <w:rFonts w:ascii="Times New Roman" w:hAnsi="Times New Roman" w:cs="Times New Roman"/>
          <w:b/>
          <w:bCs/>
          <w:sz w:val="28"/>
          <w:szCs w:val="28"/>
        </w:rPr>
        <w:t>заявою</w:t>
      </w:r>
      <w:proofErr w:type="spellEnd"/>
    </w:p>
    <w:p w:rsidR="003669B7" w:rsidRPr="00011A89" w:rsidRDefault="00E8623B" w:rsidP="00E8623B">
      <w:pPr>
        <w:pStyle w:val="1"/>
        <w:spacing w:line="276" w:lineRule="auto"/>
        <w:ind w:firstLine="709"/>
        <w:jc w:val="both"/>
        <w:rPr>
          <w:color w:val="auto"/>
          <w:sz w:val="28"/>
          <w:szCs w:val="28"/>
          <w:lang w:val="uk-UA"/>
        </w:rPr>
      </w:pPr>
      <w:r w:rsidRPr="00011A89">
        <w:rPr>
          <w:rFonts w:eastAsia="Times New Roman"/>
          <w:bCs/>
          <w:color w:val="auto"/>
          <w:sz w:val="28"/>
          <w:szCs w:val="28"/>
          <w:lang w:val="uk-UA" w:eastAsia="ru-RU"/>
        </w:rPr>
        <w:t xml:space="preserve">1. </w:t>
      </w:r>
      <w:r w:rsidR="003669B7" w:rsidRPr="00011A89">
        <w:rPr>
          <w:color w:val="auto"/>
          <w:sz w:val="28"/>
          <w:szCs w:val="28"/>
          <w:lang w:val="uk-UA" w:eastAsia="uk-UA" w:bidi="uk-UA"/>
        </w:rPr>
        <w:t>Фінансування здійснюється за рішенням виконавчого комітету В</w:t>
      </w:r>
      <w:r w:rsidR="004555F8">
        <w:rPr>
          <w:color w:val="auto"/>
          <w:sz w:val="28"/>
          <w:szCs w:val="28"/>
          <w:lang w:val="uk-UA" w:eastAsia="uk-UA" w:bidi="uk-UA"/>
        </w:rPr>
        <w:t>ерхньодніпровської міської ради</w:t>
      </w:r>
      <w:r w:rsidR="003669B7" w:rsidRPr="00011A89">
        <w:rPr>
          <w:color w:val="auto"/>
          <w:sz w:val="28"/>
          <w:szCs w:val="28"/>
          <w:lang w:val="uk-UA" w:eastAsia="uk-UA" w:bidi="uk-UA"/>
        </w:rPr>
        <w:t>.</w:t>
      </w:r>
    </w:p>
    <w:p w:rsidR="00696778" w:rsidRPr="00011A89" w:rsidRDefault="003669B7" w:rsidP="00E8623B">
      <w:pPr>
        <w:pStyle w:val="a8"/>
        <w:spacing w:before="0" w:beforeAutospacing="0" w:after="0" w:afterAutospacing="0" w:line="276" w:lineRule="auto"/>
        <w:ind w:firstLine="709"/>
        <w:jc w:val="both"/>
        <w:rPr>
          <w:sz w:val="28"/>
          <w:szCs w:val="28"/>
        </w:rPr>
      </w:pPr>
      <w:r w:rsidRPr="00011A89">
        <w:rPr>
          <w:sz w:val="28"/>
          <w:szCs w:val="28"/>
          <w:lang w:val="uk-UA"/>
        </w:rPr>
        <w:t>2.</w:t>
      </w:r>
      <w:r w:rsidR="00696778" w:rsidRPr="00011A89">
        <w:rPr>
          <w:sz w:val="28"/>
          <w:szCs w:val="28"/>
        </w:rPr>
        <w:t xml:space="preserve"> Одноразова </w:t>
      </w:r>
      <w:proofErr w:type="spellStart"/>
      <w:r w:rsidR="00696778" w:rsidRPr="00011A89">
        <w:rPr>
          <w:sz w:val="28"/>
          <w:szCs w:val="28"/>
        </w:rPr>
        <w:t>грошова</w:t>
      </w:r>
      <w:proofErr w:type="spellEnd"/>
      <w:r w:rsidR="00696778" w:rsidRPr="00011A89">
        <w:rPr>
          <w:sz w:val="28"/>
          <w:szCs w:val="28"/>
          <w:lang w:val="uk-UA"/>
        </w:rPr>
        <w:t xml:space="preserve"> </w:t>
      </w:r>
      <w:proofErr w:type="spellStart"/>
      <w:r w:rsidR="00696778" w:rsidRPr="00011A89">
        <w:rPr>
          <w:sz w:val="28"/>
          <w:szCs w:val="28"/>
        </w:rPr>
        <w:t>матеріальна</w:t>
      </w:r>
      <w:proofErr w:type="spellEnd"/>
      <w:r w:rsidR="00696778" w:rsidRPr="00011A89">
        <w:rPr>
          <w:sz w:val="28"/>
          <w:szCs w:val="28"/>
          <w:lang w:val="uk-UA"/>
        </w:rPr>
        <w:t xml:space="preserve"> </w:t>
      </w:r>
      <w:proofErr w:type="spellStart"/>
      <w:r w:rsidR="00696778" w:rsidRPr="00011A89">
        <w:rPr>
          <w:sz w:val="28"/>
          <w:szCs w:val="28"/>
        </w:rPr>
        <w:t>допомога</w:t>
      </w:r>
      <w:proofErr w:type="spellEnd"/>
      <w:r w:rsidR="00696778" w:rsidRPr="00011A89">
        <w:rPr>
          <w:sz w:val="28"/>
          <w:szCs w:val="28"/>
          <w:lang w:val="uk-UA"/>
        </w:rPr>
        <w:t xml:space="preserve"> </w:t>
      </w:r>
      <w:proofErr w:type="spellStart"/>
      <w:r w:rsidR="00696778" w:rsidRPr="00011A89">
        <w:rPr>
          <w:sz w:val="28"/>
          <w:szCs w:val="28"/>
        </w:rPr>
        <w:t>надається</w:t>
      </w:r>
      <w:proofErr w:type="spellEnd"/>
      <w:r w:rsidR="00696778" w:rsidRPr="00011A89">
        <w:rPr>
          <w:sz w:val="28"/>
          <w:szCs w:val="28"/>
          <w:lang w:val="uk-UA"/>
        </w:rPr>
        <w:t xml:space="preserve"> </w:t>
      </w:r>
      <w:proofErr w:type="spellStart"/>
      <w:r w:rsidR="00696778" w:rsidRPr="00011A89">
        <w:rPr>
          <w:sz w:val="28"/>
          <w:szCs w:val="28"/>
        </w:rPr>
        <w:t>громадянину</w:t>
      </w:r>
      <w:proofErr w:type="spellEnd"/>
      <w:r w:rsidR="00696778" w:rsidRPr="00011A89">
        <w:rPr>
          <w:sz w:val="28"/>
          <w:szCs w:val="28"/>
          <w:lang w:val="uk-UA"/>
        </w:rPr>
        <w:t xml:space="preserve">, </w:t>
      </w:r>
      <w:r w:rsidR="004555F8">
        <w:rPr>
          <w:sz w:val="28"/>
          <w:szCs w:val="28"/>
          <w:lang w:val="uk-UA"/>
        </w:rPr>
        <w:t xml:space="preserve">який проживає у Верхньодніпровській міській </w:t>
      </w:r>
      <w:r w:rsidR="00AF1C05">
        <w:rPr>
          <w:sz w:val="28"/>
          <w:szCs w:val="28"/>
          <w:lang w:val="uk-UA"/>
        </w:rPr>
        <w:t>територіальній громаді</w:t>
      </w:r>
      <w:r w:rsidR="00696778" w:rsidRPr="00011A89">
        <w:rPr>
          <w:sz w:val="28"/>
          <w:szCs w:val="28"/>
          <w:lang w:val="uk-UA"/>
        </w:rPr>
        <w:t xml:space="preserve">,  </w:t>
      </w:r>
      <w:r w:rsidR="00696778" w:rsidRPr="00011A89">
        <w:rPr>
          <w:sz w:val="28"/>
          <w:szCs w:val="28"/>
        </w:rPr>
        <w:t xml:space="preserve">не </w:t>
      </w:r>
      <w:proofErr w:type="spellStart"/>
      <w:r w:rsidR="00696778" w:rsidRPr="00011A89">
        <w:rPr>
          <w:sz w:val="28"/>
          <w:szCs w:val="28"/>
        </w:rPr>
        <w:t>частіше</w:t>
      </w:r>
      <w:proofErr w:type="spellEnd"/>
      <w:r w:rsidR="00696778" w:rsidRPr="00011A89">
        <w:rPr>
          <w:sz w:val="28"/>
          <w:szCs w:val="28"/>
        </w:rPr>
        <w:t xml:space="preserve"> одного разу на </w:t>
      </w:r>
      <w:proofErr w:type="spellStart"/>
      <w:proofErr w:type="gramStart"/>
      <w:r w:rsidR="00696778" w:rsidRPr="00011A89">
        <w:rPr>
          <w:sz w:val="28"/>
          <w:szCs w:val="28"/>
        </w:rPr>
        <w:t>р</w:t>
      </w:r>
      <w:proofErr w:type="gramEnd"/>
      <w:r w:rsidR="00696778" w:rsidRPr="00011A89">
        <w:rPr>
          <w:sz w:val="28"/>
          <w:szCs w:val="28"/>
        </w:rPr>
        <w:t>ік</w:t>
      </w:r>
      <w:proofErr w:type="spellEnd"/>
      <w:r w:rsidR="00696778" w:rsidRPr="00011A89">
        <w:rPr>
          <w:sz w:val="28"/>
          <w:szCs w:val="28"/>
        </w:rPr>
        <w:t>.</w:t>
      </w:r>
    </w:p>
    <w:p w:rsidR="003669B7" w:rsidRPr="00011A89" w:rsidRDefault="003669B7" w:rsidP="00E8623B">
      <w:pPr>
        <w:pStyle w:val="a8"/>
        <w:spacing w:before="0" w:beforeAutospacing="0" w:after="0" w:afterAutospacing="0" w:line="276" w:lineRule="auto"/>
        <w:ind w:firstLine="709"/>
        <w:jc w:val="both"/>
        <w:rPr>
          <w:sz w:val="28"/>
          <w:szCs w:val="28"/>
          <w:lang w:val="uk-UA"/>
        </w:rPr>
      </w:pPr>
      <w:r w:rsidRPr="00011A89">
        <w:rPr>
          <w:sz w:val="28"/>
          <w:szCs w:val="28"/>
          <w:lang w:val="uk-UA"/>
        </w:rPr>
        <w:t>3</w:t>
      </w:r>
      <w:r w:rsidR="00696778" w:rsidRPr="00011A89">
        <w:rPr>
          <w:sz w:val="28"/>
          <w:szCs w:val="28"/>
          <w:lang w:val="uk-UA"/>
        </w:rPr>
        <w:t>.</w:t>
      </w:r>
      <w:r w:rsidR="00696778" w:rsidRPr="00011A89">
        <w:rPr>
          <w:sz w:val="28"/>
          <w:szCs w:val="28"/>
        </w:rPr>
        <w:t xml:space="preserve"> </w:t>
      </w:r>
      <w:proofErr w:type="spellStart"/>
      <w:r w:rsidR="00696778" w:rsidRPr="00011A89">
        <w:rPr>
          <w:sz w:val="28"/>
          <w:szCs w:val="28"/>
        </w:rPr>
        <w:t>Матеріальну</w:t>
      </w:r>
      <w:proofErr w:type="spellEnd"/>
      <w:r w:rsidR="00696778" w:rsidRPr="00011A89">
        <w:rPr>
          <w:sz w:val="28"/>
          <w:szCs w:val="28"/>
          <w:lang w:val="uk-UA"/>
        </w:rPr>
        <w:t xml:space="preserve"> </w:t>
      </w:r>
      <w:proofErr w:type="spellStart"/>
      <w:r w:rsidR="00696778" w:rsidRPr="00011A89">
        <w:rPr>
          <w:sz w:val="28"/>
          <w:szCs w:val="28"/>
        </w:rPr>
        <w:t>допомогу</w:t>
      </w:r>
      <w:proofErr w:type="spellEnd"/>
      <w:r w:rsidR="00696778" w:rsidRPr="00011A89">
        <w:rPr>
          <w:sz w:val="28"/>
          <w:szCs w:val="28"/>
          <w:lang w:val="uk-UA"/>
        </w:rPr>
        <w:t xml:space="preserve"> </w:t>
      </w:r>
      <w:proofErr w:type="spellStart"/>
      <w:r w:rsidR="00696778" w:rsidRPr="00011A89">
        <w:rPr>
          <w:sz w:val="28"/>
          <w:szCs w:val="28"/>
        </w:rPr>
        <w:t>можуть</w:t>
      </w:r>
      <w:proofErr w:type="spellEnd"/>
      <w:r w:rsidR="00696778" w:rsidRPr="00011A89">
        <w:rPr>
          <w:sz w:val="28"/>
          <w:szCs w:val="28"/>
          <w:lang w:val="uk-UA"/>
        </w:rPr>
        <w:t xml:space="preserve"> </w:t>
      </w:r>
      <w:proofErr w:type="spellStart"/>
      <w:r w:rsidR="00696778" w:rsidRPr="00011A89">
        <w:rPr>
          <w:sz w:val="28"/>
          <w:szCs w:val="28"/>
        </w:rPr>
        <w:t>отримати</w:t>
      </w:r>
      <w:proofErr w:type="spellEnd"/>
      <w:r w:rsidR="00696778" w:rsidRPr="00011A89">
        <w:rPr>
          <w:sz w:val="28"/>
          <w:szCs w:val="28"/>
        </w:rPr>
        <w:t xml:space="preserve"> як </w:t>
      </w:r>
      <w:proofErr w:type="spellStart"/>
      <w:r w:rsidR="00696778" w:rsidRPr="00011A89">
        <w:rPr>
          <w:sz w:val="28"/>
          <w:szCs w:val="28"/>
        </w:rPr>
        <w:t>громадяни</w:t>
      </w:r>
      <w:proofErr w:type="spellEnd"/>
      <w:r w:rsidR="00696778" w:rsidRPr="00011A89">
        <w:rPr>
          <w:sz w:val="28"/>
          <w:szCs w:val="28"/>
        </w:rPr>
        <w:t xml:space="preserve">, так </w:t>
      </w:r>
      <w:proofErr w:type="spellStart"/>
      <w:r w:rsidR="00696778" w:rsidRPr="00011A89">
        <w:rPr>
          <w:sz w:val="28"/>
          <w:szCs w:val="28"/>
        </w:rPr>
        <w:t>і</w:t>
      </w:r>
      <w:proofErr w:type="spellEnd"/>
      <w:r w:rsidR="00696778" w:rsidRPr="00011A89">
        <w:rPr>
          <w:sz w:val="28"/>
          <w:szCs w:val="28"/>
        </w:rPr>
        <w:t xml:space="preserve"> члени </w:t>
      </w:r>
      <w:proofErr w:type="spellStart"/>
      <w:r w:rsidR="00696778" w:rsidRPr="00011A89">
        <w:rPr>
          <w:sz w:val="28"/>
          <w:szCs w:val="28"/>
        </w:rPr>
        <w:t>їх</w:t>
      </w:r>
      <w:proofErr w:type="spellEnd"/>
      <w:r w:rsidR="00696778" w:rsidRPr="00011A89">
        <w:rPr>
          <w:sz w:val="28"/>
          <w:szCs w:val="28"/>
          <w:lang w:val="uk-UA"/>
        </w:rPr>
        <w:t xml:space="preserve"> </w:t>
      </w:r>
      <w:proofErr w:type="spellStart"/>
      <w:proofErr w:type="gramStart"/>
      <w:r w:rsidR="00696778" w:rsidRPr="00011A89">
        <w:rPr>
          <w:sz w:val="28"/>
          <w:szCs w:val="28"/>
        </w:rPr>
        <w:t>сімей</w:t>
      </w:r>
      <w:proofErr w:type="spellEnd"/>
      <w:proofErr w:type="gramEnd"/>
      <w:r w:rsidR="00696778" w:rsidRPr="00011A89">
        <w:rPr>
          <w:sz w:val="28"/>
          <w:szCs w:val="28"/>
        </w:rPr>
        <w:t>.</w:t>
      </w:r>
      <w:r w:rsidR="00696778" w:rsidRPr="00011A89">
        <w:rPr>
          <w:sz w:val="28"/>
          <w:szCs w:val="28"/>
          <w:lang w:val="uk-UA"/>
        </w:rPr>
        <w:t xml:space="preserve">  </w:t>
      </w:r>
    </w:p>
    <w:p w:rsidR="00696778" w:rsidRPr="00011A89" w:rsidRDefault="003669B7" w:rsidP="00E8623B">
      <w:pPr>
        <w:spacing w:line="276" w:lineRule="auto"/>
        <w:ind w:firstLine="709"/>
        <w:jc w:val="both"/>
        <w:textAlignment w:val="baseline"/>
        <w:rPr>
          <w:rFonts w:ascii="Times New Roman" w:hAnsi="Times New Roman" w:cs="Times New Roman"/>
          <w:sz w:val="28"/>
          <w:szCs w:val="28"/>
        </w:rPr>
      </w:pPr>
      <w:r w:rsidRPr="00011A89">
        <w:rPr>
          <w:rFonts w:ascii="Times New Roman" w:hAnsi="Times New Roman" w:cs="Times New Roman"/>
          <w:bCs/>
          <w:sz w:val="28"/>
          <w:szCs w:val="28"/>
          <w:lang w:val="uk-UA"/>
        </w:rPr>
        <w:t>4</w:t>
      </w:r>
      <w:r w:rsidR="00696778" w:rsidRPr="00011A89">
        <w:rPr>
          <w:rFonts w:ascii="Times New Roman" w:hAnsi="Times New Roman" w:cs="Times New Roman"/>
          <w:bCs/>
          <w:sz w:val="28"/>
          <w:szCs w:val="28"/>
        </w:rPr>
        <w:t xml:space="preserve">. Порядок </w:t>
      </w:r>
      <w:proofErr w:type="spellStart"/>
      <w:r w:rsidR="00696778" w:rsidRPr="00011A89">
        <w:rPr>
          <w:rFonts w:ascii="Times New Roman" w:hAnsi="Times New Roman" w:cs="Times New Roman"/>
          <w:bCs/>
          <w:sz w:val="28"/>
          <w:szCs w:val="28"/>
        </w:rPr>
        <w:t>надання</w:t>
      </w:r>
      <w:proofErr w:type="spellEnd"/>
      <w:r w:rsidR="00696778" w:rsidRPr="00011A89">
        <w:rPr>
          <w:rFonts w:ascii="Times New Roman" w:hAnsi="Times New Roman" w:cs="Times New Roman"/>
          <w:bCs/>
          <w:sz w:val="28"/>
          <w:szCs w:val="28"/>
        </w:rPr>
        <w:t xml:space="preserve"> </w:t>
      </w:r>
      <w:proofErr w:type="spellStart"/>
      <w:r w:rsidR="00696778" w:rsidRPr="00011A89">
        <w:rPr>
          <w:rFonts w:ascii="Times New Roman" w:hAnsi="Times New Roman" w:cs="Times New Roman"/>
          <w:bCs/>
          <w:sz w:val="28"/>
          <w:szCs w:val="28"/>
        </w:rPr>
        <w:t>одноразової</w:t>
      </w:r>
      <w:proofErr w:type="spellEnd"/>
      <w:r w:rsidR="00696778" w:rsidRPr="00011A89">
        <w:rPr>
          <w:rFonts w:ascii="Times New Roman" w:hAnsi="Times New Roman" w:cs="Times New Roman"/>
          <w:bCs/>
          <w:sz w:val="28"/>
          <w:szCs w:val="28"/>
        </w:rPr>
        <w:t xml:space="preserve"> </w:t>
      </w:r>
      <w:proofErr w:type="spellStart"/>
      <w:r w:rsidR="00696778" w:rsidRPr="00011A89">
        <w:rPr>
          <w:rFonts w:ascii="Times New Roman" w:hAnsi="Times New Roman" w:cs="Times New Roman"/>
          <w:bCs/>
          <w:sz w:val="28"/>
          <w:szCs w:val="28"/>
        </w:rPr>
        <w:t>грошової</w:t>
      </w:r>
      <w:proofErr w:type="spellEnd"/>
      <w:r w:rsidR="00696778" w:rsidRPr="00011A89">
        <w:rPr>
          <w:rFonts w:ascii="Times New Roman" w:hAnsi="Times New Roman" w:cs="Times New Roman"/>
          <w:bCs/>
          <w:sz w:val="28"/>
          <w:szCs w:val="28"/>
        </w:rPr>
        <w:t xml:space="preserve"> </w:t>
      </w:r>
      <w:proofErr w:type="spellStart"/>
      <w:r w:rsidR="00696778" w:rsidRPr="00011A89">
        <w:rPr>
          <w:rFonts w:ascii="Times New Roman" w:hAnsi="Times New Roman" w:cs="Times New Roman"/>
          <w:bCs/>
          <w:sz w:val="28"/>
          <w:szCs w:val="28"/>
        </w:rPr>
        <w:t>допомоги</w:t>
      </w:r>
      <w:proofErr w:type="spellEnd"/>
      <w:r w:rsidR="00696778" w:rsidRPr="00011A89">
        <w:rPr>
          <w:rFonts w:ascii="Times New Roman" w:hAnsi="Times New Roman" w:cs="Times New Roman"/>
          <w:bCs/>
          <w:sz w:val="28"/>
          <w:szCs w:val="28"/>
        </w:rPr>
        <w:t xml:space="preserve"> на </w:t>
      </w:r>
      <w:proofErr w:type="spellStart"/>
      <w:r w:rsidR="00696778" w:rsidRPr="00011A89">
        <w:rPr>
          <w:rFonts w:ascii="Times New Roman" w:hAnsi="Times New Roman" w:cs="Times New Roman"/>
          <w:bCs/>
          <w:sz w:val="28"/>
          <w:szCs w:val="28"/>
        </w:rPr>
        <w:t>лікування</w:t>
      </w:r>
      <w:proofErr w:type="spellEnd"/>
      <w:r w:rsidR="00696778" w:rsidRPr="00011A89">
        <w:rPr>
          <w:rFonts w:ascii="Times New Roman" w:hAnsi="Times New Roman" w:cs="Times New Roman"/>
          <w:bCs/>
          <w:sz w:val="28"/>
          <w:szCs w:val="28"/>
        </w:rPr>
        <w:t> </w:t>
      </w:r>
      <w:proofErr w:type="gramStart"/>
      <w:r w:rsidR="00696778" w:rsidRPr="00011A89">
        <w:rPr>
          <w:rFonts w:ascii="Times New Roman" w:hAnsi="Times New Roman" w:cs="Times New Roman"/>
          <w:bCs/>
          <w:sz w:val="28"/>
          <w:szCs w:val="28"/>
        </w:rPr>
        <w:t>у</w:t>
      </w:r>
      <w:proofErr w:type="gramEnd"/>
      <w:r w:rsidR="00696778" w:rsidRPr="00011A89">
        <w:rPr>
          <w:rFonts w:ascii="Times New Roman" w:hAnsi="Times New Roman" w:cs="Times New Roman"/>
          <w:bCs/>
          <w:sz w:val="28"/>
          <w:szCs w:val="28"/>
        </w:rPr>
        <w:t xml:space="preserve"> </w:t>
      </w:r>
      <w:proofErr w:type="spellStart"/>
      <w:r w:rsidR="00696778" w:rsidRPr="00011A89">
        <w:rPr>
          <w:rFonts w:ascii="Times New Roman" w:hAnsi="Times New Roman" w:cs="Times New Roman"/>
          <w:bCs/>
          <w:sz w:val="28"/>
          <w:szCs w:val="28"/>
        </w:rPr>
        <w:t>разі</w:t>
      </w:r>
      <w:proofErr w:type="spellEnd"/>
      <w:r w:rsidR="00696778" w:rsidRPr="00011A89">
        <w:rPr>
          <w:rFonts w:ascii="Times New Roman" w:hAnsi="Times New Roman" w:cs="Times New Roman"/>
          <w:bCs/>
          <w:sz w:val="28"/>
          <w:szCs w:val="28"/>
        </w:rPr>
        <w:t xml:space="preserve"> </w:t>
      </w:r>
      <w:proofErr w:type="spellStart"/>
      <w:r w:rsidR="00696778" w:rsidRPr="00011A89">
        <w:rPr>
          <w:rFonts w:ascii="Times New Roman" w:hAnsi="Times New Roman" w:cs="Times New Roman"/>
          <w:bCs/>
          <w:sz w:val="28"/>
          <w:szCs w:val="28"/>
        </w:rPr>
        <w:t>захворювання</w:t>
      </w:r>
      <w:proofErr w:type="spellEnd"/>
      <w:r w:rsidR="00696778" w:rsidRPr="00011A89">
        <w:rPr>
          <w:rFonts w:ascii="Times New Roman" w:hAnsi="Times New Roman" w:cs="Times New Roman"/>
          <w:bCs/>
          <w:sz w:val="28"/>
          <w:szCs w:val="28"/>
        </w:rPr>
        <w:t>:</w:t>
      </w:r>
    </w:p>
    <w:p w:rsidR="00696778" w:rsidRPr="00011A89" w:rsidRDefault="003669B7" w:rsidP="00E8623B">
      <w:pPr>
        <w:spacing w:line="276" w:lineRule="auto"/>
        <w:ind w:firstLine="709"/>
        <w:jc w:val="both"/>
        <w:textAlignment w:val="baseline"/>
        <w:rPr>
          <w:rFonts w:ascii="Times New Roman" w:hAnsi="Times New Roman" w:cs="Times New Roman"/>
          <w:sz w:val="28"/>
          <w:szCs w:val="28"/>
        </w:rPr>
      </w:pPr>
      <w:r w:rsidRPr="00011A89">
        <w:rPr>
          <w:rFonts w:ascii="Times New Roman" w:hAnsi="Times New Roman" w:cs="Times New Roman"/>
          <w:sz w:val="28"/>
          <w:szCs w:val="28"/>
          <w:lang w:val="uk-UA"/>
        </w:rPr>
        <w:t>4</w:t>
      </w:r>
      <w:r w:rsidR="00696778" w:rsidRPr="00011A89">
        <w:rPr>
          <w:rFonts w:ascii="Times New Roman" w:hAnsi="Times New Roman" w:cs="Times New Roman"/>
          <w:sz w:val="28"/>
          <w:szCs w:val="28"/>
        </w:rPr>
        <w:t xml:space="preserve">.1. </w:t>
      </w:r>
      <w:proofErr w:type="spellStart"/>
      <w:r w:rsidR="00696778" w:rsidRPr="00011A89">
        <w:rPr>
          <w:rFonts w:ascii="Times New Roman" w:hAnsi="Times New Roman" w:cs="Times New Roman"/>
          <w:sz w:val="28"/>
          <w:szCs w:val="28"/>
        </w:rPr>
        <w:t>Грошова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допомога</w:t>
      </w:r>
      <w:proofErr w:type="spellEnd"/>
      <w:r w:rsidR="00696778" w:rsidRPr="00011A89">
        <w:rPr>
          <w:rFonts w:ascii="Times New Roman" w:hAnsi="Times New Roman" w:cs="Times New Roman"/>
          <w:sz w:val="28"/>
          <w:szCs w:val="28"/>
        </w:rPr>
        <w:t xml:space="preserve"> на </w:t>
      </w:r>
      <w:proofErr w:type="spellStart"/>
      <w:proofErr w:type="gramStart"/>
      <w:r w:rsidR="00696778" w:rsidRPr="00011A89">
        <w:rPr>
          <w:rFonts w:ascii="Times New Roman" w:hAnsi="Times New Roman" w:cs="Times New Roman"/>
          <w:sz w:val="28"/>
          <w:szCs w:val="28"/>
        </w:rPr>
        <w:t>л</w:t>
      </w:r>
      <w:proofErr w:type="gramEnd"/>
      <w:r w:rsidR="00696778" w:rsidRPr="00011A89">
        <w:rPr>
          <w:rFonts w:ascii="Times New Roman" w:hAnsi="Times New Roman" w:cs="Times New Roman"/>
          <w:sz w:val="28"/>
          <w:szCs w:val="28"/>
        </w:rPr>
        <w:t>ікування</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надається</w:t>
      </w:r>
      <w:proofErr w:type="spellEnd"/>
      <w:r w:rsidR="00696778" w:rsidRPr="00011A89">
        <w:rPr>
          <w:rFonts w:ascii="Times New Roman" w:hAnsi="Times New Roman" w:cs="Times New Roman"/>
          <w:sz w:val="28"/>
          <w:szCs w:val="28"/>
        </w:rPr>
        <w:t> </w:t>
      </w:r>
      <w:proofErr w:type="spellStart"/>
      <w:r w:rsidR="00696778" w:rsidRPr="00011A89">
        <w:rPr>
          <w:rFonts w:ascii="Times New Roman" w:hAnsi="Times New Roman" w:cs="Times New Roman"/>
          <w:sz w:val="28"/>
          <w:szCs w:val="28"/>
        </w:rPr>
        <w:t>важко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хворим</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громадянам</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які</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потребують</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тривалого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лікування</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або</w:t>
      </w:r>
      <w:proofErr w:type="spellEnd"/>
      <w:r w:rsidR="00696778" w:rsidRPr="00011A89">
        <w:rPr>
          <w:rFonts w:ascii="Times New Roman" w:hAnsi="Times New Roman" w:cs="Times New Roman"/>
          <w:sz w:val="28"/>
          <w:szCs w:val="28"/>
        </w:rPr>
        <w:t>/та  </w:t>
      </w:r>
      <w:proofErr w:type="spellStart"/>
      <w:r w:rsidR="00696778" w:rsidRPr="00011A89">
        <w:rPr>
          <w:rFonts w:ascii="Times New Roman" w:hAnsi="Times New Roman" w:cs="Times New Roman"/>
          <w:sz w:val="28"/>
          <w:szCs w:val="28"/>
        </w:rPr>
        <w:t>хірургічного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втручання</w:t>
      </w:r>
      <w:proofErr w:type="spellEnd"/>
      <w:r w:rsidR="00696778" w:rsidRPr="00011A89">
        <w:rPr>
          <w:rFonts w:ascii="Times New Roman" w:hAnsi="Times New Roman" w:cs="Times New Roman"/>
          <w:sz w:val="28"/>
          <w:szCs w:val="28"/>
        </w:rPr>
        <w:t xml:space="preserve">, та </w:t>
      </w:r>
      <w:proofErr w:type="spellStart"/>
      <w:r w:rsidR="00696778" w:rsidRPr="00011A89">
        <w:rPr>
          <w:rFonts w:ascii="Times New Roman" w:hAnsi="Times New Roman" w:cs="Times New Roman"/>
          <w:sz w:val="28"/>
          <w:szCs w:val="28"/>
        </w:rPr>
        <w:t>з</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іншими</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захворюваннями</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і</w:t>
      </w:r>
      <w:proofErr w:type="spellEnd"/>
      <w:r w:rsidR="00696778" w:rsidRPr="00011A89">
        <w:rPr>
          <w:rFonts w:ascii="Times New Roman" w:hAnsi="Times New Roman" w:cs="Times New Roman"/>
          <w:sz w:val="28"/>
          <w:szCs w:val="28"/>
        </w:rPr>
        <w:t xml:space="preserve"> не носить </w:t>
      </w:r>
      <w:proofErr w:type="spellStart"/>
      <w:r w:rsidR="00696778" w:rsidRPr="00011A89">
        <w:rPr>
          <w:rFonts w:ascii="Times New Roman" w:hAnsi="Times New Roman" w:cs="Times New Roman"/>
          <w:sz w:val="28"/>
          <w:szCs w:val="28"/>
        </w:rPr>
        <w:t>постійного</w:t>
      </w:r>
      <w:proofErr w:type="spellEnd"/>
      <w:r w:rsidR="00696778" w:rsidRPr="00011A89">
        <w:rPr>
          <w:rFonts w:ascii="Times New Roman" w:hAnsi="Times New Roman" w:cs="Times New Roman"/>
          <w:sz w:val="28"/>
          <w:szCs w:val="28"/>
        </w:rPr>
        <w:t xml:space="preserve"> характеру, а </w:t>
      </w:r>
      <w:proofErr w:type="spellStart"/>
      <w:r w:rsidR="00696778" w:rsidRPr="00011A89">
        <w:rPr>
          <w:rFonts w:ascii="Times New Roman" w:hAnsi="Times New Roman" w:cs="Times New Roman"/>
          <w:sz w:val="28"/>
          <w:szCs w:val="28"/>
        </w:rPr>
        <w:t>є</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додатком</w:t>
      </w:r>
      <w:proofErr w:type="spellEnd"/>
      <w:r w:rsidR="00696778" w:rsidRPr="00011A89">
        <w:rPr>
          <w:rFonts w:ascii="Times New Roman" w:hAnsi="Times New Roman" w:cs="Times New Roman"/>
          <w:sz w:val="28"/>
          <w:szCs w:val="28"/>
        </w:rPr>
        <w:t xml:space="preserve"> до </w:t>
      </w:r>
      <w:proofErr w:type="spellStart"/>
      <w:r w:rsidR="00696778" w:rsidRPr="00011A89">
        <w:rPr>
          <w:rFonts w:ascii="Times New Roman" w:hAnsi="Times New Roman" w:cs="Times New Roman"/>
          <w:sz w:val="28"/>
          <w:szCs w:val="28"/>
        </w:rPr>
        <w:t>існуючого</w:t>
      </w:r>
      <w:proofErr w:type="spellEnd"/>
      <w:r w:rsidR="00696778" w:rsidRPr="00011A89">
        <w:rPr>
          <w:rFonts w:ascii="Times New Roman" w:hAnsi="Times New Roman" w:cs="Times New Roman"/>
          <w:sz w:val="28"/>
          <w:szCs w:val="28"/>
        </w:rPr>
        <w:t xml:space="preserve"> доходу. </w:t>
      </w:r>
    </w:p>
    <w:p w:rsidR="00696778" w:rsidRPr="00011A89" w:rsidRDefault="00AF1C05" w:rsidP="00E8623B">
      <w:pPr>
        <w:spacing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Д</w:t>
      </w:r>
      <w:r w:rsidR="00696778" w:rsidRPr="00011A89">
        <w:rPr>
          <w:rFonts w:ascii="Times New Roman" w:hAnsi="Times New Roman" w:cs="Times New Roman"/>
          <w:sz w:val="28"/>
          <w:szCs w:val="28"/>
        </w:rPr>
        <w:t xml:space="preserve">ля </w:t>
      </w:r>
      <w:proofErr w:type="spellStart"/>
      <w:r w:rsidR="00696778" w:rsidRPr="00011A89">
        <w:rPr>
          <w:rFonts w:ascii="Times New Roman" w:hAnsi="Times New Roman" w:cs="Times New Roman"/>
          <w:sz w:val="28"/>
          <w:szCs w:val="28"/>
        </w:rPr>
        <w:t>розгляду</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питання</w:t>
      </w:r>
      <w:proofErr w:type="spellEnd"/>
      <w:r w:rsidR="00696778" w:rsidRPr="00011A89">
        <w:rPr>
          <w:rFonts w:ascii="Times New Roman" w:hAnsi="Times New Roman" w:cs="Times New Roman"/>
          <w:sz w:val="28"/>
          <w:szCs w:val="28"/>
        </w:rPr>
        <w:t xml:space="preserve"> про </w:t>
      </w:r>
      <w:proofErr w:type="spellStart"/>
      <w:r w:rsidR="00696778" w:rsidRPr="00011A89">
        <w:rPr>
          <w:rFonts w:ascii="Times New Roman" w:hAnsi="Times New Roman" w:cs="Times New Roman"/>
          <w:sz w:val="28"/>
          <w:szCs w:val="28"/>
        </w:rPr>
        <w:t>надання</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одноразової</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грошової</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допомоги</w:t>
      </w:r>
      <w:proofErr w:type="spellEnd"/>
      <w:r w:rsidR="00696778" w:rsidRPr="00011A89">
        <w:rPr>
          <w:rFonts w:ascii="Times New Roman" w:hAnsi="Times New Roman" w:cs="Times New Roman"/>
          <w:sz w:val="28"/>
          <w:szCs w:val="28"/>
        </w:rPr>
        <w:t xml:space="preserve"> на </w:t>
      </w:r>
      <w:proofErr w:type="spellStart"/>
      <w:r w:rsidR="00696778" w:rsidRPr="00011A89">
        <w:rPr>
          <w:rFonts w:ascii="Times New Roman" w:hAnsi="Times New Roman" w:cs="Times New Roman"/>
          <w:sz w:val="28"/>
          <w:szCs w:val="28"/>
        </w:rPr>
        <w:t>лікування</w:t>
      </w:r>
      <w:proofErr w:type="spellEnd"/>
      <w:r w:rsidR="00696778" w:rsidRPr="00011A89">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громадянин</w:t>
      </w:r>
      <w:proofErr w:type="spellEnd"/>
      <w:r>
        <w:rPr>
          <w:rFonts w:ascii="Times New Roman" w:hAnsi="Times New Roman" w:cs="Times New Roman"/>
          <w:sz w:val="28"/>
          <w:szCs w:val="28"/>
          <w:lang w:val="uk-UA"/>
        </w:rPr>
        <w:t xml:space="preserve"> надає заяву</w:t>
      </w:r>
      <w:r w:rsidR="00696778" w:rsidRPr="00011A89">
        <w:rPr>
          <w:rFonts w:ascii="Times New Roman" w:hAnsi="Times New Roman" w:cs="Times New Roman"/>
          <w:sz w:val="28"/>
          <w:szCs w:val="28"/>
        </w:rPr>
        <w:t xml:space="preserve"> до </w:t>
      </w:r>
      <w:r w:rsidR="00803CD3" w:rsidRPr="00011A89">
        <w:rPr>
          <w:rFonts w:ascii="Times New Roman" w:hAnsi="Times New Roman" w:cs="Times New Roman"/>
          <w:sz w:val="28"/>
          <w:szCs w:val="28"/>
          <w:lang w:val="uk-UA"/>
        </w:rPr>
        <w:t xml:space="preserve">Верхньодніпровської </w:t>
      </w:r>
      <w:proofErr w:type="spellStart"/>
      <w:r w:rsidR="00696778" w:rsidRPr="00011A89">
        <w:rPr>
          <w:rFonts w:ascii="Times New Roman" w:hAnsi="Times New Roman" w:cs="Times New Roman"/>
          <w:sz w:val="28"/>
          <w:szCs w:val="28"/>
        </w:rPr>
        <w:t>міської</w:t>
      </w:r>
      <w:proofErr w:type="spellEnd"/>
      <w:r w:rsidR="00696778" w:rsidRPr="00011A89">
        <w:rPr>
          <w:rFonts w:ascii="Times New Roman" w:hAnsi="Times New Roman" w:cs="Times New Roman"/>
          <w:sz w:val="28"/>
          <w:szCs w:val="28"/>
        </w:rPr>
        <w:t xml:space="preserve"> ради, до </w:t>
      </w:r>
      <w:proofErr w:type="spellStart"/>
      <w:r w:rsidR="00696778" w:rsidRPr="00011A89">
        <w:rPr>
          <w:rFonts w:ascii="Times New Roman" w:hAnsi="Times New Roman" w:cs="Times New Roman"/>
          <w:sz w:val="28"/>
          <w:szCs w:val="28"/>
        </w:rPr>
        <w:t>якої</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додаються</w:t>
      </w:r>
      <w:proofErr w:type="spellEnd"/>
      <w:r w:rsidR="00696778" w:rsidRPr="00011A89">
        <w:rPr>
          <w:rFonts w:ascii="Times New Roman" w:hAnsi="Times New Roman" w:cs="Times New Roman"/>
          <w:sz w:val="28"/>
          <w:szCs w:val="28"/>
        </w:rPr>
        <w:t>:</w:t>
      </w:r>
    </w:p>
    <w:p w:rsidR="007F124B" w:rsidRDefault="00D05E99" w:rsidP="00E8623B">
      <w:pPr>
        <w:spacing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копія</w:t>
      </w:r>
      <w:proofErr w:type="spellEnd"/>
      <w:r>
        <w:rPr>
          <w:rFonts w:ascii="Times New Roman" w:hAnsi="Times New Roman" w:cs="Times New Roman"/>
          <w:sz w:val="28"/>
          <w:szCs w:val="28"/>
        </w:rPr>
        <w:t xml:space="preserve"> документ</w:t>
      </w:r>
      <w:r>
        <w:rPr>
          <w:rFonts w:ascii="Times New Roman" w:hAnsi="Times New Roman" w:cs="Times New Roman"/>
          <w:sz w:val="28"/>
          <w:szCs w:val="28"/>
          <w:lang w:val="uk-UA"/>
        </w:rPr>
        <w:t>а</w:t>
      </w:r>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що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посвідчує</w:t>
      </w:r>
      <w:proofErr w:type="spellEnd"/>
      <w:r w:rsidR="00696778" w:rsidRPr="00011A89">
        <w:rPr>
          <w:rFonts w:ascii="Times New Roman" w:hAnsi="Times New Roman" w:cs="Times New Roman"/>
          <w:sz w:val="28"/>
          <w:szCs w:val="28"/>
        </w:rPr>
        <w:t xml:space="preserve"> особу </w:t>
      </w:r>
      <w:proofErr w:type="spellStart"/>
      <w:r w:rsidR="00696778" w:rsidRPr="00011A89">
        <w:rPr>
          <w:rFonts w:ascii="Times New Roman" w:hAnsi="Times New Roman" w:cs="Times New Roman"/>
          <w:sz w:val="28"/>
          <w:szCs w:val="28"/>
        </w:rPr>
        <w:t>громадянина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України</w:t>
      </w:r>
      <w:proofErr w:type="spellEnd"/>
      <w:r w:rsidR="00696778" w:rsidRPr="00011A89">
        <w:rPr>
          <w:rFonts w:ascii="Times New Roman" w:hAnsi="Times New Roman" w:cs="Times New Roman"/>
          <w:sz w:val="28"/>
          <w:szCs w:val="28"/>
        </w:rPr>
        <w:t xml:space="preserve">; </w:t>
      </w:r>
    </w:p>
    <w:p w:rsidR="007F124B" w:rsidRDefault="00AF1C05" w:rsidP="00E8623B">
      <w:pPr>
        <w:spacing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витяг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Р</w:t>
      </w:r>
      <w:r w:rsidR="007F124B">
        <w:rPr>
          <w:rFonts w:ascii="Times New Roman" w:hAnsi="Times New Roman" w:cs="Times New Roman"/>
          <w:sz w:val="28"/>
          <w:szCs w:val="28"/>
        </w:rPr>
        <w:t>е</w:t>
      </w:r>
      <w:r w:rsidR="007F124B">
        <w:rPr>
          <w:rFonts w:ascii="Times New Roman" w:hAnsi="Times New Roman" w:cs="Times New Roman"/>
          <w:sz w:val="28"/>
          <w:szCs w:val="28"/>
          <w:lang w:val="uk-UA"/>
        </w:rPr>
        <w:t>є</w:t>
      </w:r>
      <w:proofErr w:type="spellStart"/>
      <w:r w:rsidR="007F124B">
        <w:rPr>
          <w:rFonts w:ascii="Times New Roman" w:hAnsi="Times New Roman" w:cs="Times New Roman"/>
          <w:sz w:val="28"/>
          <w:szCs w:val="28"/>
        </w:rPr>
        <w:t>стру</w:t>
      </w:r>
      <w:proofErr w:type="spellEnd"/>
      <w:r w:rsidR="007F124B">
        <w:rPr>
          <w:rFonts w:ascii="Times New Roman" w:hAnsi="Times New Roman" w:cs="Times New Roman"/>
          <w:sz w:val="28"/>
          <w:szCs w:val="28"/>
        </w:rPr>
        <w:t xml:space="preserve"> </w:t>
      </w:r>
      <w:proofErr w:type="spellStart"/>
      <w:r w:rsidR="007F124B">
        <w:rPr>
          <w:rFonts w:ascii="Times New Roman" w:hAnsi="Times New Roman" w:cs="Times New Roman"/>
          <w:sz w:val="28"/>
          <w:szCs w:val="28"/>
        </w:rPr>
        <w:t>територ</w:t>
      </w:r>
      <w:proofErr w:type="spellEnd"/>
      <w:r w:rsidR="007F124B">
        <w:rPr>
          <w:rFonts w:ascii="Times New Roman" w:hAnsi="Times New Roman" w:cs="Times New Roman"/>
          <w:sz w:val="28"/>
          <w:szCs w:val="28"/>
          <w:lang w:val="uk-UA"/>
        </w:rPr>
        <w:t>і</w:t>
      </w:r>
      <w:proofErr w:type="spellStart"/>
      <w:r w:rsidR="007F124B">
        <w:rPr>
          <w:rFonts w:ascii="Times New Roman" w:hAnsi="Times New Roman" w:cs="Times New Roman"/>
          <w:sz w:val="28"/>
          <w:szCs w:val="28"/>
        </w:rPr>
        <w:t>ально</w:t>
      </w:r>
      <w:proofErr w:type="spellEnd"/>
      <w:r w:rsidR="007F124B">
        <w:rPr>
          <w:rFonts w:ascii="Times New Roman" w:hAnsi="Times New Roman" w:cs="Times New Roman"/>
          <w:sz w:val="28"/>
          <w:szCs w:val="28"/>
          <w:lang w:val="uk-UA"/>
        </w:rPr>
        <w:t>ї</w:t>
      </w:r>
      <w:r w:rsidR="007F124B">
        <w:rPr>
          <w:rFonts w:ascii="Times New Roman" w:hAnsi="Times New Roman" w:cs="Times New Roman"/>
          <w:sz w:val="28"/>
          <w:szCs w:val="28"/>
        </w:rPr>
        <w:t xml:space="preserve"> </w:t>
      </w:r>
      <w:proofErr w:type="spellStart"/>
      <w:r w:rsidR="007F124B">
        <w:rPr>
          <w:rFonts w:ascii="Times New Roman" w:hAnsi="Times New Roman" w:cs="Times New Roman"/>
          <w:sz w:val="28"/>
          <w:szCs w:val="28"/>
        </w:rPr>
        <w:t>громади</w:t>
      </w:r>
      <w:proofErr w:type="spellEnd"/>
      <w:r w:rsidR="007F124B">
        <w:rPr>
          <w:rFonts w:ascii="Times New Roman" w:hAnsi="Times New Roman" w:cs="Times New Roman"/>
          <w:sz w:val="28"/>
          <w:szCs w:val="28"/>
          <w:lang w:val="uk-UA"/>
        </w:rPr>
        <w:t xml:space="preserve"> </w:t>
      </w:r>
      <w:proofErr w:type="gramStart"/>
      <w:r w:rsidR="007F124B">
        <w:rPr>
          <w:rFonts w:ascii="Times New Roman" w:hAnsi="Times New Roman" w:cs="Times New Roman"/>
          <w:sz w:val="28"/>
          <w:szCs w:val="28"/>
          <w:lang w:val="uk-UA"/>
        </w:rPr>
        <w:t>про</w:t>
      </w:r>
      <w:proofErr w:type="gramEnd"/>
      <w:r w:rsidR="007F124B">
        <w:rPr>
          <w:rFonts w:ascii="Times New Roman" w:hAnsi="Times New Roman" w:cs="Times New Roman"/>
          <w:sz w:val="28"/>
          <w:szCs w:val="28"/>
          <w:lang w:val="uk-UA"/>
        </w:rPr>
        <w:t xml:space="preserve"> зареєстроване місце проживання;</w:t>
      </w:r>
    </w:p>
    <w:p w:rsidR="00696778" w:rsidRPr="00011A89" w:rsidRDefault="007F124B" w:rsidP="00E8623B">
      <w:pPr>
        <w:spacing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копія довідки</w:t>
      </w:r>
      <w:r>
        <w:rPr>
          <w:rFonts w:ascii="Times New Roman" w:hAnsi="Times New Roman" w:cs="Times New Roman"/>
          <w:sz w:val="28"/>
          <w:szCs w:val="28"/>
          <w:lang w:val="uk-UA"/>
        </w:rPr>
        <w:t xml:space="preserve"> про взяття на облік внутрішньо переміщених осіб;</w:t>
      </w:r>
      <w:r w:rsidR="00696778" w:rsidRPr="00011A89">
        <w:rPr>
          <w:rFonts w:ascii="Times New Roman" w:hAnsi="Times New Roman" w:cs="Times New Roman"/>
          <w:sz w:val="28"/>
          <w:szCs w:val="28"/>
        </w:rPr>
        <w:t xml:space="preserve">  </w:t>
      </w:r>
    </w:p>
    <w:p w:rsidR="00696778" w:rsidRPr="00011A89" w:rsidRDefault="00696778" w:rsidP="00E8623B">
      <w:pPr>
        <w:spacing w:line="276" w:lineRule="auto"/>
        <w:ind w:firstLine="709"/>
        <w:jc w:val="both"/>
        <w:textAlignment w:val="baseline"/>
        <w:rPr>
          <w:rFonts w:ascii="Times New Roman" w:hAnsi="Times New Roman" w:cs="Times New Roman"/>
          <w:sz w:val="28"/>
          <w:szCs w:val="28"/>
        </w:rPr>
      </w:pPr>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копія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довідки</w:t>
      </w:r>
      <w:proofErr w:type="spellEnd"/>
      <w:r w:rsidRPr="00011A89">
        <w:rPr>
          <w:rFonts w:ascii="Times New Roman" w:hAnsi="Times New Roman" w:cs="Times New Roman"/>
          <w:sz w:val="28"/>
          <w:szCs w:val="28"/>
        </w:rPr>
        <w:t xml:space="preserve"> про </w:t>
      </w:r>
      <w:proofErr w:type="spellStart"/>
      <w:r w:rsidRPr="00011A89">
        <w:rPr>
          <w:rFonts w:ascii="Times New Roman" w:hAnsi="Times New Roman" w:cs="Times New Roman"/>
          <w:sz w:val="28"/>
          <w:szCs w:val="28"/>
        </w:rPr>
        <w:t>присвоєння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реєстраційного</w:t>
      </w:r>
      <w:proofErr w:type="spellEnd"/>
      <w:r w:rsidRPr="00011A89">
        <w:rPr>
          <w:rFonts w:ascii="Times New Roman" w:hAnsi="Times New Roman" w:cs="Times New Roman"/>
          <w:sz w:val="28"/>
          <w:szCs w:val="28"/>
        </w:rPr>
        <w:t xml:space="preserve"> номера </w:t>
      </w:r>
      <w:proofErr w:type="spellStart"/>
      <w:proofErr w:type="gramStart"/>
      <w:r w:rsidRPr="00011A89">
        <w:rPr>
          <w:rFonts w:ascii="Times New Roman" w:hAnsi="Times New Roman" w:cs="Times New Roman"/>
          <w:sz w:val="28"/>
          <w:szCs w:val="28"/>
        </w:rPr>
        <w:t>обл</w:t>
      </w:r>
      <w:proofErr w:type="gramEnd"/>
      <w:r w:rsidRPr="00011A89">
        <w:rPr>
          <w:rFonts w:ascii="Times New Roman" w:hAnsi="Times New Roman" w:cs="Times New Roman"/>
          <w:sz w:val="28"/>
          <w:szCs w:val="28"/>
        </w:rPr>
        <w:t>ікової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картки</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платника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податків</w:t>
      </w:r>
      <w:proofErr w:type="spellEnd"/>
      <w:r w:rsidRPr="00011A89">
        <w:rPr>
          <w:rFonts w:ascii="Times New Roman" w:hAnsi="Times New Roman" w:cs="Times New Roman"/>
          <w:sz w:val="28"/>
          <w:szCs w:val="28"/>
        </w:rPr>
        <w:t xml:space="preserve"> (не </w:t>
      </w:r>
      <w:proofErr w:type="spellStart"/>
      <w:r w:rsidRPr="00011A89">
        <w:rPr>
          <w:rFonts w:ascii="Times New Roman" w:hAnsi="Times New Roman" w:cs="Times New Roman"/>
          <w:sz w:val="28"/>
          <w:szCs w:val="28"/>
        </w:rPr>
        <w:t>надається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фізичними</w:t>
      </w:r>
      <w:proofErr w:type="spellEnd"/>
      <w:r w:rsidRPr="00011A89">
        <w:rPr>
          <w:rFonts w:ascii="Times New Roman" w:hAnsi="Times New Roman" w:cs="Times New Roman"/>
          <w:sz w:val="28"/>
          <w:szCs w:val="28"/>
        </w:rPr>
        <w:t xml:space="preserve"> особами, </w:t>
      </w:r>
      <w:proofErr w:type="spellStart"/>
      <w:r w:rsidRPr="00011A89">
        <w:rPr>
          <w:rFonts w:ascii="Times New Roman" w:hAnsi="Times New Roman" w:cs="Times New Roman"/>
          <w:sz w:val="28"/>
          <w:szCs w:val="28"/>
        </w:rPr>
        <w:t>які</w:t>
      </w:r>
      <w:proofErr w:type="spellEnd"/>
      <w:r w:rsidRPr="00011A89">
        <w:rPr>
          <w:rFonts w:ascii="Times New Roman" w:hAnsi="Times New Roman" w:cs="Times New Roman"/>
          <w:sz w:val="28"/>
          <w:szCs w:val="28"/>
        </w:rPr>
        <w:t xml:space="preserve"> через </w:t>
      </w:r>
      <w:proofErr w:type="spellStart"/>
      <w:r w:rsidRPr="00011A89">
        <w:rPr>
          <w:rFonts w:ascii="Times New Roman" w:hAnsi="Times New Roman" w:cs="Times New Roman"/>
          <w:sz w:val="28"/>
          <w:szCs w:val="28"/>
        </w:rPr>
        <w:t>свої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релігійні</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переконання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відмовляються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прийняття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реєстраційного</w:t>
      </w:r>
      <w:proofErr w:type="spellEnd"/>
      <w:r w:rsidRPr="00011A89">
        <w:rPr>
          <w:rFonts w:ascii="Times New Roman" w:hAnsi="Times New Roman" w:cs="Times New Roman"/>
          <w:sz w:val="28"/>
          <w:szCs w:val="28"/>
        </w:rPr>
        <w:t xml:space="preserve"> номера </w:t>
      </w:r>
      <w:proofErr w:type="spellStart"/>
      <w:r w:rsidRPr="00011A89">
        <w:rPr>
          <w:rFonts w:ascii="Times New Roman" w:hAnsi="Times New Roman" w:cs="Times New Roman"/>
          <w:sz w:val="28"/>
          <w:szCs w:val="28"/>
        </w:rPr>
        <w:t>облікової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картки</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платника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податків</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повідомили</w:t>
      </w:r>
      <w:proofErr w:type="spellEnd"/>
      <w:r w:rsidRPr="00011A89">
        <w:rPr>
          <w:rFonts w:ascii="Times New Roman" w:hAnsi="Times New Roman" w:cs="Times New Roman"/>
          <w:sz w:val="28"/>
          <w:szCs w:val="28"/>
        </w:rPr>
        <w:t xml:space="preserve"> про </w:t>
      </w:r>
      <w:proofErr w:type="spellStart"/>
      <w:r w:rsidRPr="00011A89">
        <w:rPr>
          <w:rFonts w:ascii="Times New Roman" w:hAnsi="Times New Roman" w:cs="Times New Roman"/>
          <w:sz w:val="28"/>
          <w:szCs w:val="28"/>
        </w:rPr>
        <w:t>це</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відповідний</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контролюючий</w:t>
      </w:r>
      <w:proofErr w:type="spellEnd"/>
      <w:r w:rsidRPr="00011A89">
        <w:rPr>
          <w:rFonts w:ascii="Times New Roman" w:hAnsi="Times New Roman" w:cs="Times New Roman"/>
          <w:sz w:val="28"/>
          <w:szCs w:val="28"/>
        </w:rPr>
        <w:t xml:space="preserve"> орган та </w:t>
      </w:r>
      <w:proofErr w:type="spellStart"/>
      <w:r w:rsidRPr="00011A89">
        <w:rPr>
          <w:rFonts w:ascii="Times New Roman" w:hAnsi="Times New Roman" w:cs="Times New Roman"/>
          <w:sz w:val="28"/>
          <w:szCs w:val="28"/>
        </w:rPr>
        <w:t>мають</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відмітку</w:t>
      </w:r>
      <w:proofErr w:type="spellEnd"/>
      <w:r w:rsidRPr="00011A89">
        <w:rPr>
          <w:rFonts w:ascii="Times New Roman" w:hAnsi="Times New Roman" w:cs="Times New Roman"/>
          <w:sz w:val="28"/>
          <w:szCs w:val="28"/>
        </w:rPr>
        <w:t xml:space="preserve"> в </w:t>
      </w:r>
      <w:proofErr w:type="spellStart"/>
      <w:r w:rsidRPr="00011A89">
        <w:rPr>
          <w:rFonts w:ascii="Times New Roman" w:hAnsi="Times New Roman" w:cs="Times New Roman"/>
          <w:sz w:val="28"/>
          <w:szCs w:val="28"/>
        </w:rPr>
        <w:t>паспорті</w:t>
      </w:r>
      <w:proofErr w:type="spellEnd"/>
      <w:r w:rsidRPr="00011A89">
        <w:rPr>
          <w:rFonts w:ascii="Times New Roman" w:hAnsi="Times New Roman" w:cs="Times New Roman"/>
          <w:sz w:val="28"/>
          <w:szCs w:val="28"/>
        </w:rPr>
        <w:t>);</w:t>
      </w:r>
    </w:p>
    <w:p w:rsidR="00696778" w:rsidRDefault="00696778" w:rsidP="00E8623B">
      <w:pPr>
        <w:spacing w:line="276" w:lineRule="auto"/>
        <w:ind w:firstLine="709"/>
        <w:jc w:val="both"/>
        <w:textAlignment w:val="baseline"/>
        <w:rPr>
          <w:rFonts w:ascii="Times New Roman" w:hAnsi="Times New Roman" w:cs="Times New Roman"/>
          <w:sz w:val="28"/>
          <w:szCs w:val="28"/>
          <w:lang w:val="uk-UA"/>
        </w:rPr>
      </w:pPr>
      <w:r w:rsidRPr="00011A89">
        <w:rPr>
          <w:rFonts w:ascii="Times New Roman" w:hAnsi="Times New Roman" w:cs="Times New Roman"/>
          <w:sz w:val="28"/>
          <w:szCs w:val="28"/>
        </w:rPr>
        <w:t xml:space="preserve">- </w:t>
      </w:r>
      <w:r w:rsidR="00D1140F">
        <w:rPr>
          <w:rFonts w:ascii="Times New Roman" w:hAnsi="Times New Roman" w:cs="Times New Roman"/>
          <w:sz w:val="28"/>
          <w:szCs w:val="28"/>
          <w:lang w:val="uk-UA"/>
        </w:rPr>
        <w:t xml:space="preserve">копії </w:t>
      </w:r>
      <w:proofErr w:type="spellStart"/>
      <w:r w:rsidR="00D1140F">
        <w:rPr>
          <w:rFonts w:ascii="Times New Roman" w:hAnsi="Times New Roman" w:cs="Times New Roman"/>
          <w:sz w:val="28"/>
          <w:szCs w:val="28"/>
        </w:rPr>
        <w:t>відповідн</w:t>
      </w:r>
      <w:r w:rsidR="00D1140F">
        <w:rPr>
          <w:rFonts w:ascii="Times New Roman" w:hAnsi="Times New Roman" w:cs="Times New Roman"/>
          <w:sz w:val="28"/>
          <w:szCs w:val="28"/>
          <w:lang w:val="uk-UA"/>
        </w:rPr>
        <w:t>их</w:t>
      </w:r>
      <w:proofErr w:type="spellEnd"/>
      <w:r w:rsidR="00D1140F">
        <w:rPr>
          <w:rFonts w:ascii="Times New Roman" w:hAnsi="Times New Roman" w:cs="Times New Roman"/>
          <w:sz w:val="28"/>
          <w:szCs w:val="28"/>
        </w:rPr>
        <w:t xml:space="preserve"> документ</w:t>
      </w:r>
      <w:proofErr w:type="spellStart"/>
      <w:r w:rsidR="00D1140F">
        <w:rPr>
          <w:rFonts w:ascii="Times New Roman" w:hAnsi="Times New Roman" w:cs="Times New Roman"/>
          <w:sz w:val="28"/>
          <w:szCs w:val="28"/>
          <w:lang w:val="uk-UA"/>
        </w:rPr>
        <w:t>ів</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які</w:t>
      </w:r>
      <w:proofErr w:type="spellEnd"/>
      <w:r w:rsidRPr="00011A89">
        <w:rPr>
          <w:rFonts w:ascii="Times New Roman" w:hAnsi="Times New Roman" w:cs="Times New Roman"/>
          <w:sz w:val="28"/>
          <w:szCs w:val="28"/>
        </w:rPr>
        <w:t xml:space="preserve"> </w:t>
      </w:r>
      <w:proofErr w:type="spellStart"/>
      <w:proofErr w:type="gramStart"/>
      <w:r w:rsidRPr="00011A89">
        <w:rPr>
          <w:rFonts w:ascii="Times New Roman" w:hAnsi="Times New Roman" w:cs="Times New Roman"/>
          <w:sz w:val="28"/>
          <w:szCs w:val="28"/>
        </w:rPr>
        <w:t>п</w:t>
      </w:r>
      <w:proofErr w:type="gramEnd"/>
      <w:r w:rsidRPr="00011A89">
        <w:rPr>
          <w:rFonts w:ascii="Times New Roman" w:hAnsi="Times New Roman" w:cs="Times New Roman"/>
          <w:sz w:val="28"/>
          <w:szCs w:val="28"/>
        </w:rPr>
        <w:t>ідтверджують</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необхідність</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лікування</w:t>
      </w:r>
      <w:proofErr w:type="spellEnd"/>
      <w:r w:rsidRPr="00011A89">
        <w:rPr>
          <w:rFonts w:ascii="Times New Roman" w:hAnsi="Times New Roman" w:cs="Times New Roman"/>
          <w:sz w:val="28"/>
          <w:szCs w:val="28"/>
        </w:rPr>
        <w:t xml:space="preserve"> по </w:t>
      </w:r>
      <w:proofErr w:type="spellStart"/>
      <w:r w:rsidRPr="00011A89">
        <w:rPr>
          <w:rFonts w:ascii="Times New Roman" w:hAnsi="Times New Roman" w:cs="Times New Roman"/>
          <w:sz w:val="28"/>
          <w:szCs w:val="28"/>
        </w:rPr>
        <w:t>життєво-важливих</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показниках</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довідка</w:t>
      </w:r>
      <w:proofErr w:type="spellEnd"/>
      <w:r w:rsidR="00442058">
        <w:rPr>
          <w:rFonts w:ascii="Times New Roman" w:hAnsi="Times New Roman" w:cs="Times New Roman"/>
          <w:sz w:val="28"/>
          <w:szCs w:val="28"/>
          <w:lang w:val="uk-UA"/>
        </w:rPr>
        <w:t xml:space="preserve"> ЛКК</w:t>
      </w:r>
      <w:r w:rsidRPr="00011A89">
        <w:rPr>
          <w:rFonts w:ascii="Times New Roman" w:hAnsi="Times New Roman" w:cs="Times New Roman"/>
          <w:sz w:val="28"/>
          <w:szCs w:val="28"/>
        </w:rPr>
        <w:t xml:space="preserve">, </w:t>
      </w:r>
      <w:proofErr w:type="spellStart"/>
      <w:r w:rsidR="00442058">
        <w:rPr>
          <w:rFonts w:ascii="Times New Roman" w:hAnsi="Times New Roman" w:cs="Times New Roman"/>
          <w:sz w:val="28"/>
          <w:szCs w:val="28"/>
          <w:lang w:val="uk-UA"/>
        </w:rPr>
        <w:t>епікріз</w:t>
      </w:r>
      <w:proofErr w:type="spellEnd"/>
      <w:r w:rsidRPr="00011A89">
        <w:rPr>
          <w:rFonts w:ascii="Times New Roman" w:hAnsi="Times New Roman" w:cs="Times New Roman"/>
          <w:sz w:val="28"/>
          <w:szCs w:val="28"/>
        </w:rPr>
        <w:t xml:space="preserve">, </w:t>
      </w:r>
      <w:r w:rsidR="00AF1C05">
        <w:rPr>
          <w:rFonts w:ascii="Times New Roman" w:hAnsi="Times New Roman" w:cs="Times New Roman"/>
          <w:sz w:val="28"/>
          <w:szCs w:val="28"/>
          <w:lang w:val="uk-UA"/>
        </w:rPr>
        <w:t xml:space="preserve">витяг з рішення експертної команди з оцінювання повсякденного функціонування особи </w:t>
      </w:r>
      <w:r w:rsidR="00D1140F">
        <w:rPr>
          <w:rFonts w:ascii="Times New Roman" w:hAnsi="Times New Roman" w:cs="Times New Roman"/>
          <w:sz w:val="28"/>
          <w:szCs w:val="28"/>
          <w:lang w:val="uk-UA"/>
        </w:rPr>
        <w:t>або довідка МСЕК</w:t>
      </w:r>
      <w:r w:rsidR="00AF1C05">
        <w:rPr>
          <w:rFonts w:ascii="Times New Roman" w:hAnsi="Times New Roman" w:cs="Times New Roman"/>
          <w:sz w:val="28"/>
          <w:szCs w:val="28"/>
          <w:lang w:val="uk-UA"/>
        </w:rPr>
        <w:t>(</w:t>
      </w:r>
      <w:r w:rsidRPr="00011A89">
        <w:rPr>
          <w:rFonts w:ascii="Times New Roman" w:hAnsi="Times New Roman" w:cs="Times New Roman"/>
          <w:sz w:val="28"/>
          <w:szCs w:val="28"/>
        </w:rPr>
        <w:t xml:space="preserve">для </w:t>
      </w:r>
      <w:proofErr w:type="spellStart"/>
      <w:r w:rsidRPr="00011A89">
        <w:rPr>
          <w:rFonts w:ascii="Times New Roman" w:hAnsi="Times New Roman" w:cs="Times New Roman"/>
          <w:sz w:val="28"/>
          <w:szCs w:val="28"/>
        </w:rPr>
        <w:t>осіб</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з</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інвалідністю</w:t>
      </w:r>
      <w:proofErr w:type="spellEnd"/>
      <w:r w:rsidR="00AF1C05">
        <w:rPr>
          <w:rFonts w:ascii="Times New Roman" w:hAnsi="Times New Roman" w:cs="Times New Roman"/>
          <w:sz w:val="28"/>
          <w:szCs w:val="28"/>
          <w:lang w:val="uk-UA"/>
        </w:rPr>
        <w:t>)</w:t>
      </w:r>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тощо</w:t>
      </w:r>
      <w:proofErr w:type="spellEnd"/>
      <w:r w:rsidRPr="00011A89">
        <w:rPr>
          <w:rFonts w:ascii="Times New Roman" w:hAnsi="Times New Roman" w:cs="Times New Roman"/>
          <w:sz w:val="28"/>
          <w:szCs w:val="28"/>
        </w:rPr>
        <w:t>);</w:t>
      </w:r>
    </w:p>
    <w:p w:rsidR="00D1140F" w:rsidRPr="00D1140F" w:rsidRDefault="00D1140F" w:rsidP="00E8623B">
      <w:pPr>
        <w:spacing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клопотання </w:t>
      </w:r>
      <w:proofErr w:type="spellStart"/>
      <w:r>
        <w:rPr>
          <w:rFonts w:ascii="Times New Roman" w:hAnsi="Times New Roman" w:cs="Times New Roman"/>
          <w:sz w:val="28"/>
          <w:szCs w:val="28"/>
          <w:lang w:val="uk-UA"/>
        </w:rPr>
        <w:t>в.о.старости</w:t>
      </w:r>
      <w:proofErr w:type="spellEnd"/>
      <w:r>
        <w:rPr>
          <w:rFonts w:ascii="Times New Roman" w:hAnsi="Times New Roman" w:cs="Times New Roman"/>
          <w:sz w:val="28"/>
          <w:szCs w:val="28"/>
          <w:lang w:val="uk-UA"/>
        </w:rPr>
        <w:t xml:space="preserve"> про надання матеріальної допомоги для осіб, які проживають на території відповідного </w:t>
      </w:r>
      <w:proofErr w:type="spellStart"/>
      <w:r>
        <w:rPr>
          <w:rFonts w:ascii="Times New Roman" w:hAnsi="Times New Roman" w:cs="Times New Roman"/>
          <w:sz w:val="28"/>
          <w:szCs w:val="28"/>
          <w:lang w:val="uk-UA"/>
        </w:rPr>
        <w:t>старостинського</w:t>
      </w:r>
      <w:proofErr w:type="spellEnd"/>
      <w:r>
        <w:rPr>
          <w:rFonts w:ascii="Times New Roman" w:hAnsi="Times New Roman" w:cs="Times New Roman"/>
          <w:sz w:val="28"/>
          <w:szCs w:val="28"/>
          <w:lang w:val="uk-UA"/>
        </w:rPr>
        <w:t xml:space="preserve"> округу;</w:t>
      </w:r>
    </w:p>
    <w:p w:rsidR="00696778" w:rsidRPr="00B82655" w:rsidRDefault="00696778" w:rsidP="00E8623B">
      <w:pPr>
        <w:spacing w:line="276" w:lineRule="auto"/>
        <w:ind w:firstLine="709"/>
        <w:jc w:val="both"/>
        <w:textAlignment w:val="baseline"/>
        <w:rPr>
          <w:rFonts w:ascii="Times New Roman" w:hAnsi="Times New Roman" w:cs="Times New Roman"/>
          <w:sz w:val="28"/>
          <w:szCs w:val="28"/>
        </w:rPr>
      </w:pPr>
      <w:r w:rsidRPr="00FE451E">
        <w:rPr>
          <w:rFonts w:ascii="Times New Roman" w:hAnsi="Times New Roman" w:cs="Times New Roman"/>
          <w:sz w:val="28"/>
          <w:szCs w:val="28"/>
        </w:rPr>
        <w:t xml:space="preserve">- </w:t>
      </w:r>
      <w:r w:rsidR="00FE451E" w:rsidRPr="00FE451E">
        <w:rPr>
          <w:rFonts w:ascii="Times New Roman" w:hAnsi="Times New Roman" w:cs="Times New Roman"/>
          <w:sz w:val="28"/>
          <w:szCs w:val="28"/>
          <w:lang w:val="uk-UA" w:eastAsia="uk-UA"/>
        </w:rPr>
        <w:t>довідка з банківськими реквізитами</w:t>
      </w:r>
      <w:r w:rsidR="00FE451E" w:rsidRPr="00B82655">
        <w:rPr>
          <w:rFonts w:ascii="Times New Roman" w:hAnsi="Times New Roman" w:cs="Times New Roman"/>
          <w:sz w:val="28"/>
          <w:szCs w:val="28"/>
          <w:lang w:val="uk-UA" w:eastAsia="uk-UA"/>
        </w:rPr>
        <w:t>.</w:t>
      </w:r>
      <w:r w:rsidRPr="00B82655">
        <w:rPr>
          <w:rFonts w:ascii="Times New Roman" w:hAnsi="Times New Roman" w:cs="Times New Roman"/>
          <w:sz w:val="28"/>
          <w:szCs w:val="28"/>
        </w:rPr>
        <w:t xml:space="preserve"> </w:t>
      </w:r>
    </w:p>
    <w:p w:rsidR="00696778" w:rsidRPr="00011A89" w:rsidRDefault="00696778" w:rsidP="00E8623B">
      <w:pPr>
        <w:spacing w:line="276" w:lineRule="auto"/>
        <w:ind w:firstLine="709"/>
        <w:jc w:val="both"/>
        <w:textAlignment w:val="baseline"/>
        <w:rPr>
          <w:rFonts w:ascii="Times New Roman" w:hAnsi="Times New Roman" w:cs="Times New Roman"/>
          <w:sz w:val="28"/>
          <w:szCs w:val="28"/>
        </w:rPr>
      </w:pPr>
      <w:r w:rsidRPr="00011A89">
        <w:rPr>
          <w:rFonts w:ascii="Times New Roman" w:hAnsi="Times New Roman" w:cs="Times New Roman"/>
          <w:sz w:val="28"/>
          <w:szCs w:val="28"/>
        </w:rPr>
        <w:lastRenderedPageBreak/>
        <w:t xml:space="preserve">В </w:t>
      </w:r>
      <w:proofErr w:type="spellStart"/>
      <w:r w:rsidRPr="00011A89">
        <w:rPr>
          <w:rFonts w:ascii="Times New Roman" w:hAnsi="Times New Roman" w:cs="Times New Roman"/>
          <w:sz w:val="28"/>
          <w:szCs w:val="28"/>
        </w:rPr>
        <w:t>разі</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неможливості</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отримання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допомоги</w:t>
      </w:r>
      <w:proofErr w:type="spellEnd"/>
      <w:r w:rsidRPr="00011A89">
        <w:rPr>
          <w:rFonts w:ascii="Times New Roman" w:hAnsi="Times New Roman" w:cs="Times New Roman"/>
          <w:sz w:val="28"/>
          <w:szCs w:val="28"/>
        </w:rPr>
        <w:t xml:space="preserve"> особою, яка </w:t>
      </w:r>
      <w:proofErr w:type="spellStart"/>
      <w:r w:rsidRPr="00011A89">
        <w:rPr>
          <w:rFonts w:ascii="Times New Roman" w:hAnsi="Times New Roman" w:cs="Times New Roman"/>
          <w:sz w:val="28"/>
          <w:szCs w:val="28"/>
        </w:rPr>
        <w:t>хворі</w:t>
      </w:r>
      <w:proofErr w:type="gramStart"/>
      <w:r w:rsidRPr="00011A89">
        <w:rPr>
          <w:rFonts w:ascii="Times New Roman" w:hAnsi="Times New Roman" w:cs="Times New Roman"/>
          <w:sz w:val="28"/>
          <w:szCs w:val="28"/>
        </w:rPr>
        <w:t>є</w:t>
      </w:r>
      <w:proofErr w:type="spellEnd"/>
      <w:r w:rsidRPr="00011A89">
        <w:rPr>
          <w:rFonts w:ascii="Times New Roman" w:hAnsi="Times New Roman" w:cs="Times New Roman"/>
          <w:sz w:val="28"/>
          <w:szCs w:val="28"/>
        </w:rPr>
        <w:t>,</w:t>
      </w:r>
      <w:proofErr w:type="gram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матеріальна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допомога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надається</w:t>
      </w:r>
      <w:proofErr w:type="spellEnd"/>
      <w:r w:rsidRPr="00011A89">
        <w:rPr>
          <w:rFonts w:ascii="Times New Roman" w:hAnsi="Times New Roman" w:cs="Times New Roman"/>
          <w:sz w:val="28"/>
          <w:szCs w:val="28"/>
        </w:rPr>
        <w:t xml:space="preserve"> члену </w:t>
      </w:r>
      <w:proofErr w:type="spellStart"/>
      <w:r w:rsidRPr="00011A89">
        <w:rPr>
          <w:rFonts w:ascii="Times New Roman" w:hAnsi="Times New Roman" w:cs="Times New Roman"/>
          <w:sz w:val="28"/>
          <w:szCs w:val="28"/>
        </w:rPr>
        <w:t>сім`ї</w:t>
      </w:r>
      <w:proofErr w:type="spellEnd"/>
      <w:r w:rsidRPr="00011A89">
        <w:rPr>
          <w:rFonts w:ascii="Times New Roman" w:hAnsi="Times New Roman" w:cs="Times New Roman"/>
          <w:sz w:val="28"/>
          <w:szCs w:val="28"/>
        </w:rPr>
        <w:t xml:space="preserve">. </w:t>
      </w:r>
    </w:p>
    <w:p w:rsidR="00696778" w:rsidRPr="00011A89" w:rsidRDefault="003669B7" w:rsidP="00E8623B">
      <w:pPr>
        <w:pStyle w:val="a5"/>
        <w:spacing w:line="276" w:lineRule="auto"/>
        <w:ind w:left="0" w:firstLine="709"/>
        <w:jc w:val="both"/>
        <w:rPr>
          <w:rFonts w:ascii="Times New Roman" w:hAnsi="Times New Roman" w:cs="Times New Roman"/>
          <w:sz w:val="28"/>
          <w:szCs w:val="28"/>
        </w:rPr>
      </w:pPr>
      <w:r w:rsidRPr="00011A89">
        <w:rPr>
          <w:rFonts w:ascii="Times New Roman" w:hAnsi="Times New Roman" w:cs="Times New Roman"/>
          <w:sz w:val="28"/>
          <w:szCs w:val="28"/>
          <w:lang w:val="uk-UA"/>
        </w:rPr>
        <w:t>4</w:t>
      </w:r>
      <w:r w:rsidR="00696778" w:rsidRPr="00011A89">
        <w:rPr>
          <w:rFonts w:ascii="Times New Roman" w:hAnsi="Times New Roman" w:cs="Times New Roman"/>
          <w:sz w:val="28"/>
          <w:szCs w:val="28"/>
        </w:rPr>
        <w:t xml:space="preserve">.2. </w:t>
      </w:r>
      <w:r w:rsidR="00803CD3" w:rsidRPr="00011A89">
        <w:rPr>
          <w:rFonts w:ascii="Times New Roman" w:eastAsia="Calibri" w:hAnsi="Times New Roman" w:cs="Times New Roman"/>
          <w:noProof/>
          <w:sz w:val="28"/>
          <w:szCs w:val="28"/>
          <w:lang w:val="uk-UA"/>
        </w:rPr>
        <w:t>Надання грошової допомоги військовослужбовцям, пораненим під час захисту територіальної цілісності України від російських окупаційних військ</w:t>
      </w:r>
      <w:r w:rsidRPr="00011A89">
        <w:rPr>
          <w:rFonts w:ascii="Times New Roman" w:eastAsia="Calibri" w:hAnsi="Times New Roman" w:cs="Times New Roman"/>
          <w:noProof/>
          <w:sz w:val="28"/>
          <w:szCs w:val="28"/>
          <w:lang w:val="uk-UA"/>
        </w:rPr>
        <w:t>.</w:t>
      </w:r>
    </w:p>
    <w:p w:rsidR="00696778" w:rsidRPr="00011A89" w:rsidRDefault="00E3785B" w:rsidP="00E8623B">
      <w:pPr>
        <w:pStyle w:val="a5"/>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Д</w:t>
      </w:r>
      <w:r w:rsidR="00696778" w:rsidRPr="00011A89">
        <w:rPr>
          <w:rFonts w:ascii="Times New Roman" w:hAnsi="Times New Roman" w:cs="Times New Roman"/>
          <w:sz w:val="28"/>
          <w:szCs w:val="28"/>
        </w:rPr>
        <w:t xml:space="preserve">ля </w:t>
      </w:r>
      <w:proofErr w:type="spellStart"/>
      <w:r w:rsidR="00696778" w:rsidRPr="00011A89">
        <w:rPr>
          <w:rFonts w:ascii="Times New Roman" w:hAnsi="Times New Roman" w:cs="Times New Roman"/>
          <w:sz w:val="28"/>
          <w:szCs w:val="28"/>
        </w:rPr>
        <w:t>розгляду</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питання</w:t>
      </w:r>
      <w:proofErr w:type="spellEnd"/>
      <w:r w:rsidR="00696778" w:rsidRPr="00011A89">
        <w:rPr>
          <w:rFonts w:ascii="Times New Roman" w:hAnsi="Times New Roman" w:cs="Times New Roman"/>
          <w:sz w:val="28"/>
          <w:szCs w:val="28"/>
        </w:rPr>
        <w:t xml:space="preserve"> </w:t>
      </w:r>
      <w:r w:rsidRPr="00011A89">
        <w:rPr>
          <w:rFonts w:ascii="Times New Roman" w:hAnsi="Times New Roman" w:cs="Times New Roman"/>
          <w:sz w:val="28"/>
          <w:szCs w:val="28"/>
        </w:rPr>
        <w:t xml:space="preserve">про </w:t>
      </w:r>
      <w:proofErr w:type="spellStart"/>
      <w:r w:rsidRPr="00011A89">
        <w:rPr>
          <w:rFonts w:ascii="Times New Roman" w:hAnsi="Times New Roman" w:cs="Times New Roman"/>
          <w:sz w:val="28"/>
          <w:szCs w:val="28"/>
        </w:rPr>
        <w:t>надання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одноразової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грошової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допомоги</w:t>
      </w:r>
      <w:proofErr w:type="spellEnd"/>
      <w:r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є</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заява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громадянина</w:t>
      </w:r>
      <w:proofErr w:type="spellEnd"/>
      <w:r w:rsidR="00696778" w:rsidRPr="00011A89">
        <w:rPr>
          <w:rFonts w:ascii="Times New Roman" w:hAnsi="Times New Roman" w:cs="Times New Roman"/>
          <w:sz w:val="28"/>
          <w:szCs w:val="28"/>
        </w:rPr>
        <w:t xml:space="preserve"> до </w:t>
      </w:r>
      <w:r w:rsidR="00803CD3" w:rsidRPr="00011A89">
        <w:rPr>
          <w:rFonts w:ascii="Times New Roman" w:hAnsi="Times New Roman" w:cs="Times New Roman"/>
          <w:sz w:val="28"/>
          <w:szCs w:val="28"/>
          <w:lang w:val="uk-UA"/>
        </w:rPr>
        <w:t>Верхньодніпровської</w:t>
      </w:r>
      <w:r w:rsidR="00803CD3"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міської</w:t>
      </w:r>
      <w:proofErr w:type="spellEnd"/>
      <w:r w:rsidR="00696778" w:rsidRPr="00011A89">
        <w:rPr>
          <w:rFonts w:ascii="Times New Roman" w:hAnsi="Times New Roman" w:cs="Times New Roman"/>
          <w:sz w:val="28"/>
          <w:szCs w:val="28"/>
        </w:rPr>
        <w:t xml:space="preserve"> ради, до </w:t>
      </w:r>
      <w:proofErr w:type="spellStart"/>
      <w:r w:rsidR="00696778" w:rsidRPr="00011A89">
        <w:rPr>
          <w:rFonts w:ascii="Times New Roman" w:hAnsi="Times New Roman" w:cs="Times New Roman"/>
          <w:sz w:val="28"/>
          <w:szCs w:val="28"/>
        </w:rPr>
        <w:t>якої</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додається</w:t>
      </w:r>
      <w:proofErr w:type="spellEnd"/>
      <w:r w:rsidR="00696778" w:rsidRPr="00011A89">
        <w:rPr>
          <w:rFonts w:ascii="Times New Roman" w:hAnsi="Times New Roman" w:cs="Times New Roman"/>
          <w:sz w:val="28"/>
          <w:szCs w:val="28"/>
        </w:rPr>
        <w:t>:</w:t>
      </w:r>
    </w:p>
    <w:p w:rsidR="007F124B" w:rsidRDefault="00E8623B" w:rsidP="00E8623B">
      <w:pPr>
        <w:pStyle w:val="a5"/>
        <w:spacing w:line="276" w:lineRule="auto"/>
        <w:ind w:left="0" w:firstLine="709"/>
        <w:jc w:val="both"/>
        <w:rPr>
          <w:rFonts w:ascii="Times New Roman" w:hAnsi="Times New Roman" w:cs="Times New Roman"/>
          <w:sz w:val="28"/>
          <w:szCs w:val="28"/>
          <w:lang w:val="uk-UA"/>
        </w:rPr>
      </w:pPr>
      <w:r w:rsidRPr="00011A89">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копія довідки</w:t>
      </w:r>
      <w:r w:rsidR="00696778" w:rsidRPr="00011A89">
        <w:rPr>
          <w:rFonts w:ascii="Times New Roman" w:hAnsi="Times New Roman" w:cs="Times New Roman"/>
          <w:sz w:val="28"/>
          <w:szCs w:val="28"/>
          <w:lang w:val="uk-UA"/>
        </w:rPr>
        <w:t xml:space="preserve"> </w:t>
      </w:r>
      <w:r w:rsidR="002A7E2E" w:rsidRPr="00011A89">
        <w:rPr>
          <w:rFonts w:ascii="Times New Roman" w:hAnsi="Times New Roman" w:cs="Times New Roman"/>
          <w:sz w:val="28"/>
          <w:szCs w:val="28"/>
          <w:lang w:val="uk-UA"/>
        </w:rPr>
        <w:t>п</w:t>
      </w:r>
      <w:r w:rsidR="00696778" w:rsidRPr="00011A89">
        <w:rPr>
          <w:rFonts w:ascii="Times New Roman" w:hAnsi="Times New Roman" w:cs="Times New Roman"/>
          <w:sz w:val="28"/>
          <w:szCs w:val="28"/>
          <w:lang w:val="uk-UA"/>
        </w:rPr>
        <w:t>ро безпосередню участь особи в антитерористичній операції</w:t>
      </w:r>
      <w:r w:rsidR="002A7E2E" w:rsidRPr="00011A89">
        <w:rPr>
          <w:rFonts w:ascii="Times New Roman" w:hAnsi="Times New Roman" w:cs="Times New Roman"/>
          <w:sz w:val="28"/>
          <w:szCs w:val="28"/>
          <w:lang w:val="uk-UA"/>
        </w:rPr>
        <w:t>,</w:t>
      </w:r>
      <w:r w:rsidR="00696778" w:rsidRPr="00011A89">
        <w:rPr>
          <w:rFonts w:ascii="Times New Roman" w:hAnsi="Times New Roman" w:cs="Times New Roman"/>
          <w:sz w:val="28"/>
          <w:szCs w:val="28"/>
          <w:lang w:val="uk-UA"/>
        </w:rPr>
        <w:t xml:space="preserve"> забезпеченні її проведення і захисті незалежності, суверенітету та територіальної цілісності України</w:t>
      </w:r>
      <w:r w:rsidR="002A7E2E" w:rsidRPr="00011A89">
        <w:rPr>
          <w:rFonts w:ascii="Times New Roman" w:hAnsi="Times New Roman" w:cs="Times New Roman"/>
          <w:b/>
          <w:sz w:val="28"/>
          <w:szCs w:val="28"/>
          <w:bdr w:val="none" w:sz="0" w:space="0" w:color="auto" w:frame="1"/>
          <w:lang w:val="uk-UA"/>
        </w:rPr>
        <w:t xml:space="preserve"> </w:t>
      </w:r>
      <w:r w:rsidR="002A7E2E" w:rsidRPr="00FE451E">
        <w:rPr>
          <w:rFonts w:ascii="Times New Roman" w:hAnsi="Times New Roman" w:cs="Times New Roman"/>
          <w:sz w:val="28"/>
          <w:szCs w:val="28"/>
          <w:bdr w:val="none" w:sz="0" w:space="0" w:color="auto" w:frame="1"/>
          <w:lang w:val="uk-UA"/>
        </w:rPr>
        <w:t>або довідк</w:t>
      </w:r>
      <w:r w:rsidR="00D1140F">
        <w:rPr>
          <w:rFonts w:ascii="Times New Roman" w:hAnsi="Times New Roman" w:cs="Times New Roman"/>
          <w:sz w:val="28"/>
          <w:szCs w:val="28"/>
          <w:bdr w:val="none" w:sz="0" w:space="0" w:color="auto" w:frame="1"/>
          <w:lang w:val="uk-UA"/>
        </w:rPr>
        <w:t>и</w:t>
      </w:r>
      <w:r w:rsidR="002A7E2E" w:rsidRPr="00011A89">
        <w:rPr>
          <w:rFonts w:ascii="Times New Roman" w:hAnsi="Times New Roman" w:cs="Times New Roman"/>
          <w:b/>
          <w:sz w:val="28"/>
          <w:szCs w:val="28"/>
          <w:bdr w:val="none" w:sz="0" w:space="0" w:color="auto" w:frame="1"/>
          <w:lang w:val="uk-UA"/>
        </w:rPr>
        <w:t xml:space="preserve"> </w:t>
      </w:r>
      <w:r w:rsidR="002A7E2E" w:rsidRPr="00011A89">
        <w:rPr>
          <w:rFonts w:ascii="Times New Roman" w:hAnsi="Times New Roman" w:cs="Times New Roman"/>
          <w:sz w:val="28"/>
          <w:szCs w:val="28"/>
          <w:lang w:val="uk-UA"/>
        </w:rPr>
        <w:t xml:space="preserve">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w:t>
      </w:r>
      <w:r w:rsidR="007F124B">
        <w:rPr>
          <w:rFonts w:ascii="Times New Roman" w:hAnsi="Times New Roman" w:cs="Times New Roman"/>
          <w:sz w:val="28"/>
          <w:szCs w:val="28"/>
          <w:lang w:val="uk-UA"/>
        </w:rPr>
        <w:t>р</w:t>
      </w:r>
      <w:proofErr w:type="spellStart"/>
      <w:r w:rsidR="007F124B">
        <w:rPr>
          <w:rFonts w:ascii="Times New Roman" w:hAnsi="Times New Roman" w:cs="Times New Roman"/>
          <w:sz w:val="28"/>
          <w:szCs w:val="28"/>
        </w:rPr>
        <w:t>осійської</w:t>
      </w:r>
      <w:proofErr w:type="spellEnd"/>
      <w:r w:rsidR="007F124B">
        <w:rPr>
          <w:rFonts w:ascii="Times New Roman" w:hAnsi="Times New Roman" w:cs="Times New Roman"/>
          <w:sz w:val="28"/>
          <w:szCs w:val="28"/>
        </w:rPr>
        <w:t xml:space="preserve"> </w:t>
      </w:r>
      <w:proofErr w:type="spellStart"/>
      <w:r w:rsidR="007F124B">
        <w:rPr>
          <w:rFonts w:ascii="Times New Roman" w:hAnsi="Times New Roman" w:cs="Times New Roman"/>
          <w:sz w:val="28"/>
          <w:szCs w:val="28"/>
        </w:rPr>
        <w:t>ф</w:t>
      </w:r>
      <w:r w:rsidR="002A7E2E" w:rsidRPr="00011A89">
        <w:rPr>
          <w:rFonts w:ascii="Times New Roman" w:hAnsi="Times New Roman" w:cs="Times New Roman"/>
          <w:sz w:val="28"/>
          <w:szCs w:val="28"/>
        </w:rPr>
        <w:t>едерації</w:t>
      </w:r>
      <w:proofErr w:type="spellEnd"/>
      <w:r w:rsidR="002A7E2E" w:rsidRPr="00011A89">
        <w:rPr>
          <w:rFonts w:ascii="Times New Roman" w:hAnsi="Times New Roman" w:cs="Times New Roman"/>
          <w:sz w:val="28"/>
          <w:szCs w:val="28"/>
        </w:rPr>
        <w:t xml:space="preserve"> </w:t>
      </w:r>
      <w:proofErr w:type="spellStart"/>
      <w:r w:rsidR="002A7E2E" w:rsidRPr="00011A89">
        <w:rPr>
          <w:rFonts w:ascii="Times New Roman" w:hAnsi="Times New Roman" w:cs="Times New Roman"/>
          <w:sz w:val="28"/>
          <w:szCs w:val="28"/>
        </w:rPr>
        <w:t>проти</w:t>
      </w:r>
      <w:proofErr w:type="spellEnd"/>
      <w:r w:rsidR="002A7E2E" w:rsidRPr="00011A89">
        <w:rPr>
          <w:rFonts w:ascii="Times New Roman" w:hAnsi="Times New Roman" w:cs="Times New Roman"/>
          <w:sz w:val="28"/>
          <w:szCs w:val="28"/>
        </w:rPr>
        <w:t xml:space="preserve"> </w:t>
      </w:r>
      <w:proofErr w:type="spellStart"/>
      <w:r w:rsidR="002A7E2E" w:rsidRPr="00011A89">
        <w:rPr>
          <w:rFonts w:ascii="Times New Roman" w:hAnsi="Times New Roman" w:cs="Times New Roman"/>
          <w:sz w:val="28"/>
          <w:szCs w:val="28"/>
        </w:rPr>
        <w:t>України</w:t>
      </w:r>
      <w:proofErr w:type="spellEnd"/>
      <w:r w:rsidR="007F124B">
        <w:rPr>
          <w:rFonts w:ascii="Times New Roman" w:hAnsi="Times New Roman" w:cs="Times New Roman"/>
          <w:sz w:val="28"/>
          <w:szCs w:val="28"/>
          <w:lang w:val="uk-UA"/>
        </w:rPr>
        <w:t>;</w:t>
      </w:r>
    </w:p>
    <w:p w:rsidR="007F124B" w:rsidRDefault="007F124B" w:rsidP="00E8623B">
      <w:pPr>
        <w:pStyle w:val="a5"/>
        <w:spacing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 xml:space="preserve">копія </w:t>
      </w:r>
      <w:r>
        <w:rPr>
          <w:rFonts w:ascii="Times New Roman" w:hAnsi="Times New Roman" w:cs="Times New Roman"/>
          <w:sz w:val="28"/>
          <w:szCs w:val="28"/>
          <w:lang w:val="uk-UA"/>
        </w:rPr>
        <w:t>посвідчення учасника бойових дій (за наявності);</w:t>
      </w:r>
    </w:p>
    <w:p w:rsidR="002A7E2E" w:rsidRPr="00011A89" w:rsidRDefault="007F124B" w:rsidP="00E8623B">
      <w:pPr>
        <w:pStyle w:val="a5"/>
        <w:spacing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 xml:space="preserve">копія </w:t>
      </w:r>
      <w:r>
        <w:rPr>
          <w:rFonts w:ascii="Times New Roman" w:hAnsi="Times New Roman" w:cs="Times New Roman"/>
          <w:sz w:val="28"/>
          <w:szCs w:val="28"/>
          <w:lang w:val="uk-UA"/>
        </w:rPr>
        <w:t xml:space="preserve">посвідчення особи з інвалідністю внаслідок війни (за наявності); </w:t>
      </w:r>
    </w:p>
    <w:p w:rsidR="007F124B" w:rsidRDefault="00696778" w:rsidP="00E8623B">
      <w:pPr>
        <w:pStyle w:val="a5"/>
        <w:spacing w:line="276" w:lineRule="auto"/>
        <w:ind w:left="0" w:firstLine="709"/>
        <w:jc w:val="both"/>
        <w:rPr>
          <w:rFonts w:ascii="Times New Roman" w:hAnsi="Times New Roman" w:cs="Times New Roman"/>
          <w:sz w:val="28"/>
          <w:szCs w:val="28"/>
          <w:lang w:val="uk-UA"/>
        </w:rPr>
      </w:pPr>
      <w:r w:rsidRPr="00D1140F">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 xml:space="preserve">копія </w:t>
      </w:r>
      <w:r w:rsidRPr="00D1140F">
        <w:rPr>
          <w:rFonts w:ascii="Times New Roman" w:hAnsi="Times New Roman" w:cs="Times New Roman"/>
          <w:sz w:val="28"/>
          <w:szCs w:val="28"/>
          <w:lang w:val="uk-UA"/>
        </w:rPr>
        <w:t>медичн</w:t>
      </w:r>
      <w:r w:rsidR="00D1140F">
        <w:rPr>
          <w:rFonts w:ascii="Times New Roman" w:hAnsi="Times New Roman" w:cs="Times New Roman"/>
          <w:sz w:val="28"/>
          <w:szCs w:val="28"/>
          <w:lang w:val="uk-UA"/>
        </w:rPr>
        <w:t>ої</w:t>
      </w:r>
      <w:r w:rsidR="00D1140F" w:rsidRPr="00D1140F">
        <w:rPr>
          <w:rFonts w:ascii="Times New Roman" w:hAnsi="Times New Roman" w:cs="Times New Roman"/>
          <w:sz w:val="28"/>
          <w:szCs w:val="28"/>
          <w:lang w:val="uk-UA"/>
        </w:rPr>
        <w:t xml:space="preserve"> довідк</w:t>
      </w:r>
      <w:r w:rsidR="00D1140F">
        <w:rPr>
          <w:rFonts w:ascii="Times New Roman" w:hAnsi="Times New Roman" w:cs="Times New Roman"/>
          <w:sz w:val="28"/>
          <w:szCs w:val="28"/>
          <w:lang w:val="uk-UA"/>
        </w:rPr>
        <w:t>и</w:t>
      </w:r>
      <w:r w:rsidRPr="00D1140F">
        <w:rPr>
          <w:rFonts w:ascii="Times New Roman" w:hAnsi="Times New Roman" w:cs="Times New Roman"/>
          <w:sz w:val="28"/>
          <w:szCs w:val="28"/>
          <w:lang w:val="uk-UA"/>
        </w:rPr>
        <w:t>, що підтверджує отримання поранень (травм) в зоні</w:t>
      </w:r>
      <w:r w:rsidR="00D1140F">
        <w:rPr>
          <w:rFonts w:ascii="Times New Roman" w:hAnsi="Times New Roman" w:cs="Times New Roman"/>
          <w:sz w:val="28"/>
          <w:szCs w:val="28"/>
          <w:lang w:val="uk-UA"/>
        </w:rPr>
        <w:t xml:space="preserve"> ведення бойових дій (форма 100) (за н</w:t>
      </w:r>
      <w:r w:rsidR="004D087C">
        <w:rPr>
          <w:rFonts w:ascii="Times New Roman" w:hAnsi="Times New Roman" w:cs="Times New Roman"/>
          <w:sz w:val="28"/>
          <w:szCs w:val="28"/>
          <w:lang w:val="uk-UA"/>
        </w:rPr>
        <w:t>а</w:t>
      </w:r>
      <w:r w:rsidR="00D1140F">
        <w:rPr>
          <w:rFonts w:ascii="Times New Roman" w:hAnsi="Times New Roman" w:cs="Times New Roman"/>
          <w:sz w:val="28"/>
          <w:szCs w:val="28"/>
          <w:lang w:val="uk-UA"/>
        </w:rPr>
        <w:t>явності)</w:t>
      </w:r>
      <w:r w:rsidRPr="00D1140F">
        <w:rPr>
          <w:rFonts w:ascii="Times New Roman" w:hAnsi="Times New Roman" w:cs="Times New Roman"/>
          <w:sz w:val="28"/>
          <w:szCs w:val="28"/>
          <w:lang w:val="uk-UA"/>
        </w:rPr>
        <w:t xml:space="preserve">; </w:t>
      </w:r>
    </w:p>
    <w:p w:rsidR="007F124B" w:rsidRDefault="007F124B" w:rsidP="00E8623B">
      <w:pPr>
        <w:pStyle w:val="a5"/>
        <w:spacing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копія довідки</w:t>
      </w:r>
      <w:r>
        <w:rPr>
          <w:rFonts w:ascii="Times New Roman" w:hAnsi="Times New Roman" w:cs="Times New Roman"/>
          <w:sz w:val="28"/>
          <w:szCs w:val="28"/>
          <w:lang w:val="uk-UA"/>
        </w:rPr>
        <w:t xml:space="preserve"> про обставини травми, поранення (за наявності);</w:t>
      </w:r>
    </w:p>
    <w:p w:rsidR="007F124B" w:rsidRDefault="007F124B" w:rsidP="007F124B">
      <w:pPr>
        <w:pStyle w:val="a5"/>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 xml:space="preserve">копія </w:t>
      </w:r>
      <w:r>
        <w:rPr>
          <w:rFonts w:ascii="Times New Roman" w:hAnsi="Times New Roman" w:cs="Times New Roman"/>
          <w:sz w:val="28"/>
          <w:szCs w:val="28"/>
          <w:lang w:val="uk-UA"/>
        </w:rPr>
        <w:t>довідк</w:t>
      </w:r>
      <w:r w:rsidR="00D1140F">
        <w:rPr>
          <w:rFonts w:ascii="Times New Roman" w:hAnsi="Times New Roman" w:cs="Times New Roman"/>
          <w:sz w:val="28"/>
          <w:szCs w:val="28"/>
          <w:lang w:val="uk-UA"/>
        </w:rPr>
        <w:t>и</w:t>
      </w:r>
      <w:r>
        <w:rPr>
          <w:rFonts w:ascii="Times New Roman" w:hAnsi="Times New Roman" w:cs="Times New Roman"/>
          <w:sz w:val="28"/>
          <w:szCs w:val="28"/>
          <w:lang w:val="uk-UA"/>
        </w:rPr>
        <w:t xml:space="preserve"> ВЛК (за наявності);</w:t>
      </w:r>
    </w:p>
    <w:p w:rsidR="007F124B" w:rsidRDefault="00AF1C05" w:rsidP="007F124B">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витяг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Р</w:t>
      </w:r>
      <w:r w:rsidR="007F124B">
        <w:rPr>
          <w:rFonts w:ascii="Times New Roman" w:hAnsi="Times New Roman" w:cs="Times New Roman"/>
          <w:sz w:val="28"/>
          <w:szCs w:val="28"/>
        </w:rPr>
        <w:t>е</w:t>
      </w:r>
      <w:r w:rsidR="007F124B">
        <w:rPr>
          <w:rFonts w:ascii="Times New Roman" w:hAnsi="Times New Roman" w:cs="Times New Roman"/>
          <w:sz w:val="28"/>
          <w:szCs w:val="28"/>
          <w:lang w:val="uk-UA"/>
        </w:rPr>
        <w:t>є</w:t>
      </w:r>
      <w:proofErr w:type="spellStart"/>
      <w:r w:rsidR="007F124B">
        <w:rPr>
          <w:rFonts w:ascii="Times New Roman" w:hAnsi="Times New Roman" w:cs="Times New Roman"/>
          <w:sz w:val="28"/>
          <w:szCs w:val="28"/>
        </w:rPr>
        <w:t>стру</w:t>
      </w:r>
      <w:proofErr w:type="spellEnd"/>
      <w:r w:rsidR="007F124B">
        <w:rPr>
          <w:rFonts w:ascii="Times New Roman" w:hAnsi="Times New Roman" w:cs="Times New Roman"/>
          <w:sz w:val="28"/>
          <w:szCs w:val="28"/>
        </w:rPr>
        <w:t xml:space="preserve"> </w:t>
      </w:r>
      <w:proofErr w:type="spellStart"/>
      <w:r w:rsidR="007F124B">
        <w:rPr>
          <w:rFonts w:ascii="Times New Roman" w:hAnsi="Times New Roman" w:cs="Times New Roman"/>
          <w:sz w:val="28"/>
          <w:szCs w:val="28"/>
        </w:rPr>
        <w:t>територ</w:t>
      </w:r>
      <w:proofErr w:type="spellEnd"/>
      <w:r w:rsidR="007F124B">
        <w:rPr>
          <w:rFonts w:ascii="Times New Roman" w:hAnsi="Times New Roman" w:cs="Times New Roman"/>
          <w:sz w:val="28"/>
          <w:szCs w:val="28"/>
          <w:lang w:val="uk-UA"/>
        </w:rPr>
        <w:t>і</w:t>
      </w:r>
      <w:proofErr w:type="spellStart"/>
      <w:r w:rsidR="007F124B">
        <w:rPr>
          <w:rFonts w:ascii="Times New Roman" w:hAnsi="Times New Roman" w:cs="Times New Roman"/>
          <w:sz w:val="28"/>
          <w:szCs w:val="28"/>
        </w:rPr>
        <w:t>ально</w:t>
      </w:r>
      <w:proofErr w:type="spellEnd"/>
      <w:r w:rsidR="007F124B">
        <w:rPr>
          <w:rFonts w:ascii="Times New Roman" w:hAnsi="Times New Roman" w:cs="Times New Roman"/>
          <w:sz w:val="28"/>
          <w:szCs w:val="28"/>
          <w:lang w:val="uk-UA"/>
        </w:rPr>
        <w:t>ї</w:t>
      </w:r>
      <w:r w:rsidR="007F124B">
        <w:rPr>
          <w:rFonts w:ascii="Times New Roman" w:hAnsi="Times New Roman" w:cs="Times New Roman"/>
          <w:sz w:val="28"/>
          <w:szCs w:val="28"/>
        </w:rPr>
        <w:t xml:space="preserve"> </w:t>
      </w:r>
      <w:proofErr w:type="spellStart"/>
      <w:r w:rsidR="007F124B">
        <w:rPr>
          <w:rFonts w:ascii="Times New Roman" w:hAnsi="Times New Roman" w:cs="Times New Roman"/>
          <w:sz w:val="28"/>
          <w:szCs w:val="28"/>
        </w:rPr>
        <w:t>громади</w:t>
      </w:r>
      <w:proofErr w:type="spellEnd"/>
      <w:r w:rsidR="007F124B">
        <w:rPr>
          <w:rFonts w:ascii="Times New Roman" w:hAnsi="Times New Roman" w:cs="Times New Roman"/>
          <w:sz w:val="28"/>
          <w:szCs w:val="28"/>
          <w:lang w:val="uk-UA"/>
        </w:rPr>
        <w:t xml:space="preserve"> </w:t>
      </w:r>
      <w:proofErr w:type="gramStart"/>
      <w:r w:rsidR="007F124B">
        <w:rPr>
          <w:rFonts w:ascii="Times New Roman" w:hAnsi="Times New Roman" w:cs="Times New Roman"/>
          <w:sz w:val="28"/>
          <w:szCs w:val="28"/>
          <w:lang w:val="uk-UA"/>
        </w:rPr>
        <w:t>про</w:t>
      </w:r>
      <w:proofErr w:type="gramEnd"/>
      <w:r w:rsidR="007F124B">
        <w:rPr>
          <w:rFonts w:ascii="Times New Roman" w:hAnsi="Times New Roman" w:cs="Times New Roman"/>
          <w:sz w:val="28"/>
          <w:szCs w:val="28"/>
          <w:lang w:val="uk-UA"/>
        </w:rPr>
        <w:t xml:space="preserve"> зареєстроване місце проживання;</w:t>
      </w:r>
    </w:p>
    <w:p w:rsidR="007F124B" w:rsidRPr="00011A89" w:rsidRDefault="007F124B" w:rsidP="00442058">
      <w:pPr>
        <w:spacing w:after="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r w:rsidR="00D1140F">
        <w:rPr>
          <w:rFonts w:ascii="Times New Roman" w:hAnsi="Times New Roman" w:cs="Times New Roman"/>
          <w:sz w:val="28"/>
          <w:szCs w:val="28"/>
          <w:lang w:val="uk-UA"/>
        </w:rPr>
        <w:t xml:space="preserve">копія </w:t>
      </w:r>
      <w:r>
        <w:rPr>
          <w:rFonts w:ascii="Times New Roman" w:hAnsi="Times New Roman" w:cs="Times New Roman"/>
          <w:sz w:val="28"/>
          <w:szCs w:val="28"/>
          <w:lang w:val="uk-UA"/>
        </w:rPr>
        <w:t>довідк</w:t>
      </w:r>
      <w:r w:rsidR="00D1140F">
        <w:rPr>
          <w:rFonts w:ascii="Times New Roman" w:hAnsi="Times New Roman" w:cs="Times New Roman"/>
          <w:sz w:val="28"/>
          <w:szCs w:val="28"/>
          <w:lang w:val="uk-UA"/>
        </w:rPr>
        <w:t>и</w:t>
      </w:r>
      <w:r>
        <w:rPr>
          <w:rFonts w:ascii="Times New Roman" w:hAnsi="Times New Roman" w:cs="Times New Roman"/>
          <w:sz w:val="28"/>
          <w:szCs w:val="28"/>
          <w:lang w:val="uk-UA"/>
        </w:rPr>
        <w:t xml:space="preserve"> про взяття на облік внутрішньо переміщених осіб</w:t>
      </w:r>
      <w:r w:rsidR="00442058">
        <w:rPr>
          <w:rFonts w:ascii="Times New Roman" w:hAnsi="Times New Roman" w:cs="Times New Roman"/>
          <w:sz w:val="28"/>
          <w:szCs w:val="28"/>
          <w:lang w:val="uk-UA"/>
        </w:rPr>
        <w:t xml:space="preserve"> (за наявності)</w:t>
      </w:r>
      <w:r>
        <w:rPr>
          <w:rFonts w:ascii="Times New Roman" w:hAnsi="Times New Roman" w:cs="Times New Roman"/>
          <w:sz w:val="28"/>
          <w:szCs w:val="28"/>
          <w:lang w:val="uk-UA"/>
        </w:rPr>
        <w:t>;</w:t>
      </w:r>
      <w:r w:rsidRPr="00011A89">
        <w:rPr>
          <w:rFonts w:ascii="Times New Roman" w:hAnsi="Times New Roman" w:cs="Times New Roman"/>
          <w:sz w:val="28"/>
          <w:szCs w:val="28"/>
        </w:rPr>
        <w:t xml:space="preserve">  </w:t>
      </w:r>
    </w:p>
    <w:p w:rsidR="00E8623B" w:rsidRPr="00011A89" w:rsidRDefault="00D1140F" w:rsidP="00442058">
      <w:pPr>
        <w:pStyle w:val="a5"/>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копія</w:t>
      </w:r>
      <w:proofErr w:type="spellEnd"/>
      <w:r>
        <w:rPr>
          <w:rFonts w:ascii="Times New Roman" w:hAnsi="Times New Roman" w:cs="Times New Roman"/>
          <w:sz w:val="28"/>
          <w:szCs w:val="28"/>
        </w:rPr>
        <w:t xml:space="preserve"> документ</w:t>
      </w:r>
      <w:r>
        <w:rPr>
          <w:rFonts w:ascii="Times New Roman" w:hAnsi="Times New Roman" w:cs="Times New Roman"/>
          <w:sz w:val="28"/>
          <w:szCs w:val="28"/>
          <w:lang w:val="uk-UA"/>
        </w:rPr>
        <w:t>а</w:t>
      </w:r>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що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посвідчує</w:t>
      </w:r>
      <w:proofErr w:type="spellEnd"/>
      <w:r w:rsidR="00696778" w:rsidRPr="00011A89">
        <w:rPr>
          <w:rFonts w:ascii="Times New Roman" w:hAnsi="Times New Roman" w:cs="Times New Roman"/>
          <w:sz w:val="28"/>
          <w:szCs w:val="28"/>
        </w:rPr>
        <w:t xml:space="preserve"> особу </w:t>
      </w:r>
      <w:proofErr w:type="spellStart"/>
      <w:r w:rsidR="00696778" w:rsidRPr="00011A89">
        <w:rPr>
          <w:rFonts w:ascii="Times New Roman" w:hAnsi="Times New Roman" w:cs="Times New Roman"/>
          <w:sz w:val="28"/>
          <w:szCs w:val="28"/>
        </w:rPr>
        <w:t>громадянина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України</w:t>
      </w:r>
      <w:proofErr w:type="spellEnd"/>
      <w:r w:rsidR="00696778" w:rsidRPr="00011A89">
        <w:rPr>
          <w:rFonts w:ascii="Times New Roman" w:hAnsi="Times New Roman" w:cs="Times New Roman"/>
          <w:sz w:val="28"/>
          <w:szCs w:val="28"/>
        </w:rPr>
        <w:t>;</w:t>
      </w:r>
    </w:p>
    <w:p w:rsidR="00E8623B" w:rsidRDefault="00696778" w:rsidP="00D1140F">
      <w:pPr>
        <w:pStyle w:val="a5"/>
        <w:spacing w:after="0" w:line="276" w:lineRule="auto"/>
        <w:ind w:left="0" w:firstLine="709"/>
        <w:jc w:val="both"/>
        <w:rPr>
          <w:rFonts w:ascii="Times New Roman" w:hAnsi="Times New Roman" w:cs="Times New Roman"/>
          <w:sz w:val="28"/>
          <w:szCs w:val="28"/>
          <w:lang w:val="uk-UA"/>
        </w:rPr>
      </w:pPr>
      <w:r w:rsidRPr="00011A89">
        <w:rPr>
          <w:rFonts w:ascii="Times New Roman" w:hAnsi="Times New Roman" w:cs="Times New Roman"/>
          <w:sz w:val="28"/>
          <w:szCs w:val="28"/>
          <w:lang w:val="uk-UA"/>
        </w:rPr>
        <w:t>- 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w:t>
      </w:r>
    </w:p>
    <w:p w:rsidR="00D1140F" w:rsidRPr="00D1140F" w:rsidRDefault="00D1140F" w:rsidP="00D1140F">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клопотання </w:t>
      </w:r>
      <w:proofErr w:type="spellStart"/>
      <w:r>
        <w:rPr>
          <w:rFonts w:ascii="Times New Roman" w:hAnsi="Times New Roman" w:cs="Times New Roman"/>
          <w:sz w:val="28"/>
          <w:szCs w:val="28"/>
          <w:lang w:val="uk-UA"/>
        </w:rPr>
        <w:t>в.о.старости</w:t>
      </w:r>
      <w:proofErr w:type="spellEnd"/>
      <w:r>
        <w:rPr>
          <w:rFonts w:ascii="Times New Roman" w:hAnsi="Times New Roman" w:cs="Times New Roman"/>
          <w:sz w:val="28"/>
          <w:szCs w:val="28"/>
          <w:lang w:val="uk-UA"/>
        </w:rPr>
        <w:t xml:space="preserve"> про надання матеріальної допомоги для осіб, які проживають на території відповідного </w:t>
      </w:r>
      <w:proofErr w:type="spellStart"/>
      <w:r>
        <w:rPr>
          <w:rFonts w:ascii="Times New Roman" w:hAnsi="Times New Roman" w:cs="Times New Roman"/>
          <w:sz w:val="28"/>
          <w:szCs w:val="28"/>
          <w:lang w:val="uk-UA"/>
        </w:rPr>
        <w:t>старостинського</w:t>
      </w:r>
      <w:proofErr w:type="spellEnd"/>
      <w:r>
        <w:rPr>
          <w:rFonts w:ascii="Times New Roman" w:hAnsi="Times New Roman" w:cs="Times New Roman"/>
          <w:sz w:val="28"/>
          <w:szCs w:val="28"/>
          <w:lang w:val="uk-UA"/>
        </w:rPr>
        <w:t xml:space="preserve"> округу;</w:t>
      </w:r>
    </w:p>
    <w:p w:rsidR="00696778" w:rsidRPr="00FE451E" w:rsidRDefault="00E8623B" w:rsidP="00D1140F">
      <w:pPr>
        <w:pStyle w:val="a5"/>
        <w:spacing w:after="0" w:line="276" w:lineRule="auto"/>
        <w:ind w:left="0" w:firstLine="709"/>
        <w:jc w:val="both"/>
        <w:rPr>
          <w:rFonts w:ascii="Times New Roman" w:hAnsi="Times New Roman" w:cs="Times New Roman"/>
          <w:sz w:val="28"/>
          <w:szCs w:val="28"/>
          <w:lang w:val="uk-UA"/>
        </w:rPr>
      </w:pPr>
      <w:r w:rsidRPr="00FE451E">
        <w:rPr>
          <w:rFonts w:ascii="Times New Roman" w:hAnsi="Times New Roman" w:cs="Times New Roman"/>
          <w:sz w:val="28"/>
          <w:szCs w:val="28"/>
          <w:lang w:val="uk-UA"/>
        </w:rPr>
        <w:t>-</w:t>
      </w:r>
      <w:r w:rsidR="00696778" w:rsidRPr="00FE451E">
        <w:rPr>
          <w:rFonts w:ascii="Times New Roman" w:hAnsi="Times New Roman" w:cs="Times New Roman"/>
          <w:sz w:val="28"/>
          <w:szCs w:val="28"/>
          <w:lang w:val="uk-UA"/>
        </w:rPr>
        <w:t xml:space="preserve"> </w:t>
      </w:r>
      <w:r w:rsidR="00FE451E" w:rsidRPr="00FE451E">
        <w:rPr>
          <w:rFonts w:ascii="Times New Roman" w:hAnsi="Times New Roman" w:cs="Times New Roman"/>
          <w:sz w:val="28"/>
          <w:szCs w:val="28"/>
          <w:lang w:val="uk-UA" w:eastAsia="uk-UA"/>
        </w:rPr>
        <w:t>довідка з банківськими реквізитами.</w:t>
      </w:r>
    </w:p>
    <w:p w:rsidR="00696778" w:rsidRPr="00011A89" w:rsidRDefault="00696778" w:rsidP="00D1140F">
      <w:pPr>
        <w:pStyle w:val="a5"/>
        <w:spacing w:after="0" w:line="276" w:lineRule="auto"/>
        <w:ind w:left="0" w:firstLine="709"/>
        <w:jc w:val="both"/>
        <w:rPr>
          <w:rFonts w:ascii="Times New Roman" w:hAnsi="Times New Roman" w:cs="Times New Roman"/>
          <w:sz w:val="28"/>
          <w:szCs w:val="28"/>
        </w:rPr>
      </w:pPr>
      <w:r w:rsidRPr="00011A89">
        <w:rPr>
          <w:rFonts w:ascii="Times New Roman" w:hAnsi="Times New Roman" w:cs="Times New Roman"/>
          <w:sz w:val="28"/>
          <w:szCs w:val="28"/>
          <w:lang w:val="uk-UA"/>
        </w:rPr>
        <w:t xml:space="preserve">В разі неможливості отримання допомоги особою, яка повернулася із зони </w:t>
      </w:r>
      <w:r w:rsidR="004D087C">
        <w:rPr>
          <w:rFonts w:ascii="Times New Roman" w:hAnsi="Times New Roman" w:cs="Times New Roman"/>
          <w:sz w:val="28"/>
          <w:szCs w:val="28"/>
          <w:lang w:val="uk-UA"/>
        </w:rPr>
        <w:t xml:space="preserve">ведення бойових дій </w:t>
      </w:r>
      <w:r w:rsidRPr="00011A89">
        <w:rPr>
          <w:rFonts w:ascii="Times New Roman" w:hAnsi="Times New Roman" w:cs="Times New Roman"/>
          <w:sz w:val="28"/>
          <w:szCs w:val="28"/>
          <w:lang w:val="uk-UA"/>
        </w:rPr>
        <w:t>з пораненнями (травмами), матеріальна допомога надається члену сім`ї.</w:t>
      </w:r>
      <w:r w:rsidR="003669B7" w:rsidRPr="00011A89">
        <w:rPr>
          <w:rFonts w:ascii="Times New Roman" w:hAnsi="Times New Roman" w:cs="Times New Roman"/>
          <w:sz w:val="28"/>
          <w:szCs w:val="28"/>
          <w:lang w:val="uk-UA" w:eastAsia="uk-UA" w:bidi="uk-UA"/>
        </w:rPr>
        <w:t xml:space="preserve"> Граничний розмір матеріальної допомоги</w:t>
      </w:r>
      <w:r w:rsidR="00AF1C05">
        <w:rPr>
          <w:rFonts w:ascii="Times New Roman" w:hAnsi="Times New Roman" w:cs="Times New Roman"/>
          <w:sz w:val="28"/>
          <w:szCs w:val="28"/>
          <w:lang w:val="uk-UA" w:eastAsia="uk-UA" w:bidi="uk-UA"/>
        </w:rPr>
        <w:t xml:space="preserve"> становить</w:t>
      </w:r>
      <w:r w:rsidR="003669B7" w:rsidRPr="00011A89">
        <w:rPr>
          <w:rFonts w:ascii="Times New Roman" w:hAnsi="Times New Roman" w:cs="Times New Roman"/>
          <w:sz w:val="28"/>
          <w:szCs w:val="28"/>
          <w:lang w:val="uk-UA" w:eastAsia="uk-UA" w:bidi="uk-UA"/>
        </w:rPr>
        <w:t xml:space="preserve"> 20,0 </w:t>
      </w:r>
      <w:proofErr w:type="spellStart"/>
      <w:r w:rsidR="003669B7" w:rsidRPr="00011A89">
        <w:rPr>
          <w:rFonts w:ascii="Times New Roman" w:hAnsi="Times New Roman" w:cs="Times New Roman"/>
          <w:sz w:val="28"/>
          <w:szCs w:val="28"/>
          <w:lang w:val="uk-UA" w:eastAsia="uk-UA" w:bidi="uk-UA"/>
        </w:rPr>
        <w:t>тис.грн</w:t>
      </w:r>
      <w:proofErr w:type="spellEnd"/>
      <w:r w:rsidR="003669B7" w:rsidRPr="00011A89">
        <w:rPr>
          <w:rFonts w:ascii="Times New Roman" w:hAnsi="Times New Roman" w:cs="Times New Roman"/>
          <w:sz w:val="28"/>
          <w:szCs w:val="28"/>
          <w:lang w:val="uk-UA" w:eastAsia="uk-UA" w:bidi="uk-UA"/>
        </w:rPr>
        <w:t xml:space="preserve">. </w:t>
      </w:r>
      <w:r w:rsidRPr="00011A89">
        <w:rPr>
          <w:rFonts w:ascii="Times New Roman" w:hAnsi="Times New Roman" w:cs="Times New Roman"/>
          <w:sz w:val="28"/>
          <w:szCs w:val="28"/>
          <w:lang w:val="uk-UA"/>
        </w:rPr>
        <w:t xml:space="preserve"> </w:t>
      </w:r>
      <w:proofErr w:type="spellStart"/>
      <w:r w:rsidRPr="00011A89">
        <w:rPr>
          <w:rFonts w:ascii="Times New Roman" w:hAnsi="Times New Roman" w:cs="Times New Roman"/>
          <w:sz w:val="28"/>
          <w:szCs w:val="28"/>
        </w:rPr>
        <w:t>Допомога</w:t>
      </w:r>
      <w:proofErr w:type="spellEnd"/>
      <w:r w:rsidRPr="00011A89">
        <w:rPr>
          <w:rFonts w:ascii="Times New Roman" w:hAnsi="Times New Roman" w:cs="Times New Roman"/>
          <w:sz w:val="28"/>
          <w:szCs w:val="28"/>
        </w:rPr>
        <w:t xml:space="preserve"> не носить </w:t>
      </w:r>
      <w:proofErr w:type="spellStart"/>
      <w:r w:rsidRPr="00011A89">
        <w:rPr>
          <w:rFonts w:ascii="Times New Roman" w:hAnsi="Times New Roman" w:cs="Times New Roman"/>
          <w:sz w:val="28"/>
          <w:szCs w:val="28"/>
        </w:rPr>
        <w:t>постійного</w:t>
      </w:r>
      <w:proofErr w:type="spellEnd"/>
      <w:r w:rsidRPr="00011A89">
        <w:rPr>
          <w:rFonts w:ascii="Times New Roman" w:hAnsi="Times New Roman" w:cs="Times New Roman"/>
          <w:sz w:val="28"/>
          <w:szCs w:val="28"/>
        </w:rPr>
        <w:t xml:space="preserve"> характеру, а </w:t>
      </w:r>
      <w:proofErr w:type="spellStart"/>
      <w:r w:rsidRPr="00011A89">
        <w:rPr>
          <w:rFonts w:ascii="Times New Roman" w:hAnsi="Times New Roman" w:cs="Times New Roman"/>
          <w:sz w:val="28"/>
          <w:szCs w:val="28"/>
        </w:rPr>
        <w:t>є</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додатком</w:t>
      </w:r>
      <w:proofErr w:type="spellEnd"/>
      <w:r w:rsidRPr="00011A89">
        <w:rPr>
          <w:rFonts w:ascii="Times New Roman" w:hAnsi="Times New Roman" w:cs="Times New Roman"/>
          <w:sz w:val="28"/>
          <w:szCs w:val="28"/>
        </w:rPr>
        <w:t xml:space="preserve"> до </w:t>
      </w:r>
      <w:proofErr w:type="spellStart"/>
      <w:r w:rsidRPr="00011A89">
        <w:rPr>
          <w:rFonts w:ascii="Times New Roman" w:hAnsi="Times New Roman" w:cs="Times New Roman"/>
          <w:sz w:val="28"/>
          <w:szCs w:val="28"/>
        </w:rPr>
        <w:t>існуючого</w:t>
      </w:r>
      <w:proofErr w:type="spellEnd"/>
      <w:r w:rsidRPr="00011A89">
        <w:rPr>
          <w:rFonts w:ascii="Times New Roman" w:hAnsi="Times New Roman" w:cs="Times New Roman"/>
          <w:sz w:val="28"/>
          <w:szCs w:val="28"/>
        </w:rPr>
        <w:t xml:space="preserve"> доходу.</w:t>
      </w:r>
    </w:p>
    <w:p w:rsidR="00990C23" w:rsidRDefault="003669B7" w:rsidP="00E8623B">
      <w:pPr>
        <w:shd w:val="clear" w:color="auto" w:fill="FFFFFF"/>
        <w:spacing w:after="0"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rPr>
        <w:t xml:space="preserve">   </w:t>
      </w:r>
      <w:r w:rsidRPr="00011A89">
        <w:rPr>
          <w:rFonts w:ascii="Times New Roman" w:hAnsi="Times New Roman" w:cs="Times New Roman"/>
          <w:sz w:val="28"/>
          <w:szCs w:val="28"/>
          <w:lang w:val="uk-UA"/>
        </w:rPr>
        <w:t>5</w:t>
      </w:r>
      <w:r w:rsidR="00696778" w:rsidRPr="00011A89">
        <w:rPr>
          <w:rFonts w:ascii="Times New Roman" w:hAnsi="Times New Roman" w:cs="Times New Roman"/>
          <w:sz w:val="28"/>
          <w:szCs w:val="28"/>
        </w:rPr>
        <w:t xml:space="preserve">. Одноразова </w:t>
      </w:r>
      <w:proofErr w:type="spellStart"/>
      <w:r w:rsidR="00696778" w:rsidRPr="00011A89">
        <w:rPr>
          <w:rFonts w:ascii="Times New Roman" w:hAnsi="Times New Roman" w:cs="Times New Roman"/>
          <w:sz w:val="28"/>
          <w:szCs w:val="28"/>
        </w:rPr>
        <w:t>грошова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матеріальна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допомога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громадянам</w:t>
      </w:r>
      <w:proofErr w:type="spellEnd"/>
      <w:r w:rsidRPr="00011A89">
        <w:rPr>
          <w:rFonts w:ascii="Times New Roman" w:hAnsi="Times New Roman" w:cs="Times New Roman"/>
          <w:sz w:val="28"/>
          <w:szCs w:val="28"/>
          <w:lang w:val="uk-UA" w:eastAsia="uk-UA" w:bidi="uk-UA"/>
        </w:rPr>
        <w:t xml:space="preserve"> на вирішення </w:t>
      </w:r>
      <w:proofErr w:type="gramStart"/>
      <w:r w:rsidRPr="00011A89">
        <w:rPr>
          <w:rFonts w:ascii="Times New Roman" w:hAnsi="Times New Roman" w:cs="Times New Roman"/>
          <w:sz w:val="28"/>
          <w:szCs w:val="28"/>
          <w:lang w:val="uk-UA" w:eastAsia="uk-UA" w:bidi="uk-UA"/>
        </w:rPr>
        <w:t>соц</w:t>
      </w:r>
      <w:proofErr w:type="gramEnd"/>
      <w:r w:rsidRPr="00011A89">
        <w:rPr>
          <w:rFonts w:ascii="Times New Roman" w:hAnsi="Times New Roman" w:cs="Times New Roman"/>
          <w:sz w:val="28"/>
          <w:szCs w:val="28"/>
          <w:lang w:val="uk-UA" w:eastAsia="uk-UA" w:bidi="uk-UA"/>
        </w:rPr>
        <w:t>іально</w:t>
      </w:r>
      <w:r w:rsidR="00E8623B" w:rsidRPr="00011A89">
        <w:rPr>
          <w:rFonts w:ascii="Times New Roman" w:hAnsi="Times New Roman" w:cs="Times New Roman"/>
          <w:sz w:val="28"/>
          <w:szCs w:val="28"/>
          <w:lang w:val="uk-UA" w:eastAsia="uk-UA" w:bidi="uk-UA"/>
        </w:rPr>
        <w:t xml:space="preserve"> </w:t>
      </w:r>
      <w:r w:rsidRPr="00011A89">
        <w:rPr>
          <w:rFonts w:ascii="Times New Roman" w:hAnsi="Times New Roman" w:cs="Times New Roman"/>
          <w:sz w:val="28"/>
          <w:szCs w:val="28"/>
          <w:lang w:val="uk-UA" w:eastAsia="uk-UA" w:bidi="uk-UA"/>
        </w:rPr>
        <w:t>- побутових питань</w:t>
      </w:r>
      <w:r w:rsidRPr="00011A89">
        <w:rPr>
          <w:rFonts w:ascii="Times New Roman" w:hAnsi="Times New Roman" w:cs="Times New Roman"/>
          <w:sz w:val="28"/>
          <w:szCs w:val="28"/>
          <w:lang w:val="uk-UA"/>
        </w:rPr>
        <w:t>.</w:t>
      </w:r>
    </w:p>
    <w:p w:rsidR="00E8623B" w:rsidRPr="00011A89" w:rsidRDefault="00AF1C05" w:rsidP="00E8623B">
      <w:pPr>
        <w:shd w:val="clear" w:color="auto" w:fill="FFFFFF"/>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w:t>
      </w:r>
      <w:r w:rsidRPr="00011A89">
        <w:rPr>
          <w:rFonts w:ascii="Times New Roman" w:hAnsi="Times New Roman" w:cs="Times New Roman"/>
          <w:sz w:val="28"/>
          <w:szCs w:val="28"/>
        </w:rPr>
        <w:t xml:space="preserve">ля </w:t>
      </w:r>
      <w:proofErr w:type="spellStart"/>
      <w:r w:rsidRPr="00011A89">
        <w:rPr>
          <w:rFonts w:ascii="Times New Roman" w:hAnsi="Times New Roman" w:cs="Times New Roman"/>
          <w:sz w:val="28"/>
          <w:szCs w:val="28"/>
        </w:rPr>
        <w:t>розгляду</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питання</w:t>
      </w:r>
      <w:proofErr w:type="spellEnd"/>
      <w:r w:rsidRPr="00011A89">
        <w:rPr>
          <w:rFonts w:ascii="Times New Roman" w:hAnsi="Times New Roman" w:cs="Times New Roman"/>
          <w:sz w:val="28"/>
          <w:szCs w:val="28"/>
        </w:rPr>
        <w:t xml:space="preserve"> про </w:t>
      </w:r>
      <w:proofErr w:type="spellStart"/>
      <w:r w:rsidR="00696778" w:rsidRPr="00011A89">
        <w:rPr>
          <w:rFonts w:ascii="Times New Roman" w:hAnsi="Times New Roman" w:cs="Times New Roman"/>
          <w:sz w:val="28"/>
          <w:szCs w:val="28"/>
        </w:rPr>
        <w:t>надання</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матеріальної</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допомоги</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громадянин</w:t>
      </w:r>
      <w:proofErr w:type="spellEnd"/>
      <w:r>
        <w:rPr>
          <w:rFonts w:ascii="Times New Roman" w:hAnsi="Times New Roman" w:cs="Times New Roman"/>
          <w:sz w:val="28"/>
          <w:szCs w:val="28"/>
          <w:lang w:val="uk-UA"/>
        </w:rPr>
        <w:t xml:space="preserve"> надає заяву</w:t>
      </w:r>
      <w:r w:rsidR="00696778" w:rsidRPr="00011A89">
        <w:rPr>
          <w:rFonts w:ascii="Times New Roman" w:hAnsi="Times New Roman" w:cs="Times New Roman"/>
          <w:sz w:val="28"/>
          <w:szCs w:val="28"/>
        </w:rPr>
        <w:t xml:space="preserve"> до </w:t>
      </w:r>
      <w:r w:rsidR="003669B7" w:rsidRPr="00011A89">
        <w:rPr>
          <w:rFonts w:ascii="Times New Roman" w:hAnsi="Times New Roman" w:cs="Times New Roman"/>
          <w:sz w:val="28"/>
          <w:szCs w:val="28"/>
          <w:lang w:val="uk-UA"/>
        </w:rPr>
        <w:t>Верхньодніпровської міської ради</w:t>
      </w:r>
      <w:r w:rsidR="00696778" w:rsidRPr="00011A89">
        <w:rPr>
          <w:rFonts w:ascii="Times New Roman" w:hAnsi="Times New Roman" w:cs="Times New Roman"/>
          <w:sz w:val="28"/>
          <w:szCs w:val="28"/>
        </w:rPr>
        <w:t xml:space="preserve">, до </w:t>
      </w:r>
      <w:proofErr w:type="spellStart"/>
      <w:r w:rsidR="00696778" w:rsidRPr="00011A89">
        <w:rPr>
          <w:rFonts w:ascii="Times New Roman" w:hAnsi="Times New Roman" w:cs="Times New Roman"/>
          <w:sz w:val="28"/>
          <w:szCs w:val="28"/>
        </w:rPr>
        <w:t>якої</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додаються</w:t>
      </w:r>
      <w:proofErr w:type="spellEnd"/>
      <w:r w:rsidR="00696778" w:rsidRPr="00011A89">
        <w:rPr>
          <w:rFonts w:ascii="Times New Roman" w:hAnsi="Times New Roman" w:cs="Times New Roman"/>
          <w:sz w:val="28"/>
          <w:szCs w:val="28"/>
        </w:rPr>
        <w:t>:</w:t>
      </w:r>
    </w:p>
    <w:p w:rsidR="00E8623B" w:rsidRPr="00011A89" w:rsidRDefault="00696778" w:rsidP="00E8623B">
      <w:pPr>
        <w:shd w:val="clear" w:color="auto" w:fill="FFFFFF"/>
        <w:spacing w:after="0"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rPr>
        <w:t xml:space="preserve">- акт </w:t>
      </w:r>
      <w:proofErr w:type="spellStart"/>
      <w:r w:rsidRPr="00011A89">
        <w:rPr>
          <w:rFonts w:ascii="Times New Roman" w:hAnsi="Times New Roman" w:cs="Times New Roman"/>
          <w:sz w:val="28"/>
          <w:szCs w:val="28"/>
        </w:rPr>
        <w:t>обстеження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матеріально-житлових</w:t>
      </w:r>
      <w:proofErr w:type="spellEnd"/>
      <w:r w:rsidRPr="00011A89">
        <w:rPr>
          <w:rFonts w:ascii="Times New Roman" w:hAnsi="Times New Roman" w:cs="Times New Roman"/>
          <w:sz w:val="28"/>
          <w:szCs w:val="28"/>
        </w:rPr>
        <w:t xml:space="preserve"> умов, </w:t>
      </w:r>
      <w:proofErr w:type="spellStart"/>
      <w:r w:rsidRPr="00011A89">
        <w:rPr>
          <w:rFonts w:ascii="Times New Roman" w:hAnsi="Times New Roman" w:cs="Times New Roman"/>
          <w:sz w:val="28"/>
          <w:szCs w:val="28"/>
        </w:rPr>
        <w:t>наданий</w:t>
      </w:r>
      <w:proofErr w:type="spellEnd"/>
      <w:r w:rsidRPr="00011A89">
        <w:rPr>
          <w:rFonts w:ascii="Times New Roman" w:hAnsi="Times New Roman" w:cs="Times New Roman"/>
          <w:sz w:val="28"/>
          <w:szCs w:val="28"/>
        </w:rPr>
        <w:t xml:space="preserve"> депутатом </w:t>
      </w:r>
      <w:proofErr w:type="spellStart"/>
      <w:r w:rsidRPr="00011A89">
        <w:rPr>
          <w:rFonts w:ascii="Times New Roman" w:hAnsi="Times New Roman" w:cs="Times New Roman"/>
          <w:sz w:val="28"/>
          <w:szCs w:val="28"/>
        </w:rPr>
        <w:t>міської</w:t>
      </w:r>
      <w:proofErr w:type="spellEnd"/>
      <w:r w:rsidRPr="00011A89">
        <w:rPr>
          <w:rFonts w:ascii="Times New Roman" w:hAnsi="Times New Roman" w:cs="Times New Roman"/>
          <w:sz w:val="28"/>
          <w:szCs w:val="28"/>
        </w:rPr>
        <w:t xml:space="preserve"> </w:t>
      </w:r>
      <w:proofErr w:type="gramStart"/>
      <w:r w:rsidRPr="00011A89">
        <w:rPr>
          <w:rFonts w:ascii="Times New Roman" w:hAnsi="Times New Roman" w:cs="Times New Roman"/>
          <w:sz w:val="28"/>
          <w:szCs w:val="28"/>
        </w:rPr>
        <w:t>ради</w:t>
      </w:r>
      <w:proofErr w:type="gramEnd"/>
      <w:r w:rsidRPr="00011A89">
        <w:rPr>
          <w:rFonts w:ascii="Times New Roman" w:hAnsi="Times New Roman" w:cs="Times New Roman"/>
          <w:sz w:val="28"/>
          <w:szCs w:val="28"/>
        </w:rPr>
        <w:t>;</w:t>
      </w:r>
    </w:p>
    <w:p w:rsidR="00E8623B" w:rsidRPr="00011A89" w:rsidRDefault="00D05E99" w:rsidP="00E8623B">
      <w:pPr>
        <w:shd w:val="clear" w:color="auto" w:fill="FFFFFF"/>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копія</w:t>
      </w:r>
      <w:proofErr w:type="spellEnd"/>
      <w:r>
        <w:rPr>
          <w:rFonts w:ascii="Times New Roman" w:hAnsi="Times New Roman" w:cs="Times New Roman"/>
          <w:sz w:val="28"/>
          <w:szCs w:val="28"/>
        </w:rPr>
        <w:t xml:space="preserve"> документ</w:t>
      </w:r>
      <w:r>
        <w:rPr>
          <w:rFonts w:ascii="Times New Roman" w:hAnsi="Times New Roman" w:cs="Times New Roman"/>
          <w:sz w:val="28"/>
          <w:szCs w:val="28"/>
          <w:lang w:val="uk-UA"/>
        </w:rPr>
        <w:t>а</w:t>
      </w:r>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що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посвідчує</w:t>
      </w:r>
      <w:proofErr w:type="spellEnd"/>
      <w:r w:rsidR="00696778" w:rsidRPr="00011A89">
        <w:rPr>
          <w:rFonts w:ascii="Times New Roman" w:hAnsi="Times New Roman" w:cs="Times New Roman"/>
          <w:sz w:val="28"/>
          <w:szCs w:val="28"/>
        </w:rPr>
        <w:t xml:space="preserve"> особу </w:t>
      </w:r>
      <w:proofErr w:type="spellStart"/>
      <w:r w:rsidR="00696778" w:rsidRPr="00011A89">
        <w:rPr>
          <w:rFonts w:ascii="Times New Roman" w:hAnsi="Times New Roman" w:cs="Times New Roman"/>
          <w:sz w:val="28"/>
          <w:szCs w:val="28"/>
        </w:rPr>
        <w:t>громадянина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України</w:t>
      </w:r>
      <w:proofErr w:type="spellEnd"/>
      <w:r w:rsidR="00696778" w:rsidRPr="00011A89">
        <w:rPr>
          <w:rFonts w:ascii="Times New Roman" w:hAnsi="Times New Roman" w:cs="Times New Roman"/>
          <w:sz w:val="28"/>
          <w:szCs w:val="28"/>
        </w:rPr>
        <w:t>;</w:t>
      </w:r>
    </w:p>
    <w:p w:rsidR="00E8623B" w:rsidRDefault="00696778" w:rsidP="00E8623B">
      <w:pPr>
        <w:shd w:val="clear" w:color="auto" w:fill="FFFFFF"/>
        <w:spacing w:after="0"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lang w:val="uk-UA"/>
        </w:rPr>
        <w:t>- 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w:t>
      </w:r>
    </w:p>
    <w:p w:rsidR="00442058" w:rsidRDefault="00442058" w:rsidP="00442058">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витяг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sidR="00AF1C05">
        <w:rPr>
          <w:rFonts w:ascii="Times New Roman" w:hAnsi="Times New Roman" w:cs="Times New Roman"/>
          <w:sz w:val="28"/>
          <w:szCs w:val="28"/>
          <w:lang w:val="uk-UA"/>
        </w:rPr>
        <w:t>Р</w:t>
      </w:r>
      <w:r>
        <w:rPr>
          <w:rFonts w:ascii="Times New Roman" w:hAnsi="Times New Roman" w:cs="Times New Roman"/>
          <w:sz w:val="28"/>
          <w:szCs w:val="28"/>
        </w:rPr>
        <w:t>е</w:t>
      </w:r>
      <w:r>
        <w:rPr>
          <w:rFonts w:ascii="Times New Roman" w:hAnsi="Times New Roman" w:cs="Times New Roman"/>
          <w:sz w:val="28"/>
          <w:szCs w:val="28"/>
          <w:lang w:val="uk-UA"/>
        </w:rPr>
        <w:t>є</w:t>
      </w:r>
      <w:proofErr w:type="spellStart"/>
      <w:r>
        <w:rPr>
          <w:rFonts w:ascii="Times New Roman" w:hAnsi="Times New Roman" w:cs="Times New Roman"/>
          <w:sz w:val="28"/>
          <w:szCs w:val="28"/>
        </w:rPr>
        <w:t>стру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w:t>
      </w:r>
      <w:proofErr w:type="spellEnd"/>
      <w:r>
        <w:rPr>
          <w:rFonts w:ascii="Times New Roman" w:hAnsi="Times New Roman" w:cs="Times New Roman"/>
          <w:sz w:val="28"/>
          <w:szCs w:val="28"/>
          <w:lang w:val="uk-UA"/>
        </w:rPr>
        <w:t>і</w:t>
      </w:r>
      <w:proofErr w:type="spellStart"/>
      <w:r>
        <w:rPr>
          <w:rFonts w:ascii="Times New Roman" w:hAnsi="Times New Roman" w:cs="Times New Roman"/>
          <w:sz w:val="28"/>
          <w:szCs w:val="28"/>
        </w:rPr>
        <w:t>ально</w:t>
      </w:r>
      <w:proofErr w:type="spellEnd"/>
      <w:r>
        <w:rPr>
          <w:rFonts w:ascii="Times New Roman" w:hAnsi="Times New Roman" w:cs="Times New Roman"/>
          <w:sz w:val="28"/>
          <w:szCs w:val="28"/>
          <w:lang w:val="uk-UA"/>
        </w:rPr>
        <w:t>ї</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про</w:t>
      </w:r>
      <w:proofErr w:type="gramEnd"/>
      <w:r>
        <w:rPr>
          <w:rFonts w:ascii="Times New Roman" w:hAnsi="Times New Roman" w:cs="Times New Roman"/>
          <w:sz w:val="28"/>
          <w:szCs w:val="28"/>
          <w:lang w:val="uk-UA"/>
        </w:rPr>
        <w:t xml:space="preserve"> зареєстроване місце проживання;</w:t>
      </w:r>
    </w:p>
    <w:p w:rsidR="00442058" w:rsidRPr="00011A89" w:rsidRDefault="00442058" w:rsidP="00442058">
      <w:pPr>
        <w:spacing w:after="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r w:rsidR="004D087C">
        <w:rPr>
          <w:rFonts w:ascii="Times New Roman" w:hAnsi="Times New Roman" w:cs="Times New Roman"/>
          <w:sz w:val="28"/>
          <w:szCs w:val="28"/>
          <w:lang w:val="uk-UA"/>
        </w:rPr>
        <w:t>копія довідки</w:t>
      </w:r>
      <w:r>
        <w:rPr>
          <w:rFonts w:ascii="Times New Roman" w:hAnsi="Times New Roman" w:cs="Times New Roman"/>
          <w:sz w:val="28"/>
          <w:szCs w:val="28"/>
          <w:lang w:val="uk-UA"/>
        </w:rPr>
        <w:t xml:space="preserve"> про взяття на облік внутрішньо переміщених осіб (за наявності);</w:t>
      </w:r>
      <w:r w:rsidRPr="00011A89">
        <w:rPr>
          <w:rFonts w:ascii="Times New Roman" w:hAnsi="Times New Roman" w:cs="Times New Roman"/>
          <w:sz w:val="28"/>
          <w:szCs w:val="28"/>
        </w:rPr>
        <w:t xml:space="preserve">  </w:t>
      </w:r>
    </w:p>
    <w:p w:rsidR="00D1140F" w:rsidRPr="00D1140F" w:rsidRDefault="00D1140F" w:rsidP="00D1140F">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клопотання </w:t>
      </w:r>
      <w:proofErr w:type="spellStart"/>
      <w:r>
        <w:rPr>
          <w:rFonts w:ascii="Times New Roman" w:hAnsi="Times New Roman" w:cs="Times New Roman"/>
          <w:sz w:val="28"/>
          <w:szCs w:val="28"/>
          <w:lang w:val="uk-UA"/>
        </w:rPr>
        <w:t>в.о.старости</w:t>
      </w:r>
      <w:proofErr w:type="spellEnd"/>
      <w:r>
        <w:rPr>
          <w:rFonts w:ascii="Times New Roman" w:hAnsi="Times New Roman" w:cs="Times New Roman"/>
          <w:sz w:val="28"/>
          <w:szCs w:val="28"/>
          <w:lang w:val="uk-UA"/>
        </w:rPr>
        <w:t xml:space="preserve"> про надання матеріальної допомоги для осіб, які проживають на території відповідного </w:t>
      </w:r>
      <w:proofErr w:type="spellStart"/>
      <w:r>
        <w:rPr>
          <w:rFonts w:ascii="Times New Roman" w:hAnsi="Times New Roman" w:cs="Times New Roman"/>
          <w:sz w:val="28"/>
          <w:szCs w:val="28"/>
          <w:lang w:val="uk-UA"/>
        </w:rPr>
        <w:t>старостинського</w:t>
      </w:r>
      <w:proofErr w:type="spellEnd"/>
      <w:r>
        <w:rPr>
          <w:rFonts w:ascii="Times New Roman" w:hAnsi="Times New Roman" w:cs="Times New Roman"/>
          <w:sz w:val="28"/>
          <w:szCs w:val="28"/>
          <w:lang w:val="uk-UA"/>
        </w:rPr>
        <w:t xml:space="preserve"> округу;</w:t>
      </w:r>
    </w:p>
    <w:p w:rsidR="00696778" w:rsidRPr="00011A89" w:rsidRDefault="00696778" w:rsidP="00D1140F">
      <w:pPr>
        <w:shd w:val="clear" w:color="auto" w:fill="FFFFFF"/>
        <w:spacing w:after="0" w:line="276" w:lineRule="auto"/>
        <w:ind w:firstLine="709"/>
        <w:jc w:val="both"/>
        <w:rPr>
          <w:rFonts w:ascii="Times New Roman" w:hAnsi="Times New Roman" w:cs="Times New Roman"/>
          <w:sz w:val="28"/>
          <w:szCs w:val="28"/>
        </w:rPr>
      </w:pPr>
      <w:r w:rsidRPr="00011A89">
        <w:rPr>
          <w:rFonts w:ascii="Times New Roman" w:hAnsi="Times New Roman" w:cs="Times New Roman"/>
          <w:sz w:val="28"/>
          <w:szCs w:val="28"/>
        </w:rPr>
        <w:t xml:space="preserve">- </w:t>
      </w:r>
      <w:r w:rsidR="00FE451E" w:rsidRPr="00FE451E">
        <w:rPr>
          <w:rFonts w:ascii="Times New Roman" w:hAnsi="Times New Roman" w:cs="Times New Roman"/>
          <w:sz w:val="28"/>
          <w:szCs w:val="28"/>
          <w:lang w:val="uk-UA" w:eastAsia="uk-UA"/>
        </w:rPr>
        <w:t>довідка з банківськими реквізитами.</w:t>
      </w:r>
    </w:p>
    <w:p w:rsidR="00696778" w:rsidRPr="00011A89" w:rsidRDefault="00696778" w:rsidP="00D1140F">
      <w:pPr>
        <w:shd w:val="clear" w:color="auto" w:fill="FFFFFF"/>
        <w:spacing w:after="0" w:line="276" w:lineRule="auto"/>
        <w:ind w:firstLine="709"/>
        <w:jc w:val="both"/>
        <w:rPr>
          <w:rFonts w:ascii="Times New Roman" w:hAnsi="Times New Roman" w:cs="Times New Roman"/>
          <w:sz w:val="28"/>
          <w:szCs w:val="28"/>
        </w:rPr>
      </w:pPr>
      <w:r w:rsidRPr="00011A89">
        <w:rPr>
          <w:rFonts w:ascii="Times New Roman" w:hAnsi="Times New Roman" w:cs="Times New Roman"/>
          <w:sz w:val="28"/>
          <w:szCs w:val="28"/>
        </w:rPr>
        <w:t xml:space="preserve"> Не носить </w:t>
      </w:r>
      <w:proofErr w:type="spellStart"/>
      <w:r w:rsidRPr="00011A89">
        <w:rPr>
          <w:rFonts w:ascii="Times New Roman" w:hAnsi="Times New Roman" w:cs="Times New Roman"/>
          <w:sz w:val="28"/>
          <w:szCs w:val="28"/>
        </w:rPr>
        <w:t>постійного</w:t>
      </w:r>
      <w:proofErr w:type="spellEnd"/>
      <w:r w:rsidRPr="00011A89">
        <w:rPr>
          <w:rFonts w:ascii="Times New Roman" w:hAnsi="Times New Roman" w:cs="Times New Roman"/>
          <w:sz w:val="28"/>
          <w:szCs w:val="28"/>
        </w:rPr>
        <w:t xml:space="preserve"> характеру, а </w:t>
      </w:r>
      <w:proofErr w:type="spellStart"/>
      <w:r w:rsidRPr="00011A89">
        <w:rPr>
          <w:rFonts w:ascii="Times New Roman" w:hAnsi="Times New Roman" w:cs="Times New Roman"/>
          <w:sz w:val="28"/>
          <w:szCs w:val="28"/>
        </w:rPr>
        <w:t>є</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додатком</w:t>
      </w:r>
      <w:proofErr w:type="spellEnd"/>
      <w:r w:rsidRPr="00011A89">
        <w:rPr>
          <w:rFonts w:ascii="Times New Roman" w:hAnsi="Times New Roman" w:cs="Times New Roman"/>
          <w:sz w:val="28"/>
          <w:szCs w:val="28"/>
        </w:rPr>
        <w:t xml:space="preserve"> до </w:t>
      </w:r>
      <w:proofErr w:type="spellStart"/>
      <w:r w:rsidRPr="00011A89">
        <w:rPr>
          <w:rFonts w:ascii="Times New Roman" w:hAnsi="Times New Roman" w:cs="Times New Roman"/>
          <w:sz w:val="28"/>
          <w:szCs w:val="28"/>
        </w:rPr>
        <w:t>існуючого</w:t>
      </w:r>
      <w:proofErr w:type="spellEnd"/>
      <w:r w:rsidRPr="00011A89">
        <w:rPr>
          <w:rFonts w:ascii="Times New Roman" w:hAnsi="Times New Roman" w:cs="Times New Roman"/>
          <w:sz w:val="28"/>
          <w:szCs w:val="28"/>
        </w:rPr>
        <w:t xml:space="preserve"> доходу.</w:t>
      </w:r>
    </w:p>
    <w:p w:rsidR="00696778" w:rsidRPr="00011A89" w:rsidRDefault="00696778" w:rsidP="00970954">
      <w:pPr>
        <w:spacing w:after="0" w:line="276" w:lineRule="auto"/>
        <w:ind w:firstLine="709"/>
        <w:jc w:val="both"/>
        <w:textAlignment w:val="baseline"/>
        <w:rPr>
          <w:rFonts w:ascii="Times New Roman" w:hAnsi="Times New Roman" w:cs="Times New Roman"/>
          <w:sz w:val="28"/>
          <w:szCs w:val="28"/>
        </w:rPr>
      </w:pPr>
      <w:r w:rsidRPr="00011A89">
        <w:rPr>
          <w:rFonts w:ascii="Times New Roman" w:hAnsi="Times New Roman" w:cs="Times New Roman"/>
          <w:sz w:val="28"/>
          <w:szCs w:val="28"/>
        </w:rPr>
        <w:t xml:space="preserve">6. Одноразова </w:t>
      </w:r>
      <w:proofErr w:type="spellStart"/>
      <w:r w:rsidRPr="00011A89">
        <w:rPr>
          <w:rFonts w:ascii="Times New Roman" w:hAnsi="Times New Roman" w:cs="Times New Roman"/>
          <w:sz w:val="28"/>
          <w:szCs w:val="28"/>
        </w:rPr>
        <w:t>грошова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матеріальна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допомога</w:t>
      </w:r>
      <w:proofErr w:type="spellEnd"/>
      <w:r w:rsidRPr="00011A89">
        <w:rPr>
          <w:rFonts w:ascii="Times New Roman" w:hAnsi="Times New Roman" w:cs="Times New Roman"/>
          <w:sz w:val="28"/>
          <w:szCs w:val="28"/>
        </w:rPr>
        <w:t xml:space="preserve"> на </w:t>
      </w:r>
      <w:proofErr w:type="spellStart"/>
      <w:r w:rsidRPr="00011A89">
        <w:rPr>
          <w:rFonts w:ascii="Times New Roman" w:hAnsi="Times New Roman" w:cs="Times New Roman"/>
          <w:sz w:val="28"/>
          <w:szCs w:val="28"/>
        </w:rPr>
        <w:t>поховання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деяких</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категорій</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осіб</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незастрахованих</w:t>
      </w:r>
      <w:proofErr w:type="spellEnd"/>
      <w:r w:rsidRPr="00011A89">
        <w:rPr>
          <w:rFonts w:ascii="Times New Roman" w:hAnsi="Times New Roman" w:cs="Times New Roman"/>
          <w:sz w:val="28"/>
          <w:szCs w:val="28"/>
        </w:rPr>
        <w:t xml:space="preserve"> в </w:t>
      </w:r>
      <w:proofErr w:type="spellStart"/>
      <w:r w:rsidRPr="00011A89">
        <w:rPr>
          <w:rFonts w:ascii="Times New Roman" w:hAnsi="Times New Roman" w:cs="Times New Roman"/>
          <w:sz w:val="28"/>
          <w:szCs w:val="28"/>
        </w:rPr>
        <w:t>системі</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загальнообов’язкового</w:t>
      </w:r>
      <w:proofErr w:type="spellEnd"/>
      <w:r w:rsidRPr="00011A89">
        <w:rPr>
          <w:rFonts w:ascii="Times New Roman" w:hAnsi="Times New Roman" w:cs="Times New Roman"/>
          <w:sz w:val="28"/>
          <w:szCs w:val="28"/>
        </w:rPr>
        <w:t xml:space="preserve"> державного </w:t>
      </w:r>
      <w:proofErr w:type="spellStart"/>
      <w:proofErr w:type="gramStart"/>
      <w:r w:rsidRPr="00011A89">
        <w:rPr>
          <w:rFonts w:ascii="Times New Roman" w:hAnsi="Times New Roman" w:cs="Times New Roman"/>
          <w:sz w:val="28"/>
          <w:szCs w:val="28"/>
        </w:rPr>
        <w:t>соц</w:t>
      </w:r>
      <w:proofErr w:type="gramEnd"/>
      <w:r w:rsidRPr="00011A89">
        <w:rPr>
          <w:rFonts w:ascii="Times New Roman" w:hAnsi="Times New Roman" w:cs="Times New Roman"/>
          <w:sz w:val="28"/>
          <w:szCs w:val="28"/>
        </w:rPr>
        <w:t>іального</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страхування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які</w:t>
      </w:r>
      <w:proofErr w:type="spellEnd"/>
      <w:r w:rsidRPr="00011A89">
        <w:rPr>
          <w:rFonts w:ascii="Times New Roman" w:hAnsi="Times New Roman" w:cs="Times New Roman"/>
          <w:sz w:val="28"/>
          <w:szCs w:val="28"/>
        </w:rPr>
        <w:t xml:space="preserve"> не </w:t>
      </w:r>
      <w:proofErr w:type="spellStart"/>
      <w:r w:rsidRPr="00011A89">
        <w:rPr>
          <w:rFonts w:ascii="Times New Roman" w:hAnsi="Times New Roman" w:cs="Times New Roman"/>
          <w:sz w:val="28"/>
          <w:szCs w:val="28"/>
        </w:rPr>
        <w:t>досягли</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пенсійного</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віку</w:t>
      </w:r>
      <w:proofErr w:type="spellEnd"/>
      <w:r w:rsidRPr="00011A89">
        <w:rPr>
          <w:rFonts w:ascii="Times New Roman" w:hAnsi="Times New Roman" w:cs="Times New Roman"/>
          <w:sz w:val="28"/>
          <w:szCs w:val="28"/>
        </w:rPr>
        <w:t xml:space="preserve"> та на момент </w:t>
      </w:r>
      <w:proofErr w:type="spellStart"/>
      <w:r w:rsidRPr="00011A89">
        <w:rPr>
          <w:rFonts w:ascii="Times New Roman" w:hAnsi="Times New Roman" w:cs="Times New Roman"/>
          <w:sz w:val="28"/>
          <w:szCs w:val="28"/>
        </w:rPr>
        <w:t>смерті</w:t>
      </w:r>
      <w:proofErr w:type="spellEnd"/>
      <w:r w:rsidRPr="00011A89">
        <w:rPr>
          <w:rFonts w:ascii="Times New Roman" w:hAnsi="Times New Roman" w:cs="Times New Roman"/>
          <w:sz w:val="28"/>
          <w:szCs w:val="28"/>
        </w:rPr>
        <w:t xml:space="preserve"> не </w:t>
      </w:r>
      <w:proofErr w:type="spellStart"/>
      <w:r w:rsidRPr="00011A89">
        <w:rPr>
          <w:rFonts w:ascii="Times New Roman" w:hAnsi="Times New Roman" w:cs="Times New Roman"/>
          <w:sz w:val="28"/>
          <w:szCs w:val="28"/>
        </w:rPr>
        <w:t>працювали</w:t>
      </w:r>
      <w:proofErr w:type="spellEnd"/>
      <w:r w:rsidRPr="00011A89">
        <w:rPr>
          <w:rFonts w:ascii="Times New Roman" w:hAnsi="Times New Roman" w:cs="Times New Roman"/>
          <w:sz w:val="28"/>
          <w:szCs w:val="28"/>
        </w:rPr>
        <w:t xml:space="preserve">, не </w:t>
      </w:r>
      <w:proofErr w:type="spellStart"/>
      <w:r w:rsidRPr="00011A89">
        <w:rPr>
          <w:rFonts w:ascii="Times New Roman" w:hAnsi="Times New Roman" w:cs="Times New Roman"/>
          <w:sz w:val="28"/>
          <w:szCs w:val="28"/>
        </w:rPr>
        <w:t>перебували</w:t>
      </w:r>
      <w:proofErr w:type="spellEnd"/>
      <w:r w:rsidRPr="00011A89">
        <w:rPr>
          <w:rFonts w:ascii="Times New Roman" w:hAnsi="Times New Roman" w:cs="Times New Roman"/>
          <w:sz w:val="28"/>
          <w:szCs w:val="28"/>
        </w:rPr>
        <w:t xml:space="preserve"> на </w:t>
      </w:r>
      <w:proofErr w:type="spellStart"/>
      <w:r w:rsidRPr="00011A89">
        <w:rPr>
          <w:rFonts w:ascii="Times New Roman" w:hAnsi="Times New Roman" w:cs="Times New Roman"/>
          <w:sz w:val="28"/>
          <w:szCs w:val="28"/>
        </w:rPr>
        <w:t>службі</w:t>
      </w:r>
      <w:proofErr w:type="spellEnd"/>
      <w:r w:rsidRPr="00011A89">
        <w:rPr>
          <w:rFonts w:ascii="Times New Roman" w:hAnsi="Times New Roman" w:cs="Times New Roman"/>
          <w:sz w:val="28"/>
          <w:szCs w:val="28"/>
        </w:rPr>
        <w:t xml:space="preserve">, не </w:t>
      </w:r>
      <w:proofErr w:type="spellStart"/>
      <w:r w:rsidRPr="00011A89">
        <w:rPr>
          <w:rFonts w:ascii="Times New Roman" w:hAnsi="Times New Roman" w:cs="Times New Roman"/>
          <w:sz w:val="28"/>
          <w:szCs w:val="28"/>
        </w:rPr>
        <w:t>зареєстровані</w:t>
      </w:r>
      <w:proofErr w:type="spellEnd"/>
      <w:r w:rsidRPr="00011A89">
        <w:rPr>
          <w:rFonts w:ascii="Times New Roman" w:hAnsi="Times New Roman" w:cs="Times New Roman"/>
          <w:sz w:val="28"/>
          <w:szCs w:val="28"/>
        </w:rPr>
        <w:t xml:space="preserve"> у </w:t>
      </w:r>
      <w:proofErr w:type="spellStart"/>
      <w:r w:rsidRPr="00011A89">
        <w:rPr>
          <w:rFonts w:ascii="Times New Roman" w:hAnsi="Times New Roman" w:cs="Times New Roman"/>
          <w:sz w:val="28"/>
          <w:szCs w:val="28"/>
        </w:rPr>
        <w:t>центрі</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зайнятості</w:t>
      </w:r>
      <w:proofErr w:type="spellEnd"/>
      <w:r w:rsidRPr="00011A89">
        <w:rPr>
          <w:rFonts w:ascii="Times New Roman" w:hAnsi="Times New Roman" w:cs="Times New Roman"/>
          <w:sz w:val="28"/>
          <w:szCs w:val="28"/>
        </w:rPr>
        <w:t xml:space="preserve"> </w:t>
      </w:r>
      <w:r w:rsidR="00970954" w:rsidRPr="00011A89">
        <w:rPr>
          <w:rFonts w:ascii="Times New Roman" w:hAnsi="Times New Roman" w:cs="Times New Roman"/>
          <w:sz w:val="28"/>
          <w:szCs w:val="28"/>
        </w:rPr>
        <w:t xml:space="preserve">як </w:t>
      </w:r>
      <w:proofErr w:type="spellStart"/>
      <w:r w:rsidR="00970954" w:rsidRPr="00011A89">
        <w:rPr>
          <w:rFonts w:ascii="Times New Roman" w:hAnsi="Times New Roman" w:cs="Times New Roman"/>
          <w:sz w:val="28"/>
          <w:szCs w:val="28"/>
        </w:rPr>
        <w:t>безроб</w:t>
      </w:r>
      <w:r w:rsidRPr="00011A89">
        <w:rPr>
          <w:rFonts w:ascii="Times New Roman" w:hAnsi="Times New Roman" w:cs="Times New Roman"/>
          <w:sz w:val="28"/>
          <w:szCs w:val="28"/>
        </w:rPr>
        <w:t>тні</w:t>
      </w:r>
      <w:proofErr w:type="spellEnd"/>
      <w:r w:rsidRPr="00011A89">
        <w:rPr>
          <w:rFonts w:ascii="Times New Roman" w:hAnsi="Times New Roman" w:cs="Times New Roman"/>
          <w:sz w:val="28"/>
          <w:szCs w:val="28"/>
        </w:rPr>
        <w:t xml:space="preserve">  та </w:t>
      </w:r>
      <w:proofErr w:type="spellStart"/>
      <w:r w:rsidRPr="00011A89">
        <w:rPr>
          <w:rFonts w:ascii="Times New Roman" w:hAnsi="Times New Roman" w:cs="Times New Roman"/>
          <w:sz w:val="28"/>
          <w:szCs w:val="28"/>
        </w:rPr>
        <w:t>осіб</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які</w:t>
      </w:r>
      <w:proofErr w:type="spellEnd"/>
      <w:r w:rsidRPr="00011A89">
        <w:rPr>
          <w:rFonts w:ascii="Times New Roman" w:hAnsi="Times New Roman" w:cs="Times New Roman"/>
          <w:sz w:val="28"/>
          <w:szCs w:val="28"/>
        </w:rPr>
        <w:t xml:space="preserve"> не </w:t>
      </w:r>
      <w:proofErr w:type="spellStart"/>
      <w:r w:rsidRPr="00011A89">
        <w:rPr>
          <w:rFonts w:ascii="Times New Roman" w:hAnsi="Times New Roman" w:cs="Times New Roman"/>
          <w:sz w:val="28"/>
          <w:szCs w:val="28"/>
        </w:rPr>
        <w:t>мають</w:t>
      </w:r>
      <w:proofErr w:type="spellEnd"/>
      <w:r w:rsidRPr="00011A89">
        <w:rPr>
          <w:rFonts w:ascii="Times New Roman" w:hAnsi="Times New Roman" w:cs="Times New Roman"/>
          <w:sz w:val="28"/>
          <w:szCs w:val="28"/>
        </w:rPr>
        <w:t xml:space="preserve"> права на </w:t>
      </w:r>
      <w:proofErr w:type="spellStart"/>
      <w:r w:rsidRPr="00011A89">
        <w:rPr>
          <w:rFonts w:ascii="Times New Roman" w:hAnsi="Times New Roman" w:cs="Times New Roman"/>
          <w:sz w:val="28"/>
          <w:szCs w:val="28"/>
        </w:rPr>
        <w:t>отримання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пенсії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або</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державної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соціальної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допомоги</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надається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bCs/>
          <w:sz w:val="28"/>
          <w:szCs w:val="28"/>
        </w:rPr>
        <w:t>виконавцю</w:t>
      </w:r>
      <w:proofErr w:type="spellEnd"/>
      <w:r w:rsidRPr="00011A89">
        <w:rPr>
          <w:rFonts w:ascii="Times New Roman" w:hAnsi="Times New Roman" w:cs="Times New Roman"/>
          <w:bCs/>
          <w:sz w:val="28"/>
          <w:szCs w:val="28"/>
        </w:rPr>
        <w:t xml:space="preserve"> </w:t>
      </w:r>
      <w:proofErr w:type="spellStart"/>
      <w:r w:rsidRPr="00011A89">
        <w:rPr>
          <w:rFonts w:ascii="Times New Roman" w:hAnsi="Times New Roman" w:cs="Times New Roman"/>
          <w:bCs/>
          <w:sz w:val="28"/>
          <w:szCs w:val="28"/>
        </w:rPr>
        <w:t>волевиявлення</w:t>
      </w:r>
      <w:proofErr w:type="spellEnd"/>
      <w:r w:rsidRPr="00011A89">
        <w:rPr>
          <w:rFonts w:ascii="Times New Roman" w:hAnsi="Times New Roman" w:cs="Times New Roman"/>
          <w:bCs/>
          <w:sz w:val="28"/>
          <w:szCs w:val="28"/>
        </w:rPr>
        <w:t xml:space="preserve"> </w:t>
      </w:r>
      <w:proofErr w:type="spellStart"/>
      <w:r w:rsidRPr="00011A89">
        <w:rPr>
          <w:rFonts w:ascii="Times New Roman" w:hAnsi="Times New Roman" w:cs="Times New Roman"/>
          <w:bCs/>
          <w:sz w:val="28"/>
          <w:szCs w:val="28"/>
        </w:rPr>
        <w:t>або</w:t>
      </w:r>
      <w:proofErr w:type="spellEnd"/>
      <w:r w:rsidRPr="00011A89">
        <w:rPr>
          <w:rFonts w:ascii="Times New Roman" w:hAnsi="Times New Roman" w:cs="Times New Roman"/>
          <w:bCs/>
          <w:sz w:val="28"/>
          <w:szCs w:val="28"/>
        </w:rPr>
        <w:t xml:space="preserve"> </w:t>
      </w:r>
      <w:proofErr w:type="spellStart"/>
      <w:r w:rsidRPr="00011A89">
        <w:rPr>
          <w:rFonts w:ascii="Times New Roman" w:hAnsi="Times New Roman" w:cs="Times New Roman"/>
          <w:bCs/>
          <w:sz w:val="28"/>
          <w:szCs w:val="28"/>
        </w:rPr>
        <w:t>особі</w:t>
      </w:r>
      <w:proofErr w:type="spellEnd"/>
      <w:r w:rsidRPr="00011A89">
        <w:rPr>
          <w:rFonts w:ascii="Times New Roman" w:hAnsi="Times New Roman" w:cs="Times New Roman"/>
          <w:bCs/>
          <w:sz w:val="28"/>
          <w:szCs w:val="28"/>
        </w:rPr>
        <w:t xml:space="preserve">, яка </w:t>
      </w:r>
      <w:proofErr w:type="spellStart"/>
      <w:r w:rsidRPr="00011A89">
        <w:rPr>
          <w:rFonts w:ascii="Times New Roman" w:hAnsi="Times New Roman" w:cs="Times New Roman"/>
          <w:bCs/>
          <w:sz w:val="28"/>
          <w:szCs w:val="28"/>
        </w:rPr>
        <w:t>зобов’язалася</w:t>
      </w:r>
      <w:proofErr w:type="spellEnd"/>
      <w:r w:rsidRPr="00011A89">
        <w:rPr>
          <w:rFonts w:ascii="Times New Roman" w:hAnsi="Times New Roman" w:cs="Times New Roman"/>
          <w:bCs/>
          <w:sz w:val="28"/>
          <w:szCs w:val="28"/>
        </w:rPr>
        <w:t xml:space="preserve"> </w:t>
      </w:r>
      <w:proofErr w:type="spellStart"/>
      <w:r w:rsidRPr="00011A89">
        <w:rPr>
          <w:rFonts w:ascii="Times New Roman" w:hAnsi="Times New Roman" w:cs="Times New Roman"/>
          <w:bCs/>
          <w:sz w:val="28"/>
          <w:szCs w:val="28"/>
        </w:rPr>
        <w:t>поховати</w:t>
      </w:r>
      <w:proofErr w:type="spellEnd"/>
      <w:r w:rsidRPr="00011A89">
        <w:rPr>
          <w:rFonts w:ascii="Times New Roman" w:hAnsi="Times New Roman" w:cs="Times New Roman"/>
          <w:bCs/>
          <w:sz w:val="28"/>
          <w:szCs w:val="28"/>
        </w:rPr>
        <w:t xml:space="preserve"> </w:t>
      </w:r>
      <w:proofErr w:type="spellStart"/>
      <w:r w:rsidRPr="00011A89">
        <w:rPr>
          <w:rFonts w:ascii="Times New Roman" w:hAnsi="Times New Roman" w:cs="Times New Roman"/>
          <w:bCs/>
          <w:sz w:val="28"/>
          <w:szCs w:val="28"/>
        </w:rPr>
        <w:t>померлого</w:t>
      </w:r>
      <w:proofErr w:type="spellEnd"/>
      <w:r w:rsidR="00F47585" w:rsidRPr="00011A89">
        <w:rPr>
          <w:rFonts w:ascii="Times New Roman" w:hAnsi="Times New Roman" w:cs="Times New Roman"/>
          <w:bCs/>
          <w:sz w:val="28"/>
          <w:szCs w:val="28"/>
          <w:lang w:val="uk-UA"/>
        </w:rPr>
        <w:t xml:space="preserve"> і</w:t>
      </w:r>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здійснюється</w:t>
      </w:r>
      <w:proofErr w:type="spellEnd"/>
      <w:r w:rsidRPr="00011A89">
        <w:rPr>
          <w:rFonts w:ascii="Times New Roman" w:hAnsi="Times New Roman" w:cs="Times New Roman"/>
          <w:sz w:val="28"/>
          <w:szCs w:val="28"/>
        </w:rPr>
        <w:t xml:space="preserve"> за </w:t>
      </w:r>
      <w:proofErr w:type="spellStart"/>
      <w:r w:rsidRPr="00011A89">
        <w:rPr>
          <w:rFonts w:ascii="Times New Roman" w:hAnsi="Times New Roman" w:cs="Times New Roman"/>
          <w:sz w:val="28"/>
          <w:szCs w:val="28"/>
        </w:rPr>
        <w:t>заявою</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родичів</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або</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знайомих</w:t>
      </w:r>
      <w:proofErr w:type="spellEnd"/>
      <w:r w:rsidRPr="00011A89">
        <w:rPr>
          <w:rFonts w:ascii="Times New Roman" w:hAnsi="Times New Roman" w:cs="Times New Roman"/>
          <w:sz w:val="28"/>
          <w:szCs w:val="28"/>
        </w:rPr>
        <w:t xml:space="preserve"> до </w:t>
      </w:r>
      <w:r w:rsidR="003669B7" w:rsidRPr="00011A89">
        <w:rPr>
          <w:rFonts w:ascii="Times New Roman" w:hAnsi="Times New Roman" w:cs="Times New Roman"/>
          <w:sz w:val="28"/>
          <w:szCs w:val="28"/>
          <w:lang w:val="uk-UA"/>
        </w:rPr>
        <w:t>Верхньодніпровської</w:t>
      </w:r>
      <w:r w:rsidR="003669B7"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міської</w:t>
      </w:r>
      <w:proofErr w:type="spellEnd"/>
      <w:r w:rsidRPr="00011A89">
        <w:rPr>
          <w:rFonts w:ascii="Times New Roman" w:hAnsi="Times New Roman" w:cs="Times New Roman"/>
          <w:sz w:val="28"/>
          <w:szCs w:val="28"/>
        </w:rPr>
        <w:t xml:space="preserve"> </w:t>
      </w:r>
      <w:proofErr w:type="gramStart"/>
      <w:r w:rsidRPr="00011A89">
        <w:rPr>
          <w:rFonts w:ascii="Times New Roman" w:hAnsi="Times New Roman" w:cs="Times New Roman"/>
          <w:sz w:val="28"/>
          <w:szCs w:val="28"/>
        </w:rPr>
        <w:t>ради</w:t>
      </w:r>
      <w:proofErr w:type="gramEnd"/>
      <w:r w:rsidRPr="00011A89">
        <w:rPr>
          <w:rFonts w:ascii="Times New Roman" w:hAnsi="Times New Roman" w:cs="Times New Roman"/>
          <w:sz w:val="28"/>
          <w:szCs w:val="28"/>
        </w:rPr>
        <w:t xml:space="preserve">, до </w:t>
      </w:r>
      <w:proofErr w:type="spellStart"/>
      <w:r w:rsidRPr="00011A89">
        <w:rPr>
          <w:rFonts w:ascii="Times New Roman" w:hAnsi="Times New Roman" w:cs="Times New Roman"/>
          <w:sz w:val="28"/>
          <w:szCs w:val="28"/>
        </w:rPr>
        <w:t>якої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додаються</w:t>
      </w:r>
      <w:proofErr w:type="spellEnd"/>
      <w:r w:rsidRPr="00011A89">
        <w:rPr>
          <w:rFonts w:ascii="Times New Roman" w:hAnsi="Times New Roman" w:cs="Times New Roman"/>
          <w:sz w:val="28"/>
          <w:szCs w:val="28"/>
        </w:rPr>
        <w:t xml:space="preserve">: </w:t>
      </w:r>
    </w:p>
    <w:p w:rsidR="00696778" w:rsidRPr="00011A89" w:rsidRDefault="00696778" w:rsidP="00970954">
      <w:pPr>
        <w:spacing w:after="0" w:line="276" w:lineRule="auto"/>
        <w:ind w:firstLine="709"/>
        <w:jc w:val="both"/>
        <w:textAlignment w:val="baseline"/>
        <w:rPr>
          <w:rFonts w:ascii="Times New Roman" w:hAnsi="Times New Roman" w:cs="Times New Roman"/>
          <w:sz w:val="28"/>
          <w:szCs w:val="28"/>
        </w:rPr>
      </w:pPr>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копія</w:t>
      </w:r>
      <w:proofErr w:type="spellEnd"/>
      <w:r w:rsidRPr="00011A89">
        <w:rPr>
          <w:rFonts w:ascii="Times New Roman" w:hAnsi="Times New Roman" w:cs="Times New Roman"/>
          <w:sz w:val="28"/>
          <w:szCs w:val="28"/>
        </w:rPr>
        <w:t xml:space="preserve"> </w:t>
      </w:r>
      <w:proofErr w:type="spellStart"/>
      <w:proofErr w:type="gramStart"/>
      <w:r w:rsidRPr="00011A89">
        <w:rPr>
          <w:rFonts w:ascii="Times New Roman" w:hAnsi="Times New Roman" w:cs="Times New Roman"/>
          <w:sz w:val="28"/>
          <w:szCs w:val="28"/>
        </w:rPr>
        <w:t>св</w:t>
      </w:r>
      <w:proofErr w:type="gramEnd"/>
      <w:r w:rsidRPr="00011A89">
        <w:rPr>
          <w:rFonts w:ascii="Times New Roman" w:hAnsi="Times New Roman" w:cs="Times New Roman"/>
          <w:sz w:val="28"/>
          <w:szCs w:val="28"/>
        </w:rPr>
        <w:t>ідоцтва</w:t>
      </w:r>
      <w:proofErr w:type="spellEnd"/>
      <w:r w:rsidRPr="00011A89">
        <w:rPr>
          <w:rFonts w:ascii="Times New Roman" w:hAnsi="Times New Roman" w:cs="Times New Roman"/>
          <w:sz w:val="28"/>
          <w:szCs w:val="28"/>
        </w:rPr>
        <w:t xml:space="preserve"> про смерть;</w:t>
      </w:r>
    </w:p>
    <w:p w:rsidR="00696778" w:rsidRPr="00011A89" w:rsidRDefault="00696778" w:rsidP="00970954">
      <w:pPr>
        <w:spacing w:after="0" w:line="276" w:lineRule="auto"/>
        <w:ind w:firstLine="709"/>
        <w:jc w:val="both"/>
        <w:textAlignment w:val="baseline"/>
        <w:rPr>
          <w:rFonts w:ascii="Times New Roman" w:hAnsi="Times New Roman" w:cs="Times New Roman"/>
          <w:sz w:val="28"/>
          <w:szCs w:val="28"/>
        </w:rPr>
      </w:pPr>
      <w:r w:rsidRPr="00011A89">
        <w:rPr>
          <w:rFonts w:ascii="Times New Roman" w:hAnsi="Times New Roman" w:cs="Times New Roman"/>
          <w:sz w:val="28"/>
          <w:szCs w:val="28"/>
        </w:rPr>
        <w:t xml:space="preserve">- </w:t>
      </w:r>
      <w:r w:rsidR="004D087C">
        <w:rPr>
          <w:rFonts w:ascii="Times New Roman" w:hAnsi="Times New Roman" w:cs="Times New Roman"/>
          <w:sz w:val="28"/>
          <w:szCs w:val="28"/>
          <w:lang w:val="uk-UA"/>
        </w:rPr>
        <w:t xml:space="preserve">витяг з державного реєстру актів цивільного стану громадян про смерть для отримання допомоги на поховання </w:t>
      </w:r>
      <w:r w:rsidRPr="00011A89">
        <w:rPr>
          <w:rFonts w:ascii="Times New Roman" w:hAnsi="Times New Roman" w:cs="Times New Roman"/>
          <w:sz w:val="28"/>
          <w:szCs w:val="28"/>
        </w:rPr>
        <w:t>(</w:t>
      </w:r>
      <w:proofErr w:type="spellStart"/>
      <w:r w:rsidRPr="00011A89">
        <w:rPr>
          <w:rFonts w:ascii="Times New Roman" w:hAnsi="Times New Roman" w:cs="Times New Roman"/>
          <w:sz w:val="28"/>
          <w:szCs w:val="28"/>
        </w:rPr>
        <w:t>оригінал</w:t>
      </w:r>
      <w:proofErr w:type="spellEnd"/>
      <w:r w:rsidRPr="00011A89">
        <w:rPr>
          <w:rFonts w:ascii="Times New Roman" w:hAnsi="Times New Roman" w:cs="Times New Roman"/>
          <w:sz w:val="28"/>
          <w:szCs w:val="28"/>
        </w:rPr>
        <w:t>);</w:t>
      </w:r>
    </w:p>
    <w:p w:rsidR="00696778" w:rsidRPr="00011A89" w:rsidRDefault="00696778" w:rsidP="00970954">
      <w:pPr>
        <w:spacing w:before="120" w:after="0" w:line="276" w:lineRule="auto"/>
        <w:ind w:firstLine="709"/>
        <w:jc w:val="both"/>
        <w:rPr>
          <w:rFonts w:ascii="Times New Roman" w:hAnsi="Times New Roman" w:cs="Times New Roman"/>
          <w:sz w:val="28"/>
          <w:szCs w:val="28"/>
        </w:rPr>
      </w:pPr>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копія</w:t>
      </w:r>
      <w:proofErr w:type="spellEnd"/>
      <w:r w:rsidRPr="00011A89">
        <w:rPr>
          <w:rFonts w:ascii="Times New Roman" w:hAnsi="Times New Roman" w:cs="Times New Roman"/>
          <w:sz w:val="28"/>
          <w:szCs w:val="28"/>
        </w:rPr>
        <w:t xml:space="preserve"> документ</w:t>
      </w:r>
      <w:r w:rsidR="00D05E99">
        <w:rPr>
          <w:rFonts w:ascii="Times New Roman" w:hAnsi="Times New Roman" w:cs="Times New Roman"/>
          <w:sz w:val="28"/>
          <w:szCs w:val="28"/>
          <w:lang w:val="uk-UA"/>
        </w:rPr>
        <w:t>а</w:t>
      </w:r>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що</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посвідчує</w:t>
      </w:r>
      <w:proofErr w:type="spellEnd"/>
      <w:r w:rsidRPr="00011A89">
        <w:rPr>
          <w:rFonts w:ascii="Times New Roman" w:hAnsi="Times New Roman" w:cs="Times New Roman"/>
          <w:sz w:val="28"/>
          <w:szCs w:val="28"/>
        </w:rPr>
        <w:t xml:space="preserve"> особу </w:t>
      </w:r>
      <w:proofErr w:type="spellStart"/>
      <w:r w:rsidRPr="00011A89">
        <w:rPr>
          <w:rFonts w:ascii="Times New Roman" w:hAnsi="Times New Roman" w:cs="Times New Roman"/>
          <w:sz w:val="28"/>
          <w:szCs w:val="28"/>
        </w:rPr>
        <w:t>громадянина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України</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заявника</w:t>
      </w:r>
      <w:proofErr w:type="spellEnd"/>
      <w:r w:rsidRPr="00011A89">
        <w:rPr>
          <w:rFonts w:ascii="Times New Roman" w:hAnsi="Times New Roman" w:cs="Times New Roman"/>
          <w:sz w:val="28"/>
          <w:szCs w:val="28"/>
        </w:rPr>
        <w:t>;</w:t>
      </w:r>
    </w:p>
    <w:p w:rsidR="00696778" w:rsidRDefault="00696778" w:rsidP="00970954">
      <w:pPr>
        <w:spacing w:before="120" w:after="0"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копія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довідки</w:t>
      </w:r>
      <w:proofErr w:type="spellEnd"/>
      <w:r w:rsidRPr="00011A89">
        <w:rPr>
          <w:rFonts w:ascii="Times New Roman" w:hAnsi="Times New Roman" w:cs="Times New Roman"/>
          <w:sz w:val="28"/>
          <w:szCs w:val="28"/>
        </w:rPr>
        <w:t xml:space="preserve"> про </w:t>
      </w:r>
      <w:proofErr w:type="spellStart"/>
      <w:r w:rsidRPr="00011A89">
        <w:rPr>
          <w:rFonts w:ascii="Times New Roman" w:hAnsi="Times New Roman" w:cs="Times New Roman"/>
          <w:sz w:val="28"/>
          <w:szCs w:val="28"/>
        </w:rPr>
        <w:t>присвоєння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заявнику</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реєстраційного</w:t>
      </w:r>
      <w:proofErr w:type="spellEnd"/>
      <w:r w:rsidRPr="00011A89">
        <w:rPr>
          <w:rFonts w:ascii="Times New Roman" w:hAnsi="Times New Roman" w:cs="Times New Roman"/>
          <w:sz w:val="28"/>
          <w:szCs w:val="28"/>
        </w:rPr>
        <w:t xml:space="preserve"> номера </w:t>
      </w:r>
      <w:proofErr w:type="spellStart"/>
      <w:proofErr w:type="gramStart"/>
      <w:r w:rsidRPr="00011A89">
        <w:rPr>
          <w:rFonts w:ascii="Times New Roman" w:hAnsi="Times New Roman" w:cs="Times New Roman"/>
          <w:sz w:val="28"/>
          <w:szCs w:val="28"/>
        </w:rPr>
        <w:t>обл</w:t>
      </w:r>
      <w:proofErr w:type="gramEnd"/>
      <w:r w:rsidRPr="00011A89">
        <w:rPr>
          <w:rFonts w:ascii="Times New Roman" w:hAnsi="Times New Roman" w:cs="Times New Roman"/>
          <w:sz w:val="28"/>
          <w:szCs w:val="28"/>
        </w:rPr>
        <w:t>ікової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картки</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платника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податків</w:t>
      </w:r>
      <w:proofErr w:type="spellEnd"/>
      <w:r w:rsidRPr="00011A89">
        <w:rPr>
          <w:rFonts w:ascii="Times New Roman" w:hAnsi="Times New Roman" w:cs="Times New Roman"/>
          <w:sz w:val="28"/>
          <w:szCs w:val="28"/>
        </w:rPr>
        <w:t xml:space="preserve"> (не </w:t>
      </w:r>
      <w:proofErr w:type="spellStart"/>
      <w:r w:rsidRPr="00011A89">
        <w:rPr>
          <w:rFonts w:ascii="Times New Roman" w:hAnsi="Times New Roman" w:cs="Times New Roman"/>
          <w:sz w:val="28"/>
          <w:szCs w:val="28"/>
        </w:rPr>
        <w:t>надається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фізичними</w:t>
      </w:r>
      <w:proofErr w:type="spellEnd"/>
      <w:r w:rsidRPr="00011A89">
        <w:rPr>
          <w:rFonts w:ascii="Times New Roman" w:hAnsi="Times New Roman" w:cs="Times New Roman"/>
          <w:sz w:val="28"/>
          <w:szCs w:val="28"/>
        </w:rPr>
        <w:t xml:space="preserve"> особами, </w:t>
      </w:r>
      <w:proofErr w:type="spellStart"/>
      <w:r w:rsidRPr="00011A89">
        <w:rPr>
          <w:rFonts w:ascii="Times New Roman" w:hAnsi="Times New Roman" w:cs="Times New Roman"/>
          <w:sz w:val="28"/>
          <w:szCs w:val="28"/>
        </w:rPr>
        <w:t>які</w:t>
      </w:r>
      <w:proofErr w:type="spellEnd"/>
      <w:r w:rsidRPr="00011A89">
        <w:rPr>
          <w:rFonts w:ascii="Times New Roman" w:hAnsi="Times New Roman" w:cs="Times New Roman"/>
          <w:sz w:val="28"/>
          <w:szCs w:val="28"/>
        </w:rPr>
        <w:t xml:space="preserve"> через </w:t>
      </w:r>
      <w:proofErr w:type="spellStart"/>
      <w:r w:rsidRPr="00011A89">
        <w:rPr>
          <w:rFonts w:ascii="Times New Roman" w:hAnsi="Times New Roman" w:cs="Times New Roman"/>
          <w:sz w:val="28"/>
          <w:szCs w:val="28"/>
        </w:rPr>
        <w:t>свої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релігійні</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переконання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відмовляються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прийняття</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реєстраційного</w:t>
      </w:r>
      <w:proofErr w:type="spellEnd"/>
      <w:r w:rsidRPr="00011A89">
        <w:rPr>
          <w:rFonts w:ascii="Times New Roman" w:hAnsi="Times New Roman" w:cs="Times New Roman"/>
          <w:sz w:val="28"/>
          <w:szCs w:val="28"/>
        </w:rPr>
        <w:t xml:space="preserve"> номера </w:t>
      </w:r>
      <w:proofErr w:type="spellStart"/>
      <w:r w:rsidRPr="00011A89">
        <w:rPr>
          <w:rFonts w:ascii="Times New Roman" w:hAnsi="Times New Roman" w:cs="Times New Roman"/>
          <w:sz w:val="28"/>
          <w:szCs w:val="28"/>
        </w:rPr>
        <w:t>облікової</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картки</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платника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податків</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повідомили</w:t>
      </w:r>
      <w:proofErr w:type="spellEnd"/>
      <w:r w:rsidRPr="00011A89">
        <w:rPr>
          <w:rFonts w:ascii="Times New Roman" w:hAnsi="Times New Roman" w:cs="Times New Roman"/>
          <w:sz w:val="28"/>
          <w:szCs w:val="28"/>
        </w:rPr>
        <w:t xml:space="preserve"> про </w:t>
      </w:r>
      <w:proofErr w:type="spellStart"/>
      <w:r w:rsidRPr="00011A89">
        <w:rPr>
          <w:rFonts w:ascii="Times New Roman" w:hAnsi="Times New Roman" w:cs="Times New Roman"/>
          <w:sz w:val="28"/>
          <w:szCs w:val="28"/>
        </w:rPr>
        <w:t>це</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відповідний</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контролюючий</w:t>
      </w:r>
      <w:proofErr w:type="spellEnd"/>
      <w:r w:rsidRPr="00011A89">
        <w:rPr>
          <w:rFonts w:ascii="Times New Roman" w:hAnsi="Times New Roman" w:cs="Times New Roman"/>
          <w:sz w:val="28"/>
          <w:szCs w:val="28"/>
        </w:rPr>
        <w:t xml:space="preserve"> орган та </w:t>
      </w:r>
      <w:proofErr w:type="spellStart"/>
      <w:r w:rsidRPr="00011A89">
        <w:rPr>
          <w:rFonts w:ascii="Times New Roman" w:hAnsi="Times New Roman" w:cs="Times New Roman"/>
          <w:sz w:val="28"/>
          <w:szCs w:val="28"/>
        </w:rPr>
        <w:t>мають</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відмітку</w:t>
      </w:r>
      <w:proofErr w:type="spellEnd"/>
      <w:r w:rsidRPr="00011A89">
        <w:rPr>
          <w:rFonts w:ascii="Times New Roman" w:hAnsi="Times New Roman" w:cs="Times New Roman"/>
          <w:sz w:val="28"/>
          <w:szCs w:val="28"/>
        </w:rPr>
        <w:t xml:space="preserve"> в </w:t>
      </w:r>
      <w:proofErr w:type="spellStart"/>
      <w:r w:rsidRPr="00011A89">
        <w:rPr>
          <w:rFonts w:ascii="Times New Roman" w:hAnsi="Times New Roman" w:cs="Times New Roman"/>
          <w:sz w:val="28"/>
          <w:szCs w:val="28"/>
        </w:rPr>
        <w:t>паспорті</w:t>
      </w:r>
      <w:proofErr w:type="spellEnd"/>
      <w:r w:rsidRPr="00011A89">
        <w:rPr>
          <w:rFonts w:ascii="Times New Roman" w:hAnsi="Times New Roman" w:cs="Times New Roman"/>
          <w:sz w:val="28"/>
          <w:szCs w:val="28"/>
        </w:rPr>
        <w:t>);</w:t>
      </w:r>
    </w:p>
    <w:p w:rsidR="004D087C" w:rsidRDefault="004D087C" w:rsidP="004D087C">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витяг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Р</w:t>
      </w:r>
      <w:r>
        <w:rPr>
          <w:rFonts w:ascii="Times New Roman" w:hAnsi="Times New Roman" w:cs="Times New Roman"/>
          <w:sz w:val="28"/>
          <w:szCs w:val="28"/>
        </w:rPr>
        <w:t>е</w:t>
      </w:r>
      <w:r>
        <w:rPr>
          <w:rFonts w:ascii="Times New Roman" w:hAnsi="Times New Roman" w:cs="Times New Roman"/>
          <w:sz w:val="28"/>
          <w:szCs w:val="28"/>
          <w:lang w:val="uk-UA"/>
        </w:rPr>
        <w:t>є</w:t>
      </w:r>
      <w:proofErr w:type="spellStart"/>
      <w:r>
        <w:rPr>
          <w:rFonts w:ascii="Times New Roman" w:hAnsi="Times New Roman" w:cs="Times New Roman"/>
          <w:sz w:val="28"/>
          <w:szCs w:val="28"/>
        </w:rPr>
        <w:t>стру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w:t>
      </w:r>
      <w:proofErr w:type="spellEnd"/>
      <w:r>
        <w:rPr>
          <w:rFonts w:ascii="Times New Roman" w:hAnsi="Times New Roman" w:cs="Times New Roman"/>
          <w:sz w:val="28"/>
          <w:szCs w:val="28"/>
          <w:lang w:val="uk-UA"/>
        </w:rPr>
        <w:t>і</w:t>
      </w:r>
      <w:proofErr w:type="spellStart"/>
      <w:r>
        <w:rPr>
          <w:rFonts w:ascii="Times New Roman" w:hAnsi="Times New Roman" w:cs="Times New Roman"/>
          <w:sz w:val="28"/>
          <w:szCs w:val="28"/>
        </w:rPr>
        <w:t>ально</w:t>
      </w:r>
      <w:proofErr w:type="spellEnd"/>
      <w:r>
        <w:rPr>
          <w:rFonts w:ascii="Times New Roman" w:hAnsi="Times New Roman" w:cs="Times New Roman"/>
          <w:sz w:val="28"/>
          <w:szCs w:val="28"/>
          <w:lang w:val="uk-UA"/>
        </w:rPr>
        <w:t>ї</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lang w:val="uk-UA"/>
        </w:rPr>
        <w:t xml:space="preserve"> про зареєстроване місце проживання;</w:t>
      </w:r>
    </w:p>
    <w:p w:rsidR="004D087C" w:rsidRPr="004D087C" w:rsidRDefault="004D087C" w:rsidP="00970954">
      <w:pPr>
        <w:spacing w:before="120" w:after="0" w:line="276" w:lineRule="auto"/>
        <w:ind w:firstLine="709"/>
        <w:jc w:val="both"/>
        <w:rPr>
          <w:rFonts w:ascii="Times New Roman" w:hAnsi="Times New Roman" w:cs="Times New Roman"/>
          <w:sz w:val="28"/>
          <w:szCs w:val="28"/>
          <w:lang w:val="uk-UA"/>
        </w:rPr>
      </w:pPr>
    </w:p>
    <w:p w:rsidR="00D1140F" w:rsidRPr="00D1140F" w:rsidRDefault="00D1140F" w:rsidP="00D1140F">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клопотання </w:t>
      </w:r>
      <w:proofErr w:type="spellStart"/>
      <w:r>
        <w:rPr>
          <w:rFonts w:ascii="Times New Roman" w:hAnsi="Times New Roman" w:cs="Times New Roman"/>
          <w:sz w:val="28"/>
          <w:szCs w:val="28"/>
          <w:lang w:val="uk-UA"/>
        </w:rPr>
        <w:t>в.о.старости</w:t>
      </w:r>
      <w:proofErr w:type="spellEnd"/>
      <w:r>
        <w:rPr>
          <w:rFonts w:ascii="Times New Roman" w:hAnsi="Times New Roman" w:cs="Times New Roman"/>
          <w:sz w:val="28"/>
          <w:szCs w:val="28"/>
          <w:lang w:val="uk-UA"/>
        </w:rPr>
        <w:t xml:space="preserve"> про надання матеріальної допомоги для осіб, які проживають на території відповідного </w:t>
      </w:r>
      <w:proofErr w:type="spellStart"/>
      <w:r>
        <w:rPr>
          <w:rFonts w:ascii="Times New Roman" w:hAnsi="Times New Roman" w:cs="Times New Roman"/>
          <w:sz w:val="28"/>
          <w:szCs w:val="28"/>
          <w:lang w:val="uk-UA"/>
        </w:rPr>
        <w:t>старостинського</w:t>
      </w:r>
      <w:proofErr w:type="spellEnd"/>
      <w:r>
        <w:rPr>
          <w:rFonts w:ascii="Times New Roman" w:hAnsi="Times New Roman" w:cs="Times New Roman"/>
          <w:sz w:val="28"/>
          <w:szCs w:val="28"/>
          <w:lang w:val="uk-UA"/>
        </w:rPr>
        <w:t xml:space="preserve"> округу;</w:t>
      </w:r>
    </w:p>
    <w:p w:rsidR="00696778" w:rsidRPr="00011A89" w:rsidRDefault="00696778" w:rsidP="00D1140F">
      <w:pPr>
        <w:spacing w:after="0"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rPr>
        <w:t xml:space="preserve">- </w:t>
      </w:r>
      <w:r w:rsidR="00FE451E" w:rsidRPr="00FE451E">
        <w:rPr>
          <w:rFonts w:ascii="Times New Roman" w:hAnsi="Times New Roman" w:cs="Times New Roman"/>
          <w:sz w:val="28"/>
          <w:szCs w:val="28"/>
          <w:lang w:val="uk-UA" w:eastAsia="uk-UA"/>
        </w:rPr>
        <w:t>довідка з банківськими реквізитами.</w:t>
      </w:r>
    </w:p>
    <w:p w:rsidR="00696778" w:rsidRPr="00011A89" w:rsidRDefault="00696778" w:rsidP="00D1140F">
      <w:pPr>
        <w:pStyle w:val="a5"/>
        <w:spacing w:after="0" w:line="276" w:lineRule="auto"/>
        <w:ind w:left="0" w:firstLine="709"/>
        <w:jc w:val="both"/>
        <w:rPr>
          <w:rFonts w:ascii="Times New Roman" w:hAnsi="Times New Roman" w:cs="Times New Roman"/>
          <w:sz w:val="28"/>
          <w:szCs w:val="28"/>
        </w:rPr>
      </w:pPr>
      <w:r w:rsidRPr="007F124B">
        <w:rPr>
          <w:rFonts w:ascii="Times New Roman" w:hAnsi="Times New Roman" w:cs="Times New Roman"/>
          <w:bCs/>
          <w:sz w:val="28"/>
          <w:szCs w:val="28"/>
          <w:lang w:val="uk-UA"/>
        </w:rPr>
        <w:t xml:space="preserve">7. </w:t>
      </w:r>
      <w:r w:rsidR="00F47585" w:rsidRPr="00011A89">
        <w:rPr>
          <w:rFonts w:ascii="Times New Roman" w:eastAsia="Calibri" w:hAnsi="Times New Roman" w:cs="Times New Roman"/>
          <w:noProof/>
          <w:sz w:val="28"/>
          <w:szCs w:val="28"/>
          <w:lang w:val="uk-UA"/>
        </w:rPr>
        <w:t xml:space="preserve">Надання грошової допомоги на поховання військовослужбовців, які загинули (померли)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011A89">
        <w:rPr>
          <w:rFonts w:ascii="Times New Roman" w:hAnsi="Times New Roman" w:cs="Times New Roman"/>
          <w:sz w:val="28"/>
          <w:szCs w:val="28"/>
        </w:rPr>
        <w:t xml:space="preserve">Одноразова </w:t>
      </w:r>
      <w:proofErr w:type="spellStart"/>
      <w:r w:rsidRPr="00011A89">
        <w:rPr>
          <w:rFonts w:ascii="Times New Roman" w:hAnsi="Times New Roman" w:cs="Times New Roman"/>
          <w:sz w:val="28"/>
          <w:szCs w:val="28"/>
        </w:rPr>
        <w:t>грошова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матеріальна</w:t>
      </w:r>
      <w:proofErr w:type="spellEnd"/>
      <w:r w:rsidRPr="00011A89">
        <w:rPr>
          <w:rFonts w:ascii="Times New Roman" w:hAnsi="Times New Roman" w:cs="Times New Roman"/>
          <w:sz w:val="28"/>
          <w:szCs w:val="28"/>
        </w:rPr>
        <w:t xml:space="preserve"> </w:t>
      </w:r>
      <w:proofErr w:type="spellStart"/>
      <w:r w:rsidRPr="00011A89">
        <w:rPr>
          <w:rFonts w:ascii="Times New Roman" w:hAnsi="Times New Roman" w:cs="Times New Roman"/>
          <w:sz w:val="28"/>
          <w:szCs w:val="28"/>
        </w:rPr>
        <w:t>допомога</w:t>
      </w:r>
      <w:proofErr w:type="spellEnd"/>
      <w:r w:rsidRPr="00011A89">
        <w:rPr>
          <w:rFonts w:ascii="Times New Roman" w:hAnsi="Times New Roman" w:cs="Times New Roman"/>
          <w:sz w:val="28"/>
          <w:szCs w:val="28"/>
        </w:rPr>
        <w:t xml:space="preserve"> </w:t>
      </w:r>
      <w:r w:rsidR="00F47585" w:rsidRPr="00011A89">
        <w:rPr>
          <w:rFonts w:ascii="Times New Roman" w:hAnsi="Times New Roman" w:cs="Times New Roman"/>
          <w:sz w:val="28"/>
          <w:szCs w:val="28"/>
        </w:rPr>
        <w:t xml:space="preserve">становить </w:t>
      </w:r>
      <w:r w:rsidR="00F47585" w:rsidRPr="00011A89">
        <w:rPr>
          <w:rFonts w:ascii="Times New Roman" w:hAnsi="Times New Roman" w:cs="Times New Roman"/>
          <w:sz w:val="28"/>
          <w:szCs w:val="28"/>
          <w:lang w:val="uk-UA"/>
        </w:rPr>
        <w:t xml:space="preserve">20,0 </w:t>
      </w:r>
      <w:proofErr w:type="spellStart"/>
      <w:r w:rsidR="00F47585" w:rsidRPr="00011A89">
        <w:rPr>
          <w:rFonts w:ascii="Times New Roman" w:hAnsi="Times New Roman" w:cs="Times New Roman"/>
          <w:sz w:val="28"/>
          <w:szCs w:val="28"/>
          <w:lang w:val="uk-UA"/>
        </w:rPr>
        <w:t>тис</w:t>
      </w:r>
      <w:proofErr w:type="gramStart"/>
      <w:r w:rsidR="00F47585" w:rsidRPr="00011A89">
        <w:rPr>
          <w:rFonts w:ascii="Times New Roman" w:hAnsi="Times New Roman" w:cs="Times New Roman"/>
          <w:sz w:val="28"/>
          <w:szCs w:val="28"/>
          <w:lang w:val="uk-UA"/>
        </w:rPr>
        <w:t>.г</w:t>
      </w:r>
      <w:proofErr w:type="gramEnd"/>
      <w:r w:rsidR="00F47585" w:rsidRPr="00011A89">
        <w:rPr>
          <w:rFonts w:ascii="Times New Roman" w:hAnsi="Times New Roman" w:cs="Times New Roman"/>
          <w:sz w:val="28"/>
          <w:szCs w:val="28"/>
          <w:lang w:val="uk-UA"/>
        </w:rPr>
        <w:t>рн</w:t>
      </w:r>
      <w:proofErr w:type="spellEnd"/>
      <w:r w:rsidRPr="00011A89">
        <w:rPr>
          <w:rFonts w:ascii="Times New Roman" w:hAnsi="Times New Roman" w:cs="Times New Roman"/>
          <w:sz w:val="28"/>
          <w:szCs w:val="28"/>
        </w:rPr>
        <w:t xml:space="preserve">. </w:t>
      </w:r>
    </w:p>
    <w:p w:rsidR="00696778" w:rsidRPr="00011A89" w:rsidRDefault="004D087C" w:rsidP="00E8623B">
      <w:pPr>
        <w:pStyle w:val="a5"/>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Д</w:t>
      </w:r>
      <w:r w:rsidR="00696778" w:rsidRPr="00011A89">
        <w:rPr>
          <w:rFonts w:ascii="Times New Roman" w:hAnsi="Times New Roman" w:cs="Times New Roman"/>
          <w:sz w:val="28"/>
          <w:szCs w:val="28"/>
        </w:rPr>
        <w:t xml:space="preserve">ля </w:t>
      </w:r>
      <w:proofErr w:type="spellStart"/>
      <w:r w:rsidR="00696778" w:rsidRPr="00011A89">
        <w:rPr>
          <w:rFonts w:ascii="Times New Roman" w:hAnsi="Times New Roman" w:cs="Times New Roman"/>
          <w:sz w:val="28"/>
          <w:szCs w:val="28"/>
        </w:rPr>
        <w:t>розгляду</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питання</w:t>
      </w:r>
      <w:proofErr w:type="spellEnd"/>
      <w:r w:rsidR="00696778" w:rsidRPr="00011A89">
        <w:rPr>
          <w:rFonts w:ascii="Times New Roman" w:hAnsi="Times New Roman" w:cs="Times New Roman"/>
          <w:sz w:val="28"/>
          <w:szCs w:val="28"/>
        </w:rPr>
        <w:t xml:space="preserve"> </w:t>
      </w:r>
      <w:r>
        <w:rPr>
          <w:rFonts w:ascii="Times New Roman" w:hAnsi="Times New Roman" w:cs="Times New Roman"/>
          <w:sz w:val="28"/>
          <w:szCs w:val="28"/>
          <w:lang w:val="uk-UA"/>
        </w:rPr>
        <w:t xml:space="preserve">надання грошової допомоги </w:t>
      </w:r>
      <w:proofErr w:type="spellStart"/>
      <w:r w:rsidR="00696778" w:rsidRPr="00011A89">
        <w:rPr>
          <w:rFonts w:ascii="Times New Roman" w:hAnsi="Times New Roman" w:cs="Times New Roman"/>
          <w:sz w:val="28"/>
          <w:szCs w:val="28"/>
        </w:rPr>
        <w:t>є</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заява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громадянина</w:t>
      </w:r>
      <w:proofErr w:type="spellEnd"/>
      <w:r w:rsidR="00696778" w:rsidRPr="00011A89">
        <w:rPr>
          <w:rFonts w:ascii="Times New Roman" w:hAnsi="Times New Roman" w:cs="Times New Roman"/>
          <w:sz w:val="28"/>
          <w:szCs w:val="28"/>
        </w:rPr>
        <w:t xml:space="preserve"> до </w:t>
      </w:r>
      <w:r w:rsidR="00F47585" w:rsidRPr="00011A89">
        <w:rPr>
          <w:rFonts w:ascii="Times New Roman" w:hAnsi="Times New Roman" w:cs="Times New Roman"/>
          <w:sz w:val="28"/>
          <w:szCs w:val="28"/>
          <w:lang w:val="uk-UA"/>
        </w:rPr>
        <w:t xml:space="preserve">Верхньодніпровської </w:t>
      </w:r>
      <w:proofErr w:type="spellStart"/>
      <w:r w:rsidR="00696778" w:rsidRPr="00011A89">
        <w:rPr>
          <w:rFonts w:ascii="Times New Roman" w:hAnsi="Times New Roman" w:cs="Times New Roman"/>
          <w:sz w:val="28"/>
          <w:szCs w:val="28"/>
        </w:rPr>
        <w:t>міської</w:t>
      </w:r>
      <w:proofErr w:type="spellEnd"/>
      <w:r w:rsidR="00696778" w:rsidRPr="00011A89">
        <w:rPr>
          <w:rFonts w:ascii="Times New Roman" w:hAnsi="Times New Roman" w:cs="Times New Roman"/>
          <w:sz w:val="28"/>
          <w:szCs w:val="28"/>
        </w:rPr>
        <w:t xml:space="preserve"> ради, до </w:t>
      </w:r>
      <w:proofErr w:type="spellStart"/>
      <w:r w:rsidR="00696778" w:rsidRPr="00011A89">
        <w:rPr>
          <w:rFonts w:ascii="Times New Roman" w:hAnsi="Times New Roman" w:cs="Times New Roman"/>
          <w:sz w:val="28"/>
          <w:szCs w:val="28"/>
        </w:rPr>
        <w:t>якої</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додається</w:t>
      </w:r>
      <w:proofErr w:type="spellEnd"/>
      <w:r w:rsidR="00696778" w:rsidRPr="00011A89">
        <w:rPr>
          <w:rFonts w:ascii="Times New Roman" w:hAnsi="Times New Roman" w:cs="Times New Roman"/>
          <w:sz w:val="28"/>
          <w:szCs w:val="28"/>
        </w:rPr>
        <w:t>:</w:t>
      </w:r>
    </w:p>
    <w:p w:rsidR="004D087C" w:rsidRDefault="00696778" w:rsidP="00E8623B">
      <w:pPr>
        <w:pStyle w:val="a5"/>
        <w:spacing w:line="276" w:lineRule="auto"/>
        <w:ind w:left="0" w:firstLine="709"/>
        <w:jc w:val="both"/>
        <w:rPr>
          <w:rFonts w:ascii="Times New Roman" w:hAnsi="Times New Roman" w:cs="Times New Roman"/>
          <w:sz w:val="28"/>
          <w:szCs w:val="28"/>
          <w:lang w:val="uk-UA"/>
        </w:rPr>
      </w:pPr>
      <w:r w:rsidRPr="00011A89">
        <w:rPr>
          <w:rFonts w:ascii="Times New Roman" w:hAnsi="Times New Roman" w:cs="Times New Roman"/>
          <w:sz w:val="28"/>
          <w:szCs w:val="28"/>
        </w:rPr>
        <w:t xml:space="preserve">- </w:t>
      </w:r>
      <w:r w:rsidR="004D087C">
        <w:rPr>
          <w:rFonts w:ascii="Times New Roman" w:hAnsi="Times New Roman" w:cs="Times New Roman"/>
          <w:sz w:val="28"/>
          <w:szCs w:val="28"/>
          <w:lang w:val="uk-UA"/>
        </w:rPr>
        <w:t xml:space="preserve">копія </w:t>
      </w:r>
      <w:proofErr w:type="spellStart"/>
      <w:proofErr w:type="gramStart"/>
      <w:r w:rsidR="004D087C">
        <w:rPr>
          <w:rFonts w:ascii="Times New Roman" w:hAnsi="Times New Roman" w:cs="Times New Roman"/>
          <w:sz w:val="28"/>
          <w:szCs w:val="28"/>
        </w:rPr>
        <w:t>св</w:t>
      </w:r>
      <w:proofErr w:type="gramEnd"/>
      <w:r w:rsidR="004D087C">
        <w:rPr>
          <w:rFonts w:ascii="Times New Roman" w:hAnsi="Times New Roman" w:cs="Times New Roman"/>
          <w:sz w:val="28"/>
          <w:szCs w:val="28"/>
        </w:rPr>
        <w:t>ідоцтв</w:t>
      </w:r>
      <w:proofErr w:type="spellEnd"/>
      <w:r w:rsidR="004D087C">
        <w:rPr>
          <w:rFonts w:ascii="Times New Roman" w:hAnsi="Times New Roman" w:cs="Times New Roman"/>
          <w:sz w:val="28"/>
          <w:szCs w:val="28"/>
          <w:lang w:val="uk-UA"/>
        </w:rPr>
        <w:t>а</w:t>
      </w:r>
      <w:r w:rsidR="004D087C">
        <w:rPr>
          <w:rFonts w:ascii="Times New Roman" w:hAnsi="Times New Roman" w:cs="Times New Roman"/>
          <w:sz w:val="28"/>
          <w:szCs w:val="28"/>
        </w:rPr>
        <w:t xml:space="preserve"> про смерть</w:t>
      </w:r>
      <w:r w:rsidR="004D087C">
        <w:rPr>
          <w:rFonts w:ascii="Times New Roman" w:hAnsi="Times New Roman" w:cs="Times New Roman"/>
          <w:sz w:val="28"/>
          <w:szCs w:val="28"/>
          <w:lang w:val="uk-UA"/>
        </w:rPr>
        <w:t>;</w:t>
      </w:r>
    </w:p>
    <w:p w:rsidR="00696778" w:rsidRPr="00011A89" w:rsidRDefault="004D087C" w:rsidP="00E8623B">
      <w:pPr>
        <w:pStyle w:val="a5"/>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 копія</w:t>
      </w:r>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сповіщення</w:t>
      </w:r>
      <w:proofErr w:type="spellEnd"/>
      <w:r w:rsidR="00696778" w:rsidRPr="00011A89">
        <w:rPr>
          <w:rFonts w:ascii="Times New Roman" w:hAnsi="Times New Roman" w:cs="Times New Roman"/>
          <w:sz w:val="28"/>
          <w:szCs w:val="28"/>
        </w:rPr>
        <w:t xml:space="preserve"> про </w:t>
      </w:r>
      <w:proofErr w:type="spellStart"/>
      <w:r w:rsidR="00696778" w:rsidRPr="00011A89">
        <w:rPr>
          <w:rFonts w:ascii="Times New Roman" w:hAnsi="Times New Roman" w:cs="Times New Roman"/>
          <w:sz w:val="28"/>
          <w:szCs w:val="28"/>
        </w:rPr>
        <w:t>загибель</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військовослужбовця</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або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сповіщення</w:t>
      </w:r>
      <w:proofErr w:type="spellEnd"/>
      <w:r w:rsidR="00696778" w:rsidRPr="00011A89">
        <w:rPr>
          <w:rFonts w:ascii="Times New Roman" w:hAnsi="Times New Roman" w:cs="Times New Roman"/>
          <w:sz w:val="28"/>
          <w:szCs w:val="28"/>
        </w:rPr>
        <w:t xml:space="preserve"> про те, </w:t>
      </w:r>
      <w:proofErr w:type="spellStart"/>
      <w:r w:rsidR="00696778" w:rsidRPr="00011A89">
        <w:rPr>
          <w:rFonts w:ascii="Times New Roman" w:hAnsi="Times New Roman" w:cs="Times New Roman"/>
          <w:sz w:val="28"/>
          <w:szCs w:val="28"/>
        </w:rPr>
        <w:t>що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військовослужбовець</w:t>
      </w:r>
      <w:proofErr w:type="spellEnd"/>
      <w:r w:rsidR="00696778" w:rsidRPr="00011A89">
        <w:rPr>
          <w:rFonts w:ascii="Times New Roman" w:hAnsi="Times New Roman" w:cs="Times New Roman"/>
          <w:sz w:val="28"/>
          <w:szCs w:val="28"/>
        </w:rPr>
        <w:t xml:space="preserve"> помер при </w:t>
      </w:r>
      <w:proofErr w:type="spellStart"/>
      <w:r w:rsidR="00696778" w:rsidRPr="00011A89">
        <w:rPr>
          <w:rFonts w:ascii="Times New Roman" w:hAnsi="Times New Roman" w:cs="Times New Roman"/>
          <w:sz w:val="28"/>
          <w:szCs w:val="28"/>
        </w:rPr>
        <w:t>проходженні</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служби</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видане</w:t>
      </w:r>
      <w:proofErr w:type="spellEnd"/>
      <w:r w:rsidR="00696778" w:rsidRPr="00011A89">
        <w:rPr>
          <w:rFonts w:ascii="Times New Roman" w:hAnsi="Times New Roman" w:cs="Times New Roman"/>
          <w:sz w:val="28"/>
          <w:szCs w:val="28"/>
        </w:rPr>
        <w:t xml:space="preserve"> РТЦК та СП;</w:t>
      </w:r>
    </w:p>
    <w:p w:rsidR="00970954" w:rsidRPr="00011A89" w:rsidRDefault="00970954" w:rsidP="00970954">
      <w:pPr>
        <w:spacing w:before="120"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rPr>
        <w:t xml:space="preserve"> </w:t>
      </w:r>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копія</w:t>
      </w:r>
      <w:proofErr w:type="spellEnd"/>
      <w:r w:rsidR="00696778" w:rsidRPr="00011A89">
        <w:rPr>
          <w:rFonts w:ascii="Times New Roman" w:hAnsi="Times New Roman" w:cs="Times New Roman"/>
          <w:sz w:val="28"/>
          <w:szCs w:val="28"/>
        </w:rPr>
        <w:t xml:space="preserve"> документ</w:t>
      </w:r>
      <w:r w:rsidR="00D05E99">
        <w:rPr>
          <w:rFonts w:ascii="Times New Roman" w:hAnsi="Times New Roman" w:cs="Times New Roman"/>
          <w:sz w:val="28"/>
          <w:szCs w:val="28"/>
          <w:lang w:val="uk-UA"/>
        </w:rPr>
        <w:t>а</w:t>
      </w:r>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що</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посвідчує</w:t>
      </w:r>
      <w:proofErr w:type="spellEnd"/>
      <w:r w:rsidR="00696778" w:rsidRPr="00011A89">
        <w:rPr>
          <w:rFonts w:ascii="Times New Roman" w:hAnsi="Times New Roman" w:cs="Times New Roman"/>
          <w:sz w:val="28"/>
          <w:szCs w:val="28"/>
        </w:rPr>
        <w:t xml:space="preserve"> особу </w:t>
      </w:r>
      <w:proofErr w:type="spellStart"/>
      <w:r w:rsidR="00696778" w:rsidRPr="00011A89">
        <w:rPr>
          <w:rFonts w:ascii="Times New Roman" w:hAnsi="Times New Roman" w:cs="Times New Roman"/>
          <w:sz w:val="28"/>
          <w:szCs w:val="28"/>
        </w:rPr>
        <w:t>громадянина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України</w:t>
      </w:r>
      <w:proofErr w:type="spellEnd"/>
      <w:r w:rsidR="00696778" w:rsidRPr="00011A89">
        <w:rPr>
          <w:rFonts w:ascii="Times New Roman" w:hAnsi="Times New Roman" w:cs="Times New Roman"/>
          <w:sz w:val="28"/>
          <w:szCs w:val="28"/>
        </w:rPr>
        <w:t>;</w:t>
      </w:r>
    </w:p>
    <w:p w:rsidR="004D087C" w:rsidRDefault="00696778" w:rsidP="00FE451E">
      <w:pPr>
        <w:spacing w:after="0" w:line="276" w:lineRule="auto"/>
        <w:ind w:firstLine="709"/>
        <w:jc w:val="both"/>
        <w:textAlignment w:val="baseline"/>
        <w:rPr>
          <w:rFonts w:ascii="Times New Roman" w:hAnsi="Times New Roman" w:cs="Times New Roman"/>
          <w:sz w:val="28"/>
          <w:szCs w:val="28"/>
          <w:lang w:val="uk-UA"/>
        </w:rPr>
      </w:pPr>
      <w:r w:rsidRPr="00011A89">
        <w:rPr>
          <w:rFonts w:ascii="Times New Roman" w:hAnsi="Times New Roman" w:cs="Times New Roman"/>
          <w:sz w:val="28"/>
          <w:szCs w:val="28"/>
          <w:lang w:val="uk-UA"/>
        </w:rPr>
        <w:t>- копія довідки про присвоєння реєстраційного номера облікової картки платника податків (не надаєть</w:t>
      </w:r>
      <w:r w:rsidR="008C4BF3">
        <w:rPr>
          <w:rFonts w:ascii="Times New Roman" w:hAnsi="Times New Roman" w:cs="Times New Roman"/>
          <w:sz w:val="28"/>
          <w:szCs w:val="28"/>
          <w:lang w:val="uk-UA"/>
        </w:rPr>
        <w:t xml:space="preserve">ся фізичними особами, які </w:t>
      </w:r>
      <w:r w:rsidRPr="00011A89">
        <w:rPr>
          <w:rFonts w:ascii="Times New Roman" w:hAnsi="Times New Roman" w:cs="Times New Roman"/>
          <w:sz w:val="28"/>
          <w:szCs w:val="28"/>
          <w:lang w:val="uk-UA"/>
        </w:rPr>
        <w:t>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w:t>
      </w:r>
      <w:r w:rsidR="00FE451E" w:rsidRPr="00FE451E">
        <w:rPr>
          <w:rFonts w:ascii="Times New Roman" w:hAnsi="Times New Roman" w:cs="Times New Roman"/>
          <w:sz w:val="28"/>
          <w:szCs w:val="28"/>
          <w:lang w:val="uk-UA"/>
        </w:rPr>
        <w:t xml:space="preserve"> </w:t>
      </w:r>
    </w:p>
    <w:p w:rsidR="00FE451E" w:rsidRDefault="004D087C" w:rsidP="00FE451E">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витяг з Р</w:t>
      </w:r>
      <w:r w:rsidR="00FE451E" w:rsidRPr="00FE451E">
        <w:rPr>
          <w:rFonts w:ascii="Times New Roman" w:hAnsi="Times New Roman" w:cs="Times New Roman"/>
          <w:sz w:val="28"/>
          <w:szCs w:val="28"/>
          <w:lang w:val="uk-UA"/>
        </w:rPr>
        <w:t>е</w:t>
      </w:r>
      <w:r w:rsidR="00FE451E">
        <w:rPr>
          <w:rFonts w:ascii="Times New Roman" w:hAnsi="Times New Roman" w:cs="Times New Roman"/>
          <w:sz w:val="28"/>
          <w:szCs w:val="28"/>
          <w:lang w:val="uk-UA"/>
        </w:rPr>
        <w:t>є</w:t>
      </w:r>
      <w:r w:rsidR="00FE451E" w:rsidRPr="00FE451E">
        <w:rPr>
          <w:rFonts w:ascii="Times New Roman" w:hAnsi="Times New Roman" w:cs="Times New Roman"/>
          <w:sz w:val="28"/>
          <w:szCs w:val="28"/>
          <w:lang w:val="uk-UA"/>
        </w:rPr>
        <w:t>стру територ</w:t>
      </w:r>
      <w:r w:rsidR="00FE451E">
        <w:rPr>
          <w:rFonts w:ascii="Times New Roman" w:hAnsi="Times New Roman" w:cs="Times New Roman"/>
          <w:sz w:val="28"/>
          <w:szCs w:val="28"/>
          <w:lang w:val="uk-UA"/>
        </w:rPr>
        <w:t>і</w:t>
      </w:r>
      <w:r w:rsidR="00FE451E" w:rsidRPr="00FE451E">
        <w:rPr>
          <w:rFonts w:ascii="Times New Roman" w:hAnsi="Times New Roman" w:cs="Times New Roman"/>
          <w:sz w:val="28"/>
          <w:szCs w:val="28"/>
          <w:lang w:val="uk-UA"/>
        </w:rPr>
        <w:t>ально</w:t>
      </w:r>
      <w:r w:rsidR="00FE451E">
        <w:rPr>
          <w:rFonts w:ascii="Times New Roman" w:hAnsi="Times New Roman" w:cs="Times New Roman"/>
          <w:sz w:val="28"/>
          <w:szCs w:val="28"/>
          <w:lang w:val="uk-UA"/>
        </w:rPr>
        <w:t>ї</w:t>
      </w:r>
      <w:r w:rsidR="00FE451E" w:rsidRPr="00FE451E">
        <w:rPr>
          <w:rFonts w:ascii="Times New Roman" w:hAnsi="Times New Roman" w:cs="Times New Roman"/>
          <w:sz w:val="28"/>
          <w:szCs w:val="28"/>
          <w:lang w:val="uk-UA"/>
        </w:rPr>
        <w:t xml:space="preserve"> громади</w:t>
      </w:r>
      <w:r w:rsidR="00FE451E">
        <w:rPr>
          <w:rFonts w:ascii="Times New Roman" w:hAnsi="Times New Roman" w:cs="Times New Roman"/>
          <w:sz w:val="28"/>
          <w:szCs w:val="28"/>
          <w:lang w:val="uk-UA"/>
        </w:rPr>
        <w:t xml:space="preserve"> про зареєстроване місце проживання;</w:t>
      </w:r>
    </w:p>
    <w:p w:rsidR="00FE451E" w:rsidRPr="00011A89" w:rsidRDefault="00FE451E" w:rsidP="008C4BF3">
      <w:pPr>
        <w:spacing w:after="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r w:rsidR="004D087C">
        <w:rPr>
          <w:rFonts w:ascii="Times New Roman" w:hAnsi="Times New Roman" w:cs="Times New Roman"/>
          <w:sz w:val="28"/>
          <w:szCs w:val="28"/>
          <w:lang w:val="uk-UA"/>
        </w:rPr>
        <w:t xml:space="preserve">копія </w:t>
      </w:r>
      <w:r w:rsidR="008C4BF3">
        <w:rPr>
          <w:rFonts w:ascii="Times New Roman" w:hAnsi="Times New Roman" w:cs="Times New Roman"/>
          <w:sz w:val="28"/>
          <w:szCs w:val="28"/>
          <w:lang w:val="uk-UA"/>
        </w:rPr>
        <w:t>довідки</w:t>
      </w:r>
      <w:r>
        <w:rPr>
          <w:rFonts w:ascii="Times New Roman" w:hAnsi="Times New Roman" w:cs="Times New Roman"/>
          <w:sz w:val="28"/>
          <w:szCs w:val="28"/>
          <w:lang w:val="uk-UA"/>
        </w:rPr>
        <w:t xml:space="preserve"> про взяття на облік внутрішньо переміщених осіб (за наявності);</w:t>
      </w:r>
      <w:r w:rsidRPr="00011A89">
        <w:rPr>
          <w:rFonts w:ascii="Times New Roman" w:hAnsi="Times New Roman" w:cs="Times New Roman"/>
          <w:sz w:val="28"/>
          <w:szCs w:val="28"/>
        </w:rPr>
        <w:t xml:space="preserve">  </w:t>
      </w:r>
    </w:p>
    <w:p w:rsidR="00F47585" w:rsidRPr="00011A89" w:rsidRDefault="00F47585" w:rsidP="008C4BF3">
      <w:pPr>
        <w:spacing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lang w:val="uk-UA"/>
        </w:rPr>
        <w:t>- копія документа, який підтверджує родинні стосунки із загиблим(померлим) військовослужбовцем;</w:t>
      </w:r>
    </w:p>
    <w:p w:rsidR="00696778" w:rsidRPr="00FE451E" w:rsidRDefault="00696778" w:rsidP="00E8623B">
      <w:pPr>
        <w:spacing w:before="120" w:line="276" w:lineRule="auto"/>
        <w:ind w:firstLine="709"/>
        <w:jc w:val="both"/>
        <w:rPr>
          <w:rFonts w:ascii="Times New Roman" w:hAnsi="Times New Roman" w:cs="Times New Roman"/>
          <w:sz w:val="28"/>
          <w:szCs w:val="28"/>
          <w:lang w:val="uk-UA"/>
        </w:rPr>
      </w:pPr>
      <w:r w:rsidRPr="00011A89">
        <w:rPr>
          <w:rFonts w:ascii="Times New Roman" w:hAnsi="Times New Roman" w:cs="Times New Roman"/>
          <w:sz w:val="28"/>
          <w:szCs w:val="28"/>
        </w:rPr>
        <w:t xml:space="preserve">- </w:t>
      </w:r>
      <w:r w:rsidR="00FE451E" w:rsidRPr="00FE451E">
        <w:rPr>
          <w:rFonts w:ascii="Times New Roman" w:hAnsi="Times New Roman" w:cs="Times New Roman"/>
          <w:sz w:val="28"/>
          <w:szCs w:val="28"/>
          <w:lang w:val="uk-UA" w:eastAsia="uk-UA"/>
        </w:rPr>
        <w:t>довідка з банківськими</w:t>
      </w:r>
      <w:r w:rsidR="00522ECE">
        <w:rPr>
          <w:rFonts w:ascii="Times New Roman" w:hAnsi="Times New Roman" w:cs="Times New Roman"/>
          <w:sz w:val="28"/>
          <w:szCs w:val="28"/>
          <w:lang w:val="uk-UA" w:eastAsia="uk-UA"/>
        </w:rPr>
        <w:t xml:space="preserve"> реквізитами.</w:t>
      </w:r>
    </w:p>
    <w:p w:rsidR="006312BE" w:rsidRPr="00011A89" w:rsidRDefault="006312BE" w:rsidP="006312BE">
      <w:pPr>
        <w:spacing w:after="0" w:line="276" w:lineRule="auto"/>
        <w:ind w:firstLine="709"/>
        <w:jc w:val="both"/>
        <w:rPr>
          <w:rFonts w:ascii="Times New Roman" w:hAnsi="Times New Roman" w:cs="Times New Roman"/>
          <w:sz w:val="28"/>
          <w:szCs w:val="28"/>
          <w:lang w:val="uk-UA" w:eastAsia="uk-UA"/>
        </w:rPr>
      </w:pPr>
      <w:r w:rsidRPr="00011A89">
        <w:rPr>
          <w:rFonts w:ascii="Times New Roman" w:hAnsi="Times New Roman" w:cs="Times New Roman"/>
          <w:sz w:val="28"/>
          <w:szCs w:val="28"/>
          <w:lang w:val="uk-UA"/>
        </w:rPr>
        <w:t>8.</w:t>
      </w:r>
      <w:r w:rsidRPr="00011A89">
        <w:rPr>
          <w:rFonts w:ascii="Times New Roman" w:hAnsi="Times New Roman" w:cs="Times New Roman"/>
          <w:sz w:val="28"/>
          <w:szCs w:val="28"/>
          <w:lang w:val="uk-UA" w:eastAsia="uk-UA"/>
        </w:rPr>
        <w:t xml:space="preserve"> Одноразова грошова матеріальна допомога на встановлення надгробного пам’ятника.</w:t>
      </w:r>
    </w:p>
    <w:p w:rsidR="006312BE" w:rsidRPr="00011A89" w:rsidRDefault="006312BE" w:rsidP="006312BE">
      <w:pPr>
        <w:pStyle w:val="1"/>
        <w:tabs>
          <w:tab w:val="left" w:pos="0"/>
        </w:tabs>
        <w:ind w:firstLine="709"/>
        <w:jc w:val="both"/>
        <w:rPr>
          <w:color w:val="auto"/>
          <w:sz w:val="28"/>
          <w:szCs w:val="28"/>
          <w:lang w:val="uk-UA" w:eastAsia="uk-UA"/>
        </w:rPr>
      </w:pPr>
      <w:r w:rsidRPr="00011A89">
        <w:rPr>
          <w:color w:val="auto"/>
          <w:sz w:val="28"/>
          <w:szCs w:val="28"/>
          <w:lang w:val="uk-UA" w:eastAsia="uk-UA"/>
        </w:rPr>
        <w:t xml:space="preserve">Родинам загиблих військовослужбовців, які загинули після </w:t>
      </w:r>
      <w:r w:rsidR="00AF1C05">
        <w:rPr>
          <w:color w:val="auto"/>
          <w:sz w:val="28"/>
          <w:szCs w:val="28"/>
          <w:lang w:val="uk-UA" w:eastAsia="uk-UA"/>
        </w:rPr>
        <w:t xml:space="preserve">                    </w:t>
      </w:r>
      <w:r w:rsidRPr="00011A89">
        <w:rPr>
          <w:color w:val="auto"/>
          <w:sz w:val="28"/>
          <w:szCs w:val="28"/>
          <w:lang w:val="uk-UA" w:eastAsia="uk-UA"/>
        </w:rPr>
        <w:t>24</w:t>
      </w:r>
      <w:r w:rsidR="00AF1C05">
        <w:rPr>
          <w:color w:val="auto"/>
          <w:sz w:val="28"/>
          <w:szCs w:val="28"/>
          <w:lang w:val="uk-UA" w:eastAsia="uk-UA"/>
        </w:rPr>
        <w:t xml:space="preserve"> лютого </w:t>
      </w:r>
      <w:r w:rsidR="008C4BF3">
        <w:rPr>
          <w:color w:val="auto"/>
          <w:sz w:val="28"/>
          <w:szCs w:val="28"/>
          <w:lang w:val="uk-UA" w:eastAsia="uk-UA"/>
        </w:rPr>
        <w:t>2022 року, виплачується</w:t>
      </w:r>
      <w:r w:rsidRPr="00011A89">
        <w:rPr>
          <w:color w:val="auto"/>
          <w:sz w:val="28"/>
          <w:szCs w:val="28"/>
          <w:lang w:val="uk-UA" w:eastAsia="uk-UA"/>
        </w:rPr>
        <w:t xml:space="preserve"> одноразов</w:t>
      </w:r>
      <w:r w:rsidR="008C4BF3">
        <w:rPr>
          <w:color w:val="auto"/>
          <w:sz w:val="28"/>
          <w:szCs w:val="28"/>
          <w:lang w:val="uk-UA" w:eastAsia="uk-UA"/>
        </w:rPr>
        <w:t>а</w:t>
      </w:r>
      <w:r w:rsidRPr="00011A89">
        <w:rPr>
          <w:color w:val="auto"/>
          <w:sz w:val="28"/>
          <w:szCs w:val="28"/>
          <w:lang w:val="uk-UA" w:eastAsia="uk-UA"/>
        </w:rPr>
        <w:t xml:space="preserve"> грошов</w:t>
      </w:r>
      <w:r w:rsidR="008C4BF3">
        <w:rPr>
          <w:color w:val="auto"/>
          <w:sz w:val="28"/>
          <w:szCs w:val="28"/>
          <w:lang w:val="uk-UA" w:eastAsia="uk-UA"/>
        </w:rPr>
        <w:t>а</w:t>
      </w:r>
      <w:r w:rsidRPr="00011A89">
        <w:rPr>
          <w:color w:val="auto"/>
          <w:sz w:val="28"/>
          <w:szCs w:val="28"/>
          <w:lang w:val="uk-UA" w:eastAsia="uk-UA"/>
        </w:rPr>
        <w:t xml:space="preserve"> матеріальн</w:t>
      </w:r>
      <w:r w:rsidR="008C4BF3">
        <w:rPr>
          <w:color w:val="auto"/>
          <w:sz w:val="28"/>
          <w:szCs w:val="28"/>
          <w:lang w:val="uk-UA" w:eastAsia="uk-UA"/>
        </w:rPr>
        <w:t>а</w:t>
      </w:r>
      <w:r w:rsidRPr="00011A89">
        <w:rPr>
          <w:color w:val="auto"/>
          <w:sz w:val="28"/>
          <w:szCs w:val="28"/>
          <w:lang w:val="uk-UA" w:eastAsia="uk-UA"/>
        </w:rPr>
        <w:t xml:space="preserve"> допомог</w:t>
      </w:r>
      <w:r w:rsidR="008C4BF3">
        <w:rPr>
          <w:color w:val="auto"/>
          <w:sz w:val="28"/>
          <w:szCs w:val="28"/>
          <w:lang w:val="uk-UA" w:eastAsia="uk-UA"/>
        </w:rPr>
        <w:t>а</w:t>
      </w:r>
      <w:r w:rsidRPr="00011A89">
        <w:rPr>
          <w:color w:val="auto"/>
          <w:sz w:val="28"/>
          <w:szCs w:val="28"/>
          <w:lang w:val="uk-UA" w:eastAsia="uk-UA"/>
        </w:rPr>
        <w:t xml:space="preserve"> на встановлення надгробного пам’ятника у розмірі 40,00 </w:t>
      </w:r>
      <w:proofErr w:type="spellStart"/>
      <w:r w:rsidRPr="00011A89">
        <w:rPr>
          <w:color w:val="auto"/>
          <w:sz w:val="28"/>
          <w:szCs w:val="28"/>
          <w:lang w:val="uk-UA" w:eastAsia="uk-UA"/>
        </w:rPr>
        <w:t>тис.грн</w:t>
      </w:r>
      <w:proofErr w:type="spellEnd"/>
      <w:r w:rsidRPr="00011A89">
        <w:rPr>
          <w:color w:val="auto"/>
          <w:sz w:val="28"/>
          <w:szCs w:val="28"/>
          <w:lang w:val="uk-UA" w:eastAsia="uk-UA"/>
        </w:rPr>
        <w:t>. Заяву про надання матеріальної допомоги родини загиблих військовослужбовців подають до Управління соціального захисту населення та ветеранської політики Верхньодніпровської міської ради. До заяви додаються документи:</w:t>
      </w:r>
    </w:p>
    <w:p w:rsidR="006312BE" w:rsidRPr="00011A89" w:rsidRDefault="006312BE" w:rsidP="006312BE">
      <w:pPr>
        <w:pStyle w:val="1"/>
        <w:tabs>
          <w:tab w:val="left" w:pos="0"/>
        </w:tabs>
        <w:ind w:firstLine="709"/>
        <w:jc w:val="both"/>
        <w:rPr>
          <w:color w:val="auto"/>
          <w:sz w:val="28"/>
          <w:szCs w:val="28"/>
          <w:lang w:val="uk-UA" w:eastAsia="uk-UA"/>
        </w:rPr>
      </w:pPr>
      <w:r w:rsidRPr="00011A89">
        <w:rPr>
          <w:color w:val="auto"/>
          <w:sz w:val="28"/>
          <w:szCs w:val="28"/>
          <w:lang w:val="uk-UA" w:eastAsia="uk-UA"/>
        </w:rPr>
        <w:t xml:space="preserve">-  копія </w:t>
      </w:r>
      <w:r w:rsidR="008C4BF3">
        <w:rPr>
          <w:color w:val="auto"/>
          <w:sz w:val="28"/>
          <w:szCs w:val="28"/>
        </w:rPr>
        <w:t>документ</w:t>
      </w:r>
      <w:r w:rsidR="008C4BF3">
        <w:rPr>
          <w:color w:val="auto"/>
          <w:sz w:val="28"/>
          <w:szCs w:val="28"/>
          <w:lang w:val="uk-UA"/>
        </w:rPr>
        <w:t>а</w:t>
      </w:r>
      <w:r w:rsidR="008C4BF3" w:rsidRPr="008C4BF3">
        <w:rPr>
          <w:color w:val="auto"/>
          <w:sz w:val="28"/>
          <w:szCs w:val="28"/>
        </w:rPr>
        <w:t xml:space="preserve">, </w:t>
      </w:r>
      <w:proofErr w:type="spellStart"/>
      <w:r w:rsidR="008C4BF3" w:rsidRPr="008C4BF3">
        <w:rPr>
          <w:color w:val="auto"/>
          <w:sz w:val="28"/>
          <w:szCs w:val="28"/>
        </w:rPr>
        <w:t>що</w:t>
      </w:r>
      <w:proofErr w:type="spellEnd"/>
      <w:r w:rsidR="008C4BF3" w:rsidRPr="008C4BF3">
        <w:rPr>
          <w:color w:val="auto"/>
          <w:sz w:val="28"/>
          <w:szCs w:val="28"/>
        </w:rPr>
        <w:t xml:space="preserve"> </w:t>
      </w:r>
      <w:proofErr w:type="spellStart"/>
      <w:r w:rsidR="008C4BF3" w:rsidRPr="008C4BF3">
        <w:rPr>
          <w:color w:val="auto"/>
          <w:sz w:val="28"/>
          <w:szCs w:val="28"/>
        </w:rPr>
        <w:t>посвідчує</w:t>
      </w:r>
      <w:proofErr w:type="spellEnd"/>
      <w:r w:rsidR="008C4BF3" w:rsidRPr="008C4BF3">
        <w:rPr>
          <w:color w:val="auto"/>
          <w:sz w:val="28"/>
          <w:szCs w:val="28"/>
        </w:rPr>
        <w:t xml:space="preserve"> особу </w:t>
      </w:r>
      <w:proofErr w:type="spellStart"/>
      <w:r w:rsidR="008C4BF3" w:rsidRPr="008C4BF3">
        <w:rPr>
          <w:color w:val="auto"/>
          <w:sz w:val="28"/>
          <w:szCs w:val="28"/>
        </w:rPr>
        <w:t>громадянина</w:t>
      </w:r>
      <w:proofErr w:type="spellEnd"/>
      <w:r w:rsidR="008C4BF3" w:rsidRPr="008C4BF3">
        <w:rPr>
          <w:color w:val="auto"/>
          <w:sz w:val="28"/>
          <w:szCs w:val="28"/>
        </w:rPr>
        <w:t xml:space="preserve"> </w:t>
      </w:r>
      <w:proofErr w:type="spellStart"/>
      <w:r w:rsidR="008C4BF3" w:rsidRPr="008C4BF3">
        <w:rPr>
          <w:color w:val="auto"/>
          <w:sz w:val="28"/>
          <w:szCs w:val="28"/>
        </w:rPr>
        <w:t>України</w:t>
      </w:r>
      <w:proofErr w:type="spellEnd"/>
      <w:r w:rsidRPr="008C4BF3">
        <w:rPr>
          <w:color w:val="auto"/>
          <w:sz w:val="28"/>
          <w:szCs w:val="28"/>
          <w:lang w:val="uk-UA" w:eastAsia="uk-UA"/>
        </w:rPr>
        <w:t>;</w:t>
      </w:r>
    </w:p>
    <w:p w:rsidR="00DC35B9" w:rsidRDefault="006312BE" w:rsidP="00DC35B9">
      <w:pPr>
        <w:spacing w:after="0" w:line="276" w:lineRule="auto"/>
        <w:ind w:firstLine="708"/>
        <w:jc w:val="both"/>
        <w:textAlignment w:val="baseline"/>
        <w:rPr>
          <w:rFonts w:ascii="Times New Roman" w:hAnsi="Times New Roman" w:cs="Times New Roman"/>
          <w:sz w:val="28"/>
          <w:szCs w:val="28"/>
          <w:lang w:val="uk-UA"/>
        </w:rPr>
      </w:pPr>
      <w:r w:rsidRPr="00011A89">
        <w:rPr>
          <w:sz w:val="28"/>
          <w:szCs w:val="28"/>
          <w:lang w:val="uk-UA" w:eastAsia="uk-UA"/>
        </w:rPr>
        <w:lastRenderedPageBreak/>
        <w:t xml:space="preserve"> -  </w:t>
      </w:r>
      <w:r w:rsidR="00DC35B9" w:rsidRPr="00011A89">
        <w:rPr>
          <w:rFonts w:ascii="Times New Roman" w:hAnsi="Times New Roman" w:cs="Times New Roman"/>
          <w:sz w:val="28"/>
          <w:szCs w:val="28"/>
          <w:lang w:val="uk-UA"/>
        </w:rPr>
        <w:t>копія довідки про присвоєння реєстраційного номера облікової картки платника податків (не надаєть</w:t>
      </w:r>
      <w:r w:rsidR="00DC35B9">
        <w:rPr>
          <w:rFonts w:ascii="Times New Roman" w:hAnsi="Times New Roman" w:cs="Times New Roman"/>
          <w:sz w:val="28"/>
          <w:szCs w:val="28"/>
          <w:lang w:val="uk-UA"/>
        </w:rPr>
        <w:t xml:space="preserve">ся фізичними особами, які </w:t>
      </w:r>
      <w:r w:rsidR="00DC35B9" w:rsidRPr="00011A89">
        <w:rPr>
          <w:rFonts w:ascii="Times New Roman" w:hAnsi="Times New Roman" w:cs="Times New Roman"/>
          <w:sz w:val="28"/>
          <w:szCs w:val="28"/>
          <w:lang w:val="uk-UA"/>
        </w:rPr>
        <w:t>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w:t>
      </w:r>
      <w:r w:rsidR="00DC35B9" w:rsidRPr="00FE451E">
        <w:rPr>
          <w:rFonts w:ascii="Times New Roman" w:hAnsi="Times New Roman" w:cs="Times New Roman"/>
          <w:sz w:val="28"/>
          <w:szCs w:val="28"/>
          <w:lang w:val="uk-UA"/>
        </w:rPr>
        <w:t xml:space="preserve"> </w:t>
      </w:r>
    </w:p>
    <w:p w:rsidR="00FE451E" w:rsidRDefault="00FE451E" w:rsidP="00DC35B9">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витяг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sidR="00AF1C05">
        <w:rPr>
          <w:rFonts w:ascii="Times New Roman" w:hAnsi="Times New Roman" w:cs="Times New Roman"/>
          <w:sz w:val="28"/>
          <w:szCs w:val="28"/>
          <w:lang w:val="uk-UA"/>
        </w:rPr>
        <w:t>Р</w:t>
      </w:r>
      <w:r>
        <w:rPr>
          <w:rFonts w:ascii="Times New Roman" w:hAnsi="Times New Roman" w:cs="Times New Roman"/>
          <w:sz w:val="28"/>
          <w:szCs w:val="28"/>
        </w:rPr>
        <w:t>е</w:t>
      </w:r>
      <w:r>
        <w:rPr>
          <w:rFonts w:ascii="Times New Roman" w:hAnsi="Times New Roman" w:cs="Times New Roman"/>
          <w:sz w:val="28"/>
          <w:szCs w:val="28"/>
          <w:lang w:val="uk-UA"/>
        </w:rPr>
        <w:t>є</w:t>
      </w:r>
      <w:proofErr w:type="spellStart"/>
      <w:r>
        <w:rPr>
          <w:rFonts w:ascii="Times New Roman" w:hAnsi="Times New Roman" w:cs="Times New Roman"/>
          <w:sz w:val="28"/>
          <w:szCs w:val="28"/>
        </w:rPr>
        <w:t>стру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w:t>
      </w:r>
      <w:proofErr w:type="spellEnd"/>
      <w:r>
        <w:rPr>
          <w:rFonts w:ascii="Times New Roman" w:hAnsi="Times New Roman" w:cs="Times New Roman"/>
          <w:sz w:val="28"/>
          <w:szCs w:val="28"/>
          <w:lang w:val="uk-UA"/>
        </w:rPr>
        <w:t>і</w:t>
      </w:r>
      <w:proofErr w:type="spellStart"/>
      <w:r>
        <w:rPr>
          <w:rFonts w:ascii="Times New Roman" w:hAnsi="Times New Roman" w:cs="Times New Roman"/>
          <w:sz w:val="28"/>
          <w:szCs w:val="28"/>
        </w:rPr>
        <w:t>ально</w:t>
      </w:r>
      <w:proofErr w:type="spellEnd"/>
      <w:r>
        <w:rPr>
          <w:rFonts w:ascii="Times New Roman" w:hAnsi="Times New Roman" w:cs="Times New Roman"/>
          <w:sz w:val="28"/>
          <w:szCs w:val="28"/>
          <w:lang w:val="uk-UA"/>
        </w:rPr>
        <w:t>ї</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про</w:t>
      </w:r>
      <w:proofErr w:type="gramEnd"/>
      <w:r>
        <w:rPr>
          <w:rFonts w:ascii="Times New Roman" w:hAnsi="Times New Roman" w:cs="Times New Roman"/>
          <w:sz w:val="28"/>
          <w:szCs w:val="28"/>
          <w:lang w:val="uk-UA"/>
        </w:rPr>
        <w:t xml:space="preserve"> зареєстроване місце проживання;</w:t>
      </w:r>
    </w:p>
    <w:p w:rsidR="00FE451E" w:rsidRPr="00011A89" w:rsidRDefault="00FE451E" w:rsidP="00DC35B9">
      <w:pPr>
        <w:spacing w:after="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r w:rsidR="008C4BF3">
        <w:rPr>
          <w:rFonts w:ascii="Times New Roman" w:hAnsi="Times New Roman" w:cs="Times New Roman"/>
          <w:sz w:val="28"/>
          <w:szCs w:val="28"/>
          <w:lang w:val="uk-UA"/>
        </w:rPr>
        <w:t xml:space="preserve">копія </w:t>
      </w:r>
      <w:r>
        <w:rPr>
          <w:rFonts w:ascii="Times New Roman" w:hAnsi="Times New Roman" w:cs="Times New Roman"/>
          <w:sz w:val="28"/>
          <w:szCs w:val="28"/>
          <w:lang w:val="uk-UA"/>
        </w:rPr>
        <w:t>довідк</w:t>
      </w:r>
      <w:r w:rsidR="008C4BF3">
        <w:rPr>
          <w:rFonts w:ascii="Times New Roman" w:hAnsi="Times New Roman" w:cs="Times New Roman"/>
          <w:sz w:val="28"/>
          <w:szCs w:val="28"/>
          <w:lang w:val="uk-UA"/>
        </w:rPr>
        <w:t>и</w:t>
      </w:r>
      <w:r>
        <w:rPr>
          <w:rFonts w:ascii="Times New Roman" w:hAnsi="Times New Roman" w:cs="Times New Roman"/>
          <w:sz w:val="28"/>
          <w:szCs w:val="28"/>
          <w:lang w:val="uk-UA"/>
        </w:rPr>
        <w:t xml:space="preserve"> про взяття на облік внутрішньо переміщених осіб (за наявності);</w:t>
      </w:r>
      <w:r w:rsidRPr="00011A89">
        <w:rPr>
          <w:rFonts w:ascii="Times New Roman" w:hAnsi="Times New Roman" w:cs="Times New Roman"/>
          <w:sz w:val="28"/>
          <w:szCs w:val="28"/>
        </w:rPr>
        <w:t xml:space="preserve">  </w:t>
      </w:r>
    </w:p>
    <w:p w:rsidR="006312BE" w:rsidRPr="00011A89" w:rsidRDefault="006312BE" w:rsidP="006312BE">
      <w:pPr>
        <w:pStyle w:val="1"/>
        <w:tabs>
          <w:tab w:val="left" w:pos="0"/>
        </w:tabs>
        <w:ind w:firstLine="709"/>
        <w:jc w:val="both"/>
        <w:rPr>
          <w:color w:val="auto"/>
          <w:sz w:val="28"/>
          <w:szCs w:val="28"/>
          <w:lang w:val="uk-UA" w:eastAsia="uk-UA"/>
        </w:rPr>
      </w:pPr>
      <w:r w:rsidRPr="00011A89">
        <w:rPr>
          <w:color w:val="auto"/>
          <w:sz w:val="28"/>
          <w:szCs w:val="28"/>
          <w:lang w:val="uk-UA" w:eastAsia="uk-UA"/>
        </w:rPr>
        <w:t xml:space="preserve">- копія </w:t>
      </w:r>
      <w:proofErr w:type="spellStart"/>
      <w:r w:rsidRPr="00011A89">
        <w:rPr>
          <w:color w:val="auto"/>
          <w:sz w:val="28"/>
          <w:szCs w:val="28"/>
          <w:shd w:val="clear" w:color="auto" w:fill="FFFFFF"/>
        </w:rPr>
        <w:t>Посвідчення</w:t>
      </w:r>
      <w:proofErr w:type="spellEnd"/>
      <w:r w:rsidRPr="00011A89">
        <w:rPr>
          <w:color w:val="auto"/>
          <w:sz w:val="28"/>
          <w:szCs w:val="28"/>
          <w:shd w:val="clear" w:color="auto" w:fill="FFFFFF"/>
        </w:rPr>
        <w:t xml:space="preserve"> члена </w:t>
      </w:r>
      <w:proofErr w:type="spellStart"/>
      <w:r w:rsidRPr="00011A89">
        <w:rPr>
          <w:color w:val="auto"/>
          <w:sz w:val="28"/>
          <w:szCs w:val="28"/>
          <w:shd w:val="clear" w:color="auto" w:fill="FFFFFF"/>
        </w:rPr>
        <w:t>сім’ї</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загиблого</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Захисника</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чи</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Захисниці</w:t>
      </w:r>
      <w:proofErr w:type="spellEnd"/>
      <w:r w:rsidRPr="00011A89">
        <w:rPr>
          <w:color w:val="auto"/>
          <w:sz w:val="28"/>
          <w:szCs w:val="28"/>
          <w:shd w:val="clear" w:color="auto" w:fill="FFFFFF"/>
          <w:lang w:val="uk-UA"/>
        </w:rPr>
        <w:t xml:space="preserve"> </w:t>
      </w:r>
      <w:proofErr w:type="spellStart"/>
      <w:r w:rsidRPr="00011A89">
        <w:rPr>
          <w:color w:val="auto"/>
          <w:sz w:val="28"/>
          <w:szCs w:val="28"/>
          <w:shd w:val="clear" w:color="auto" w:fill="FFFFFF"/>
        </w:rPr>
        <w:t>України</w:t>
      </w:r>
      <w:proofErr w:type="spellEnd"/>
      <w:r w:rsidRPr="00011A89">
        <w:rPr>
          <w:color w:val="auto"/>
          <w:sz w:val="28"/>
          <w:szCs w:val="28"/>
          <w:shd w:val="clear" w:color="auto" w:fill="FFFFFF"/>
          <w:lang w:val="uk-UA"/>
        </w:rPr>
        <w:t xml:space="preserve"> (за наявності)</w:t>
      </w:r>
      <w:r w:rsidRPr="00011A89">
        <w:rPr>
          <w:color w:val="auto"/>
          <w:sz w:val="28"/>
          <w:szCs w:val="28"/>
          <w:lang w:val="uk-UA" w:eastAsia="uk-UA"/>
        </w:rPr>
        <w:t>;</w:t>
      </w:r>
    </w:p>
    <w:p w:rsidR="006312BE" w:rsidRPr="00011A89" w:rsidRDefault="006312BE" w:rsidP="006312BE">
      <w:pPr>
        <w:pStyle w:val="1"/>
        <w:tabs>
          <w:tab w:val="left" w:pos="0"/>
        </w:tabs>
        <w:ind w:left="709" w:firstLine="0"/>
        <w:jc w:val="both"/>
        <w:rPr>
          <w:color w:val="auto"/>
          <w:sz w:val="28"/>
          <w:szCs w:val="28"/>
          <w:lang w:val="uk-UA" w:eastAsia="uk-UA"/>
        </w:rPr>
      </w:pPr>
      <w:r w:rsidRPr="00011A89">
        <w:rPr>
          <w:color w:val="auto"/>
          <w:sz w:val="28"/>
          <w:szCs w:val="28"/>
          <w:lang w:val="uk-UA" w:eastAsia="uk-UA"/>
        </w:rPr>
        <w:t>- копія свідоцтва про смерть;</w:t>
      </w:r>
    </w:p>
    <w:p w:rsidR="006312BE" w:rsidRPr="00011A89" w:rsidRDefault="006312BE" w:rsidP="006312BE">
      <w:pPr>
        <w:pStyle w:val="1"/>
        <w:tabs>
          <w:tab w:val="left" w:pos="0"/>
        </w:tabs>
        <w:ind w:left="709" w:firstLine="0"/>
        <w:jc w:val="both"/>
        <w:rPr>
          <w:color w:val="auto"/>
          <w:sz w:val="28"/>
          <w:szCs w:val="28"/>
          <w:lang w:val="uk-UA" w:eastAsia="uk-UA"/>
        </w:rPr>
      </w:pPr>
      <w:r w:rsidRPr="00011A89">
        <w:rPr>
          <w:color w:val="auto"/>
          <w:sz w:val="28"/>
          <w:szCs w:val="28"/>
          <w:lang w:val="uk-UA" w:eastAsia="uk-UA"/>
        </w:rPr>
        <w:t>- копія сповіщення про загибель;</w:t>
      </w:r>
    </w:p>
    <w:p w:rsidR="006312BE" w:rsidRPr="00011A89" w:rsidRDefault="006312BE" w:rsidP="006312BE">
      <w:pPr>
        <w:pStyle w:val="1"/>
        <w:tabs>
          <w:tab w:val="left" w:pos="0"/>
        </w:tabs>
        <w:ind w:left="709" w:firstLine="0"/>
        <w:jc w:val="both"/>
        <w:rPr>
          <w:color w:val="auto"/>
          <w:sz w:val="28"/>
          <w:szCs w:val="28"/>
          <w:lang w:val="uk-UA" w:eastAsia="uk-UA"/>
        </w:rPr>
      </w:pPr>
      <w:r w:rsidRPr="00011A89">
        <w:rPr>
          <w:color w:val="auto"/>
          <w:sz w:val="28"/>
          <w:szCs w:val="28"/>
          <w:lang w:val="uk-UA" w:eastAsia="uk-UA"/>
        </w:rPr>
        <w:t>- копія документ</w:t>
      </w:r>
      <w:r w:rsidR="00D05E99">
        <w:rPr>
          <w:color w:val="auto"/>
          <w:sz w:val="28"/>
          <w:szCs w:val="28"/>
          <w:lang w:val="uk-UA" w:eastAsia="uk-UA"/>
        </w:rPr>
        <w:t>а</w:t>
      </w:r>
      <w:r w:rsidRPr="00011A89">
        <w:rPr>
          <w:color w:val="auto"/>
          <w:sz w:val="28"/>
          <w:szCs w:val="28"/>
          <w:lang w:val="uk-UA" w:eastAsia="uk-UA"/>
        </w:rPr>
        <w:t>, який підтверджує родинні стосунки із загиблим;</w:t>
      </w:r>
    </w:p>
    <w:p w:rsidR="006312BE" w:rsidRPr="00990C23" w:rsidRDefault="006312BE" w:rsidP="006312BE">
      <w:pPr>
        <w:pStyle w:val="1"/>
        <w:tabs>
          <w:tab w:val="left" w:pos="0"/>
        </w:tabs>
        <w:ind w:left="709" w:firstLine="0"/>
        <w:jc w:val="both"/>
        <w:rPr>
          <w:color w:val="auto"/>
          <w:sz w:val="28"/>
          <w:szCs w:val="28"/>
          <w:lang w:val="uk-UA" w:eastAsia="uk-UA"/>
        </w:rPr>
      </w:pPr>
      <w:r w:rsidRPr="00011A89">
        <w:rPr>
          <w:color w:val="auto"/>
          <w:sz w:val="28"/>
          <w:szCs w:val="28"/>
          <w:lang w:val="uk-UA" w:eastAsia="uk-UA"/>
        </w:rPr>
        <w:t>- довідка з банківськими реквізитами</w:t>
      </w:r>
      <w:r w:rsidRPr="00990C23">
        <w:rPr>
          <w:color w:val="auto"/>
          <w:sz w:val="28"/>
          <w:szCs w:val="28"/>
          <w:lang w:val="uk-UA" w:eastAsia="uk-UA"/>
        </w:rPr>
        <w:t>;</w:t>
      </w:r>
    </w:p>
    <w:p w:rsidR="006312BE" w:rsidRPr="00011A89" w:rsidRDefault="006312BE" w:rsidP="006312BE">
      <w:pPr>
        <w:pStyle w:val="1"/>
        <w:tabs>
          <w:tab w:val="left" w:pos="0"/>
        </w:tabs>
        <w:ind w:left="709" w:firstLine="0"/>
        <w:jc w:val="both"/>
        <w:rPr>
          <w:color w:val="auto"/>
          <w:sz w:val="28"/>
          <w:szCs w:val="28"/>
          <w:lang w:val="uk-UA" w:eastAsia="uk-UA"/>
        </w:rPr>
      </w:pPr>
      <w:r w:rsidRPr="00011A89">
        <w:rPr>
          <w:color w:val="auto"/>
          <w:sz w:val="28"/>
          <w:szCs w:val="28"/>
          <w:lang w:val="uk-UA" w:eastAsia="uk-UA"/>
        </w:rPr>
        <w:t>- копія договору з підприємством, яке буде встановлювати пам’ятник;</w:t>
      </w:r>
    </w:p>
    <w:p w:rsidR="006312BE" w:rsidRPr="00011A89" w:rsidRDefault="006312BE" w:rsidP="006312BE">
      <w:pPr>
        <w:pStyle w:val="1"/>
        <w:tabs>
          <w:tab w:val="left" w:pos="0"/>
        </w:tabs>
        <w:ind w:firstLine="709"/>
        <w:jc w:val="both"/>
        <w:rPr>
          <w:color w:val="auto"/>
          <w:sz w:val="28"/>
          <w:szCs w:val="28"/>
          <w:lang w:val="uk-UA" w:eastAsia="uk-UA"/>
        </w:rPr>
      </w:pPr>
      <w:r w:rsidRPr="00011A89">
        <w:rPr>
          <w:color w:val="auto"/>
          <w:sz w:val="28"/>
          <w:szCs w:val="28"/>
          <w:lang w:val="uk-UA" w:eastAsia="uk-UA"/>
        </w:rPr>
        <w:t xml:space="preserve">- клопотання </w:t>
      </w:r>
      <w:proofErr w:type="spellStart"/>
      <w:r w:rsidRPr="00011A89">
        <w:rPr>
          <w:color w:val="auto"/>
          <w:sz w:val="28"/>
          <w:szCs w:val="28"/>
          <w:lang w:val="uk-UA" w:eastAsia="uk-UA"/>
        </w:rPr>
        <w:t>в.о.старости</w:t>
      </w:r>
      <w:proofErr w:type="spellEnd"/>
      <w:r w:rsidRPr="00011A89">
        <w:rPr>
          <w:color w:val="auto"/>
          <w:sz w:val="28"/>
          <w:szCs w:val="28"/>
          <w:lang w:val="uk-UA" w:eastAsia="uk-UA"/>
        </w:rPr>
        <w:t xml:space="preserve"> про надання матеріальної допомоги (в разі уже встановленого пам’ятника на території </w:t>
      </w:r>
      <w:proofErr w:type="spellStart"/>
      <w:r w:rsidRPr="00011A89">
        <w:rPr>
          <w:color w:val="auto"/>
          <w:sz w:val="28"/>
          <w:szCs w:val="28"/>
          <w:lang w:val="uk-UA" w:eastAsia="uk-UA"/>
        </w:rPr>
        <w:t>старостинських</w:t>
      </w:r>
      <w:proofErr w:type="spellEnd"/>
      <w:r w:rsidRPr="00011A89">
        <w:rPr>
          <w:color w:val="auto"/>
          <w:sz w:val="28"/>
          <w:szCs w:val="28"/>
          <w:lang w:val="uk-UA" w:eastAsia="uk-UA"/>
        </w:rPr>
        <w:t xml:space="preserve"> округів);</w:t>
      </w:r>
    </w:p>
    <w:p w:rsidR="006312BE" w:rsidRPr="00011A89" w:rsidRDefault="006312BE" w:rsidP="006312BE">
      <w:pPr>
        <w:pStyle w:val="1"/>
        <w:tabs>
          <w:tab w:val="left" w:pos="0"/>
        </w:tabs>
        <w:ind w:firstLine="709"/>
        <w:jc w:val="both"/>
        <w:rPr>
          <w:color w:val="auto"/>
          <w:sz w:val="28"/>
          <w:szCs w:val="28"/>
          <w:lang w:val="uk-UA" w:eastAsia="uk-UA"/>
        </w:rPr>
      </w:pPr>
      <w:r w:rsidRPr="00011A89">
        <w:rPr>
          <w:color w:val="auto"/>
          <w:sz w:val="28"/>
          <w:szCs w:val="28"/>
          <w:lang w:val="uk-UA" w:eastAsia="uk-UA"/>
        </w:rPr>
        <w:t>- фото (у разі вже встановленого пам’ятника).</w:t>
      </w:r>
    </w:p>
    <w:p w:rsidR="006312BE" w:rsidRPr="00011A89" w:rsidRDefault="006312BE" w:rsidP="006312BE">
      <w:pPr>
        <w:pStyle w:val="a5"/>
        <w:spacing w:line="276" w:lineRule="auto"/>
        <w:ind w:left="0" w:firstLine="709"/>
        <w:jc w:val="both"/>
        <w:rPr>
          <w:rFonts w:ascii="Times New Roman" w:hAnsi="Times New Roman" w:cs="Times New Roman"/>
          <w:sz w:val="28"/>
          <w:szCs w:val="28"/>
          <w:lang w:val="uk-UA" w:eastAsia="uk-UA" w:bidi="uk-UA"/>
        </w:rPr>
      </w:pPr>
      <w:r w:rsidRPr="00011A89">
        <w:rPr>
          <w:rFonts w:ascii="Times New Roman" w:hAnsi="Times New Roman" w:cs="Times New Roman"/>
          <w:sz w:val="28"/>
          <w:szCs w:val="28"/>
          <w:lang w:val="uk-UA"/>
        </w:rPr>
        <w:t xml:space="preserve">9. </w:t>
      </w:r>
      <w:r w:rsidRPr="00011A89">
        <w:rPr>
          <w:rFonts w:ascii="Times New Roman" w:hAnsi="Times New Roman" w:cs="Times New Roman"/>
          <w:sz w:val="28"/>
          <w:szCs w:val="28"/>
          <w:lang w:val="uk-UA" w:eastAsia="uk-UA" w:bidi="uk-UA"/>
        </w:rPr>
        <w:t>Фінансова допомога родинам загиблих військовослужбов</w:t>
      </w:r>
      <w:r w:rsidR="00AF1C05">
        <w:rPr>
          <w:rFonts w:ascii="Times New Roman" w:hAnsi="Times New Roman" w:cs="Times New Roman"/>
          <w:sz w:val="28"/>
          <w:szCs w:val="28"/>
          <w:lang w:val="uk-UA" w:eastAsia="uk-UA" w:bidi="uk-UA"/>
        </w:rPr>
        <w:t>ців з метою придбання планшетів</w:t>
      </w:r>
      <w:r w:rsidRPr="00011A89">
        <w:rPr>
          <w:rFonts w:ascii="Times New Roman" w:hAnsi="Times New Roman" w:cs="Times New Roman"/>
          <w:sz w:val="28"/>
          <w:szCs w:val="28"/>
          <w:lang w:val="uk-UA" w:eastAsia="uk-UA" w:bidi="uk-UA"/>
        </w:rPr>
        <w:t xml:space="preserve"> для дітей шкільного віку. </w:t>
      </w:r>
    </w:p>
    <w:p w:rsidR="00FE451E" w:rsidRDefault="006312BE" w:rsidP="00FE451E">
      <w:pPr>
        <w:pStyle w:val="a5"/>
        <w:spacing w:line="276" w:lineRule="auto"/>
        <w:ind w:left="0" w:firstLine="709"/>
        <w:jc w:val="both"/>
        <w:rPr>
          <w:rFonts w:ascii="Times New Roman" w:hAnsi="Times New Roman" w:cs="Times New Roman"/>
          <w:sz w:val="28"/>
          <w:szCs w:val="28"/>
          <w:lang w:val="uk-UA" w:eastAsia="uk-UA" w:bidi="uk-UA"/>
        </w:rPr>
      </w:pPr>
      <w:r w:rsidRPr="00011A89">
        <w:rPr>
          <w:rFonts w:ascii="Times New Roman" w:hAnsi="Times New Roman" w:cs="Times New Roman"/>
          <w:sz w:val="28"/>
          <w:szCs w:val="28"/>
          <w:lang w:val="uk-UA" w:eastAsia="uk-UA" w:bidi="uk-UA"/>
        </w:rPr>
        <w:t xml:space="preserve">Розмір фінансової допомоги </w:t>
      </w:r>
      <w:r w:rsidR="001C4BB3" w:rsidRPr="00011A89">
        <w:rPr>
          <w:rFonts w:ascii="Times New Roman" w:hAnsi="Times New Roman" w:cs="Times New Roman"/>
          <w:sz w:val="28"/>
          <w:szCs w:val="28"/>
          <w:lang w:val="uk-UA" w:eastAsia="uk-UA" w:bidi="uk-UA"/>
        </w:rPr>
        <w:t>складає</w:t>
      </w:r>
      <w:r w:rsidRPr="00011A89">
        <w:rPr>
          <w:rFonts w:ascii="Times New Roman" w:hAnsi="Times New Roman" w:cs="Times New Roman"/>
          <w:sz w:val="28"/>
          <w:szCs w:val="28"/>
          <w:lang w:val="uk-UA" w:eastAsia="uk-UA" w:bidi="uk-UA"/>
        </w:rPr>
        <w:t xml:space="preserve"> 35,0 </w:t>
      </w:r>
      <w:proofErr w:type="spellStart"/>
      <w:r w:rsidRPr="00011A89">
        <w:rPr>
          <w:rFonts w:ascii="Times New Roman" w:hAnsi="Times New Roman" w:cs="Times New Roman"/>
          <w:sz w:val="28"/>
          <w:szCs w:val="28"/>
          <w:lang w:val="uk-UA" w:eastAsia="uk-UA" w:bidi="uk-UA"/>
        </w:rPr>
        <w:t>тис.грн</w:t>
      </w:r>
      <w:proofErr w:type="spellEnd"/>
      <w:r w:rsidR="001C4BB3" w:rsidRPr="00011A89">
        <w:rPr>
          <w:rFonts w:ascii="Times New Roman" w:hAnsi="Times New Roman" w:cs="Times New Roman"/>
          <w:sz w:val="28"/>
          <w:szCs w:val="28"/>
          <w:lang w:val="uk-UA" w:eastAsia="uk-UA" w:bidi="uk-UA"/>
        </w:rPr>
        <w:t xml:space="preserve">. Для отримання фінансової допомоги </w:t>
      </w:r>
      <w:r w:rsidR="001C4BB3" w:rsidRPr="00011A89">
        <w:rPr>
          <w:rFonts w:ascii="Times New Roman" w:hAnsi="Times New Roman" w:cs="Times New Roman"/>
          <w:sz w:val="28"/>
          <w:szCs w:val="28"/>
          <w:lang w:val="uk-UA" w:eastAsia="uk-UA"/>
        </w:rPr>
        <w:t xml:space="preserve">родини загиблих Захисників і Захисниць України надають </w:t>
      </w:r>
      <w:r w:rsidR="00AF1C05">
        <w:rPr>
          <w:rFonts w:ascii="Times New Roman" w:hAnsi="Times New Roman" w:cs="Times New Roman"/>
          <w:sz w:val="28"/>
          <w:szCs w:val="28"/>
          <w:lang w:val="uk-UA" w:eastAsia="uk-UA"/>
        </w:rPr>
        <w:t xml:space="preserve">до Верхньодніпровської міської ради </w:t>
      </w:r>
      <w:r w:rsidR="001C4BB3" w:rsidRPr="00011A89">
        <w:rPr>
          <w:rFonts w:ascii="Times New Roman" w:hAnsi="Times New Roman" w:cs="Times New Roman"/>
          <w:sz w:val="28"/>
          <w:szCs w:val="28"/>
          <w:lang w:val="uk-UA" w:eastAsia="uk-UA"/>
        </w:rPr>
        <w:t xml:space="preserve">заяву та </w:t>
      </w:r>
      <w:r w:rsidR="001C4BB3" w:rsidRPr="00011A89">
        <w:rPr>
          <w:rFonts w:ascii="Times New Roman" w:hAnsi="Times New Roman" w:cs="Times New Roman"/>
          <w:sz w:val="28"/>
          <w:szCs w:val="28"/>
          <w:lang w:val="uk-UA" w:eastAsia="uk-UA" w:bidi="uk-UA"/>
        </w:rPr>
        <w:t xml:space="preserve"> документи:</w:t>
      </w:r>
    </w:p>
    <w:p w:rsidR="008C4BF3" w:rsidRPr="00011A89" w:rsidRDefault="001C4BB3" w:rsidP="008C4BF3">
      <w:pPr>
        <w:pStyle w:val="1"/>
        <w:tabs>
          <w:tab w:val="left" w:pos="0"/>
        </w:tabs>
        <w:ind w:firstLine="709"/>
        <w:jc w:val="both"/>
        <w:rPr>
          <w:color w:val="auto"/>
          <w:sz w:val="28"/>
          <w:szCs w:val="28"/>
          <w:lang w:val="uk-UA" w:eastAsia="uk-UA"/>
        </w:rPr>
      </w:pPr>
      <w:r w:rsidRPr="008C4BF3">
        <w:rPr>
          <w:color w:val="auto"/>
          <w:sz w:val="28"/>
          <w:szCs w:val="28"/>
          <w:lang w:val="uk-UA" w:eastAsia="uk-UA"/>
        </w:rPr>
        <w:t>-  копія</w:t>
      </w:r>
      <w:r w:rsidRPr="00FE451E">
        <w:rPr>
          <w:sz w:val="28"/>
          <w:szCs w:val="28"/>
          <w:lang w:val="uk-UA" w:eastAsia="uk-UA"/>
        </w:rPr>
        <w:t xml:space="preserve"> </w:t>
      </w:r>
      <w:r w:rsidR="008C4BF3">
        <w:rPr>
          <w:color w:val="auto"/>
          <w:sz w:val="28"/>
          <w:szCs w:val="28"/>
        </w:rPr>
        <w:t>документ</w:t>
      </w:r>
      <w:r w:rsidR="008C4BF3">
        <w:rPr>
          <w:color w:val="auto"/>
          <w:sz w:val="28"/>
          <w:szCs w:val="28"/>
          <w:lang w:val="uk-UA"/>
        </w:rPr>
        <w:t>а</w:t>
      </w:r>
      <w:r w:rsidR="008C4BF3" w:rsidRPr="008C4BF3">
        <w:rPr>
          <w:color w:val="auto"/>
          <w:sz w:val="28"/>
          <w:szCs w:val="28"/>
        </w:rPr>
        <w:t xml:space="preserve">, </w:t>
      </w:r>
      <w:proofErr w:type="spellStart"/>
      <w:r w:rsidR="008C4BF3" w:rsidRPr="008C4BF3">
        <w:rPr>
          <w:color w:val="auto"/>
          <w:sz w:val="28"/>
          <w:szCs w:val="28"/>
        </w:rPr>
        <w:t>що</w:t>
      </w:r>
      <w:proofErr w:type="spellEnd"/>
      <w:r w:rsidR="008C4BF3" w:rsidRPr="008C4BF3">
        <w:rPr>
          <w:color w:val="auto"/>
          <w:sz w:val="28"/>
          <w:szCs w:val="28"/>
        </w:rPr>
        <w:t xml:space="preserve"> </w:t>
      </w:r>
      <w:proofErr w:type="spellStart"/>
      <w:r w:rsidR="008C4BF3" w:rsidRPr="008C4BF3">
        <w:rPr>
          <w:color w:val="auto"/>
          <w:sz w:val="28"/>
          <w:szCs w:val="28"/>
        </w:rPr>
        <w:t>посвідчує</w:t>
      </w:r>
      <w:proofErr w:type="spellEnd"/>
      <w:r w:rsidR="008C4BF3" w:rsidRPr="008C4BF3">
        <w:rPr>
          <w:color w:val="auto"/>
          <w:sz w:val="28"/>
          <w:szCs w:val="28"/>
        </w:rPr>
        <w:t xml:space="preserve"> особу </w:t>
      </w:r>
      <w:proofErr w:type="spellStart"/>
      <w:r w:rsidR="008C4BF3" w:rsidRPr="008C4BF3">
        <w:rPr>
          <w:color w:val="auto"/>
          <w:sz w:val="28"/>
          <w:szCs w:val="28"/>
        </w:rPr>
        <w:t>громадянина</w:t>
      </w:r>
      <w:proofErr w:type="spellEnd"/>
      <w:r w:rsidR="008C4BF3" w:rsidRPr="008C4BF3">
        <w:rPr>
          <w:color w:val="auto"/>
          <w:sz w:val="28"/>
          <w:szCs w:val="28"/>
        </w:rPr>
        <w:t xml:space="preserve"> </w:t>
      </w:r>
      <w:proofErr w:type="spellStart"/>
      <w:r w:rsidR="008C4BF3" w:rsidRPr="008C4BF3">
        <w:rPr>
          <w:color w:val="auto"/>
          <w:sz w:val="28"/>
          <w:szCs w:val="28"/>
        </w:rPr>
        <w:t>України</w:t>
      </w:r>
      <w:proofErr w:type="spellEnd"/>
      <w:r w:rsidR="008C4BF3" w:rsidRPr="008C4BF3">
        <w:rPr>
          <w:color w:val="auto"/>
          <w:sz w:val="28"/>
          <w:szCs w:val="28"/>
          <w:lang w:val="uk-UA" w:eastAsia="uk-UA"/>
        </w:rPr>
        <w:t>;</w:t>
      </w:r>
    </w:p>
    <w:p w:rsidR="00DC35B9" w:rsidRDefault="00DC35B9" w:rsidP="00DC35B9">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11A89">
        <w:rPr>
          <w:rFonts w:ascii="Times New Roman" w:hAnsi="Times New Roman" w:cs="Times New Roman"/>
          <w:sz w:val="28"/>
          <w:szCs w:val="28"/>
          <w:lang w:val="uk-UA"/>
        </w:rPr>
        <w:t>копія довідки про присвоєння реєстраційного номера облікової картки платника податків (не надаєть</w:t>
      </w:r>
      <w:r>
        <w:rPr>
          <w:rFonts w:ascii="Times New Roman" w:hAnsi="Times New Roman" w:cs="Times New Roman"/>
          <w:sz w:val="28"/>
          <w:szCs w:val="28"/>
          <w:lang w:val="uk-UA"/>
        </w:rPr>
        <w:t xml:space="preserve">ся фізичними особами, які </w:t>
      </w:r>
      <w:r w:rsidRPr="00011A89">
        <w:rPr>
          <w:rFonts w:ascii="Times New Roman" w:hAnsi="Times New Roman" w:cs="Times New Roman"/>
          <w:sz w:val="28"/>
          <w:szCs w:val="28"/>
          <w:lang w:val="uk-UA"/>
        </w:rPr>
        <w:t>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w:t>
      </w:r>
      <w:r w:rsidRPr="00FE451E">
        <w:rPr>
          <w:rFonts w:ascii="Times New Roman" w:hAnsi="Times New Roman" w:cs="Times New Roman"/>
          <w:sz w:val="28"/>
          <w:szCs w:val="28"/>
          <w:lang w:val="uk-UA"/>
        </w:rPr>
        <w:t xml:space="preserve"> </w:t>
      </w:r>
    </w:p>
    <w:p w:rsidR="00FE451E" w:rsidRDefault="00AF1C05" w:rsidP="00FE451E">
      <w:pPr>
        <w:spacing w:after="0" w:line="276"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витяг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Р</w:t>
      </w:r>
      <w:r w:rsidR="00FE451E">
        <w:rPr>
          <w:rFonts w:ascii="Times New Roman" w:hAnsi="Times New Roman" w:cs="Times New Roman"/>
          <w:sz w:val="28"/>
          <w:szCs w:val="28"/>
        </w:rPr>
        <w:t>е</w:t>
      </w:r>
      <w:r w:rsidR="00FE451E">
        <w:rPr>
          <w:rFonts w:ascii="Times New Roman" w:hAnsi="Times New Roman" w:cs="Times New Roman"/>
          <w:sz w:val="28"/>
          <w:szCs w:val="28"/>
          <w:lang w:val="uk-UA"/>
        </w:rPr>
        <w:t>є</w:t>
      </w:r>
      <w:proofErr w:type="spellStart"/>
      <w:r w:rsidR="00FE451E">
        <w:rPr>
          <w:rFonts w:ascii="Times New Roman" w:hAnsi="Times New Roman" w:cs="Times New Roman"/>
          <w:sz w:val="28"/>
          <w:szCs w:val="28"/>
        </w:rPr>
        <w:t>стру</w:t>
      </w:r>
      <w:proofErr w:type="spellEnd"/>
      <w:r w:rsidR="00FE451E">
        <w:rPr>
          <w:rFonts w:ascii="Times New Roman" w:hAnsi="Times New Roman" w:cs="Times New Roman"/>
          <w:sz w:val="28"/>
          <w:szCs w:val="28"/>
        </w:rPr>
        <w:t xml:space="preserve"> </w:t>
      </w:r>
      <w:proofErr w:type="spellStart"/>
      <w:r w:rsidR="00FE451E">
        <w:rPr>
          <w:rFonts w:ascii="Times New Roman" w:hAnsi="Times New Roman" w:cs="Times New Roman"/>
          <w:sz w:val="28"/>
          <w:szCs w:val="28"/>
        </w:rPr>
        <w:t>територ</w:t>
      </w:r>
      <w:proofErr w:type="spellEnd"/>
      <w:r w:rsidR="00FE451E">
        <w:rPr>
          <w:rFonts w:ascii="Times New Roman" w:hAnsi="Times New Roman" w:cs="Times New Roman"/>
          <w:sz w:val="28"/>
          <w:szCs w:val="28"/>
          <w:lang w:val="uk-UA"/>
        </w:rPr>
        <w:t>і</w:t>
      </w:r>
      <w:proofErr w:type="spellStart"/>
      <w:r w:rsidR="00FE451E">
        <w:rPr>
          <w:rFonts w:ascii="Times New Roman" w:hAnsi="Times New Roman" w:cs="Times New Roman"/>
          <w:sz w:val="28"/>
          <w:szCs w:val="28"/>
        </w:rPr>
        <w:t>ально</w:t>
      </w:r>
      <w:proofErr w:type="spellEnd"/>
      <w:r w:rsidR="00FE451E">
        <w:rPr>
          <w:rFonts w:ascii="Times New Roman" w:hAnsi="Times New Roman" w:cs="Times New Roman"/>
          <w:sz w:val="28"/>
          <w:szCs w:val="28"/>
          <w:lang w:val="uk-UA"/>
        </w:rPr>
        <w:t>ї</w:t>
      </w:r>
      <w:r w:rsidR="00FE451E">
        <w:rPr>
          <w:rFonts w:ascii="Times New Roman" w:hAnsi="Times New Roman" w:cs="Times New Roman"/>
          <w:sz w:val="28"/>
          <w:szCs w:val="28"/>
        </w:rPr>
        <w:t xml:space="preserve"> </w:t>
      </w:r>
      <w:proofErr w:type="spellStart"/>
      <w:r w:rsidR="00FE451E">
        <w:rPr>
          <w:rFonts w:ascii="Times New Roman" w:hAnsi="Times New Roman" w:cs="Times New Roman"/>
          <w:sz w:val="28"/>
          <w:szCs w:val="28"/>
        </w:rPr>
        <w:t>громади</w:t>
      </w:r>
      <w:proofErr w:type="spellEnd"/>
      <w:r w:rsidR="00FE451E">
        <w:rPr>
          <w:rFonts w:ascii="Times New Roman" w:hAnsi="Times New Roman" w:cs="Times New Roman"/>
          <w:sz w:val="28"/>
          <w:szCs w:val="28"/>
          <w:lang w:val="uk-UA"/>
        </w:rPr>
        <w:t xml:space="preserve"> </w:t>
      </w:r>
      <w:proofErr w:type="gramStart"/>
      <w:r w:rsidR="00FE451E">
        <w:rPr>
          <w:rFonts w:ascii="Times New Roman" w:hAnsi="Times New Roman" w:cs="Times New Roman"/>
          <w:sz w:val="28"/>
          <w:szCs w:val="28"/>
          <w:lang w:val="uk-UA"/>
        </w:rPr>
        <w:t>про</w:t>
      </w:r>
      <w:proofErr w:type="gramEnd"/>
      <w:r w:rsidR="00FE451E">
        <w:rPr>
          <w:rFonts w:ascii="Times New Roman" w:hAnsi="Times New Roman" w:cs="Times New Roman"/>
          <w:sz w:val="28"/>
          <w:szCs w:val="28"/>
          <w:lang w:val="uk-UA"/>
        </w:rPr>
        <w:t xml:space="preserve"> зареєстроване місце проживання;</w:t>
      </w:r>
    </w:p>
    <w:p w:rsidR="001C4BB3" w:rsidRPr="00011A89" w:rsidRDefault="001C4BB3" w:rsidP="001C4BB3">
      <w:pPr>
        <w:pStyle w:val="1"/>
        <w:tabs>
          <w:tab w:val="left" w:pos="0"/>
        </w:tabs>
        <w:ind w:firstLine="709"/>
        <w:jc w:val="both"/>
        <w:rPr>
          <w:color w:val="auto"/>
          <w:sz w:val="28"/>
          <w:szCs w:val="28"/>
          <w:lang w:val="uk-UA" w:eastAsia="uk-UA"/>
        </w:rPr>
      </w:pPr>
      <w:r w:rsidRPr="00011A89">
        <w:rPr>
          <w:color w:val="auto"/>
          <w:sz w:val="28"/>
          <w:szCs w:val="28"/>
          <w:lang w:val="uk-UA" w:eastAsia="uk-UA"/>
        </w:rPr>
        <w:t xml:space="preserve">- копія довідки або </w:t>
      </w:r>
      <w:proofErr w:type="spellStart"/>
      <w:r w:rsidRPr="00011A89">
        <w:rPr>
          <w:color w:val="auto"/>
          <w:sz w:val="28"/>
          <w:szCs w:val="28"/>
          <w:shd w:val="clear" w:color="auto" w:fill="FFFFFF"/>
        </w:rPr>
        <w:t>Посвідчення</w:t>
      </w:r>
      <w:proofErr w:type="spellEnd"/>
      <w:r w:rsidRPr="00011A89">
        <w:rPr>
          <w:color w:val="auto"/>
          <w:sz w:val="28"/>
          <w:szCs w:val="28"/>
          <w:shd w:val="clear" w:color="auto" w:fill="FFFFFF"/>
        </w:rPr>
        <w:t xml:space="preserve"> члена </w:t>
      </w:r>
      <w:proofErr w:type="spellStart"/>
      <w:r w:rsidRPr="00011A89">
        <w:rPr>
          <w:color w:val="auto"/>
          <w:sz w:val="28"/>
          <w:szCs w:val="28"/>
          <w:shd w:val="clear" w:color="auto" w:fill="FFFFFF"/>
        </w:rPr>
        <w:t>сім’ї</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загиблого</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Захисника</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чи</w:t>
      </w:r>
      <w:proofErr w:type="spellEnd"/>
      <w:r w:rsidRPr="00011A89">
        <w:rPr>
          <w:color w:val="auto"/>
          <w:sz w:val="28"/>
          <w:szCs w:val="28"/>
          <w:shd w:val="clear" w:color="auto" w:fill="FFFFFF"/>
        </w:rPr>
        <w:t xml:space="preserve"> </w:t>
      </w:r>
      <w:proofErr w:type="spellStart"/>
      <w:r w:rsidRPr="00011A89">
        <w:rPr>
          <w:color w:val="auto"/>
          <w:sz w:val="28"/>
          <w:szCs w:val="28"/>
          <w:shd w:val="clear" w:color="auto" w:fill="FFFFFF"/>
        </w:rPr>
        <w:t>Захисниці</w:t>
      </w:r>
      <w:proofErr w:type="spellEnd"/>
      <w:r w:rsidRPr="00011A89">
        <w:rPr>
          <w:color w:val="auto"/>
          <w:sz w:val="28"/>
          <w:szCs w:val="28"/>
          <w:shd w:val="clear" w:color="auto" w:fill="FFFFFF"/>
          <w:lang w:val="uk-UA"/>
        </w:rPr>
        <w:t xml:space="preserve"> </w:t>
      </w:r>
      <w:proofErr w:type="spellStart"/>
      <w:r w:rsidRPr="00011A89">
        <w:rPr>
          <w:color w:val="auto"/>
          <w:sz w:val="28"/>
          <w:szCs w:val="28"/>
          <w:shd w:val="clear" w:color="auto" w:fill="FFFFFF"/>
        </w:rPr>
        <w:t>України</w:t>
      </w:r>
      <w:proofErr w:type="spellEnd"/>
      <w:r w:rsidRPr="00011A89">
        <w:rPr>
          <w:color w:val="auto"/>
          <w:sz w:val="28"/>
          <w:szCs w:val="28"/>
          <w:shd w:val="clear" w:color="auto" w:fill="FFFFFF"/>
          <w:lang w:val="uk-UA"/>
        </w:rPr>
        <w:t>;</w:t>
      </w:r>
    </w:p>
    <w:p w:rsidR="001C4BB3" w:rsidRPr="00011A89" w:rsidRDefault="001C4BB3" w:rsidP="001C4BB3">
      <w:pPr>
        <w:pStyle w:val="1"/>
        <w:tabs>
          <w:tab w:val="left" w:pos="0"/>
        </w:tabs>
        <w:ind w:left="709" w:firstLine="0"/>
        <w:jc w:val="both"/>
        <w:rPr>
          <w:color w:val="auto"/>
          <w:sz w:val="28"/>
          <w:szCs w:val="28"/>
          <w:lang w:val="uk-UA" w:eastAsia="uk-UA"/>
        </w:rPr>
      </w:pPr>
      <w:r w:rsidRPr="00011A89">
        <w:rPr>
          <w:color w:val="auto"/>
          <w:sz w:val="28"/>
          <w:szCs w:val="28"/>
          <w:lang w:val="uk-UA" w:eastAsia="uk-UA"/>
        </w:rPr>
        <w:t>- копія свідоцтва про смерть;</w:t>
      </w:r>
    </w:p>
    <w:p w:rsidR="001C4BB3" w:rsidRPr="00011A89" w:rsidRDefault="001C4BB3" w:rsidP="001C4BB3">
      <w:pPr>
        <w:pStyle w:val="1"/>
        <w:tabs>
          <w:tab w:val="left" w:pos="0"/>
        </w:tabs>
        <w:ind w:left="709" w:firstLine="0"/>
        <w:jc w:val="both"/>
        <w:rPr>
          <w:color w:val="auto"/>
          <w:sz w:val="28"/>
          <w:szCs w:val="28"/>
          <w:lang w:val="uk-UA" w:eastAsia="uk-UA"/>
        </w:rPr>
      </w:pPr>
      <w:r w:rsidRPr="00011A89">
        <w:rPr>
          <w:color w:val="auto"/>
          <w:sz w:val="28"/>
          <w:szCs w:val="28"/>
          <w:lang w:val="uk-UA" w:eastAsia="uk-UA"/>
        </w:rPr>
        <w:t>- копія сповіщення про загибель;</w:t>
      </w:r>
    </w:p>
    <w:p w:rsidR="001C4BB3" w:rsidRPr="00011A89" w:rsidRDefault="00D05E99" w:rsidP="001C4BB3">
      <w:pPr>
        <w:pStyle w:val="1"/>
        <w:tabs>
          <w:tab w:val="left" w:pos="0"/>
        </w:tabs>
        <w:ind w:left="709" w:firstLine="0"/>
        <w:jc w:val="both"/>
        <w:rPr>
          <w:color w:val="auto"/>
          <w:sz w:val="28"/>
          <w:szCs w:val="28"/>
          <w:lang w:val="uk-UA" w:eastAsia="uk-UA"/>
        </w:rPr>
      </w:pPr>
      <w:r>
        <w:rPr>
          <w:color w:val="auto"/>
          <w:sz w:val="28"/>
          <w:szCs w:val="28"/>
          <w:lang w:val="uk-UA" w:eastAsia="uk-UA"/>
        </w:rPr>
        <w:t>- копія документа</w:t>
      </w:r>
      <w:r w:rsidR="001C4BB3" w:rsidRPr="00011A89">
        <w:rPr>
          <w:color w:val="auto"/>
          <w:sz w:val="28"/>
          <w:szCs w:val="28"/>
          <w:lang w:val="uk-UA" w:eastAsia="uk-UA"/>
        </w:rPr>
        <w:t>, який підтверджує родинні стосунки із загиблим;</w:t>
      </w:r>
    </w:p>
    <w:p w:rsidR="001C4BB3" w:rsidRPr="00011A89" w:rsidRDefault="001C4BB3" w:rsidP="001C4BB3">
      <w:pPr>
        <w:pStyle w:val="1"/>
        <w:tabs>
          <w:tab w:val="left" w:pos="0"/>
        </w:tabs>
        <w:ind w:left="709" w:firstLine="0"/>
        <w:jc w:val="both"/>
        <w:rPr>
          <w:color w:val="auto"/>
          <w:sz w:val="28"/>
          <w:szCs w:val="28"/>
          <w:lang w:val="uk-UA" w:eastAsia="uk-UA"/>
        </w:rPr>
      </w:pPr>
      <w:r w:rsidRPr="00011A89">
        <w:rPr>
          <w:color w:val="auto"/>
          <w:sz w:val="28"/>
          <w:szCs w:val="28"/>
          <w:lang w:val="uk-UA" w:eastAsia="uk-UA"/>
        </w:rPr>
        <w:t>- довідка із загальноосвітнього навчального закладу;</w:t>
      </w:r>
    </w:p>
    <w:p w:rsidR="001C4BB3" w:rsidRPr="00990C23" w:rsidRDefault="001C4BB3" w:rsidP="001C4BB3">
      <w:pPr>
        <w:pStyle w:val="1"/>
        <w:tabs>
          <w:tab w:val="left" w:pos="0"/>
        </w:tabs>
        <w:ind w:left="709" w:firstLine="0"/>
        <w:jc w:val="both"/>
        <w:rPr>
          <w:color w:val="auto"/>
          <w:sz w:val="28"/>
          <w:szCs w:val="28"/>
          <w:lang w:val="uk-UA" w:eastAsia="uk-UA"/>
        </w:rPr>
      </w:pPr>
      <w:r w:rsidRPr="00011A89">
        <w:rPr>
          <w:color w:val="auto"/>
          <w:sz w:val="28"/>
          <w:szCs w:val="28"/>
          <w:lang w:val="uk-UA" w:eastAsia="uk-UA"/>
        </w:rPr>
        <w:t>- довідка з банківськими реквізитами</w:t>
      </w:r>
      <w:r w:rsidRPr="00990C23">
        <w:rPr>
          <w:color w:val="auto"/>
          <w:sz w:val="28"/>
          <w:szCs w:val="28"/>
          <w:lang w:val="uk-UA" w:eastAsia="uk-UA"/>
        </w:rPr>
        <w:t>.</w:t>
      </w:r>
    </w:p>
    <w:p w:rsidR="00696778" w:rsidRPr="00011A89" w:rsidRDefault="00011A89" w:rsidP="00C618B5">
      <w:pPr>
        <w:pStyle w:val="a5"/>
        <w:spacing w:line="276" w:lineRule="auto"/>
        <w:ind w:left="0" w:firstLine="709"/>
        <w:jc w:val="both"/>
        <w:rPr>
          <w:rFonts w:ascii="Times New Roman" w:eastAsia="Times New Roman" w:hAnsi="Times New Roman" w:cs="Times New Roman"/>
          <w:bCs/>
          <w:sz w:val="28"/>
          <w:szCs w:val="28"/>
          <w:lang w:val="uk-UA" w:eastAsia="ru-RU"/>
        </w:rPr>
      </w:pPr>
      <w:r w:rsidRPr="00011A89">
        <w:rPr>
          <w:rFonts w:ascii="Times New Roman" w:hAnsi="Times New Roman" w:cs="Times New Roman"/>
          <w:sz w:val="28"/>
          <w:szCs w:val="28"/>
          <w:lang w:val="uk-UA"/>
        </w:rPr>
        <w:lastRenderedPageBreak/>
        <w:t>10</w:t>
      </w:r>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Грошова</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допомога</w:t>
      </w:r>
      <w:proofErr w:type="spellEnd"/>
      <w:r w:rsidR="00696778" w:rsidRPr="00011A89">
        <w:rPr>
          <w:rFonts w:ascii="Times New Roman" w:hAnsi="Times New Roman" w:cs="Times New Roman"/>
          <w:sz w:val="28"/>
          <w:szCs w:val="28"/>
        </w:rPr>
        <w:t xml:space="preserve"> </w:t>
      </w:r>
      <w:r w:rsidR="00696778" w:rsidRPr="00011A89">
        <w:rPr>
          <w:rFonts w:ascii="Times New Roman" w:hAnsi="Times New Roman" w:cs="Times New Roman"/>
          <w:sz w:val="28"/>
          <w:szCs w:val="28"/>
          <w:shd w:val="clear" w:color="auto" w:fill="FFFFFF"/>
        </w:rPr>
        <w:t xml:space="preserve">не </w:t>
      </w:r>
      <w:proofErr w:type="spellStart"/>
      <w:proofErr w:type="gramStart"/>
      <w:r w:rsidR="00696778" w:rsidRPr="00011A89">
        <w:rPr>
          <w:rFonts w:ascii="Times New Roman" w:hAnsi="Times New Roman" w:cs="Times New Roman"/>
          <w:sz w:val="28"/>
          <w:szCs w:val="28"/>
          <w:shd w:val="clear" w:color="auto" w:fill="FFFFFF"/>
        </w:rPr>
        <w:t>п</w:t>
      </w:r>
      <w:proofErr w:type="gramEnd"/>
      <w:r w:rsidR="00696778" w:rsidRPr="00011A89">
        <w:rPr>
          <w:rFonts w:ascii="Times New Roman" w:hAnsi="Times New Roman" w:cs="Times New Roman"/>
          <w:sz w:val="28"/>
          <w:szCs w:val="28"/>
          <w:shd w:val="clear" w:color="auto" w:fill="FFFFFF"/>
        </w:rPr>
        <w:t>ідлягає</w:t>
      </w:r>
      <w:proofErr w:type="spellEnd"/>
      <w:r w:rsidR="00696778" w:rsidRPr="00011A89">
        <w:rPr>
          <w:rFonts w:ascii="Times New Roman" w:hAnsi="Times New Roman" w:cs="Times New Roman"/>
          <w:sz w:val="28"/>
          <w:szCs w:val="28"/>
          <w:shd w:val="clear" w:color="auto" w:fill="FFFFFF"/>
        </w:rPr>
        <w:t xml:space="preserve"> </w:t>
      </w:r>
      <w:proofErr w:type="spellStart"/>
      <w:r w:rsidR="00696778" w:rsidRPr="00011A89">
        <w:rPr>
          <w:rFonts w:ascii="Times New Roman" w:hAnsi="Times New Roman" w:cs="Times New Roman"/>
          <w:sz w:val="28"/>
          <w:szCs w:val="28"/>
          <w:shd w:val="clear" w:color="auto" w:fill="FFFFFF"/>
        </w:rPr>
        <w:t>оподаткуванню</w:t>
      </w:r>
      <w:proofErr w:type="spellEnd"/>
      <w:r w:rsidR="00696778" w:rsidRPr="00011A89">
        <w:rPr>
          <w:rFonts w:ascii="Times New Roman" w:hAnsi="Times New Roman" w:cs="Times New Roman"/>
          <w:sz w:val="28"/>
          <w:szCs w:val="28"/>
        </w:rPr>
        <w:t xml:space="preserve"> на </w:t>
      </w:r>
      <w:proofErr w:type="spellStart"/>
      <w:r w:rsidR="00696778" w:rsidRPr="00011A89">
        <w:rPr>
          <w:rFonts w:ascii="Times New Roman" w:hAnsi="Times New Roman" w:cs="Times New Roman"/>
          <w:sz w:val="28"/>
          <w:szCs w:val="28"/>
        </w:rPr>
        <w:t>підставі</w:t>
      </w:r>
      <w:proofErr w:type="spellEnd"/>
      <w:r w:rsidR="00696778" w:rsidRPr="00011A89">
        <w:rPr>
          <w:rFonts w:ascii="Times New Roman" w:hAnsi="Times New Roman" w:cs="Times New Roman"/>
          <w:sz w:val="28"/>
          <w:szCs w:val="28"/>
        </w:rPr>
        <w:t xml:space="preserve"> </w:t>
      </w:r>
      <w:r w:rsidR="00696778" w:rsidRPr="00011A89">
        <w:rPr>
          <w:rFonts w:ascii="Times New Roman" w:hAnsi="Times New Roman" w:cs="Times New Roman"/>
          <w:sz w:val="28"/>
          <w:szCs w:val="28"/>
        </w:rPr>
        <w:br/>
        <w:t xml:space="preserve">ст.165 п.1 </w:t>
      </w:r>
      <w:proofErr w:type="spellStart"/>
      <w:r w:rsidR="00696778" w:rsidRPr="00011A89">
        <w:rPr>
          <w:rFonts w:ascii="Times New Roman" w:hAnsi="Times New Roman" w:cs="Times New Roman"/>
          <w:sz w:val="28"/>
          <w:szCs w:val="28"/>
        </w:rPr>
        <w:t>Податкового</w:t>
      </w:r>
      <w:proofErr w:type="spellEnd"/>
      <w:r w:rsidR="00696778" w:rsidRPr="00011A89">
        <w:rPr>
          <w:rFonts w:ascii="Times New Roman" w:hAnsi="Times New Roman" w:cs="Times New Roman"/>
          <w:sz w:val="28"/>
          <w:szCs w:val="28"/>
        </w:rPr>
        <w:t xml:space="preserve"> кодексу </w:t>
      </w:r>
      <w:proofErr w:type="spellStart"/>
      <w:r w:rsidR="00696778" w:rsidRPr="00011A89">
        <w:rPr>
          <w:rFonts w:ascii="Times New Roman" w:hAnsi="Times New Roman" w:cs="Times New Roman"/>
          <w:sz w:val="28"/>
          <w:szCs w:val="28"/>
        </w:rPr>
        <w:t>України</w:t>
      </w:r>
      <w:proofErr w:type="spellEnd"/>
      <w:r w:rsidR="00696778" w:rsidRPr="00011A89">
        <w:rPr>
          <w:rFonts w:ascii="Times New Roman" w:hAnsi="Times New Roman" w:cs="Times New Roman"/>
          <w:sz w:val="28"/>
          <w:szCs w:val="28"/>
        </w:rPr>
        <w:t xml:space="preserve"> та ст.16 Закону </w:t>
      </w:r>
      <w:proofErr w:type="spellStart"/>
      <w:r w:rsidR="00696778" w:rsidRPr="00011A89">
        <w:rPr>
          <w:rFonts w:ascii="Times New Roman" w:hAnsi="Times New Roman" w:cs="Times New Roman"/>
          <w:sz w:val="28"/>
          <w:szCs w:val="28"/>
        </w:rPr>
        <w:t>України</w:t>
      </w:r>
      <w:proofErr w:type="spellEnd"/>
      <w:r w:rsidR="00696778" w:rsidRPr="00011A89">
        <w:rPr>
          <w:rFonts w:ascii="Times New Roman" w:hAnsi="Times New Roman" w:cs="Times New Roman"/>
          <w:sz w:val="28"/>
          <w:szCs w:val="28"/>
        </w:rPr>
        <w:t xml:space="preserve"> «Про </w:t>
      </w:r>
      <w:proofErr w:type="spellStart"/>
      <w:r w:rsidR="00696778" w:rsidRPr="00011A89">
        <w:rPr>
          <w:rFonts w:ascii="Times New Roman" w:hAnsi="Times New Roman" w:cs="Times New Roman"/>
          <w:sz w:val="28"/>
          <w:szCs w:val="28"/>
        </w:rPr>
        <w:t>місцеве</w:t>
      </w:r>
      <w:proofErr w:type="spellEnd"/>
      <w:r w:rsidR="00696778" w:rsidRPr="00011A89">
        <w:rPr>
          <w:rFonts w:ascii="Times New Roman" w:hAnsi="Times New Roman" w:cs="Times New Roman"/>
          <w:sz w:val="28"/>
          <w:szCs w:val="28"/>
        </w:rPr>
        <w:t xml:space="preserve"> </w:t>
      </w:r>
      <w:proofErr w:type="spellStart"/>
      <w:r w:rsidR="00696778" w:rsidRPr="00011A89">
        <w:rPr>
          <w:rFonts w:ascii="Times New Roman" w:hAnsi="Times New Roman" w:cs="Times New Roman"/>
          <w:sz w:val="28"/>
          <w:szCs w:val="28"/>
        </w:rPr>
        <w:t>самоврядування</w:t>
      </w:r>
      <w:proofErr w:type="spellEnd"/>
      <w:r w:rsidR="00696778" w:rsidRPr="00011A89">
        <w:rPr>
          <w:rFonts w:ascii="Times New Roman" w:hAnsi="Times New Roman" w:cs="Times New Roman"/>
          <w:sz w:val="28"/>
          <w:szCs w:val="28"/>
        </w:rPr>
        <w:t xml:space="preserve"> в </w:t>
      </w:r>
      <w:proofErr w:type="spellStart"/>
      <w:r w:rsidR="00696778" w:rsidRPr="00011A89">
        <w:rPr>
          <w:rFonts w:ascii="Times New Roman" w:hAnsi="Times New Roman" w:cs="Times New Roman"/>
          <w:sz w:val="28"/>
          <w:szCs w:val="28"/>
        </w:rPr>
        <w:t>Україні</w:t>
      </w:r>
      <w:proofErr w:type="spellEnd"/>
      <w:r w:rsidR="00696778" w:rsidRPr="00011A89">
        <w:rPr>
          <w:rFonts w:ascii="Times New Roman" w:hAnsi="Times New Roman" w:cs="Times New Roman"/>
          <w:sz w:val="28"/>
          <w:szCs w:val="28"/>
        </w:rPr>
        <w:t>».</w:t>
      </w:r>
      <w:r w:rsidR="00E852AD" w:rsidRPr="00011A89">
        <w:rPr>
          <w:rFonts w:ascii="Times New Roman" w:eastAsia="Times New Roman" w:hAnsi="Times New Roman" w:cs="Times New Roman"/>
          <w:bCs/>
          <w:sz w:val="28"/>
          <w:szCs w:val="28"/>
          <w:lang w:eastAsia="ru-RU"/>
        </w:rPr>
        <w:t> </w:t>
      </w:r>
      <w:r w:rsidR="00E852AD" w:rsidRPr="00011A89">
        <w:rPr>
          <w:rFonts w:ascii="Times New Roman" w:eastAsia="Times New Roman" w:hAnsi="Times New Roman" w:cs="Times New Roman"/>
          <w:bCs/>
          <w:sz w:val="28"/>
          <w:szCs w:val="28"/>
          <w:lang w:val="uk-UA" w:eastAsia="ru-RU"/>
        </w:rPr>
        <w:t xml:space="preserve">  </w:t>
      </w:r>
    </w:p>
    <w:p w:rsidR="00E852AD" w:rsidRPr="005C0064" w:rsidRDefault="00E852AD" w:rsidP="00990C23">
      <w:pPr>
        <w:shd w:val="clear" w:color="auto" w:fill="FFFFFF"/>
        <w:spacing w:after="0" w:line="276" w:lineRule="auto"/>
        <w:ind w:firstLine="709"/>
        <w:rPr>
          <w:rFonts w:ascii="Times New Roman" w:eastAsia="Times New Roman" w:hAnsi="Times New Roman" w:cs="Times New Roman"/>
          <w:b/>
          <w:sz w:val="28"/>
          <w:szCs w:val="28"/>
          <w:lang w:eastAsia="ru-RU"/>
        </w:rPr>
      </w:pPr>
      <w:proofErr w:type="gramStart"/>
      <w:r w:rsidRPr="005C0064">
        <w:rPr>
          <w:rFonts w:ascii="Times New Roman" w:eastAsia="Times New Roman" w:hAnsi="Times New Roman" w:cs="Times New Roman"/>
          <w:b/>
          <w:bCs/>
          <w:sz w:val="28"/>
          <w:szCs w:val="28"/>
          <w:lang w:val="en-US" w:eastAsia="ru-RU"/>
        </w:rPr>
        <w:t>VII</w:t>
      </w:r>
      <w:r w:rsidR="00696778">
        <w:rPr>
          <w:rFonts w:ascii="Times New Roman" w:eastAsia="Times New Roman" w:hAnsi="Times New Roman" w:cs="Times New Roman"/>
          <w:b/>
          <w:bCs/>
          <w:sz w:val="28"/>
          <w:szCs w:val="28"/>
          <w:lang w:val="uk-UA" w:eastAsia="ru-RU"/>
        </w:rPr>
        <w:t>І</w:t>
      </w:r>
      <w:r w:rsidRPr="005C0064">
        <w:rPr>
          <w:rFonts w:ascii="Times New Roman" w:eastAsia="Times New Roman" w:hAnsi="Times New Roman" w:cs="Times New Roman"/>
          <w:b/>
          <w:bCs/>
          <w:sz w:val="28"/>
          <w:szCs w:val="28"/>
          <w:lang w:eastAsia="ru-RU"/>
        </w:rPr>
        <w:t>.</w:t>
      </w:r>
      <w:proofErr w:type="gramEnd"/>
      <w:r w:rsidRPr="005C0064">
        <w:rPr>
          <w:rFonts w:ascii="Times New Roman" w:eastAsia="Times New Roman" w:hAnsi="Times New Roman" w:cs="Times New Roman"/>
          <w:b/>
          <w:bCs/>
          <w:sz w:val="28"/>
          <w:szCs w:val="28"/>
          <w:lang w:eastAsia="ru-RU"/>
        </w:rPr>
        <w:t xml:space="preserve"> </w:t>
      </w:r>
      <w:proofErr w:type="spellStart"/>
      <w:r w:rsidRPr="005C0064">
        <w:rPr>
          <w:rFonts w:ascii="Times New Roman" w:eastAsia="Times New Roman" w:hAnsi="Times New Roman" w:cs="Times New Roman"/>
          <w:b/>
          <w:bCs/>
          <w:sz w:val="28"/>
          <w:szCs w:val="28"/>
          <w:lang w:eastAsia="ru-RU"/>
        </w:rPr>
        <w:t>Організація</w:t>
      </w:r>
      <w:proofErr w:type="spellEnd"/>
      <w:r w:rsidRPr="005C0064">
        <w:rPr>
          <w:rFonts w:ascii="Times New Roman" w:eastAsia="Times New Roman" w:hAnsi="Times New Roman" w:cs="Times New Roman"/>
          <w:b/>
          <w:bCs/>
          <w:sz w:val="28"/>
          <w:szCs w:val="28"/>
          <w:lang w:eastAsia="ru-RU"/>
        </w:rPr>
        <w:t xml:space="preserve"> та контроль за </w:t>
      </w:r>
      <w:proofErr w:type="spellStart"/>
      <w:r w:rsidRPr="005C0064">
        <w:rPr>
          <w:rFonts w:ascii="Times New Roman" w:eastAsia="Times New Roman" w:hAnsi="Times New Roman" w:cs="Times New Roman"/>
          <w:b/>
          <w:bCs/>
          <w:sz w:val="28"/>
          <w:szCs w:val="28"/>
          <w:lang w:eastAsia="ru-RU"/>
        </w:rPr>
        <w:t>виконанням</w:t>
      </w:r>
      <w:proofErr w:type="spellEnd"/>
      <w:r w:rsidRPr="005C0064">
        <w:rPr>
          <w:rFonts w:ascii="Times New Roman" w:eastAsia="Times New Roman" w:hAnsi="Times New Roman" w:cs="Times New Roman"/>
          <w:b/>
          <w:bCs/>
          <w:sz w:val="28"/>
          <w:szCs w:val="28"/>
          <w:lang w:val="uk-UA" w:eastAsia="ru-RU"/>
        </w:rPr>
        <w:t xml:space="preserve"> </w:t>
      </w:r>
      <w:proofErr w:type="spellStart"/>
      <w:r w:rsidRPr="005C0064">
        <w:rPr>
          <w:rFonts w:ascii="Times New Roman" w:eastAsia="Times New Roman" w:hAnsi="Times New Roman" w:cs="Times New Roman"/>
          <w:b/>
          <w:bCs/>
          <w:sz w:val="28"/>
          <w:szCs w:val="28"/>
          <w:lang w:eastAsia="ru-RU"/>
        </w:rPr>
        <w:t>Програми</w:t>
      </w:r>
      <w:proofErr w:type="spellEnd"/>
    </w:p>
    <w:p w:rsidR="00E852AD" w:rsidRPr="005C0064" w:rsidRDefault="00E852AD" w:rsidP="00990C23">
      <w:pPr>
        <w:shd w:val="clear" w:color="auto" w:fill="FFFFFF"/>
        <w:spacing w:after="0" w:line="276" w:lineRule="auto"/>
        <w:ind w:firstLine="709"/>
        <w:jc w:val="both"/>
        <w:rPr>
          <w:rFonts w:ascii="Times New Roman" w:eastAsia="Times New Roman" w:hAnsi="Times New Roman" w:cs="Times New Roman"/>
          <w:sz w:val="28"/>
          <w:szCs w:val="28"/>
          <w:lang w:val="uk-UA" w:eastAsia="ru-RU"/>
        </w:rPr>
      </w:pPr>
      <w:r w:rsidRPr="005C0064">
        <w:rPr>
          <w:rFonts w:ascii="Times New Roman" w:eastAsia="Times New Roman" w:hAnsi="Times New Roman" w:cs="Times New Roman"/>
          <w:sz w:val="28"/>
          <w:szCs w:val="28"/>
          <w:lang w:eastAsia="ru-RU"/>
        </w:rPr>
        <w:t xml:space="preserve">Контроль за </w:t>
      </w:r>
      <w:proofErr w:type="spellStart"/>
      <w:r w:rsidRPr="005C0064">
        <w:rPr>
          <w:rFonts w:ascii="Times New Roman" w:eastAsia="Times New Roman" w:hAnsi="Times New Roman" w:cs="Times New Roman"/>
          <w:sz w:val="28"/>
          <w:szCs w:val="28"/>
          <w:lang w:eastAsia="ru-RU"/>
        </w:rPr>
        <w:t>виконанням</w:t>
      </w:r>
      <w:proofErr w:type="spellEnd"/>
      <w:r w:rsidRPr="005C0064">
        <w:rPr>
          <w:rFonts w:ascii="Times New Roman" w:eastAsia="Times New Roman" w:hAnsi="Times New Roman" w:cs="Times New Roman"/>
          <w:sz w:val="28"/>
          <w:szCs w:val="28"/>
          <w:lang w:val="uk-UA" w:eastAsia="ru-RU"/>
        </w:rPr>
        <w:t xml:space="preserve"> </w:t>
      </w:r>
      <w:proofErr w:type="spellStart"/>
      <w:r w:rsidRPr="005C0064">
        <w:rPr>
          <w:rFonts w:ascii="Times New Roman" w:eastAsia="Times New Roman" w:hAnsi="Times New Roman" w:cs="Times New Roman"/>
          <w:sz w:val="28"/>
          <w:szCs w:val="28"/>
          <w:lang w:eastAsia="ru-RU"/>
        </w:rPr>
        <w:t>Програми</w:t>
      </w:r>
      <w:proofErr w:type="spellEnd"/>
      <w:r w:rsidRPr="005C0064">
        <w:rPr>
          <w:rFonts w:ascii="Times New Roman" w:eastAsia="Times New Roman" w:hAnsi="Times New Roman" w:cs="Times New Roman"/>
          <w:sz w:val="28"/>
          <w:szCs w:val="28"/>
          <w:lang w:val="uk-UA" w:eastAsia="ru-RU"/>
        </w:rPr>
        <w:t xml:space="preserve"> </w:t>
      </w:r>
      <w:proofErr w:type="spellStart"/>
      <w:r w:rsidRPr="005C0064">
        <w:rPr>
          <w:rFonts w:ascii="Times New Roman" w:eastAsia="Times New Roman" w:hAnsi="Times New Roman" w:cs="Times New Roman"/>
          <w:sz w:val="28"/>
          <w:szCs w:val="28"/>
          <w:lang w:eastAsia="ru-RU"/>
        </w:rPr>
        <w:t>здійснює</w:t>
      </w:r>
      <w:proofErr w:type="spellEnd"/>
      <w:r w:rsidRPr="005C0064">
        <w:rPr>
          <w:rFonts w:ascii="Times New Roman" w:eastAsia="Times New Roman" w:hAnsi="Times New Roman" w:cs="Times New Roman"/>
          <w:sz w:val="28"/>
          <w:szCs w:val="28"/>
          <w:lang w:val="uk-UA" w:eastAsia="ru-RU"/>
        </w:rPr>
        <w:t xml:space="preserve"> </w:t>
      </w:r>
      <w:r w:rsidRPr="005C0064">
        <w:rPr>
          <w:rFonts w:ascii="Times New Roman" w:hAnsi="Times New Roman" w:cs="Times New Roman"/>
          <w:sz w:val="28"/>
          <w:szCs w:val="28"/>
          <w:lang w:val="uk-UA"/>
        </w:rPr>
        <w:t xml:space="preserve">здійснює постійна депутатська комісія з питань фінансів, планування, </w:t>
      </w:r>
      <w:proofErr w:type="gramStart"/>
      <w:r w:rsidRPr="005C0064">
        <w:rPr>
          <w:rFonts w:ascii="Times New Roman" w:hAnsi="Times New Roman" w:cs="Times New Roman"/>
          <w:sz w:val="28"/>
          <w:szCs w:val="28"/>
          <w:lang w:val="uk-UA"/>
        </w:rPr>
        <w:t>соц</w:t>
      </w:r>
      <w:proofErr w:type="gramEnd"/>
      <w:r w:rsidRPr="005C0064">
        <w:rPr>
          <w:rFonts w:ascii="Times New Roman" w:hAnsi="Times New Roman" w:cs="Times New Roman"/>
          <w:sz w:val="28"/>
          <w:szCs w:val="28"/>
          <w:lang w:val="uk-UA"/>
        </w:rPr>
        <w:t xml:space="preserve">іально-економічного розвитку, інвестицій та міжнародного співробітництва </w:t>
      </w:r>
      <w:r w:rsidRPr="005C0064">
        <w:rPr>
          <w:rFonts w:ascii="Times New Roman" w:eastAsia="Times New Roman" w:hAnsi="Times New Roman" w:cs="Times New Roman"/>
          <w:sz w:val="28"/>
          <w:szCs w:val="28"/>
          <w:lang w:val="uk-UA" w:eastAsia="ru-RU"/>
        </w:rPr>
        <w:t>та при</w:t>
      </w:r>
      <w:r w:rsidRPr="005C0064">
        <w:rPr>
          <w:rFonts w:ascii="Times New Roman" w:eastAsia="Times New Roman" w:hAnsi="Times New Roman" w:cs="Times New Roman"/>
          <w:sz w:val="28"/>
          <w:szCs w:val="28"/>
          <w:lang w:eastAsia="ru-RU"/>
        </w:rPr>
        <w:t> </w:t>
      </w:r>
      <w:r w:rsidRPr="005C0064">
        <w:rPr>
          <w:rFonts w:ascii="Times New Roman" w:eastAsia="Times New Roman" w:hAnsi="Times New Roman" w:cs="Times New Roman"/>
          <w:sz w:val="28"/>
          <w:szCs w:val="28"/>
          <w:lang w:val="uk-UA" w:eastAsia="ru-RU"/>
        </w:rPr>
        <w:t>необхідності вносить пропозиції щодо її коригування.</w:t>
      </w:r>
    </w:p>
    <w:p w:rsidR="00E852AD" w:rsidRPr="005C0064" w:rsidRDefault="00E852AD" w:rsidP="00990C23">
      <w:pPr>
        <w:shd w:val="clear" w:color="auto" w:fill="FFFFFF"/>
        <w:spacing w:after="0" w:line="276" w:lineRule="auto"/>
        <w:ind w:firstLine="709"/>
        <w:jc w:val="center"/>
        <w:rPr>
          <w:rFonts w:ascii="Times New Roman" w:eastAsia="Times New Roman" w:hAnsi="Times New Roman" w:cs="Times New Roman"/>
          <w:bCs/>
          <w:sz w:val="28"/>
          <w:szCs w:val="28"/>
          <w:lang w:val="uk-UA" w:eastAsia="ru-RU"/>
        </w:rPr>
      </w:pPr>
    </w:p>
    <w:p w:rsidR="00E852AD" w:rsidRPr="00CA6370" w:rsidRDefault="00E852AD" w:rsidP="00990C23">
      <w:pPr>
        <w:shd w:val="clear" w:color="auto" w:fill="FFFFFF"/>
        <w:spacing w:after="0" w:line="276" w:lineRule="auto"/>
        <w:ind w:firstLine="709"/>
        <w:jc w:val="center"/>
        <w:rPr>
          <w:rFonts w:ascii="Times New Roman" w:eastAsia="Times New Roman" w:hAnsi="Times New Roman" w:cs="Times New Roman"/>
          <w:b/>
          <w:sz w:val="28"/>
          <w:szCs w:val="28"/>
          <w:lang w:val="uk-UA" w:eastAsia="ru-RU"/>
        </w:rPr>
      </w:pPr>
      <w:proofErr w:type="gramStart"/>
      <w:r w:rsidRPr="00CA6370">
        <w:rPr>
          <w:rFonts w:ascii="Times New Roman" w:eastAsia="Times New Roman" w:hAnsi="Times New Roman" w:cs="Times New Roman"/>
          <w:b/>
          <w:bCs/>
          <w:sz w:val="28"/>
          <w:szCs w:val="28"/>
          <w:lang w:val="en-US" w:eastAsia="ru-RU"/>
        </w:rPr>
        <w:t>I</w:t>
      </w:r>
      <w:r w:rsidR="00696778">
        <w:rPr>
          <w:rFonts w:ascii="Times New Roman" w:eastAsia="Times New Roman" w:hAnsi="Times New Roman" w:cs="Times New Roman"/>
          <w:b/>
          <w:bCs/>
          <w:sz w:val="28"/>
          <w:szCs w:val="28"/>
          <w:lang w:val="uk-UA" w:eastAsia="ru-RU"/>
        </w:rPr>
        <w:t>Х</w:t>
      </w:r>
      <w:r w:rsidRPr="00CA6370">
        <w:rPr>
          <w:rFonts w:ascii="Times New Roman" w:eastAsia="Times New Roman" w:hAnsi="Times New Roman" w:cs="Times New Roman"/>
          <w:b/>
          <w:bCs/>
          <w:sz w:val="28"/>
          <w:szCs w:val="28"/>
          <w:lang w:val="uk-UA" w:eastAsia="ru-RU"/>
        </w:rPr>
        <w:t>.</w:t>
      </w:r>
      <w:proofErr w:type="gramEnd"/>
      <w:r w:rsidRPr="00CA6370">
        <w:rPr>
          <w:rFonts w:ascii="Times New Roman" w:eastAsia="Times New Roman" w:hAnsi="Times New Roman" w:cs="Times New Roman"/>
          <w:b/>
          <w:bCs/>
          <w:sz w:val="28"/>
          <w:szCs w:val="28"/>
          <w:lang w:val="uk-UA" w:eastAsia="ru-RU"/>
        </w:rPr>
        <w:t xml:space="preserve"> Механізм реалізації Програми</w:t>
      </w:r>
      <w:r w:rsidRPr="00CA6370">
        <w:rPr>
          <w:rFonts w:ascii="Times New Roman" w:eastAsia="Times New Roman" w:hAnsi="Times New Roman" w:cs="Times New Roman"/>
          <w:b/>
          <w:sz w:val="28"/>
          <w:szCs w:val="28"/>
          <w:lang w:eastAsia="ru-RU"/>
        </w:rPr>
        <w:t> </w:t>
      </w:r>
    </w:p>
    <w:p w:rsidR="00E852AD" w:rsidRPr="00696778" w:rsidRDefault="00E852AD" w:rsidP="00990C23">
      <w:pPr>
        <w:pStyle w:val="1"/>
        <w:spacing w:line="276" w:lineRule="auto"/>
        <w:ind w:firstLine="709"/>
        <w:jc w:val="both"/>
        <w:rPr>
          <w:color w:val="auto"/>
          <w:sz w:val="28"/>
          <w:szCs w:val="28"/>
          <w:lang w:val="uk-UA"/>
        </w:rPr>
      </w:pPr>
      <w:r w:rsidRPr="00696778">
        <w:rPr>
          <w:color w:val="auto"/>
          <w:sz w:val="28"/>
          <w:szCs w:val="28"/>
          <w:lang w:val="uk-UA"/>
        </w:rPr>
        <w:t xml:space="preserve">Реалізацію </w:t>
      </w:r>
      <w:r w:rsidR="00AF1C05">
        <w:rPr>
          <w:color w:val="auto"/>
          <w:sz w:val="28"/>
          <w:szCs w:val="28"/>
          <w:lang w:val="uk-UA"/>
        </w:rPr>
        <w:t xml:space="preserve">заходів </w:t>
      </w:r>
      <w:r w:rsidRPr="00696778">
        <w:rPr>
          <w:color w:val="auto"/>
          <w:sz w:val="28"/>
          <w:szCs w:val="28"/>
          <w:lang w:val="uk-UA"/>
        </w:rPr>
        <w:t xml:space="preserve">Програми планується здійснювати </w:t>
      </w:r>
      <w:r w:rsidR="00CA6370" w:rsidRPr="00696778">
        <w:rPr>
          <w:color w:val="auto"/>
          <w:sz w:val="28"/>
          <w:szCs w:val="28"/>
          <w:lang w:val="uk-UA" w:eastAsia="uk-UA" w:bidi="uk-UA"/>
        </w:rPr>
        <w:t xml:space="preserve">за рахунок </w:t>
      </w:r>
      <w:r w:rsidR="00696778" w:rsidRPr="00696778">
        <w:rPr>
          <w:color w:val="auto"/>
          <w:sz w:val="28"/>
          <w:szCs w:val="28"/>
          <w:lang w:val="uk-UA"/>
        </w:rPr>
        <w:t>коштів міського та обласного бюджетів в межах видатків, затверджених рішенням міської ради про міський бюджет на відповідний бюджетний період.</w:t>
      </w:r>
      <w:r w:rsidR="00F4161B">
        <w:rPr>
          <w:color w:val="auto"/>
          <w:sz w:val="28"/>
          <w:szCs w:val="28"/>
          <w:lang w:val="uk-UA"/>
        </w:rPr>
        <w:t xml:space="preserve"> </w:t>
      </w:r>
      <w:r w:rsidR="00CA6370" w:rsidRPr="00696778">
        <w:rPr>
          <w:color w:val="auto"/>
          <w:sz w:val="28"/>
          <w:szCs w:val="28"/>
          <w:lang w:val="uk-UA" w:eastAsia="uk-UA" w:bidi="uk-UA"/>
        </w:rPr>
        <w:t>Також, для виконання цієї Програми можуть бути залучені кошти, спеціально передані для цієї мети юридичними та фізичними особами.</w:t>
      </w:r>
    </w:p>
    <w:p w:rsidR="00696778" w:rsidRPr="00696778" w:rsidRDefault="00696778" w:rsidP="00990C23">
      <w:pPr>
        <w:spacing w:line="276" w:lineRule="auto"/>
        <w:ind w:firstLine="709"/>
        <w:jc w:val="both"/>
        <w:rPr>
          <w:rFonts w:ascii="Times New Roman" w:hAnsi="Times New Roman" w:cs="Times New Roman"/>
          <w:sz w:val="28"/>
          <w:szCs w:val="28"/>
          <w:lang w:val="uk-UA"/>
        </w:rPr>
      </w:pPr>
      <w:r w:rsidRPr="00696778">
        <w:rPr>
          <w:rFonts w:ascii="Times New Roman" w:hAnsi="Times New Roman" w:cs="Times New Roman"/>
          <w:sz w:val="28"/>
          <w:szCs w:val="28"/>
          <w:lang w:val="uk-UA"/>
        </w:rPr>
        <w:t xml:space="preserve">Головним розпорядником коштів є Верхньодніпровська міська рада та Управління соціального захисту населення та ветеранської політики Верхньодніпровської міської ради. </w:t>
      </w:r>
    </w:p>
    <w:p w:rsidR="00E852AD" w:rsidRDefault="00E852AD" w:rsidP="00C618B5">
      <w:pPr>
        <w:spacing w:after="0" w:line="276" w:lineRule="auto"/>
        <w:ind w:left="708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852AD" w:rsidRDefault="00E852AD" w:rsidP="00C618B5">
      <w:pPr>
        <w:spacing w:after="0" w:line="276" w:lineRule="auto"/>
        <w:ind w:left="7080" w:firstLine="708"/>
        <w:jc w:val="both"/>
        <w:rPr>
          <w:rFonts w:ascii="Times New Roman" w:hAnsi="Times New Roman" w:cs="Times New Roman"/>
          <w:sz w:val="28"/>
          <w:szCs w:val="28"/>
          <w:lang w:val="uk-UA"/>
        </w:rPr>
      </w:pPr>
    </w:p>
    <w:p w:rsidR="008D2A11" w:rsidRPr="00990C23" w:rsidRDefault="00990C23" w:rsidP="00C618B5">
      <w:pPr>
        <w:shd w:val="clear" w:color="auto" w:fill="FFFFFF"/>
        <w:spacing w:after="0" w:line="276" w:lineRule="auto"/>
        <w:rPr>
          <w:rFonts w:ascii="Times New Roman" w:eastAsia="Times New Roman" w:hAnsi="Times New Roman" w:cs="Times New Roman"/>
          <w:sz w:val="28"/>
          <w:szCs w:val="28"/>
          <w:lang w:val="uk-UA" w:eastAsia="ru-RU"/>
        </w:rPr>
      </w:pPr>
      <w:r w:rsidRPr="00990C23">
        <w:rPr>
          <w:rFonts w:ascii="Times New Roman" w:eastAsia="Times New Roman" w:hAnsi="Times New Roman" w:cs="Times New Roman"/>
          <w:sz w:val="28"/>
          <w:szCs w:val="28"/>
          <w:lang w:val="uk-UA" w:eastAsia="ru-RU"/>
        </w:rPr>
        <w:t>Н</w:t>
      </w:r>
      <w:r w:rsidR="008D2A11" w:rsidRPr="00990C23">
        <w:rPr>
          <w:rFonts w:ascii="Times New Roman" w:eastAsia="Times New Roman" w:hAnsi="Times New Roman" w:cs="Times New Roman"/>
          <w:sz w:val="28"/>
          <w:szCs w:val="28"/>
          <w:lang w:val="uk-UA" w:eastAsia="ru-RU"/>
        </w:rPr>
        <w:t xml:space="preserve">ачальник управління соціального </w:t>
      </w:r>
    </w:p>
    <w:p w:rsidR="008D2A11" w:rsidRPr="00990C23" w:rsidRDefault="008D2A11" w:rsidP="00C618B5">
      <w:pPr>
        <w:shd w:val="clear" w:color="auto" w:fill="FFFFFF"/>
        <w:spacing w:after="0" w:line="276" w:lineRule="auto"/>
        <w:rPr>
          <w:rFonts w:ascii="Times New Roman" w:eastAsia="Times New Roman" w:hAnsi="Times New Roman" w:cs="Times New Roman"/>
          <w:sz w:val="28"/>
          <w:szCs w:val="28"/>
          <w:lang w:val="uk-UA" w:eastAsia="ru-RU"/>
        </w:rPr>
      </w:pPr>
      <w:r w:rsidRPr="00990C23">
        <w:rPr>
          <w:rFonts w:ascii="Times New Roman" w:eastAsia="Times New Roman" w:hAnsi="Times New Roman" w:cs="Times New Roman"/>
          <w:sz w:val="28"/>
          <w:szCs w:val="28"/>
          <w:lang w:val="uk-UA" w:eastAsia="ru-RU"/>
        </w:rPr>
        <w:t xml:space="preserve">захисту населення та ветеранської політики </w:t>
      </w:r>
    </w:p>
    <w:p w:rsidR="00E852AD" w:rsidRPr="00990C23" w:rsidRDefault="008D2A11" w:rsidP="00C618B5">
      <w:pPr>
        <w:shd w:val="clear" w:color="auto" w:fill="FFFFFF"/>
        <w:spacing w:after="0" w:line="276" w:lineRule="auto"/>
        <w:rPr>
          <w:rFonts w:ascii="Times New Roman" w:hAnsi="Times New Roman" w:cs="Times New Roman"/>
          <w:sz w:val="28"/>
          <w:szCs w:val="28"/>
          <w:lang w:val="uk-UA"/>
        </w:rPr>
      </w:pPr>
      <w:r w:rsidRPr="00990C23">
        <w:rPr>
          <w:rFonts w:ascii="Times New Roman" w:eastAsia="Times New Roman" w:hAnsi="Times New Roman" w:cs="Times New Roman"/>
          <w:sz w:val="28"/>
          <w:szCs w:val="28"/>
          <w:lang w:val="uk-UA" w:eastAsia="ru-RU"/>
        </w:rPr>
        <w:t xml:space="preserve">Верхньодніпровської міської ради </w:t>
      </w:r>
      <w:r w:rsidRPr="00990C23">
        <w:rPr>
          <w:rFonts w:ascii="Times New Roman" w:eastAsia="Times New Roman" w:hAnsi="Times New Roman" w:cs="Times New Roman"/>
          <w:sz w:val="28"/>
          <w:szCs w:val="28"/>
          <w:lang w:val="uk-UA" w:eastAsia="ru-RU"/>
        </w:rPr>
        <w:tab/>
      </w:r>
      <w:r w:rsidRPr="00990C23">
        <w:rPr>
          <w:rFonts w:ascii="Times New Roman" w:eastAsia="Times New Roman" w:hAnsi="Times New Roman" w:cs="Times New Roman"/>
          <w:sz w:val="28"/>
          <w:szCs w:val="28"/>
          <w:lang w:val="uk-UA" w:eastAsia="ru-RU"/>
        </w:rPr>
        <w:tab/>
      </w:r>
      <w:r w:rsidRPr="00990C23">
        <w:rPr>
          <w:rFonts w:ascii="Times New Roman" w:eastAsia="Times New Roman" w:hAnsi="Times New Roman" w:cs="Times New Roman"/>
          <w:sz w:val="28"/>
          <w:szCs w:val="28"/>
          <w:lang w:val="uk-UA" w:eastAsia="ru-RU"/>
        </w:rPr>
        <w:tab/>
      </w:r>
      <w:r w:rsidRPr="00990C23">
        <w:rPr>
          <w:rFonts w:ascii="Times New Roman" w:eastAsia="Times New Roman" w:hAnsi="Times New Roman" w:cs="Times New Roman"/>
          <w:sz w:val="28"/>
          <w:szCs w:val="28"/>
          <w:lang w:val="uk-UA" w:eastAsia="ru-RU"/>
        </w:rPr>
        <w:tab/>
        <w:t xml:space="preserve">                Алла ЧЕРНИШ</w:t>
      </w:r>
    </w:p>
    <w:sectPr w:rsidR="00E852AD" w:rsidRPr="00990C23" w:rsidSect="008D2A11">
      <w:pgSz w:w="11906" w:h="16838"/>
      <w:pgMar w:top="1134" w:right="68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D9" w:rsidRDefault="005049D9" w:rsidP="00970954">
      <w:pPr>
        <w:spacing w:after="0" w:line="240" w:lineRule="auto"/>
      </w:pPr>
      <w:r>
        <w:separator/>
      </w:r>
    </w:p>
  </w:endnote>
  <w:endnote w:type="continuationSeparator" w:id="0">
    <w:p w:rsidR="005049D9" w:rsidRDefault="005049D9" w:rsidP="00970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D9" w:rsidRDefault="005049D9" w:rsidP="00970954">
      <w:pPr>
        <w:spacing w:after="0" w:line="240" w:lineRule="auto"/>
      </w:pPr>
      <w:r>
        <w:separator/>
      </w:r>
    </w:p>
  </w:footnote>
  <w:footnote w:type="continuationSeparator" w:id="0">
    <w:p w:rsidR="005049D9" w:rsidRDefault="005049D9" w:rsidP="00970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A6648"/>
    <w:multiLevelType w:val="multilevel"/>
    <w:tmpl w:val="5560D43C"/>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E15326E"/>
    <w:multiLevelType w:val="hybridMultilevel"/>
    <w:tmpl w:val="A70AA018"/>
    <w:lvl w:ilvl="0" w:tplc="52CA8430">
      <w:start w:val="20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EED2370"/>
    <w:multiLevelType w:val="hybridMultilevel"/>
    <w:tmpl w:val="57748ABC"/>
    <w:lvl w:ilvl="0" w:tplc="05D6370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5792487B"/>
    <w:multiLevelType w:val="hybridMultilevel"/>
    <w:tmpl w:val="CE203A0A"/>
    <w:lvl w:ilvl="0" w:tplc="4B4C2D72">
      <w:start w:val="1"/>
      <w:numFmt w:val="bullet"/>
      <w:lvlText w:val="-"/>
      <w:lvlJc w:val="left"/>
      <w:pPr>
        <w:ind w:left="1141" w:hanging="360"/>
      </w:pPr>
      <w:rPr>
        <w:rFonts w:ascii="Times New Roman" w:eastAsiaTheme="minorHAnsi"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4">
    <w:nsid w:val="5DD33265"/>
    <w:multiLevelType w:val="multilevel"/>
    <w:tmpl w:val="1F0C63DA"/>
    <w:lvl w:ilvl="0">
      <w:start w:val="1"/>
      <w:numFmt w:val="decimal"/>
      <w:lvlText w:val="%1."/>
      <w:lvlJc w:val="left"/>
      <w:rPr>
        <w:rFonts w:ascii="Times New Roman" w:eastAsia="Times New Roman" w:hAnsi="Times New Roman" w:cs="Times New Roman"/>
        <w:b w:val="0"/>
        <w:bCs w:val="0"/>
        <w:i w:val="0"/>
        <w:iCs w:val="0"/>
        <w:smallCaps w:val="0"/>
        <w:strike w:val="0"/>
        <w:color w:val="808085"/>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F367EB"/>
    <w:multiLevelType w:val="multilevel"/>
    <w:tmpl w:val="F66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52AD"/>
    <w:rsid w:val="00011A89"/>
    <w:rsid w:val="000701F0"/>
    <w:rsid w:val="00097D4F"/>
    <w:rsid w:val="001C4BB3"/>
    <w:rsid w:val="001D2BFC"/>
    <w:rsid w:val="0023261B"/>
    <w:rsid w:val="002A7E2E"/>
    <w:rsid w:val="003669B7"/>
    <w:rsid w:val="003D7DCC"/>
    <w:rsid w:val="0041357C"/>
    <w:rsid w:val="00442058"/>
    <w:rsid w:val="004555F8"/>
    <w:rsid w:val="00455B82"/>
    <w:rsid w:val="00477749"/>
    <w:rsid w:val="004D087C"/>
    <w:rsid w:val="004E115A"/>
    <w:rsid w:val="005049D9"/>
    <w:rsid w:val="00522ECE"/>
    <w:rsid w:val="006312BE"/>
    <w:rsid w:val="006416AA"/>
    <w:rsid w:val="00696778"/>
    <w:rsid w:val="006E413B"/>
    <w:rsid w:val="006E61F0"/>
    <w:rsid w:val="00776DD1"/>
    <w:rsid w:val="007C27A9"/>
    <w:rsid w:val="007E0223"/>
    <w:rsid w:val="007F124B"/>
    <w:rsid w:val="00803CD3"/>
    <w:rsid w:val="00820DCE"/>
    <w:rsid w:val="00895D28"/>
    <w:rsid w:val="008A5929"/>
    <w:rsid w:val="008C4BF3"/>
    <w:rsid w:val="008D2A11"/>
    <w:rsid w:val="009645EB"/>
    <w:rsid w:val="0096609A"/>
    <w:rsid w:val="00970954"/>
    <w:rsid w:val="00990C23"/>
    <w:rsid w:val="00A8502A"/>
    <w:rsid w:val="00AD67CF"/>
    <w:rsid w:val="00AF1C05"/>
    <w:rsid w:val="00B53B34"/>
    <w:rsid w:val="00B56E5D"/>
    <w:rsid w:val="00B82655"/>
    <w:rsid w:val="00C319CB"/>
    <w:rsid w:val="00C618B5"/>
    <w:rsid w:val="00C84A83"/>
    <w:rsid w:val="00CA6370"/>
    <w:rsid w:val="00D05E99"/>
    <w:rsid w:val="00D1140F"/>
    <w:rsid w:val="00DC35B9"/>
    <w:rsid w:val="00DE2988"/>
    <w:rsid w:val="00DF460E"/>
    <w:rsid w:val="00E3785B"/>
    <w:rsid w:val="00E852AD"/>
    <w:rsid w:val="00E8623B"/>
    <w:rsid w:val="00EE0D89"/>
    <w:rsid w:val="00F01CEF"/>
    <w:rsid w:val="00F4161B"/>
    <w:rsid w:val="00F47585"/>
    <w:rsid w:val="00F670BB"/>
    <w:rsid w:val="00F67F30"/>
    <w:rsid w:val="00FB1763"/>
    <w:rsid w:val="00FE451E"/>
    <w:rsid w:val="00FF4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v:stroke weight="6pt" linestyle="thickBetweenThi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A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6"/>
    <w:rsid w:val="00E852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Emphasis"/>
    <w:uiPriority w:val="99"/>
    <w:qFormat/>
    <w:rsid w:val="00820DCE"/>
    <w:rPr>
      <w:rFonts w:cs="Times New Roman"/>
      <w:i/>
      <w:iCs/>
    </w:rPr>
  </w:style>
  <w:style w:type="character" w:customStyle="1" w:styleId="a4">
    <w:name w:val="Основной текст_"/>
    <w:link w:val="1"/>
    <w:locked/>
    <w:rsid w:val="00820DCE"/>
    <w:rPr>
      <w:rFonts w:ascii="Times New Roman" w:hAnsi="Times New Roman" w:cs="Times New Roman"/>
      <w:color w:val="808085"/>
      <w:sz w:val="26"/>
      <w:szCs w:val="26"/>
    </w:rPr>
  </w:style>
  <w:style w:type="paragraph" w:customStyle="1" w:styleId="1">
    <w:name w:val="Основной текст1"/>
    <w:basedOn w:val="a"/>
    <w:link w:val="a4"/>
    <w:rsid w:val="00820DCE"/>
    <w:pPr>
      <w:widowControl w:val="0"/>
      <w:spacing w:after="0" w:line="271" w:lineRule="auto"/>
      <w:ind w:firstLine="400"/>
    </w:pPr>
    <w:rPr>
      <w:rFonts w:ascii="Times New Roman" w:hAnsi="Times New Roman" w:cs="Times New Roman"/>
      <w:color w:val="808085"/>
      <w:sz w:val="26"/>
      <w:szCs w:val="26"/>
    </w:rPr>
  </w:style>
  <w:style w:type="paragraph" w:styleId="a5">
    <w:name w:val="List Paragraph"/>
    <w:basedOn w:val="a"/>
    <w:uiPriority w:val="34"/>
    <w:qFormat/>
    <w:rsid w:val="00CA6370"/>
    <w:pPr>
      <w:ind w:left="720"/>
      <w:contextualSpacing/>
    </w:pPr>
  </w:style>
  <w:style w:type="paragraph" w:styleId="a6">
    <w:name w:val="Body Text"/>
    <w:basedOn w:val="a"/>
    <w:link w:val="a7"/>
    <w:rsid w:val="00696778"/>
    <w:pPr>
      <w:spacing w:after="0" w:line="240" w:lineRule="auto"/>
    </w:pPr>
    <w:rPr>
      <w:rFonts w:ascii="Times New Roman" w:eastAsia="Times New Roman" w:hAnsi="Times New Roman" w:cs="Times New Roman"/>
      <w:sz w:val="28"/>
      <w:szCs w:val="20"/>
      <w:lang w:val="uk-UA" w:eastAsia="ru-RU"/>
    </w:rPr>
  </w:style>
  <w:style w:type="character" w:customStyle="1" w:styleId="a7">
    <w:name w:val="Основной текст Знак"/>
    <w:basedOn w:val="a0"/>
    <w:link w:val="a6"/>
    <w:rsid w:val="00696778"/>
    <w:rPr>
      <w:rFonts w:ascii="Times New Roman" w:eastAsia="Times New Roman" w:hAnsi="Times New Roman" w:cs="Times New Roman"/>
      <w:sz w:val="28"/>
      <w:szCs w:val="20"/>
      <w:lang w:val="uk-UA" w:eastAsia="ru-RU"/>
    </w:rPr>
  </w:style>
  <w:style w:type="paragraph" w:styleId="a8">
    <w:name w:val="Normal (Web)"/>
    <w:basedOn w:val="a"/>
    <w:uiPriority w:val="99"/>
    <w:unhideWhenUsed/>
    <w:rsid w:val="00696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2A7E2E"/>
    <w:rPr>
      <w:rFonts w:cs="Times New Roman"/>
    </w:rPr>
  </w:style>
  <w:style w:type="paragraph" w:customStyle="1" w:styleId="a9">
    <w:name w:val="Назва документа"/>
    <w:basedOn w:val="a"/>
    <w:next w:val="a"/>
    <w:rsid w:val="002A7E2E"/>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a">
    <w:name w:val="header"/>
    <w:basedOn w:val="a"/>
    <w:link w:val="ab"/>
    <w:uiPriority w:val="99"/>
    <w:semiHidden/>
    <w:unhideWhenUsed/>
    <w:rsid w:val="0097095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70954"/>
  </w:style>
  <w:style w:type="paragraph" w:styleId="ac">
    <w:name w:val="footer"/>
    <w:basedOn w:val="a"/>
    <w:link w:val="ad"/>
    <w:uiPriority w:val="99"/>
    <w:semiHidden/>
    <w:unhideWhenUsed/>
    <w:rsid w:val="0097095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70954"/>
  </w:style>
  <w:style w:type="character" w:customStyle="1" w:styleId="3">
    <w:name w:val="Основной текст (3)_"/>
    <w:basedOn w:val="a0"/>
    <w:link w:val="30"/>
    <w:rsid w:val="00B8265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B82655"/>
    <w:pPr>
      <w:widowControl w:val="0"/>
      <w:shd w:val="clear" w:color="auto" w:fill="FFFFFF"/>
      <w:spacing w:after="1740" w:line="346" w:lineRule="exact"/>
      <w:jc w:val="right"/>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1A84F-1AF5-4C4A-8DB4-3C282D7A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2991</Words>
  <Characters>17053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2024-11-12T09:18:00Z</cp:lastPrinted>
  <dcterms:created xsi:type="dcterms:W3CDTF">2025-09-08T21:28:00Z</dcterms:created>
  <dcterms:modified xsi:type="dcterms:W3CDTF">2025-09-08T21:28:00Z</dcterms:modified>
</cp:coreProperties>
</file>