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58" w:rsidRPr="00CB6D94" w:rsidRDefault="00DB5B58" w:rsidP="00CB6D94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sz w:val="28"/>
          <w:szCs w:val="28"/>
        </w:rPr>
      </w:pPr>
      <w:bookmarkStart w:id="0" w:name="_GoBack"/>
      <w:proofErr w:type="spellStart"/>
      <w:r w:rsidRPr="00347038">
        <w:rPr>
          <w:b/>
          <w:bCs/>
          <w:sz w:val="36"/>
          <w:szCs w:val="36"/>
        </w:rPr>
        <w:t>Тара́с</w:t>
      </w:r>
      <w:proofErr w:type="spellEnd"/>
      <w:r w:rsidRPr="00347038">
        <w:rPr>
          <w:b/>
          <w:bCs/>
          <w:sz w:val="36"/>
          <w:szCs w:val="36"/>
        </w:rPr>
        <w:t xml:space="preserve"> </w:t>
      </w:r>
      <w:proofErr w:type="spellStart"/>
      <w:r w:rsidRPr="00347038">
        <w:rPr>
          <w:b/>
          <w:bCs/>
          <w:sz w:val="36"/>
          <w:szCs w:val="36"/>
        </w:rPr>
        <w:t>Григо́рович</w:t>
      </w:r>
      <w:proofErr w:type="spellEnd"/>
      <w:r w:rsidRPr="00347038">
        <w:rPr>
          <w:b/>
          <w:bCs/>
          <w:sz w:val="36"/>
          <w:szCs w:val="36"/>
        </w:rPr>
        <w:t xml:space="preserve"> </w:t>
      </w:r>
      <w:proofErr w:type="spellStart"/>
      <w:r w:rsidRPr="00347038">
        <w:rPr>
          <w:b/>
          <w:bCs/>
          <w:sz w:val="36"/>
          <w:szCs w:val="36"/>
        </w:rPr>
        <w:t>Шевче́нко</w:t>
      </w:r>
      <w:proofErr w:type="spellEnd"/>
      <w:r w:rsidRPr="00CB6D94">
        <w:rPr>
          <w:sz w:val="28"/>
          <w:szCs w:val="28"/>
        </w:rPr>
        <w:t> </w:t>
      </w:r>
      <w:bookmarkEnd w:id="0"/>
      <w:r w:rsidRPr="00CB6D94">
        <w:rPr>
          <w:sz w:val="28"/>
          <w:szCs w:val="28"/>
        </w:rPr>
        <w:t>(25 лютого (</w:t>
      </w:r>
      <w:hyperlink r:id="rId4" w:tooltip="9 березня" w:history="1">
        <w:r w:rsidRPr="00CB6D94">
          <w:rPr>
            <w:rStyle w:val="a4"/>
            <w:color w:val="auto"/>
            <w:sz w:val="28"/>
            <w:szCs w:val="28"/>
            <w:u w:val="none"/>
          </w:rPr>
          <w:t>9 березня</w:t>
        </w:r>
      </w:hyperlink>
      <w:r w:rsidRPr="00CB6D94">
        <w:rPr>
          <w:sz w:val="28"/>
          <w:szCs w:val="28"/>
        </w:rPr>
        <w:t>) </w:t>
      </w:r>
      <w:hyperlink r:id="rId5" w:tooltip="1814" w:history="1">
        <w:r w:rsidRPr="00CB6D94">
          <w:rPr>
            <w:rStyle w:val="a4"/>
            <w:color w:val="auto"/>
            <w:sz w:val="28"/>
            <w:szCs w:val="28"/>
            <w:u w:val="none"/>
          </w:rPr>
          <w:t>1814</w:t>
        </w:r>
      </w:hyperlink>
      <w:r w:rsidRPr="00CB6D94">
        <w:rPr>
          <w:sz w:val="28"/>
          <w:szCs w:val="28"/>
        </w:rPr>
        <w:t>, с. </w:t>
      </w:r>
      <w:hyperlink r:id="rId6" w:tooltip="Моринці (Звенигородський район)" w:history="1">
        <w:r w:rsidRPr="00CB6D94">
          <w:rPr>
            <w:rStyle w:val="a4"/>
            <w:color w:val="auto"/>
            <w:sz w:val="28"/>
            <w:szCs w:val="28"/>
            <w:u w:val="none"/>
          </w:rPr>
          <w:t>Моринці</w:t>
        </w:r>
      </w:hyperlink>
      <w:r w:rsidRPr="00CB6D94">
        <w:rPr>
          <w:sz w:val="28"/>
          <w:szCs w:val="28"/>
        </w:rPr>
        <w:t>, </w:t>
      </w:r>
      <w:hyperlink r:id="rId7" w:tooltip="Київська губернія" w:history="1">
        <w:r w:rsidRPr="00CB6D94">
          <w:rPr>
            <w:rStyle w:val="a4"/>
            <w:color w:val="auto"/>
            <w:sz w:val="28"/>
            <w:szCs w:val="28"/>
            <w:u w:val="none"/>
          </w:rPr>
          <w:t>Київська губернія</w:t>
        </w:r>
      </w:hyperlink>
      <w:r w:rsidRPr="00CB6D94">
        <w:rPr>
          <w:sz w:val="28"/>
          <w:szCs w:val="28"/>
        </w:rPr>
        <w:t>, </w:t>
      </w:r>
      <w:hyperlink r:id="rId8" w:tooltip="Російська імперія" w:history="1">
        <w:r w:rsidRPr="00CB6D94">
          <w:rPr>
            <w:rStyle w:val="a4"/>
            <w:color w:val="auto"/>
            <w:sz w:val="28"/>
            <w:szCs w:val="28"/>
            <w:u w:val="none"/>
          </w:rPr>
          <w:t>Російська імперія</w:t>
        </w:r>
      </w:hyperlink>
      <w:r w:rsidR="00CB6D94" w:rsidRPr="00CB6D94">
        <w:rPr>
          <w:sz w:val="28"/>
          <w:szCs w:val="28"/>
        </w:rPr>
        <w:t xml:space="preserve"> </w:t>
      </w:r>
      <w:r w:rsidRPr="00CB6D94">
        <w:rPr>
          <w:sz w:val="28"/>
          <w:szCs w:val="28"/>
        </w:rPr>
        <w:t>(нині </w:t>
      </w:r>
      <w:hyperlink r:id="rId9" w:tooltip="Звенигородський район" w:history="1">
        <w:r w:rsidRPr="00CB6D94">
          <w:rPr>
            <w:rStyle w:val="a4"/>
            <w:color w:val="auto"/>
            <w:sz w:val="28"/>
            <w:szCs w:val="28"/>
            <w:u w:val="none"/>
          </w:rPr>
          <w:t>Звенигородський район</w:t>
        </w:r>
      </w:hyperlink>
      <w:r w:rsidRPr="00CB6D94">
        <w:rPr>
          <w:sz w:val="28"/>
          <w:szCs w:val="28"/>
        </w:rPr>
        <w:t>, </w:t>
      </w:r>
      <w:hyperlink r:id="rId10" w:tooltip="Черкаська область" w:history="1">
        <w:r w:rsidRPr="00CB6D94">
          <w:rPr>
            <w:rStyle w:val="a4"/>
            <w:color w:val="auto"/>
            <w:sz w:val="28"/>
            <w:szCs w:val="28"/>
            <w:u w:val="none"/>
          </w:rPr>
          <w:t>Черкаська область</w:t>
        </w:r>
      </w:hyperlink>
      <w:r w:rsidRPr="00CB6D94">
        <w:rPr>
          <w:sz w:val="28"/>
          <w:szCs w:val="28"/>
        </w:rPr>
        <w:t>, </w:t>
      </w:r>
      <w:hyperlink r:id="rId11" w:tooltip="Україна" w:history="1">
        <w:r w:rsidRPr="00CB6D94">
          <w:rPr>
            <w:rStyle w:val="a4"/>
            <w:color w:val="auto"/>
            <w:sz w:val="28"/>
            <w:szCs w:val="28"/>
            <w:u w:val="none"/>
          </w:rPr>
          <w:t>Україна</w:t>
        </w:r>
      </w:hyperlink>
      <w:r w:rsidRPr="00CB6D94">
        <w:rPr>
          <w:sz w:val="28"/>
          <w:szCs w:val="28"/>
        </w:rPr>
        <w:t>) — 26 лютого (</w:t>
      </w:r>
      <w:hyperlink r:id="rId12" w:tooltip="10 березня" w:history="1">
        <w:r w:rsidRPr="00CB6D94">
          <w:rPr>
            <w:rStyle w:val="a4"/>
            <w:color w:val="auto"/>
            <w:sz w:val="28"/>
            <w:szCs w:val="28"/>
            <w:u w:val="none"/>
          </w:rPr>
          <w:t>10 березня</w:t>
        </w:r>
      </w:hyperlink>
      <w:r w:rsidRPr="00CB6D94">
        <w:rPr>
          <w:sz w:val="28"/>
          <w:szCs w:val="28"/>
        </w:rPr>
        <w:t>) </w:t>
      </w:r>
      <w:hyperlink r:id="rId13" w:tooltip="1861" w:history="1">
        <w:r w:rsidRPr="00CB6D94">
          <w:rPr>
            <w:rStyle w:val="a4"/>
            <w:color w:val="auto"/>
            <w:sz w:val="28"/>
            <w:szCs w:val="28"/>
            <w:u w:val="none"/>
          </w:rPr>
          <w:t>1861</w:t>
        </w:r>
      </w:hyperlink>
      <w:r w:rsidRPr="00CB6D94">
        <w:rPr>
          <w:sz w:val="28"/>
          <w:szCs w:val="28"/>
        </w:rPr>
        <w:t>, </w:t>
      </w:r>
      <w:hyperlink r:id="rId14" w:tooltip="Санкт-Петербург" w:history="1">
        <w:r w:rsidRPr="00CB6D94">
          <w:rPr>
            <w:rStyle w:val="a4"/>
            <w:color w:val="auto"/>
            <w:sz w:val="28"/>
            <w:szCs w:val="28"/>
            <w:u w:val="none"/>
          </w:rPr>
          <w:t>Санкт-Петербург</w:t>
        </w:r>
      </w:hyperlink>
      <w:r w:rsidRPr="00CB6D94">
        <w:rPr>
          <w:sz w:val="28"/>
          <w:szCs w:val="28"/>
        </w:rPr>
        <w:t>, </w:t>
      </w:r>
      <w:hyperlink r:id="rId15" w:tooltip="Російська імперія" w:history="1">
        <w:r w:rsidRPr="00CB6D94">
          <w:rPr>
            <w:rStyle w:val="a4"/>
            <w:color w:val="auto"/>
            <w:sz w:val="28"/>
            <w:szCs w:val="28"/>
            <w:u w:val="none"/>
          </w:rPr>
          <w:t>Російська імперія</w:t>
        </w:r>
      </w:hyperlink>
      <w:r w:rsidRPr="00CB6D94">
        <w:rPr>
          <w:sz w:val="28"/>
          <w:szCs w:val="28"/>
        </w:rPr>
        <w:t xml:space="preserve">) — </w:t>
      </w:r>
      <w:r w:rsidR="00CB6D94" w:rsidRPr="00CB6D94">
        <w:rPr>
          <w:sz w:val="28"/>
          <w:szCs w:val="28"/>
          <w:shd w:val="clear" w:color="auto" w:fill="FFFFFF"/>
        </w:rPr>
        <w:t xml:space="preserve">український поет, прозаїк, мислитель, живописець, гравер, етнограф, громадський діяч. Національний герой і символ України. Діяч українського національного руху, член Кирило-Мефодіївського братства. Академік Імператорської академії мистецтв. </w:t>
      </w:r>
      <w:r w:rsidRPr="00CB6D94">
        <w:rPr>
          <w:sz w:val="28"/>
          <w:szCs w:val="28"/>
        </w:rPr>
        <w:t>Літературна спадщина Шевченка, центральну роль у якій відіграє поезія, зокрема збірка </w:t>
      </w:r>
      <w:hyperlink r:id="rId16" w:tooltip="Кобзар (збірка)" w:history="1">
        <w:r w:rsidRPr="00CB6D94">
          <w:rPr>
            <w:rStyle w:val="a4"/>
            <w:color w:val="auto"/>
            <w:sz w:val="28"/>
            <w:szCs w:val="28"/>
            <w:u w:val="none"/>
          </w:rPr>
          <w:t>«Кобзар»</w:t>
        </w:r>
      </w:hyperlink>
      <w:r w:rsidRPr="00CB6D94">
        <w:rPr>
          <w:sz w:val="28"/>
          <w:szCs w:val="28"/>
        </w:rPr>
        <w:t>, вважається основою сучасної </w:t>
      </w:r>
      <w:hyperlink r:id="rId17" w:tooltip="Українська література" w:history="1">
        <w:r w:rsidRPr="00CB6D94">
          <w:rPr>
            <w:rStyle w:val="a4"/>
            <w:color w:val="auto"/>
            <w:sz w:val="28"/>
            <w:szCs w:val="28"/>
            <w:u w:val="none"/>
          </w:rPr>
          <w:t>української літератури</w:t>
        </w:r>
      </w:hyperlink>
      <w:r w:rsidRPr="00CB6D94">
        <w:rPr>
          <w:sz w:val="28"/>
          <w:szCs w:val="28"/>
        </w:rPr>
        <w:t> та багато в чому літературної української мови.</w:t>
      </w:r>
    </w:p>
    <w:p w:rsidR="00CB6D94" w:rsidRPr="00CB6D94" w:rsidRDefault="00347038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hyperlink r:id="rId18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="00CB6D94" w:rsidRPr="00CB6D94">
        <w:rPr>
          <w:sz w:val="28"/>
          <w:szCs w:val="28"/>
        </w:rPr>
        <w:t> народився у 1814 році в селі Моринці Черкаської області, в сім’ї кріпосного селянина Григорія Івановича Шевченка. У Тараса було 2 брати і 4 сестри. Юний талант рано став сиротою — мати померла, коли йому було 9 років, батько — у 12 років. Дитинство </w:t>
      </w:r>
      <w:hyperlink r:id="rId19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Шевченка</w:t>
        </w:r>
      </w:hyperlink>
      <w:r w:rsidR="00CB6D94" w:rsidRPr="00CB6D94">
        <w:rPr>
          <w:sz w:val="28"/>
          <w:szCs w:val="28"/>
        </w:rPr>
        <w:t xml:space="preserve"> провів у селах Моринці та Кирилівка, які належали його поміщику, генерал-лейтенанту Василю Васильовичу </w:t>
      </w:r>
      <w:proofErr w:type="spellStart"/>
      <w:r w:rsidR="00CB6D94" w:rsidRPr="00CB6D94">
        <w:rPr>
          <w:sz w:val="28"/>
          <w:szCs w:val="28"/>
        </w:rPr>
        <w:t>Енгельгардту</w:t>
      </w:r>
      <w:proofErr w:type="spellEnd"/>
      <w:r w:rsidR="00CB6D94" w:rsidRPr="00CB6D94">
        <w:rPr>
          <w:sz w:val="28"/>
          <w:szCs w:val="28"/>
        </w:rPr>
        <w:t>. Інтерес до малювання і поезії у </w:t>
      </w:r>
      <w:hyperlink r:id="rId20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Шевченка</w:t>
        </w:r>
      </w:hyperlink>
      <w:r w:rsidR="00CB6D94" w:rsidRPr="00CB6D94">
        <w:rPr>
          <w:sz w:val="28"/>
          <w:szCs w:val="28"/>
        </w:rPr>
        <w:t xml:space="preserve"> проявився з самого дитинства. У 8-річному віці хлопчик поступає на службу до місцевого вчителя-дяка Павла Рубана, де і навчається </w:t>
      </w:r>
      <w:proofErr w:type="spellStart"/>
      <w:r w:rsidR="00CB6D94" w:rsidRPr="00CB6D94">
        <w:rPr>
          <w:sz w:val="28"/>
          <w:szCs w:val="28"/>
        </w:rPr>
        <w:t>грамоті.На</w:t>
      </w:r>
      <w:proofErr w:type="spellEnd"/>
      <w:r w:rsidR="00CB6D94" w:rsidRPr="00CB6D94">
        <w:rPr>
          <w:sz w:val="28"/>
          <w:szCs w:val="28"/>
        </w:rPr>
        <w:t xml:space="preserve"> 16 році його життя він потрапляє в число </w:t>
      </w:r>
      <w:proofErr w:type="spellStart"/>
      <w:r w:rsidR="00CB6D94" w:rsidRPr="00CB6D94">
        <w:rPr>
          <w:sz w:val="28"/>
          <w:szCs w:val="28"/>
        </w:rPr>
        <w:t>прислуги</w:t>
      </w:r>
      <w:proofErr w:type="spellEnd"/>
      <w:r w:rsidR="00CB6D94" w:rsidRPr="00CB6D94">
        <w:rPr>
          <w:sz w:val="28"/>
          <w:szCs w:val="28"/>
        </w:rPr>
        <w:t xml:space="preserve"> поміщика </w:t>
      </w:r>
      <w:proofErr w:type="spellStart"/>
      <w:r w:rsidR="00CB6D94" w:rsidRPr="00CB6D94">
        <w:rPr>
          <w:sz w:val="28"/>
          <w:szCs w:val="28"/>
        </w:rPr>
        <w:t>Енгельгардта</w:t>
      </w:r>
      <w:proofErr w:type="spellEnd"/>
      <w:r w:rsidR="00CB6D94" w:rsidRPr="00CB6D94">
        <w:rPr>
          <w:sz w:val="28"/>
          <w:szCs w:val="28"/>
        </w:rPr>
        <w:t>, спочатку в ролі кухарчука, потім козачка. Помітивши у </w:t>
      </w:r>
      <w:hyperlink r:id="rId21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</w:t>
        </w:r>
      </w:hyperlink>
      <w:r w:rsidR="00CB6D94" w:rsidRPr="00CB6D94">
        <w:rPr>
          <w:sz w:val="28"/>
          <w:szCs w:val="28"/>
        </w:rPr>
        <w:t xml:space="preserve"> пристрасть до живопису, поміщик вирішує зробити його придворним художником. Він віддає свого кріпака в навчання викладачеві Віленського університету — портретисту Яну </w:t>
      </w:r>
      <w:proofErr w:type="spellStart"/>
      <w:r w:rsidR="00CB6D94" w:rsidRPr="00CB6D94">
        <w:rPr>
          <w:sz w:val="28"/>
          <w:szCs w:val="28"/>
        </w:rPr>
        <w:t>Рустему</w:t>
      </w:r>
      <w:proofErr w:type="spellEnd"/>
      <w:r w:rsidR="00CB6D94" w:rsidRPr="00CB6D94">
        <w:rPr>
          <w:sz w:val="28"/>
          <w:szCs w:val="28"/>
        </w:rPr>
        <w:t>. У Вільні юний </w:t>
      </w:r>
      <w:hyperlink r:id="rId22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</w:t>
        </w:r>
      </w:hyperlink>
      <w:r w:rsidR="00CB6D94" w:rsidRPr="00CB6D94">
        <w:rPr>
          <w:sz w:val="28"/>
          <w:szCs w:val="28"/>
        </w:rPr>
        <w:t> </w:t>
      </w:r>
      <w:proofErr w:type="spellStart"/>
      <w:r w:rsidR="00CB6D94" w:rsidRPr="00CB6D94">
        <w:rPr>
          <w:sz w:val="28"/>
          <w:szCs w:val="28"/>
        </w:rPr>
        <w:t>пробув</w:t>
      </w:r>
      <w:proofErr w:type="spellEnd"/>
      <w:r w:rsidR="00CB6D94" w:rsidRPr="00CB6D94">
        <w:rPr>
          <w:sz w:val="28"/>
          <w:szCs w:val="28"/>
        </w:rPr>
        <w:t xml:space="preserve"> 1,5 року.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На початку 1831 року поміщик переїжджає в Санкт-Петербург, де триває навчання </w:t>
      </w:r>
      <w:hyperlink r:id="rId23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Шевченка</w:t>
        </w:r>
      </w:hyperlink>
      <w:r w:rsidRPr="00CB6D94">
        <w:rPr>
          <w:sz w:val="28"/>
          <w:szCs w:val="28"/>
        </w:rPr>
        <w:t> вже у «мальовничих справ цехового майстра» В. Ширяєва. У Ширяєва </w:t>
      </w:r>
      <w:hyperlink r:id="rId24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</w:t>
        </w:r>
      </w:hyperlink>
      <w:r w:rsidRPr="00CB6D94">
        <w:rPr>
          <w:sz w:val="28"/>
          <w:szCs w:val="28"/>
        </w:rPr>
        <w:t> міг змальовувати статуї в Літньому саду і відвідувати Ермітаж. Одного разу Шевченко, копіюючи на полотні чергову скульптуру, знайомиться зі своїм земляком Іваном Сошенком, який у свою чергу представив його К. Брюллову та В. Жуковському. Визнання обдарованості кріпосного </w:t>
      </w:r>
      <w:hyperlink r:id="rId25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Шевченка</w:t>
        </w:r>
      </w:hyperlink>
      <w:r w:rsidRPr="00CB6D94">
        <w:rPr>
          <w:sz w:val="28"/>
          <w:szCs w:val="28"/>
        </w:rPr>
        <w:t> з боку видатних діячів російської культури відіграли вирішальну роль у справі викупу його з неволі.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 xml:space="preserve">У 1838 р. 22 квітня Жуковський і Брюллов викуповують у </w:t>
      </w:r>
      <w:proofErr w:type="spellStart"/>
      <w:r w:rsidRPr="00CB6D94">
        <w:rPr>
          <w:sz w:val="28"/>
          <w:szCs w:val="28"/>
        </w:rPr>
        <w:t>Енгельгардта</w:t>
      </w:r>
      <w:proofErr w:type="spellEnd"/>
      <w:r w:rsidRPr="00CB6D94">
        <w:rPr>
          <w:sz w:val="28"/>
          <w:szCs w:val="28"/>
        </w:rPr>
        <w:t> </w:t>
      </w:r>
      <w:hyperlink r:id="rId26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Шевченка</w:t>
        </w:r>
      </w:hyperlink>
      <w:r w:rsidRPr="00CB6D94">
        <w:rPr>
          <w:sz w:val="28"/>
          <w:szCs w:val="28"/>
        </w:rPr>
        <w:t> з кріпацтва за 2500 рублів, і в 24 роки він отримує свободу. Гроші на звільнення </w:t>
      </w:r>
      <w:hyperlink r:id="rId27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Григоровича</w:t>
        </w:r>
      </w:hyperlink>
      <w:r w:rsidRPr="00CB6D94">
        <w:rPr>
          <w:sz w:val="28"/>
          <w:szCs w:val="28"/>
        </w:rPr>
        <w:t> були отримані від продажу на аукціоні портрета Жуковського, написаного Брюлловим. </w:t>
      </w:r>
      <w:hyperlink r:id="rId28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Pr="00CB6D94">
        <w:rPr>
          <w:sz w:val="28"/>
          <w:szCs w:val="28"/>
        </w:rPr>
        <w:t> залишився безмежно вдячний їм за звільнення.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У 1838 році відразу після викупу з кріпацтва </w:t>
      </w:r>
      <w:hyperlink r:id="rId29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Шевченко</w:t>
        </w:r>
      </w:hyperlink>
      <w:r w:rsidRPr="00CB6D94">
        <w:rPr>
          <w:sz w:val="28"/>
          <w:szCs w:val="28"/>
        </w:rPr>
        <w:t> вступає до Академії мистецтв, де жадібно вивчає живопис, малюнок і творчість російських і українських </w:t>
      </w:r>
      <w:hyperlink r:id="rId30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письменників</w:t>
        </w:r>
      </w:hyperlink>
      <w:r w:rsidRPr="00CB6D94">
        <w:rPr>
          <w:sz w:val="28"/>
          <w:szCs w:val="28"/>
        </w:rPr>
        <w:t xml:space="preserve">. Після закінчення в 1844 році Академії мистецтв письменник повертається в Україну, в Києві працює художником у Київській </w:t>
      </w:r>
      <w:r w:rsidRPr="00CB6D94">
        <w:rPr>
          <w:sz w:val="28"/>
          <w:szCs w:val="28"/>
        </w:rPr>
        <w:lastRenderedPageBreak/>
        <w:t>тимчасовій комісії з питань розгляду старих актів. У цей же період </w:t>
      </w:r>
      <w:hyperlink r:id="rId31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Григорович</w:t>
        </w:r>
      </w:hyperlink>
      <w:r w:rsidRPr="00CB6D94">
        <w:rPr>
          <w:sz w:val="28"/>
          <w:szCs w:val="28"/>
        </w:rPr>
        <w:t> знайомиться з Костомаровим, формуються його політичні погляди. Він вступає в «Кирило-Мефодіївське» суспільство. За епіграму на імператрицю і революційний настрій віршів збірки «Три літа» в березні 1847 року поета заарештовують і відправляють на заслання до Орської фортеці, де він повинен служити солдатом. Крім того, Микола І своїм указом заборонив </w:t>
      </w:r>
      <w:hyperlink r:id="rId32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Тарасу Шевченку</w:t>
        </w:r>
      </w:hyperlink>
      <w:r w:rsidRPr="00CB6D94">
        <w:rPr>
          <w:sz w:val="28"/>
          <w:szCs w:val="28"/>
        </w:rPr>
        <w:t> писати і малювати, що для нього було досить гнітюче.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Як художник </w:t>
      </w:r>
      <w:hyperlink r:id="rId33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Pr="00CB6D94">
        <w:rPr>
          <w:sz w:val="28"/>
          <w:szCs w:val="28"/>
        </w:rPr>
        <w:t xml:space="preserve"> в 1848 році був включений до складу експедиції з дослідження Аральського моря, де активно малював аквареллю пейзажі і портрети. У 1851 році художник був включений також у геологічну експедицію в горах </w:t>
      </w:r>
      <w:proofErr w:type="spellStart"/>
      <w:r w:rsidRPr="00CB6D94">
        <w:rPr>
          <w:sz w:val="28"/>
          <w:szCs w:val="28"/>
        </w:rPr>
        <w:t>Каратау</w:t>
      </w:r>
      <w:proofErr w:type="spellEnd"/>
      <w:r w:rsidRPr="00CB6D94">
        <w:rPr>
          <w:sz w:val="28"/>
          <w:szCs w:val="28"/>
        </w:rPr>
        <w:t>. У вільний від роботи час, в період заслання, він писав повісті російською мовою і створював жанрові малюнки.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Завдяки клопотанням віце-президента Академії мистецтв графа В. П. Толстого та його дружини, в 1857 році </w:t>
      </w:r>
      <w:hyperlink r:id="rId34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Pr="00CB6D94">
        <w:rPr>
          <w:sz w:val="28"/>
          <w:szCs w:val="28"/>
        </w:rPr>
        <w:t> повертається із заслання. Поет живе в Москві і Петербурзі. У 1859 році приїжджає в Україну, але перебуває під наглядом поліції, постійне проживання в Україну йому заборонене. Тому </w:t>
      </w:r>
      <w:hyperlink r:id="rId35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Шевченко</w:t>
        </w:r>
      </w:hyperlink>
      <w:r w:rsidRPr="00CB6D94">
        <w:rPr>
          <w:sz w:val="28"/>
          <w:szCs w:val="28"/>
        </w:rPr>
        <w:t> повертається в столицю.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18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До цього часу здоров’я поета було підірване десятирічним засланням. Свій 47-й день народження письменник зустрічає тяжкохворим (водянка, проблеми з серцем, розлад печінки).</w:t>
      </w:r>
    </w:p>
    <w:p w:rsidR="00CB6D94" w:rsidRPr="00CB6D94" w:rsidRDefault="00347038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hyperlink r:id="rId36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Григорович</w:t>
        </w:r>
      </w:hyperlink>
      <w:r w:rsidR="00CB6D94" w:rsidRPr="00CB6D94">
        <w:rPr>
          <w:sz w:val="28"/>
          <w:szCs w:val="28"/>
        </w:rPr>
        <w:t xml:space="preserve"> помер 10 березня 1861 року в Петербурзі. Його ховають спочатку на Смоленському кладовищі, але, згідно з «Заповітом», 10 травня того ж року його прах </w:t>
      </w:r>
      <w:proofErr w:type="spellStart"/>
      <w:r w:rsidR="00CB6D94" w:rsidRPr="00CB6D94">
        <w:rPr>
          <w:sz w:val="28"/>
          <w:szCs w:val="28"/>
        </w:rPr>
        <w:t>перезахований</w:t>
      </w:r>
      <w:proofErr w:type="spellEnd"/>
      <w:r w:rsidR="00CB6D94" w:rsidRPr="00CB6D94">
        <w:rPr>
          <w:sz w:val="28"/>
          <w:szCs w:val="28"/>
        </w:rPr>
        <w:t xml:space="preserve"> в Україні над Дніпром на Тарасовій горі (м. Канів).</w:t>
      </w:r>
    </w:p>
    <w:p w:rsidR="00CB6D94" w:rsidRPr="00CB6D94" w:rsidRDefault="00CB6D94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B6D94">
        <w:rPr>
          <w:sz w:val="28"/>
          <w:szCs w:val="28"/>
        </w:rPr>
        <w:t>Незважаючи на короткий життєвий шлях, </w:t>
      </w:r>
      <w:hyperlink r:id="rId37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Pr="00CB6D94">
        <w:rPr>
          <w:sz w:val="28"/>
          <w:szCs w:val="28"/>
        </w:rPr>
        <w:t> залишив великий відбиток у літературі і художньому мистецтві. </w:t>
      </w:r>
      <w:hyperlink r:id="rId38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Шевченко</w:t>
        </w:r>
      </w:hyperlink>
      <w:r w:rsidRPr="00CB6D94">
        <w:rPr>
          <w:sz w:val="28"/>
          <w:szCs w:val="28"/>
        </w:rPr>
        <w:t> писав, в основному, в жанрі поеми («Гайдамаки», «Сон», «Катерина» та ін.), балади («Причинна»), повісті («Княгиня», «Музикант»). Загальновідомі збірки його віршів — «Кобзар» (рання творчість), «Три літа», «У казематі» (написані в ув’язненні). </w:t>
      </w:r>
      <w:hyperlink r:id="rId39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Pr="00CB6D94">
        <w:rPr>
          <w:sz w:val="28"/>
          <w:szCs w:val="28"/>
        </w:rPr>
        <w:t> — автор більше 1000 художніх робіт, в основному, це пейзажі, портрети, жанрові малюнки. Він досконало володів технікою написання картин олівцем, пером, аквареллю та олією. Шевченку було присвоєно ступінь академіка з гравірування. Випущений альбом картин </w:t>
      </w:r>
      <w:hyperlink r:id="rId40" w:history="1">
        <w:r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Тараса Григоровича Шевченка</w:t>
        </w:r>
      </w:hyperlink>
      <w:r w:rsidRPr="00CB6D94">
        <w:rPr>
          <w:sz w:val="28"/>
          <w:szCs w:val="28"/>
        </w:rPr>
        <w:t> «Живописна Україна».</w:t>
      </w:r>
    </w:p>
    <w:p w:rsidR="00CB6D94" w:rsidRPr="00CB6D94" w:rsidRDefault="00347038" w:rsidP="00CB6D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hyperlink r:id="rId41" w:history="1">
        <w:r w:rsidR="00CB6D94" w:rsidRPr="00CB6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Тарас Шевченко</w:t>
        </w:r>
      </w:hyperlink>
      <w:r w:rsidR="00CB6D94" w:rsidRPr="00CB6D94">
        <w:rPr>
          <w:sz w:val="28"/>
          <w:szCs w:val="28"/>
        </w:rPr>
        <w:t> — геній планетарного масштабу. Його праці перекладені на більшість мов світу. У багатьох державах за межами України встановлено пам’ятники Шевченка. На честь поета названі парки, виші, бульвари, театри і вулиці.</w:t>
      </w:r>
    </w:p>
    <w:p w:rsidR="00CB6D94" w:rsidRPr="00CB6D94" w:rsidRDefault="00CB6D94" w:rsidP="00CB6D94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sz w:val="28"/>
          <w:szCs w:val="28"/>
        </w:rPr>
      </w:pPr>
    </w:p>
    <w:sectPr w:rsidR="00CB6D94" w:rsidRPr="00CB6D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EB"/>
    <w:rsid w:val="002675EB"/>
    <w:rsid w:val="00347038"/>
    <w:rsid w:val="007308AF"/>
    <w:rsid w:val="00AA7735"/>
    <w:rsid w:val="00B15FF5"/>
    <w:rsid w:val="00CA49EE"/>
    <w:rsid w:val="00CB6D94"/>
    <w:rsid w:val="00D56CCE"/>
    <w:rsid w:val="00D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D893-EEB7-406E-BB81-03F3196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1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15F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5FF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15FF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B15FF5"/>
  </w:style>
  <w:style w:type="character" w:customStyle="1" w:styleId="mw-editsection">
    <w:name w:val="mw-editsection"/>
    <w:basedOn w:val="a0"/>
    <w:rsid w:val="00B15FF5"/>
  </w:style>
  <w:style w:type="character" w:customStyle="1" w:styleId="mw-editsection-bracket">
    <w:name w:val="mw-editsection-bracket"/>
    <w:basedOn w:val="a0"/>
    <w:rsid w:val="00B15FF5"/>
  </w:style>
  <w:style w:type="character" w:customStyle="1" w:styleId="mw-editsection-divider">
    <w:name w:val="mw-editsection-divider"/>
    <w:basedOn w:val="a0"/>
    <w:rsid w:val="00B15FF5"/>
  </w:style>
  <w:style w:type="character" w:customStyle="1" w:styleId="mw-tmh-duration">
    <w:name w:val="mw-tmh-duration"/>
    <w:basedOn w:val="a0"/>
    <w:rsid w:val="00B15FF5"/>
  </w:style>
  <w:style w:type="character" w:customStyle="1" w:styleId="mw-collapsible-text">
    <w:name w:val="mw-collapsible-text"/>
    <w:basedOn w:val="a0"/>
    <w:rsid w:val="00B1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685">
          <w:marLeft w:val="240"/>
          <w:marRight w:val="0"/>
          <w:marTop w:val="60"/>
          <w:marBottom w:val="6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960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1861" TargetMode="External"/><Relationship Id="rId18" Type="http://schemas.openxmlformats.org/officeDocument/2006/relationships/hyperlink" Target="http://www.ukrlitzno.com.ua/taras-shevchenko-biografiya-skorocheno/" TargetMode="External"/><Relationship Id="rId26" Type="http://schemas.openxmlformats.org/officeDocument/2006/relationships/hyperlink" Target="http://www.ukrlitzno.com.ua/category/pismenniki/" TargetMode="External"/><Relationship Id="rId39" Type="http://schemas.openxmlformats.org/officeDocument/2006/relationships/hyperlink" Target="http://www.ukrlitzno.com.ua/category/pismenniki/taras-shevchenko/" TargetMode="External"/><Relationship Id="rId21" Type="http://schemas.openxmlformats.org/officeDocument/2006/relationships/hyperlink" Target="http://www.ukrlitzno.com.ua/category/pismenniki/taras-shevchenko/" TargetMode="External"/><Relationship Id="rId34" Type="http://schemas.openxmlformats.org/officeDocument/2006/relationships/hyperlink" Target="http://www.ukrlitzno.com.ua/category/pismenniki/taras-shevchenko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k.wikipedia.org/wiki/%D0%9A%D0%B8%D1%97%D0%B2%D1%81%D1%8C%D0%BA%D0%B0_%D0%B3%D1%83%D0%B1%D0%B5%D1%80%D0%BD%D1%96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A%D0%BE%D0%B1%D0%B7%D0%B0%D1%80_(%D0%B7%D0%B1%D1%96%D1%80%D0%BA%D0%B0)" TargetMode="External"/><Relationship Id="rId20" Type="http://schemas.openxmlformats.org/officeDocument/2006/relationships/hyperlink" Target="http://www.ukrlitzno.com.ua/category/pismenniki/taras-shevchenko/" TargetMode="External"/><Relationship Id="rId29" Type="http://schemas.openxmlformats.org/officeDocument/2006/relationships/hyperlink" Target="http://www.ukrlitzno.com.ua/category/pismenniki/taras-shevchenko/" TargetMode="External"/><Relationship Id="rId41" Type="http://schemas.openxmlformats.org/officeDocument/2006/relationships/hyperlink" Target="http://www.ukrlitzno.com.ua/taras-shevchenko-biografiya-skorocheno/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C%D0%BE%D1%80%D0%B8%D0%BD%D1%86%D1%96_(%D0%97%D0%B2%D0%B5%D0%BD%D0%B8%D0%B3%D0%BE%D1%80%D0%BE%D0%B4%D1%81%D1%8C%D0%BA%D0%B8%D0%B9_%D1%80%D0%B0%D0%B9%D0%BE%D0%BD)" TargetMode="External"/><Relationship Id="rId11" Type="http://schemas.openxmlformats.org/officeDocument/2006/relationships/hyperlink" Target="https://uk.wikipedia.org/wiki/%D0%A3%D0%BA%D1%80%D0%B0%D1%97%D0%BD%D0%B0" TargetMode="External"/><Relationship Id="rId24" Type="http://schemas.openxmlformats.org/officeDocument/2006/relationships/hyperlink" Target="http://www.ukrlitzno.com.ua/category/pismenniki/taras-shevchenko/" TargetMode="External"/><Relationship Id="rId32" Type="http://schemas.openxmlformats.org/officeDocument/2006/relationships/hyperlink" Target="http://www.ukrlitzno.com.ua/category/pismenniki/taras-shevchenko/" TargetMode="External"/><Relationship Id="rId37" Type="http://schemas.openxmlformats.org/officeDocument/2006/relationships/hyperlink" Target="http://www.ukrlitzno.com.ua/category/pismenniki/taras-shevchenko/" TargetMode="External"/><Relationship Id="rId40" Type="http://schemas.openxmlformats.org/officeDocument/2006/relationships/hyperlink" Target="http://www.ukrlitzno.com.ua/taras-shevchenko-biografiya-skorocheno/" TargetMode="External"/><Relationship Id="rId5" Type="http://schemas.openxmlformats.org/officeDocument/2006/relationships/hyperlink" Target="https://uk.wikipedia.org/wiki/1814" TargetMode="External"/><Relationship Id="rId15" Type="http://schemas.openxmlformats.org/officeDocument/2006/relationships/hyperlink" Target="https://uk.wikipedia.org/wiki/%D0%A0%D0%BE%D1%81%D1%96%D0%B9%D1%81%D1%8C%D0%BA%D0%B0_%D1%96%D0%BC%D0%BF%D0%B5%D1%80%D1%96%D1%8F" TargetMode="External"/><Relationship Id="rId23" Type="http://schemas.openxmlformats.org/officeDocument/2006/relationships/hyperlink" Target="http://www.ukrlitzno.com.ua/category/pismenniki/" TargetMode="External"/><Relationship Id="rId28" Type="http://schemas.openxmlformats.org/officeDocument/2006/relationships/hyperlink" Target="http://www.ukrlitzno.com.ua/category/pismenniki/taras-shevchenko/" TargetMode="External"/><Relationship Id="rId36" Type="http://schemas.openxmlformats.org/officeDocument/2006/relationships/hyperlink" Target="http://www.ukrlitzno.com.ua/category/pismenniki/taras-shevchenko/" TargetMode="External"/><Relationship Id="rId10" Type="http://schemas.openxmlformats.org/officeDocument/2006/relationships/hyperlink" Target="https://uk.wikipedia.org/wiki/%D0%A7%D0%B5%D1%80%D0%BA%D0%B0%D1%81%D1%8C%D0%BA%D0%B0_%D0%BE%D0%B1%D0%BB%D0%B0%D1%81%D1%82%D1%8C" TargetMode="External"/><Relationship Id="rId19" Type="http://schemas.openxmlformats.org/officeDocument/2006/relationships/hyperlink" Target="http://www.ukrlitzno.com.ua/category/pismenniki/taras-shevchenko/" TargetMode="External"/><Relationship Id="rId31" Type="http://schemas.openxmlformats.org/officeDocument/2006/relationships/hyperlink" Target="http://www.ukrlitzno.com.ua/category/pismenniki/" TargetMode="External"/><Relationship Id="rId4" Type="http://schemas.openxmlformats.org/officeDocument/2006/relationships/hyperlink" Target="https://uk.wikipedia.org/wiki/9_%D0%B1%D0%B5%D1%80%D0%B5%D0%B7%D0%BD%D1%8F" TargetMode="External"/><Relationship Id="rId9" Type="http://schemas.openxmlformats.org/officeDocument/2006/relationships/hyperlink" Target="https://uk.wikipedia.org/wiki/%D0%97%D0%B2%D0%B5%D0%BD%D0%B8%D0%B3%D0%BE%D1%80%D0%BE%D0%B4%D1%81%D1%8C%D0%BA%D0%B8%D0%B9_%D1%80%D0%B0%D0%B9%D0%BE%D0%BD" TargetMode="External"/><Relationship Id="rId14" Type="http://schemas.openxmlformats.org/officeDocument/2006/relationships/hyperlink" Target="https://uk.wikipedia.org/wiki/%D0%A1%D0%B0%D0%BD%D0%BA%D1%82-%D0%9F%D0%B5%D1%82%D0%B5%D1%80%D0%B1%D1%83%D1%80%D0%B3" TargetMode="External"/><Relationship Id="rId22" Type="http://schemas.openxmlformats.org/officeDocument/2006/relationships/hyperlink" Target="http://www.ukrlitzno.com.ua/category/pismenniki/taras-shevchenko/" TargetMode="External"/><Relationship Id="rId27" Type="http://schemas.openxmlformats.org/officeDocument/2006/relationships/hyperlink" Target="http://www.ukrlitzno.com.ua/category/pismenniki/taras-shevchenko/" TargetMode="External"/><Relationship Id="rId30" Type="http://schemas.openxmlformats.org/officeDocument/2006/relationships/hyperlink" Target="http://www.ukrlitzno.com.ua/category/pismenniki/" TargetMode="External"/><Relationship Id="rId35" Type="http://schemas.openxmlformats.org/officeDocument/2006/relationships/hyperlink" Target="http://www.ukrlitzno.com.ua/category/pismenniki/taras-shevchenko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k.wikipedia.org/wiki/%D0%A0%D0%BE%D1%81%D1%96%D0%B9%D1%81%D1%8C%D0%BA%D0%B0_%D1%96%D0%BC%D0%BF%D0%B5%D1%80%D1%96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k.wikipedia.org/wiki/10_%D0%B1%D0%B5%D1%80%D0%B5%D0%B7%D0%BD%D1%8F" TargetMode="External"/><Relationship Id="rId17" Type="http://schemas.openxmlformats.org/officeDocument/2006/relationships/hyperlink" Target="https://uk.wikipedia.org/wiki/%D0%A3%D0%BA%D1%80%D0%B0%D1%97%D0%BD%D1%81%D1%8C%D0%BA%D0%B0_%D0%BB%D1%96%D1%82%D0%B5%D1%80%D0%B0%D1%82%D1%83%D1%80%D0%B0" TargetMode="External"/><Relationship Id="rId25" Type="http://schemas.openxmlformats.org/officeDocument/2006/relationships/hyperlink" Target="http://www.ukrlitzno.com.ua/category/pismenniki/taras-shevchenko/" TargetMode="External"/><Relationship Id="rId33" Type="http://schemas.openxmlformats.org/officeDocument/2006/relationships/hyperlink" Target="http://www.ukrlitzno.com.ua/category/pismenniki/" TargetMode="External"/><Relationship Id="rId38" Type="http://schemas.openxmlformats.org/officeDocument/2006/relationships/hyperlink" Target="http://www.ukrlitzno.com.ua/category/pismenniki/taras-shevchenk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5855</Words>
  <Characters>3338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 Софія</dc:creator>
  <cp:keywords/>
  <dc:description/>
  <cp:lastModifiedBy>Користувач</cp:lastModifiedBy>
  <cp:revision>7</cp:revision>
  <dcterms:created xsi:type="dcterms:W3CDTF">2023-01-09T13:21:00Z</dcterms:created>
  <dcterms:modified xsi:type="dcterms:W3CDTF">2023-11-08T13:07:00Z</dcterms:modified>
</cp:coreProperties>
</file>