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34" w:rsidRPr="00816F1C" w:rsidRDefault="00930E34" w:rsidP="00BD5D9A">
      <w:pPr>
        <w:spacing w:after="0" w:line="240" w:lineRule="auto"/>
        <w:rPr>
          <w:rFonts w:ascii="Arial" w:hAnsi="Arial" w:cs="Arial"/>
          <w:b/>
          <w:sz w:val="24"/>
          <w:szCs w:val="24"/>
          <w:lang w:val="en-US"/>
        </w:rPr>
      </w:pPr>
    </w:p>
    <w:p w:rsidR="000271FC" w:rsidRPr="00930E34" w:rsidRDefault="000271FC" w:rsidP="000271FC">
      <w:pPr>
        <w:spacing w:after="0" w:line="240" w:lineRule="auto"/>
        <w:jc w:val="right"/>
        <w:rPr>
          <w:rFonts w:ascii="Arial" w:hAnsi="Arial" w:cs="Arial"/>
          <w:i/>
          <w:sz w:val="24"/>
          <w:szCs w:val="24"/>
        </w:rPr>
      </w:pPr>
      <w:r w:rsidRPr="00930E34">
        <w:rPr>
          <w:rFonts w:ascii="Arial" w:hAnsi="Arial" w:cs="Arial"/>
          <w:i/>
          <w:sz w:val="24"/>
          <w:szCs w:val="24"/>
        </w:rPr>
        <w:t>Проєкт</w:t>
      </w:r>
    </w:p>
    <w:p w:rsidR="00951133" w:rsidRPr="00166D9D" w:rsidRDefault="00951133" w:rsidP="006918D3">
      <w:pPr>
        <w:spacing w:after="0" w:line="240" w:lineRule="auto"/>
        <w:jc w:val="center"/>
        <w:rPr>
          <w:rFonts w:ascii="Arial" w:hAnsi="Arial" w:cs="Arial"/>
          <w:sz w:val="24"/>
          <w:szCs w:val="24"/>
        </w:rPr>
      </w:pPr>
    </w:p>
    <w:p w:rsidR="006918D3" w:rsidRPr="00166D9D" w:rsidRDefault="006918D3" w:rsidP="006918D3">
      <w:pPr>
        <w:spacing w:after="0" w:line="240" w:lineRule="auto"/>
        <w:jc w:val="center"/>
        <w:rPr>
          <w:rFonts w:ascii="Arial" w:hAnsi="Arial" w:cs="Arial"/>
          <w:sz w:val="24"/>
          <w:szCs w:val="24"/>
        </w:rPr>
      </w:pPr>
      <w:r w:rsidRPr="00166D9D">
        <w:rPr>
          <w:rFonts w:ascii="Arial" w:hAnsi="Arial" w:cs="Arial"/>
          <w:sz w:val="24"/>
          <w:szCs w:val="24"/>
        </w:rPr>
        <w:t>Ухвала № __</w:t>
      </w:r>
      <w:r w:rsidR="00930E34" w:rsidRPr="00166D9D">
        <w:rPr>
          <w:rFonts w:ascii="Arial" w:hAnsi="Arial" w:cs="Arial"/>
          <w:sz w:val="24"/>
          <w:szCs w:val="24"/>
        </w:rPr>
        <w:t>__</w:t>
      </w:r>
      <w:r w:rsidRPr="00166D9D">
        <w:rPr>
          <w:rFonts w:ascii="Arial" w:hAnsi="Arial" w:cs="Arial"/>
          <w:sz w:val="24"/>
          <w:szCs w:val="24"/>
        </w:rPr>
        <w:t>__</w:t>
      </w:r>
    </w:p>
    <w:p w:rsidR="006918D3" w:rsidRPr="00166D9D" w:rsidRDefault="006918D3" w:rsidP="006918D3">
      <w:pPr>
        <w:spacing w:after="0" w:line="240" w:lineRule="auto"/>
        <w:jc w:val="center"/>
        <w:rPr>
          <w:rFonts w:ascii="Arial" w:hAnsi="Arial" w:cs="Arial"/>
          <w:sz w:val="24"/>
          <w:szCs w:val="24"/>
        </w:rPr>
      </w:pPr>
    </w:p>
    <w:p w:rsidR="006918D3" w:rsidRPr="00166D9D" w:rsidRDefault="009E1C7A" w:rsidP="00870FC0">
      <w:pPr>
        <w:spacing w:after="0" w:line="240" w:lineRule="auto"/>
        <w:ind w:firstLine="709"/>
        <w:jc w:val="both"/>
        <w:rPr>
          <w:rFonts w:ascii="Arial" w:hAnsi="Arial" w:cs="Arial"/>
          <w:sz w:val="24"/>
          <w:szCs w:val="24"/>
        </w:rPr>
      </w:pPr>
      <w:r w:rsidRPr="00166D9D">
        <w:rPr>
          <w:rFonts w:ascii="Arial" w:hAnsi="Arial" w:cs="Arial"/>
          <w:sz w:val="24"/>
          <w:szCs w:val="24"/>
        </w:rPr>
        <w:t>«</w:t>
      </w:r>
      <w:r w:rsidR="001B32DA" w:rsidRPr="00166D9D">
        <w:rPr>
          <w:rFonts w:ascii="Arial" w:hAnsi="Arial" w:cs="Arial"/>
          <w:sz w:val="24"/>
          <w:szCs w:val="24"/>
        </w:rPr>
        <w:t>Про врегулювання питань оренди майна територіальної громади м. Львова</w:t>
      </w:r>
      <w:r w:rsidRPr="00166D9D">
        <w:rPr>
          <w:rFonts w:ascii="Arial" w:hAnsi="Arial" w:cs="Arial"/>
          <w:sz w:val="24"/>
          <w:szCs w:val="24"/>
        </w:rPr>
        <w:t>»</w:t>
      </w:r>
    </w:p>
    <w:p w:rsidR="001B32DA" w:rsidRDefault="001B32DA" w:rsidP="00C71E17">
      <w:pPr>
        <w:spacing w:after="0" w:line="240" w:lineRule="auto"/>
        <w:jc w:val="both"/>
        <w:rPr>
          <w:rFonts w:ascii="Arial" w:hAnsi="Arial" w:cs="Arial"/>
          <w:sz w:val="24"/>
          <w:szCs w:val="24"/>
        </w:rPr>
      </w:pPr>
    </w:p>
    <w:p w:rsidR="00C71E17" w:rsidRDefault="00C71E17" w:rsidP="00870FC0">
      <w:pPr>
        <w:spacing w:after="0" w:line="240" w:lineRule="auto"/>
        <w:ind w:firstLine="709"/>
        <w:jc w:val="both"/>
        <w:rPr>
          <w:rFonts w:ascii="Arial" w:hAnsi="Arial" w:cs="Arial"/>
          <w:sz w:val="24"/>
          <w:szCs w:val="24"/>
        </w:rPr>
      </w:pPr>
    </w:p>
    <w:p w:rsidR="00DB6B88" w:rsidRDefault="00461DCE" w:rsidP="00DB6B88">
      <w:pPr>
        <w:spacing w:after="0" w:line="240" w:lineRule="auto"/>
        <w:ind w:firstLine="709"/>
        <w:jc w:val="both"/>
        <w:rPr>
          <w:rFonts w:ascii="Arial" w:hAnsi="Arial" w:cs="Arial"/>
          <w:sz w:val="24"/>
          <w:szCs w:val="24"/>
        </w:rPr>
      </w:pPr>
      <w:r w:rsidRPr="00461DCE">
        <w:rPr>
          <w:rFonts w:ascii="Arial" w:hAnsi="Arial" w:cs="Arial"/>
          <w:sz w:val="24"/>
          <w:szCs w:val="24"/>
        </w:rPr>
        <w:t>Керуючись Законами України «Про місцеве самоврядування в Україні», «Про оренду де</w:t>
      </w:r>
      <w:r w:rsidR="00802180">
        <w:rPr>
          <w:rFonts w:ascii="Arial" w:hAnsi="Arial" w:cs="Arial"/>
          <w:sz w:val="24"/>
          <w:szCs w:val="24"/>
        </w:rPr>
        <w:t>ржавного та комунального майна»</w:t>
      </w:r>
      <w:r w:rsidR="005E1969">
        <w:rPr>
          <w:rFonts w:ascii="Arial" w:hAnsi="Arial" w:cs="Arial"/>
          <w:sz w:val="24"/>
          <w:szCs w:val="24"/>
        </w:rPr>
        <w:t>,</w:t>
      </w:r>
      <w:r w:rsidR="00DB6B88">
        <w:rPr>
          <w:rFonts w:ascii="Arial" w:hAnsi="Arial" w:cs="Arial"/>
          <w:sz w:val="24"/>
          <w:szCs w:val="24"/>
        </w:rPr>
        <w:t xml:space="preserve"> </w:t>
      </w:r>
      <w:r w:rsidR="00DB6B88" w:rsidRPr="00DB6B88">
        <w:rPr>
          <w:rFonts w:ascii="Arial" w:hAnsi="Arial" w:cs="Arial"/>
          <w:sz w:val="24"/>
          <w:szCs w:val="24"/>
        </w:rPr>
        <w:t>«Про приватизацію державного та комунального майна»</w:t>
      </w:r>
      <w:r w:rsidR="00DB6B88">
        <w:rPr>
          <w:rFonts w:ascii="Arial" w:hAnsi="Arial" w:cs="Arial"/>
          <w:sz w:val="24"/>
          <w:szCs w:val="24"/>
        </w:rPr>
        <w:t xml:space="preserve">, </w:t>
      </w:r>
      <w:r w:rsidRPr="00461DCE">
        <w:rPr>
          <w:rFonts w:ascii="Arial" w:hAnsi="Arial" w:cs="Arial"/>
          <w:sz w:val="24"/>
          <w:szCs w:val="24"/>
        </w:rPr>
        <w:t xml:space="preserve"> Порядком передачі в оренду державного та комунального майна, затвердженим постановою Кабінету Міністрі</w:t>
      </w:r>
      <w:r w:rsidR="0043011A">
        <w:rPr>
          <w:rFonts w:ascii="Arial" w:hAnsi="Arial" w:cs="Arial"/>
          <w:sz w:val="24"/>
          <w:szCs w:val="24"/>
        </w:rPr>
        <w:t>в України від 03.06.2020 № 483</w:t>
      </w:r>
      <w:r w:rsidR="00DB6B88">
        <w:rPr>
          <w:rFonts w:ascii="Arial" w:hAnsi="Arial" w:cs="Arial"/>
          <w:sz w:val="24"/>
          <w:szCs w:val="24"/>
        </w:rPr>
        <w:t>, міська рада ухвалила :</w:t>
      </w:r>
    </w:p>
    <w:p w:rsidR="00DB6B88" w:rsidRDefault="00DB6B88" w:rsidP="00DB6B88">
      <w:pPr>
        <w:spacing w:after="0" w:line="240" w:lineRule="auto"/>
        <w:ind w:firstLine="709"/>
        <w:jc w:val="both"/>
        <w:rPr>
          <w:rFonts w:ascii="Arial" w:hAnsi="Arial" w:cs="Arial"/>
          <w:sz w:val="24"/>
          <w:szCs w:val="24"/>
        </w:rPr>
      </w:pPr>
    </w:p>
    <w:p w:rsidR="007A3D77" w:rsidRPr="00DB6B88" w:rsidRDefault="007F22E9" w:rsidP="00DB6B88">
      <w:pPr>
        <w:pStyle w:val="a5"/>
        <w:numPr>
          <w:ilvl w:val="0"/>
          <w:numId w:val="27"/>
        </w:numPr>
        <w:spacing w:after="0" w:line="240" w:lineRule="auto"/>
        <w:jc w:val="both"/>
        <w:rPr>
          <w:rFonts w:ascii="Arial" w:hAnsi="Arial" w:cs="Arial"/>
          <w:sz w:val="24"/>
          <w:szCs w:val="24"/>
        </w:rPr>
      </w:pPr>
      <w:r w:rsidRPr="00DB6B88">
        <w:rPr>
          <w:rFonts w:ascii="Arial" w:hAnsi="Arial" w:cs="Arial"/>
          <w:sz w:val="24"/>
          <w:szCs w:val="24"/>
        </w:rPr>
        <w:t xml:space="preserve">Затвердити нормативні документи, що регулюють відносини оренди майна </w:t>
      </w:r>
      <w:r w:rsidR="00166D9D" w:rsidRPr="00DB6B88">
        <w:rPr>
          <w:rFonts w:ascii="Arial" w:hAnsi="Arial" w:cs="Arial"/>
          <w:sz w:val="24"/>
          <w:szCs w:val="24"/>
        </w:rPr>
        <w:t>територіальної громади м.Львова:</w:t>
      </w:r>
    </w:p>
    <w:p w:rsidR="00166D9D" w:rsidRDefault="00166D9D" w:rsidP="00166D9D">
      <w:pPr>
        <w:spacing w:after="0" w:line="240" w:lineRule="auto"/>
        <w:ind w:left="660"/>
        <w:jc w:val="both"/>
        <w:rPr>
          <w:rFonts w:ascii="Arial" w:hAnsi="Arial" w:cs="Arial"/>
          <w:sz w:val="24"/>
          <w:szCs w:val="24"/>
        </w:rPr>
      </w:pPr>
    </w:p>
    <w:p w:rsidR="00166D9D" w:rsidRPr="00166D9D" w:rsidRDefault="00166D9D" w:rsidP="00166D9D">
      <w:pPr>
        <w:spacing w:after="0" w:line="240" w:lineRule="auto"/>
        <w:jc w:val="both"/>
        <w:rPr>
          <w:rFonts w:ascii="Arial" w:hAnsi="Arial" w:cs="Arial"/>
          <w:sz w:val="24"/>
          <w:szCs w:val="24"/>
        </w:rPr>
      </w:pPr>
      <w:r w:rsidRPr="00166D9D">
        <w:rPr>
          <w:rFonts w:ascii="Arial" w:hAnsi="Arial" w:cs="Arial"/>
          <w:sz w:val="24"/>
          <w:szCs w:val="24"/>
        </w:rPr>
        <w:t>1.</w:t>
      </w:r>
      <w:r w:rsidR="00DB6B88">
        <w:rPr>
          <w:rFonts w:ascii="Arial" w:hAnsi="Arial" w:cs="Arial"/>
          <w:sz w:val="24"/>
          <w:szCs w:val="24"/>
        </w:rPr>
        <w:t>1.</w:t>
      </w:r>
      <w:r w:rsidRPr="00166D9D">
        <w:rPr>
          <w:rFonts w:ascii="Arial" w:hAnsi="Arial" w:cs="Arial"/>
          <w:sz w:val="24"/>
          <w:szCs w:val="24"/>
        </w:rPr>
        <w:t>Загальні положення щодо оренди майна територіальної громади м. Львова</w:t>
      </w:r>
      <w:r w:rsidR="00DB6B88">
        <w:rPr>
          <w:rFonts w:ascii="Arial" w:hAnsi="Arial" w:cs="Arial"/>
          <w:sz w:val="24"/>
          <w:szCs w:val="24"/>
        </w:rPr>
        <w:t>;</w:t>
      </w:r>
    </w:p>
    <w:p w:rsidR="007A3D77" w:rsidRPr="00166D9D" w:rsidRDefault="00DB6B88" w:rsidP="00166D9D">
      <w:pPr>
        <w:spacing w:after="0" w:line="240" w:lineRule="auto"/>
        <w:jc w:val="both"/>
        <w:rPr>
          <w:rFonts w:ascii="Arial" w:hAnsi="Arial" w:cs="Arial"/>
          <w:sz w:val="24"/>
          <w:szCs w:val="24"/>
          <w:lang w:val="ru-RU"/>
        </w:rPr>
      </w:pPr>
      <w:r>
        <w:rPr>
          <w:rFonts w:ascii="Arial" w:hAnsi="Arial" w:cs="Arial"/>
          <w:sz w:val="24"/>
          <w:szCs w:val="24"/>
        </w:rPr>
        <w:t>1</w:t>
      </w:r>
      <w:r w:rsidR="00C67CB6" w:rsidRPr="00166D9D">
        <w:rPr>
          <w:rFonts w:ascii="Arial" w:hAnsi="Arial" w:cs="Arial"/>
          <w:sz w:val="24"/>
          <w:szCs w:val="24"/>
        </w:rPr>
        <w:t>.</w:t>
      </w:r>
      <w:r>
        <w:rPr>
          <w:rFonts w:ascii="Arial" w:hAnsi="Arial" w:cs="Arial"/>
          <w:sz w:val="24"/>
          <w:szCs w:val="24"/>
        </w:rPr>
        <w:t>2.</w:t>
      </w:r>
      <w:r w:rsidR="00C67CB6" w:rsidRPr="00166D9D">
        <w:rPr>
          <w:rFonts w:ascii="Arial" w:hAnsi="Arial" w:cs="Arial"/>
          <w:sz w:val="24"/>
          <w:szCs w:val="24"/>
        </w:rPr>
        <w:t xml:space="preserve"> </w:t>
      </w:r>
      <w:r w:rsidR="007A3D77" w:rsidRPr="00166D9D">
        <w:rPr>
          <w:rFonts w:ascii="Arial" w:hAnsi="Arial" w:cs="Arial"/>
          <w:sz w:val="24"/>
          <w:szCs w:val="24"/>
        </w:rPr>
        <w:t>Методику розрахунку орендної плати за користування майном т</w:t>
      </w:r>
      <w:r w:rsidR="00DD36DA" w:rsidRPr="00166D9D">
        <w:rPr>
          <w:rFonts w:ascii="Arial" w:hAnsi="Arial" w:cs="Arial"/>
          <w:sz w:val="24"/>
          <w:szCs w:val="24"/>
        </w:rPr>
        <w:t>ериторіальної</w:t>
      </w:r>
      <w:r w:rsidR="007F22E9" w:rsidRPr="00166D9D">
        <w:t xml:space="preserve"> </w:t>
      </w:r>
      <w:r w:rsidR="007F22E9" w:rsidRPr="00166D9D">
        <w:rPr>
          <w:lang w:val="ru-RU"/>
        </w:rPr>
        <w:t xml:space="preserve">  </w:t>
      </w:r>
      <w:r w:rsidR="007F22E9" w:rsidRPr="00166D9D">
        <w:rPr>
          <w:rFonts w:ascii="Arial" w:hAnsi="Arial" w:cs="Arial"/>
          <w:sz w:val="24"/>
          <w:szCs w:val="24"/>
        </w:rPr>
        <w:t>громади м. Львова (додаток 1)</w:t>
      </w:r>
      <w:r w:rsidR="007F22E9" w:rsidRPr="00166D9D">
        <w:rPr>
          <w:rFonts w:ascii="Arial" w:hAnsi="Arial" w:cs="Arial"/>
          <w:sz w:val="24"/>
          <w:szCs w:val="24"/>
          <w:lang w:val="ru-RU"/>
        </w:rPr>
        <w:t xml:space="preserve"> </w:t>
      </w:r>
      <w:r>
        <w:rPr>
          <w:rFonts w:ascii="Arial" w:hAnsi="Arial" w:cs="Arial"/>
          <w:sz w:val="24"/>
          <w:szCs w:val="24"/>
          <w:lang w:val="ru-RU"/>
        </w:rPr>
        <w:t>;</w:t>
      </w:r>
      <w:r w:rsidR="00DD36DA" w:rsidRPr="00166D9D">
        <w:rPr>
          <w:rFonts w:ascii="Arial" w:hAnsi="Arial" w:cs="Arial"/>
          <w:sz w:val="24"/>
          <w:szCs w:val="24"/>
        </w:rPr>
        <w:t xml:space="preserve"> </w:t>
      </w:r>
      <w:r w:rsidR="00CE137C" w:rsidRPr="00166D9D">
        <w:rPr>
          <w:rFonts w:ascii="Arial" w:hAnsi="Arial" w:cs="Arial"/>
          <w:sz w:val="24"/>
          <w:szCs w:val="24"/>
        </w:rPr>
        <w:t xml:space="preserve">    </w:t>
      </w:r>
      <w:r w:rsidR="007F22E9" w:rsidRPr="00166D9D">
        <w:rPr>
          <w:rFonts w:ascii="Arial" w:hAnsi="Arial" w:cs="Arial"/>
          <w:sz w:val="24"/>
          <w:szCs w:val="24"/>
        </w:rPr>
        <w:t xml:space="preserve">        </w:t>
      </w:r>
    </w:p>
    <w:p w:rsidR="007A3D77" w:rsidRPr="00166D9D" w:rsidRDefault="00DB6B88" w:rsidP="00166D9D">
      <w:pPr>
        <w:spacing w:after="0" w:line="240" w:lineRule="auto"/>
        <w:jc w:val="both"/>
        <w:rPr>
          <w:rFonts w:ascii="Arial" w:hAnsi="Arial" w:cs="Arial"/>
          <w:sz w:val="24"/>
          <w:szCs w:val="24"/>
        </w:rPr>
      </w:pPr>
      <w:r>
        <w:rPr>
          <w:rFonts w:ascii="Arial" w:hAnsi="Arial" w:cs="Arial"/>
          <w:sz w:val="24"/>
          <w:szCs w:val="24"/>
        </w:rPr>
        <w:t>1</w:t>
      </w:r>
      <w:r w:rsidR="00C67CB6" w:rsidRPr="00166D9D">
        <w:rPr>
          <w:rFonts w:ascii="Arial" w:hAnsi="Arial" w:cs="Arial"/>
          <w:sz w:val="24"/>
          <w:szCs w:val="24"/>
        </w:rPr>
        <w:t>.</w:t>
      </w:r>
      <w:r>
        <w:rPr>
          <w:rFonts w:ascii="Arial" w:hAnsi="Arial" w:cs="Arial"/>
          <w:sz w:val="24"/>
          <w:szCs w:val="24"/>
        </w:rPr>
        <w:t>3.</w:t>
      </w:r>
      <w:r w:rsidR="00DD36DA" w:rsidRPr="00166D9D">
        <w:rPr>
          <w:rFonts w:ascii="Arial" w:hAnsi="Arial" w:cs="Arial"/>
          <w:sz w:val="24"/>
          <w:szCs w:val="24"/>
        </w:rPr>
        <w:t>Примірний договір оренди (додаток 2)</w:t>
      </w:r>
      <w:r>
        <w:rPr>
          <w:rFonts w:ascii="Arial" w:hAnsi="Arial" w:cs="Arial"/>
          <w:sz w:val="24"/>
          <w:szCs w:val="24"/>
        </w:rPr>
        <w:t>;</w:t>
      </w:r>
    </w:p>
    <w:p w:rsidR="007A3D77" w:rsidRPr="00166D9D" w:rsidRDefault="00DB6B88" w:rsidP="00166D9D">
      <w:pPr>
        <w:spacing w:after="0" w:line="240" w:lineRule="auto"/>
        <w:jc w:val="both"/>
        <w:rPr>
          <w:rFonts w:ascii="Arial" w:hAnsi="Arial" w:cs="Arial"/>
          <w:sz w:val="24"/>
          <w:szCs w:val="24"/>
        </w:rPr>
      </w:pPr>
      <w:r>
        <w:rPr>
          <w:rFonts w:ascii="Arial" w:hAnsi="Arial" w:cs="Arial"/>
          <w:sz w:val="24"/>
          <w:szCs w:val="24"/>
        </w:rPr>
        <w:t>1.4.</w:t>
      </w:r>
      <w:r w:rsidR="007A3D77" w:rsidRPr="00166D9D">
        <w:rPr>
          <w:rFonts w:ascii="Arial" w:hAnsi="Arial" w:cs="Arial"/>
          <w:sz w:val="24"/>
          <w:szCs w:val="24"/>
        </w:rPr>
        <w:t>Додатковий перелік підприємств, установ, о</w:t>
      </w:r>
      <w:r w:rsidR="00DD36DA" w:rsidRPr="00166D9D">
        <w:rPr>
          <w:rFonts w:ascii="Arial" w:hAnsi="Arial" w:cs="Arial"/>
          <w:sz w:val="24"/>
          <w:szCs w:val="24"/>
        </w:rPr>
        <w:t>рганізацій, що надають соціальні</w:t>
      </w:r>
      <w:r w:rsidR="007A3D77" w:rsidRPr="00166D9D">
        <w:rPr>
          <w:rFonts w:ascii="Arial" w:hAnsi="Arial" w:cs="Arial"/>
          <w:sz w:val="24"/>
          <w:szCs w:val="24"/>
        </w:rPr>
        <w:t xml:space="preserve"> важл</w:t>
      </w:r>
      <w:r w:rsidR="00DD36DA" w:rsidRPr="00166D9D">
        <w:rPr>
          <w:rFonts w:ascii="Arial" w:hAnsi="Arial" w:cs="Arial"/>
          <w:sz w:val="24"/>
          <w:szCs w:val="24"/>
        </w:rPr>
        <w:t xml:space="preserve">иві послуги населенню м. Львова (додаток </w:t>
      </w:r>
      <w:r w:rsidR="002244B5" w:rsidRPr="00166D9D">
        <w:rPr>
          <w:rFonts w:ascii="Arial" w:hAnsi="Arial" w:cs="Arial"/>
          <w:sz w:val="24"/>
          <w:szCs w:val="24"/>
        </w:rPr>
        <w:t>3</w:t>
      </w:r>
      <w:r w:rsidR="00DD36DA" w:rsidRPr="00166D9D">
        <w:rPr>
          <w:rFonts w:ascii="Arial" w:hAnsi="Arial" w:cs="Arial"/>
          <w:sz w:val="24"/>
          <w:szCs w:val="24"/>
        </w:rPr>
        <w:t>)</w:t>
      </w:r>
      <w:r>
        <w:rPr>
          <w:rFonts w:ascii="Arial" w:hAnsi="Arial" w:cs="Arial"/>
          <w:sz w:val="24"/>
          <w:szCs w:val="24"/>
        </w:rPr>
        <w:t>;</w:t>
      </w:r>
    </w:p>
    <w:p w:rsidR="007F22E9" w:rsidRPr="00166D9D" w:rsidRDefault="00DB6B88" w:rsidP="00166D9D">
      <w:pPr>
        <w:spacing w:after="0" w:line="240" w:lineRule="auto"/>
        <w:jc w:val="both"/>
        <w:rPr>
          <w:rFonts w:ascii="Arial" w:hAnsi="Arial" w:cs="Arial"/>
          <w:sz w:val="24"/>
          <w:szCs w:val="24"/>
        </w:rPr>
      </w:pPr>
      <w:r>
        <w:rPr>
          <w:rFonts w:ascii="Arial" w:hAnsi="Arial" w:cs="Arial"/>
          <w:sz w:val="24"/>
          <w:szCs w:val="24"/>
        </w:rPr>
        <w:t>1.6.</w:t>
      </w:r>
      <w:r w:rsidR="007A3D77" w:rsidRPr="00166D9D">
        <w:rPr>
          <w:rFonts w:ascii="Arial" w:hAnsi="Arial" w:cs="Arial"/>
          <w:sz w:val="24"/>
          <w:szCs w:val="24"/>
        </w:rPr>
        <w:t>Порядок надання згоди на здійсненн</w:t>
      </w:r>
      <w:r w:rsidR="00DD36DA" w:rsidRPr="00166D9D">
        <w:rPr>
          <w:rFonts w:ascii="Arial" w:hAnsi="Arial" w:cs="Arial"/>
          <w:sz w:val="24"/>
          <w:szCs w:val="24"/>
        </w:rPr>
        <w:t xml:space="preserve">я невід’ємних поліпшень орендованого майна (додаток </w:t>
      </w:r>
      <w:r w:rsidR="002244B5" w:rsidRPr="00166D9D">
        <w:rPr>
          <w:rFonts w:ascii="Arial" w:hAnsi="Arial" w:cs="Arial"/>
          <w:sz w:val="24"/>
          <w:szCs w:val="24"/>
        </w:rPr>
        <w:t>4</w:t>
      </w:r>
      <w:r w:rsidR="00DD36DA" w:rsidRPr="00166D9D">
        <w:rPr>
          <w:rFonts w:ascii="Arial" w:hAnsi="Arial" w:cs="Arial"/>
          <w:sz w:val="24"/>
          <w:szCs w:val="24"/>
        </w:rPr>
        <w:t>)</w:t>
      </w:r>
      <w:r>
        <w:rPr>
          <w:rFonts w:ascii="Arial" w:hAnsi="Arial" w:cs="Arial"/>
          <w:sz w:val="24"/>
          <w:szCs w:val="24"/>
        </w:rPr>
        <w:t>;</w:t>
      </w:r>
    </w:p>
    <w:p w:rsidR="00880929" w:rsidRPr="00166D9D" w:rsidRDefault="00DB6B88" w:rsidP="00166D9D">
      <w:pPr>
        <w:tabs>
          <w:tab w:val="left" w:pos="1276"/>
        </w:tabs>
        <w:spacing w:after="0" w:line="240" w:lineRule="auto"/>
        <w:jc w:val="both"/>
        <w:rPr>
          <w:rFonts w:ascii="Arial" w:hAnsi="Arial" w:cs="Arial"/>
          <w:sz w:val="24"/>
          <w:szCs w:val="24"/>
        </w:rPr>
      </w:pPr>
      <w:r>
        <w:rPr>
          <w:rFonts w:ascii="Arial" w:hAnsi="Arial" w:cs="Arial"/>
          <w:sz w:val="24"/>
          <w:szCs w:val="24"/>
        </w:rPr>
        <w:t>2.</w:t>
      </w:r>
      <w:r w:rsidR="007F22E9" w:rsidRPr="00166D9D">
        <w:rPr>
          <w:rFonts w:ascii="Arial" w:hAnsi="Arial" w:cs="Arial"/>
          <w:sz w:val="24"/>
          <w:szCs w:val="24"/>
        </w:rPr>
        <w:t>Вважати такими, що втратили</w:t>
      </w:r>
      <w:r w:rsidR="007A3D77" w:rsidRPr="00166D9D">
        <w:rPr>
          <w:rFonts w:ascii="Arial" w:hAnsi="Arial" w:cs="Arial"/>
          <w:sz w:val="24"/>
          <w:szCs w:val="24"/>
        </w:rPr>
        <w:t xml:space="preserve"> чинність</w:t>
      </w:r>
      <w:r w:rsidR="00166D9D">
        <w:rPr>
          <w:rFonts w:ascii="Arial" w:hAnsi="Arial" w:cs="Arial"/>
          <w:sz w:val="24"/>
          <w:szCs w:val="24"/>
        </w:rPr>
        <w:t>:</w:t>
      </w:r>
    </w:p>
    <w:p w:rsidR="007F22E9" w:rsidRPr="00166D9D" w:rsidRDefault="00DB6B88" w:rsidP="00166D9D">
      <w:pPr>
        <w:tabs>
          <w:tab w:val="left" w:pos="1276"/>
        </w:tabs>
        <w:spacing w:after="0" w:line="240" w:lineRule="auto"/>
        <w:jc w:val="both"/>
        <w:rPr>
          <w:rFonts w:ascii="Arial" w:hAnsi="Arial" w:cs="Arial"/>
          <w:sz w:val="24"/>
          <w:szCs w:val="24"/>
        </w:rPr>
      </w:pPr>
      <w:r>
        <w:rPr>
          <w:rFonts w:ascii="Arial" w:hAnsi="Arial" w:cs="Arial"/>
          <w:sz w:val="24"/>
          <w:szCs w:val="24"/>
        </w:rPr>
        <w:t>2.1.</w:t>
      </w:r>
      <w:r w:rsidR="007F22E9" w:rsidRPr="00166D9D">
        <w:rPr>
          <w:rFonts w:ascii="Arial" w:hAnsi="Arial" w:cs="Arial"/>
          <w:sz w:val="24"/>
          <w:szCs w:val="24"/>
        </w:rPr>
        <w:t>У</w:t>
      </w:r>
      <w:r w:rsidR="007A3D77" w:rsidRPr="00166D9D">
        <w:rPr>
          <w:rFonts w:ascii="Arial" w:hAnsi="Arial" w:cs="Arial"/>
          <w:sz w:val="24"/>
          <w:szCs w:val="24"/>
        </w:rPr>
        <w:t xml:space="preserve">хвалу </w:t>
      </w:r>
      <w:r w:rsidR="007F22E9" w:rsidRPr="00166D9D">
        <w:rPr>
          <w:rFonts w:ascii="Arial" w:hAnsi="Arial" w:cs="Arial"/>
          <w:sz w:val="24"/>
          <w:szCs w:val="24"/>
        </w:rPr>
        <w:t xml:space="preserve">Львівської міської ради </w:t>
      </w:r>
      <w:r w:rsidR="007A3D77" w:rsidRPr="00166D9D">
        <w:rPr>
          <w:rFonts w:ascii="Arial" w:hAnsi="Arial" w:cs="Arial"/>
          <w:sz w:val="24"/>
          <w:szCs w:val="24"/>
        </w:rPr>
        <w:t>№</w:t>
      </w:r>
      <w:r w:rsidR="007F22E9" w:rsidRPr="00166D9D">
        <w:rPr>
          <w:rFonts w:ascii="Arial" w:hAnsi="Arial" w:cs="Arial"/>
          <w:sz w:val="24"/>
          <w:szCs w:val="24"/>
        </w:rPr>
        <w:t xml:space="preserve"> 897 від 07.06.2007 «Про врегулювання питань оренди майна територіальної громади м.Львова з додатками».</w:t>
      </w:r>
    </w:p>
    <w:p w:rsidR="007F22E9" w:rsidRPr="00166D9D" w:rsidRDefault="00DB6B88" w:rsidP="00166D9D">
      <w:pPr>
        <w:tabs>
          <w:tab w:val="left" w:pos="1276"/>
        </w:tabs>
        <w:spacing w:after="0" w:line="240" w:lineRule="auto"/>
        <w:jc w:val="both"/>
        <w:rPr>
          <w:rFonts w:ascii="Arial" w:hAnsi="Arial" w:cs="Arial"/>
          <w:sz w:val="24"/>
          <w:szCs w:val="24"/>
        </w:rPr>
      </w:pPr>
      <w:r>
        <w:rPr>
          <w:rFonts w:ascii="Arial" w:hAnsi="Arial" w:cs="Arial"/>
          <w:sz w:val="24"/>
          <w:szCs w:val="24"/>
        </w:rPr>
        <w:t>2.2.</w:t>
      </w:r>
      <w:r w:rsidR="007F22E9" w:rsidRPr="00166D9D">
        <w:rPr>
          <w:rFonts w:ascii="Arial" w:hAnsi="Arial" w:cs="Arial"/>
          <w:sz w:val="24"/>
          <w:szCs w:val="24"/>
        </w:rPr>
        <w:t>У</w:t>
      </w:r>
      <w:r w:rsidR="00CE137C" w:rsidRPr="00166D9D">
        <w:rPr>
          <w:rFonts w:ascii="Arial" w:hAnsi="Arial" w:cs="Arial"/>
          <w:sz w:val="24"/>
          <w:szCs w:val="24"/>
        </w:rPr>
        <w:t>хвалу Львівської міської ради № 4271 від 29.11.2</w:t>
      </w:r>
      <w:r w:rsidR="006744FA" w:rsidRPr="00166D9D">
        <w:rPr>
          <w:rFonts w:ascii="Arial" w:hAnsi="Arial" w:cs="Arial"/>
          <w:sz w:val="24"/>
          <w:szCs w:val="24"/>
        </w:rPr>
        <w:t xml:space="preserve">018  «Про затвердження </w:t>
      </w:r>
      <w:r w:rsidR="00CE137C" w:rsidRPr="00166D9D">
        <w:rPr>
          <w:rFonts w:ascii="Arial" w:hAnsi="Arial" w:cs="Arial"/>
          <w:sz w:val="24"/>
          <w:szCs w:val="24"/>
        </w:rPr>
        <w:t>Порядку надання орендарю згоди орендодавця комунального майна на здійснення невід’ємних поліпшень нежитлових приміщень»</w:t>
      </w:r>
    </w:p>
    <w:p w:rsidR="007A3D77" w:rsidRPr="00166D9D" w:rsidRDefault="00DB6B88" w:rsidP="00166D9D">
      <w:pPr>
        <w:tabs>
          <w:tab w:val="left" w:pos="1276"/>
        </w:tabs>
        <w:spacing w:after="0" w:line="240" w:lineRule="auto"/>
        <w:jc w:val="both"/>
        <w:rPr>
          <w:rFonts w:ascii="Arial" w:hAnsi="Arial" w:cs="Arial"/>
          <w:sz w:val="24"/>
          <w:szCs w:val="24"/>
        </w:rPr>
      </w:pPr>
      <w:r>
        <w:rPr>
          <w:rFonts w:ascii="Arial" w:hAnsi="Arial" w:cs="Arial"/>
          <w:sz w:val="24"/>
          <w:szCs w:val="24"/>
        </w:rPr>
        <w:t>3.</w:t>
      </w:r>
      <w:r w:rsidR="00DD36DA" w:rsidRPr="00166D9D">
        <w:rPr>
          <w:rFonts w:ascii="Arial" w:hAnsi="Arial" w:cs="Arial"/>
          <w:sz w:val="24"/>
          <w:szCs w:val="24"/>
        </w:rPr>
        <w:t>Контроль за виконанням даної ухвали покласти на заступника міського голови з фінансово-економічних питань.</w:t>
      </w:r>
    </w:p>
    <w:p w:rsidR="007A3D77" w:rsidRPr="00166D9D" w:rsidRDefault="007A3D77" w:rsidP="00BA6D9B">
      <w:pPr>
        <w:spacing w:after="0" w:line="240" w:lineRule="auto"/>
        <w:ind w:firstLine="709"/>
        <w:jc w:val="both"/>
        <w:rPr>
          <w:rFonts w:ascii="Arial" w:hAnsi="Arial" w:cs="Arial"/>
          <w:sz w:val="24"/>
          <w:szCs w:val="24"/>
        </w:rPr>
      </w:pPr>
    </w:p>
    <w:p w:rsidR="007F22E9" w:rsidRPr="00166D9D" w:rsidRDefault="007F22E9" w:rsidP="007C6368">
      <w:pPr>
        <w:spacing w:after="0" w:line="240" w:lineRule="auto"/>
        <w:jc w:val="both"/>
        <w:rPr>
          <w:rFonts w:ascii="Arial" w:hAnsi="Arial" w:cs="Arial"/>
          <w:sz w:val="24"/>
          <w:szCs w:val="24"/>
        </w:rPr>
      </w:pPr>
    </w:p>
    <w:p w:rsidR="00645745" w:rsidRDefault="00F02A3F" w:rsidP="007C6368">
      <w:pPr>
        <w:spacing w:after="0" w:line="240" w:lineRule="auto"/>
        <w:jc w:val="both"/>
        <w:rPr>
          <w:rFonts w:ascii="Arial" w:hAnsi="Arial" w:cs="Arial"/>
          <w:sz w:val="24"/>
          <w:szCs w:val="24"/>
        </w:rPr>
      </w:pPr>
      <w:r>
        <w:rPr>
          <w:rFonts w:ascii="Arial" w:hAnsi="Arial" w:cs="Arial"/>
          <w:sz w:val="24"/>
          <w:szCs w:val="24"/>
        </w:rPr>
        <w:t xml:space="preserve">      </w:t>
      </w:r>
      <w:bookmarkStart w:id="0" w:name="_GoBack"/>
      <w:bookmarkEnd w:id="0"/>
      <w:r w:rsidR="007A3D77" w:rsidRPr="00166D9D">
        <w:rPr>
          <w:rFonts w:ascii="Arial" w:hAnsi="Arial" w:cs="Arial"/>
          <w:sz w:val="24"/>
          <w:szCs w:val="24"/>
        </w:rPr>
        <w:t>Міський голова</w:t>
      </w:r>
      <w:r w:rsidR="007A3D77" w:rsidRPr="00166D9D">
        <w:rPr>
          <w:rFonts w:ascii="Arial" w:hAnsi="Arial" w:cs="Arial"/>
          <w:sz w:val="24"/>
          <w:szCs w:val="24"/>
        </w:rPr>
        <w:tab/>
      </w:r>
      <w:r w:rsidR="007A3D77" w:rsidRPr="00166D9D">
        <w:rPr>
          <w:rFonts w:ascii="Arial" w:hAnsi="Arial" w:cs="Arial"/>
          <w:sz w:val="24"/>
          <w:szCs w:val="24"/>
        </w:rPr>
        <w:tab/>
      </w:r>
      <w:r w:rsidR="007A3D77" w:rsidRPr="00166D9D">
        <w:rPr>
          <w:rFonts w:ascii="Arial" w:hAnsi="Arial" w:cs="Arial"/>
          <w:sz w:val="24"/>
          <w:szCs w:val="24"/>
        </w:rPr>
        <w:tab/>
      </w:r>
      <w:r w:rsidR="007A3D77" w:rsidRPr="00166D9D">
        <w:rPr>
          <w:rFonts w:ascii="Arial" w:hAnsi="Arial" w:cs="Arial"/>
          <w:sz w:val="24"/>
          <w:szCs w:val="24"/>
        </w:rPr>
        <w:tab/>
      </w:r>
      <w:r w:rsidR="007A3D77" w:rsidRPr="00166D9D">
        <w:rPr>
          <w:rFonts w:ascii="Arial" w:hAnsi="Arial" w:cs="Arial"/>
          <w:sz w:val="24"/>
          <w:szCs w:val="24"/>
        </w:rPr>
        <w:tab/>
      </w:r>
      <w:r>
        <w:rPr>
          <w:rFonts w:ascii="Arial" w:hAnsi="Arial" w:cs="Arial"/>
          <w:sz w:val="24"/>
          <w:szCs w:val="24"/>
        </w:rPr>
        <w:tab/>
      </w:r>
      <w:r w:rsidR="007A3D77">
        <w:rPr>
          <w:rFonts w:ascii="Arial" w:hAnsi="Arial" w:cs="Arial"/>
          <w:sz w:val="24"/>
          <w:szCs w:val="24"/>
        </w:rPr>
        <w:tab/>
      </w:r>
      <w:r w:rsidR="007A3D77">
        <w:rPr>
          <w:rFonts w:ascii="Arial" w:hAnsi="Arial" w:cs="Arial"/>
          <w:sz w:val="24"/>
          <w:szCs w:val="24"/>
        </w:rPr>
        <w:tab/>
        <w:t>Андрій Садовий</w:t>
      </w: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166D9D" w:rsidRDefault="00166D9D" w:rsidP="0017099F">
      <w:pPr>
        <w:spacing w:after="0" w:line="240" w:lineRule="auto"/>
        <w:jc w:val="both"/>
        <w:rPr>
          <w:rFonts w:ascii="Arial" w:hAnsi="Arial" w:cs="Arial"/>
          <w:sz w:val="24"/>
          <w:szCs w:val="24"/>
        </w:rPr>
      </w:pPr>
    </w:p>
    <w:p w:rsidR="00166D9D" w:rsidRDefault="00166D9D"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DB6B88" w:rsidRDefault="00DB6B88" w:rsidP="00166D9D">
      <w:pPr>
        <w:spacing w:after="0" w:line="240" w:lineRule="auto"/>
        <w:ind w:firstLine="709"/>
        <w:jc w:val="both"/>
        <w:rPr>
          <w:rFonts w:ascii="Arial" w:hAnsi="Arial" w:cs="Arial"/>
          <w:sz w:val="24"/>
          <w:szCs w:val="24"/>
        </w:rPr>
      </w:pPr>
    </w:p>
    <w:p w:rsidR="00166D9D" w:rsidRDefault="00166D9D" w:rsidP="00166D9D">
      <w:pPr>
        <w:spacing w:after="0" w:line="240" w:lineRule="auto"/>
        <w:ind w:firstLine="709"/>
        <w:jc w:val="both"/>
        <w:rPr>
          <w:rFonts w:ascii="Arial" w:hAnsi="Arial" w:cs="Arial"/>
          <w:sz w:val="24"/>
          <w:szCs w:val="24"/>
        </w:rPr>
      </w:pPr>
      <w:r>
        <w:rPr>
          <w:rFonts w:ascii="Arial" w:hAnsi="Arial" w:cs="Arial"/>
          <w:sz w:val="24"/>
          <w:szCs w:val="24"/>
        </w:rPr>
        <w:t xml:space="preserve">Загальні положення щодо оренди </w:t>
      </w:r>
      <w:r w:rsidRPr="00166D9D">
        <w:rPr>
          <w:rFonts w:ascii="Arial" w:hAnsi="Arial" w:cs="Arial"/>
          <w:sz w:val="24"/>
          <w:szCs w:val="24"/>
        </w:rPr>
        <w:t>майна територіальної громади м. Львова</w:t>
      </w:r>
    </w:p>
    <w:p w:rsidR="00DB6B88" w:rsidRDefault="00DB6B88" w:rsidP="00166D9D">
      <w:pPr>
        <w:spacing w:after="0" w:line="240" w:lineRule="auto"/>
        <w:ind w:firstLine="709"/>
        <w:jc w:val="both"/>
        <w:rPr>
          <w:rFonts w:ascii="Arial" w:hAnsi="Arial" w:cs="Arial"/>
          <w:sz w:val="24"/>
          <w:szCs w:val="24"/>
        </w:rPr>
      </w:pPr>
    </w:p>
    <w:p w:rsidR="00DB6B88" w:rsidRPr="00DB6B88" w:rsidRDefault="00DB6B88" w:rsidP="00DB6B88">
      <w:pPr>
        <w:spacing w:after="0" w:line="240" w:lineRule="auto"/>
        <w:ind w:firstLine="709"/>
        <w:jc w:val="both"/>
        <w:rPr>
          <w:rFonts w:ascii="Arial" w:hAnsi="Arial" w:cs="Arial"/>
          <w:sz w:val="24"/>
          <w:szCs w:val="24"/>
        </w:rPr>
      </w:pPr>
      <w:r w:rsidRPr="00DB6B88">
        <w:rPr>
          <w:rFonts w:ascii="Arial" w:hAnsi="Arial" w:cs="Arial"/>
          <w:sz w:val="24"/>
          <w:szCs w:val="24"/>
        </w:rPr>
        <w:t>Передача в оренду майна територіальної громади міста Львова (комунальної власності) здійснюється в порядку, визначеному Законом України «Про оренду державного та комунального майна» (далі – Закон), «Про приватизацію державного та комунального майна», Порядком передачі в оренду державного та комунального майна, затвердженого постановою Кабінету Міністрів України від 03.06.2020 № 483 (далі – Порядок), з урахуванням особливостей, встановлених цією ухвалою.</w:t>
      </w:r>
    </w:p>
    <w:p w:rsidR="00DB6B88" w:rsidRPr="00DB6B88" w:rsidRDefault="00DB6B88" w:rsidP="00DB6B88">
      <w:pPr>
        <w:spacing w:after="0" w:line="240" w:lineRule="auto"/>
        <w:ind w:firstLine="709"/>
        <w:jc w:val="both"/>
        <w:rPr>
          <w:rFonts w:ascii="Arial" w:hAnsi="Arial" w:cs="Arial"/>
          <w:sz w:val="24"/>
          <w:szCs w:val="24"/>
        </w:rPr>
      </w:pPr>
      <w:r w:rsidRPr="00DB6B88">
        <w:rPr>
          <w:rFonts w:ascii="Arial" w:hAnsi="Arial" w:cs="Arial"/>
          <w:sz w:val="24"/>
          <w:szCs w:val="24"/>
        </w:rPr>
        <w:t>В цій ухвалі спеціальні терміни (перелік першого типу, перелік другого типу, електронна торгова система, аукціон тощо) вживаються у значенні, визначеному Законом.</w:t>
      </w:r>
    </w:p>
    <w:p w:rsidR="00DB6B88" w:rsidRDefault="00DB6B88" w:rsidP="00DB6B88">
      <w:pPr>
        <w:spacing w:after="0" w:line="240" w:lineRule="auto"/>
        <w:ind w:firstLine="709"/>
        <w:jc w:val="both"/>
        <w:rPr>
          <w:rFonts w:ascii="Arial" w:hAnsi="Arial" w:cs="Arial"/>
          <w:sz w:val="24"/>
          <w:szCs w:val="24"/>
        </w:rPr>
      </w:pPr>
      <w:r w:rsidRPr="00DB6B88">
        <w:rPr>
          <w:rFonts w:ascii="Arial" w:hAnsi="Arial" w:cs="Arial"/>
          <w:sz w:val="24"/>
          <w:szCs w:val="24"/>
        </w:rPr>
        <w:t>Дія цієї ухвали не поширюється на відносини найму приміщень державного житлового фонду, відносини оренди об’єктів у сферах теплопостачання, водопостачання та водовідведення, що перебувають у комунальній власності, відносини оренди рухомого майна територіальної громади міста Львова.</w:t>
      </w:r>
    </w:p>
    <w:p w:rsidR="00166D9D" w:rsidRDefault="00166D9D" w:rsidP="00166D9D">
      <w:pPr>
        <w:spacing w:after="0" w:line="240" w:lineRule="auto"/>
        <w:jc w:val="both"/>
        <w:rPr>
          <w:rFonts w:ascii="Arial" w:hAnsi="Arial" w:cs="Arial"/>
          <w:sz w:val="24"/>
          <w:szCs w:val="24"/>
        </w:rPr>
      </w:pPr>
    </w:p>
    <w:p w:rsidR="00166D9D" w:rsidRPr="00166D9D" w:rsidRDefault="00166D9D" w:rsidP="00166D9D">
      <w:pPr>
        <w:pStyle w:val="a5"/>
        <w:numPr>
          <w:ilvl w:val="0"/>
          <w:numId w:val="21"/>
        </w:numPr>
        <w:spacing w:after="0" w:line="240" w:lineRule="auto"/>
        <w:jc w:val="both"/>
        <w:rPr>
          <w:rFonts w:ascii="Arial" w:hAnsi="Arial" w:cs="Arial"/>
          <w:sz w:val="24"/>
          <w:szCs w:val="24"/>
        </w:rPr>
      </w:pPr>
      <w:r w:rsidRPr="00166D9D">
        <w:rPr>
          <w:rFonts w:ascii="Arial" w:hAnsi="Arial" w:cs="Arial"/>
          <w:sz w:val="24"/>
          <w:szCs w:val="24"/>
        </w:rPr>
        <w:t>Об’єкти орендних відносин</w:t>
      </w:r>
    </w:p>
    <w:p w:rsidR="00166D9D" w:rsidRPr="00166D9D" w:rsidRDefault="00166D9D" w:rsidP="00166D9D">
      <w:pPr>
        <w:pStyle w:val="a5"/>
        <w:spacing w:after="0" w:line="240" w:lineRule="auto"/>
        <w:ind w:left="1418" w:hanging="709"/>
        <w:jc w:val="both"/>
        <w:rPr>
          <w:rFonts w:ascii="Arial" w:hAnsi="Arial" w:cs="Arial"/>
          <w:sz w:val="24"/>
          <w:szCs w:val="24"/>
        </w:rPr>
      </w:pPr>
      <w:r>
        <w:rPr>
          <w:rFonts w:ascii="Arial" w:hAnsi="Arial" w:cs="Arial"/>
          <w:sz w:val="24"/>
          <w:szCs w:val="24"/>
        </w:rPr>
        <w:t>1.1</w:t>
      </w:r>
      <w:r w:rsidR="00DB6B88">
        <w:rPr>
          <w:rFonts w:ascii="Arial" w:hAnsi="Arial" w:cs="Arial"/>
          <w:sz w:val="24"/>
          <w:szCs w:val="24"/>
        </w:rPr>
        <w:t>.</w:t>
      </w:r>
      <w:r>
        <w:rPr>
          <w:rFonts w:ascii="Arial" w:hAnsi="Arial" w:cs="Arial"/>
          <w:sz w:val="24"/>
          <w:szCs w:val="24"/>
        </w:rPr>
        <w:t xml:space="preserve"> </w:t>
      </w:r>
      <w:r w:rsidRPr="00166D9D">
        <w:rPr>
          <w:rFonts w:ascii="Arial" w:hAnsi="Arial" w:cs="Arial"/>
          <w:sz w:val="24"/>
          <w:szCs w:val="24"/>
        </w:rPr>
        <w:t>Об’єктами орендних відносин, врегульованих цією ухвалою, є:</w:t>
      </w:r>
    </w:p>
    <w:p w:rsidR="00166D9D" w:rsidRPr="00166D9D" w:rsidRDefault="00166D9D" w:rsidP="00166D9D">
      <w:pPr>
        <w:pStyle w:val="a5"/>
        <w:numPr>
          <w:ilvl w:val="0"/>
          <w:numId w:val="22"/>
        </w:numPr>
        <w:spacing w:after="0" w:line="240" w:lineRule="auto"/>
        <w:jc w:val="both"/>
        <w:rPr>
          <w:rFonts w:ascii="Arial" w:hAnsi="Arial" w:cs="Arial"/>
          <w:sz w:val="24"/>
          <w:szCs w:val="24"/>
        </w:rPr>
      </w:pPr>
      <w:r w:rsidRPr="00166D9D">
        <w:rPr>
          <w:rFonts w:ascii="Arial" w:hAnsi="Arial" w:cs="Arial"/>
          <w:sz w:val="24"/>
          <w:szCs w:val="24"/>
        </w:rPr>
        <w:t>єдині майнові комплекси (цілісні майнові комплекси);</w:t>
      </w:r>
    </w:p>
    <w:p w:rsidR="00166D9D" w:rsidRPr="00166D9D" w:rsidRDefault="00166D9D" w:rsidP="00166D9D">
      <w:pPr>
        <w:pStyle w:val="a5"/>
        <w:numPr>
          <w:ilvl w:val="0"/>
          <w:numId w:val="22"/>
        </w:numPr>
        <w:spacing w:after="0" w:line="240" w:lineRule="auto"/>
        <w:jc w:val="both"/>
        <w:rPr>
          <w:rFonts w:ascii="Arial" w:hAnsi="Arial" w:cs="Arial"/>
          <w:sz w:val="24"/>
          <w:szCs w:val="24"/>
        </w:rPr>
      </w:pPr>
      <w:r w:rsidRPr="00166D9D">
        <w:rPr>
          <w:rFonts w:ascii="Arial" w:hAnsi="Arial" w:cs="Arial"/>
          <w:sz w:val="24"/>
          <w:szCs w:val="24"/>
        </w:rPr>
        <w:t>нерухоме майно (будівлі, споруди, приміщення, а також їх окремі частини);</w:t>
      </w:r>
    </w:p>
    <w:p w:rsidR="00166D9D" w:rsidRPr="00166D9D" w:rsidRDefault="00166D9D" w:rsidP="00166D9D">
      <w:pPr>
        <w:pStyle w:val="a5"/>
        <w:numPr>
          <w:ilvl w:val="0"/>
          <w:numId w:val="22"/>
        </w:numPr>
        <w:spacing w:after="0" w:line="240" w:lineRule="auto"/>
        <w:jc w:val="both"/>
        <w:rPr>
          <w:rFonts w:ascii="Arial" w:hAnsi="Arial" w:cs="Arial"/>
          <w:sz w:val="24"/>
          <w:szCs w:val="24"/>
        </w:rPr>
      </w:pPr>
      <w:r w:rsidRPr="00166D9D">
        <w:rPr>
          <w:rFonts w:ascii="Arial" w:hAnsi="Arial" w:cs="Arial"/>
          <w:sz w:val="24"/>
          <w:szCs w:val="24"/>
        </w:rPr>
        <w:t>інше окреме індивідуально визначене майно, за винятком рухомого майна.</w:t>
      </w:r>
    </w:p>
    <w:p w:rsidR="00166D9D" w:rsidRPr="00166D9D" w:rsidRDefault="00166D9D" w:rsidP="00166D9D">
      <w:pPr>
        <w:pStyle w:val="a5"/>
        <w:spacing w:after="0" w:line="240" w:lineRule="auto"/>
        <w:ind w:left="1418"/>
        <w:jc w:val="both"/>
        <w:rPr>
          <w:rFonts w:ascii="Arial" w:hAnsi="Arial" w:cs="Arial"/>
          <w:sz w:val="24"/>
          <w:szCs w:val="24"/>
        </w:rPr>
      </w:pPr>
    </w:p>
    <w:p w:rsidR="00166D9D" w:rsidRPr="00166D9D" w:rsidRDefault="00166D9D" w:rsidP="00166D9D">
      <w:pPr>
        <w:spacing w:after="0" w:line="240" w:lineRule="auto"/>
        <w:ind w:left="709"/>
        <w:jc w:val="both"/>
        <w:rPr>
          <w:rFonts w:ascii="Arial" w:hAnsi="Arial" w:cs="Arial"/>
          <w:sz w:val="24"/>
          <w:szCs w:val="24"/>
        </w:rPr>
      </w:pPr>
      <w:r>
        <w:rPr>
          <w:rFonts w:ascii="Arial" w:hAnsi="Arial" w:cs="Arial"/>
          <w:sz w:val="24"/>
          <w:szCs w:val="24"/>
        </w:rPr>
        <w:t>2.</w:t>
      </w:r>
      <w:r w:rsidRPr="00166D9D">
        <w:rPr>
          <w:rFonts w:ascii="Arial" w:hAnsi="Arial" w:cs="Arial"/>
          <w:sz w:val="24"/>
          <w:szCs w:val="24"/>
        </w:rPr>
        <w:t xml:space="preserve"> Суб’єкти орендних відносин</w:t>
      </w:r>
    </w:p>
    <w:p w:rsidR="00166D9D" w:rsidRPr="00166D9D" w:rsidRDefault="00166D9D" w:rsidP="00166D9D">
      <w:pPr>
        <w:pStyle w:val="a5"/>
        <w:spacing w:after="0" w:line="240" w:lineRule="auto"/>
        <w:ind w:left="709"/>
        <w:jc w:val="both"/>
        <w:rPr>
          <w:rFonts w:ascii="Arial" w:hAnsi="Arial" w:cs="Arial"/>
          <w:sz w:val="24"/>
          <w:szCs w:val="24"/>
        </w:rPr>
      </w:pPr>
      <w:r>
        <w:rPr>
          <w:rFonts w:ascii="Arial" w:hAnsi="Arial" w:cs="Arial"/>
          <w:sz w:val="24"/>
          <w:szCs w:val="24"/>
        </w:rPr>
        <w:t>2.1</w:t>
      </w:r>
      <w:r w:rsidR="00DB6B88">
        <w:rPr>
          <w:rFonts w:ascii="Arial" w:hAnsi="Arial" w:cs="Arial"/>
          <w:sz w:val="24"/>
          <w:szCs w:val="24"/>
        </w:rPr>
        <w:t>.</w:t>
      </w:r>
      <w:r w:rsidRPr="00166D9D">
        <w:rPr>
          <w:rFonts w:ascii="Arial" w:hAnsi="Arial" w:cs="Arial"/>
          <w:sz w:val="24"/>
          <w:szCs w:val="24"/>
        </w:rPr>
        <w:t xml:space="preserve">Суб’єктами орендних відносин стосовно майна територіальної громади міста Львова є: </w:t>
      </w:r>
    </w:p>
    <w:p w:rsidR="00166D9D" w:rsidRPr="00166D9D" w:rsidRDefault="00166D9D" w:rsidP="00166D9D">
      <w:pPr>
        <w:pStyle w:val="a5"/>
        <w:numPr>
          <w:ilvl w:val="0"/>
          <w:numId w:val="23"/>
        </w:numPr>
        <w:rPr>
          <w:rFonts w:ascii="Arial" w:hAnsi="Arial" w:cs="Arial"/>
          <w:sz w:val="24"/>
          <w:szCs w:val="24"/>
        </w:rPr>
      </w:pPr>
      <w:r w:rsidRPr="00166D9D">
        <w:rPr>
          <w:rFonts w:ascii="Arial" w:hAnsi="Arial" w:cs="Arial"/>
          <w:sz w:val="24"/>
          <w:szCs w:val="24"/>
        </w:rPr>
        <w:t>орендар;</w:t>
      </w:r>
    </w:p>
    <w:p w:rsidR="00166D9D" w:rsidRPr="00166D9D" w:rsidRDefault="00166D9D" w:rsidP="00166D9D">
      <w:pPr>
        <w:pStyle w:val="a5"/>
        <w:numPr>
          <w:ilvl w:val="0"/>
          <w:numId w:val="23"/>
        </w:numPr>
        <w:rPr>
          <w:rFonts w:ascii="Arial" w:hAnsi="Arial" w:cs="Arial"/>
          <w:sz w:val="24"/>
          <w:szCs w:val="24"/>
        </w:rPr>
      </w:pPr>
      <w:r w:rsidRPr="00166D9D">
        <w:rPr>
          <w:rFonts w:ascii="Arial" w:hAnsi="Arial" w:cs="Arial"/>
          <w:sz w:val="24"/>
          <w:szCs w:val="24"/>
        </w:rPr>
        <w:t>орендодавець;</w:t>
      </w:r>
    </w:p>
    <w:p w:rsidR="00166D9D" w:rsidRPr="00166D9D" w:rsidRDefault="00166D9D" w:rsidP="00166D9D">
      <w:pPr>
        <w:pStyle w:val="a5"/>
        <w:numPr>
          <w:ilvl w:val="0"/>
          <w:numId w:val="23"/>
        </w:numPr>
        <w:rPr>
          <w:rFonts w:ascii="Arial" w:hAnsi="Arial" w:cs="Arial"/>
          <w:sz w:val="24"/>
          <w:szCs w:val="24"/>
        </w:rPr>
      </w:pPr>
      <w:r w:rsidRPr="00166D9D">
        <w:rPr>
          <w:rFonts w:ascii="Arial" w:hAnsi="Arial" w:cs="Arial"/>
          <w:sz w:val="24"/>
          <w:szCs w:val="24"/>
        </w:rPr>
        <w:t>балансоутримувач;</w:t>
      </w:r>
    </w:p>
    <w:p w:rsidR="00166D9D" w:rsidRPr="00166D9D" w:rsidRDefault="00166D9D" w:rsidP="00166D9D">
      <w:pPr>
        <w:pStyle w:val="a5"/>
        <w:numPr>
          <w:ilvl w:val="0"/>
          <w:numId w:val="23"/>
        </w:numPr>
        <w:rPr>
          <w:rFonts w:ascii="Arial" w:hAnsi="Arial" w:cs="Arial"/>
          <w:sz w:val="24"/>
          <w:szCs w:val="24"/>
        </w:rPr>
      </w:pPr>
      <w:r w:rsidRPr="00166D9D">
        <w:rPr>
          <w:rFonts w:ascii="Arial" w:hAnsi="Arial" w:cs="Arial"/>
          <w:sz w:val="24"/>
          <w:szCs w:val="24"/>
        </w:rPr>
        <w:t>представницький орган місцевого самоврядування;</w:t>
      </w:r>
    </w:p>
    <w:p w:rsidR="00166D9D" w:rsidRPr="00166D9D" w:rsidRDefault="00166D9D" w:rsidP="00166D9D">
      <w:pPr>
        <w:pStyle w:val="a5"/>
        <w:numPr>
          <w:ilvl w:val="0"/>
          <w:numId w:val="23"/>
        </w:numPr>
        <w:rPr>
          <w:rFonts w:ascii="Arial" w:hAnsi="Arial" w:cs="Arial"/>
          <w:sz w:val="24"/>
          <w:szCs w:val="24"/>
        </w:rPr>
      </w:pPr>
      <w:r w:rsidRPr="00166D9D">
        <w:rPr>
          <w:rFonts w:ascii="Arial" w:hAnsi="Arial" w:cs="Arial"/>
          <w:sz w:val="24"/>
          <w:szCs w:val="24"/>
        </w:rPr>
        <w:t xml:space="preserve">орган охорони культурної спадщини. </w:t>
      </w:r>
    </w:p>
    <w:p w:rsidR="00166D9D" w:rsidRPr="00166D9D" w:rsidRDefault="00166D9D" w:rsidP="00166D9D">
      <w:pPr>
        <w:jc w:val="both"/>
        <w:rPr>
          <w:rFonts w:ascii="Arial" w:hAnsi="Arial" w:cs="Arial"/>
          <w:sz w:val="24"/>
          <w:szCs w:val="24"/>
        </w:rPr>
      </w:pPr>
      <w:r>
        <w:rPr>
          <w:rFonts w:ascii="Arial" w:hAnsi="Arial" w:cs="Arial"/>
          <w:sz w:val="24"/>
          <w:szCs w:val="24"/>
        </w:rPr>
        <w:t xml:space="preserve">          2.2</w:t>
      </w:r>
      <w:r w:rsidR="00DB6B88">
        <w:rPr>
          <w:rFonts w:ascii="Arial" w:hAnsi="Arial" w:cs="Arial"/>
          <w:sz w:val="24"/>
          <w:szCs w:val="24"/>
        </w:rPr>
        <w:t>.</w:t>
      </w:r>
      <w:r>
        <w:rPr>
          <w:rFonts w:ascii="Arial" w:hAnsi="Arial" w:cs="Arial"/>
          <w:sz w:val="24"/>
          <w:szCs w:val="24"/>
        </w:rPr>
        <w:t xml:space="preserve"> </w:t>
      </w:r>
      <w:r w:rsidRPr="00166D9D">
        <w:rPr>
          <w:rFonts w:ascii="Arial" w:hAnsi="Arial" w:cs="Arial"/>
          <w:sz w:val="24"/>
          <w:szCs w:val="24"/>
        </w:rPr>
        <w:t>Орендарями майна територіальної громади міста Львова можуть бути фізичні та юридичні особи, у тому числі фізичні та юридичні особи іноземних держав, міжнародні організації та особи без громадянства (крім передбачених ч. 4 ст. 4 Закону).</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2.3. Єдиним орендодавцем майна територіальної громади міста Львова (нежитлові приміщення, будівлі) є Управління комунальної власності департаменту економічного розвитку.</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Орендодавцем індивідуально визначеного майна, рухомого майна та майна, що надається в оренду погодинно є балансоутримувач.</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 xml:space="preserve">Орендодавець ініціює включення об’єктів оренди до переліку другого типу шляхом підготовки проєкта ухвали; приймає рішення про включення об’єктів оренди до переліку першого типу шляхом видання наказу (за винятком єдиних майнових комплексів); приймає рішення про виключення об’єктів оренди з переліку першого типу в разі наявності рішення виконавчого комітету про обґрунтовані власні потреби уповноваженого органу управління та/або балансоутримувача, або потреби іншої  бюджетної (міської) установи, що розміщена в будівлі, споруді, їх окремій частині; оприлюднює в електронній торговій системі переліки першого і другого типу, оголошення про передачу майна в оренду, інформації про потенційний об’єкт оренди, укладених договорів оренди, додаткових угод тощо; приймає рішення про продовження договорів оренди без проведення аукціону; </w:t>
      </w:r>
      <w:r w:rsidRPr="00166D9D">
        <w:rPr>
          <w:rFonts w:ascii="Arial" w:hAnsi="Arial" w:cs="Arial"/>
          <w:sz w:val="24"/>
          <w:szCs w:val="24"/>
        </w:rPr>
        <w:lastRenderedPageBreak/>
        <w:t>приймає рішення про внесення змін до договорів оренди у випадках, встановлених Порядком; здійснює інші повноваження відповідно до Закону і Порядку.</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2.4.Балансоутримувачами майна територіальної громади міста Львова є підприємства, установи, організації, на балансі яких перебуває відповідне майно.</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Балансоутримувач готує клопотання про включення потенційного об’єкта оренди до одного з Переліків; готує довідки стосовно продовження договорів оренди; укладає з органом охорони культурної спадщини охоронний договір на об’єкт, що є пам’яткою культурної спадщини (її частини); забезпечує у встановленому порядку проведення незалежної оцінки майна,  яке підлягає передачі в оренду; готує звернення до орендарів про необхідність орендованого майна для власних потреб; щороку здійснює інвентаризацію комунального майна; контролює використання орендарем орендованого майна; забезпечує утримання майна у належному технічному стані, своєчасно вживають заходи для проведення необхідного капітального ремонту об’єктів оренди (проводять самі чи ініціюють його проведення залежно від умов договору); укладає з орендарями договори на відшкодування експлуатаційних витрат; здійснює інші повноваження відповідно до Закону і Порядку.</w:t>
      </w:r>
    </w:p>
    <w:p w:rsidR="00166D9D" w:rsidRPr="00166D9D" w:rsidRDefault="00166D9D" w:rsidP="00166D9D">
      <w:pPr>
        <w:jc w:val="both"/>
        <w:rPr>
          <w:rFonts w:ascii="Arial" w:hAnsi="Arial" w:cs="Arial"/>
          <w:sz w:val="24"/>
          <w:szCs w:val="24"/>
        </w:rPr>
      </w:pPr>
      <w:r>
        <w:rPr>
          <w:rFonts w:ascii="Arial" w:hAnsi="Arial" w:cs="Arial"/>
          <w:sz w:val="24"/>
          <w:szCs w:val="24"/>
        </w:rPr>
        <w:t xml:space="preserve">   2.5</w:t>
      </w:r>
      <w:r w:rsidRPr="00166D9D">
        <w:rPr>
          <w:rFonts w:ascii="Arial" w:hAnsi="Arial" w:cs="Arial"/>
          <w:sz w:val="24"/>
          <w:szCs w:val="24"/>
        </w:rPr>
        <w:t>.Представницький орган місцевого самоврядування – Львівська міська рада.</w:t>
      </w:r>
    </w:p>
    <w:p w:rsidR="00166D9D" w:rsidRPr="00166D9D" w:rsidRDefault="00166D9D" w:rsidP="00166D9D">
      <w:pPr>
        <w:pStyle w:val="a5"/>
        <w:ind w:left="0" w:firstLine="720"/>
        <w:jc w:val="both"/>
        <w:rPr>
          <w:rFonts w:ascii="Arial" w:hAnsi="Arial" w:cs="Arial"/>
          <w:sz w:val="24"/>
          <w:szCs w:val="24"/>
        </w:rPr>
      </w:pPr>
      <w:r w:rsidRPr="00166D9D">
        <w:rPr>
          <w:rFonts w:ascii="Arial" w:hAnsi="Arial" w:cs="Arial"/>
          <w:sz w:val="24"/>
          <w:szCs w:val="24"/>
        </w:rPr>
        <w:t>Представницький орган місцевого самоврядування здійснює наступні повноваження: приймає ухвали про скасування або зміну рішення орендодавця про включення об’єкта оренди до переліку першого типу; приймає ухвали про включення єдиних майнових комплексів до переліку першого типу; приймає ухвали про виключення об’єктів оренди з переліку першого типу; приймає ухвали про включення об’єктів оренди до переліку другого типу, визначає умови та додаткові умови передачі майна в оренду без проведення аукціону; приймає ухвали про передачу занедбаної пам’ятки в довгострокову пільгову оренду.</w:t>
      </w:r>
    </w:p>
    <w:p w:rsidR="00166D9D" w:rsidRPr="00166D9D" w:rsidRDefault="00166D9D" w:rsidP="00166D9D">
      <w:pPr>
        <w:pStyle w:val="a5"/>
        <w:numPr>
          <w:ilvl w:val="1"/>
          <w:numId w:val="25"/>
        </w:numPr>
        <w:jc w:val="both"/>
        <w:rPr>
          <w:rFonts w:ascii="Arial" w:hAnsi="Arial" w:cs="Arial"/>
          <w:sz w:val="24"/>
          <w:szCs w:val="24"/>
        </w:rPr>
      </w:pPr>
      <w:r>
        <w:rPr>
          <w:rFonts w:ascii="Arial" w:hAnsi="Arial" w:cs="Arial"/>
          <w:sz w:val="24"/>
          <w:szCs w:val="24"/>
        </w:rPr>
        <w:t xml:space="preserve">. </w:t>
      </w:r>
      <w:r w:rsidRPr="00166D9D">
        <w:rPr>
          <w:rFonts w:ascii="Arial" w:hAnsi="Arial" w:cs="Arial"/>
          <w:sz w:val="24"/>
          <w:szCs w:val="24"/>
        </w:rPr>
        <w:t>Орган охорони культурної спадщини – Управління охорони історичної спадщини.</w:t>
      </w:r>
    </w:p>
    <w:p w:rsidR="00166D9D" w:rsidRPr="00166D9D" w:rsidRDefault="00166D9D" w:rsidP="00166D9D">
      <w:pPr>
        <w:pStyle w:val="a5"/>
        <w:ind w:left="0" w:firstLine="708"/>
        <w:jc w:val="both"/>
        <w:rPr>
          <w:rFonts w:ascii="Arial" w:hAnsi="Arial" w:cs="Arial"/>
          <w:sz w:val="24"/>
          <w:szCs w:val="24"/>
        </w:rPr>
      </w:pPr>
      <w:r w:rsidRPr="00166D9D">
        <w:rPr>
          <w:rFonts w:ascii="Arial" w:hAnsi="Arial" w:cs="Arial"/>
          <w:sz w:val="24"/>
          <w:szCs w:val="24"/>
        </w:rPr>
        <w:t>Орган охорони культурної спадщини здійснює такі повноваження: приймає рішення про надання згоди або про відмову у погодженні передачі в оренду відповідної пам’ятки; укладає з балансоутримувачем охоронний договір на об’єкт, що є пам’яткою культурної спадщини (її частини);</w:t>
      </w:r>
    </w:p>
    <w:p w:rsidR="00166D9D" w:rsidRPr="00166D9D" w:rsidRDefault="00166D9D" w:rsidP="00166D9D">
      <w:pPr>
        <w:pStyle w:val="a5"/>
        <w:ind w:left="1080"/>
        <w:jc w:val="both"/>
        <w:rPr>
          <w:rFonts w:ascii="Arial" w:hAnsi="Arial" w:cs="Arial"/>
          <w:sz w:val="24"/>
          <w:szCs w:val="24"/>
        </w:rPr>
      </w:pPr>
    </w:p>
    <w:p w:rsidR="00166D9D" w:rsidRPr="00166D9D" w:rsidRDefault="00166D9D" w:rsidP="00166D9D">
      <w:pPr>
        <w:pStyle w:val="a5"/>
        <w:numPr>
          <w:ilvl w:val="0"/>
          <w:numId w:val="26"/>
        </w:numPr>
        <w:spacing w:after="0" w:line="240" w:lineRule="auto"/>
        <w:jc w:val="both"/>
        <w:rPr>
          <w:rFonts w:ascii="Arial" w:hAnsi="Arial" w:cs="Arial"/>
          <w:sz w:val="24"/>
          <w:szCs w:val="24"/>
        </w:rPr>
      </w:pPr>
      <w:r w:rsidRPr="00166D9D">
        <w:rPr>
          <w:rFonts w:ascii="Arial" w:hAnsi="Arial" w:cs="Arial"/>
          <w:sz w:val="24"/>
          <w:szCs w:val="24"/>
        </w:rPr>
        <w:t>Порядок розподілу орендної плати</w:t>
      </w:r>
      <w:r w:rsidRPr="00166D9D">
        <w:rPr>
          <w:rFonts w:ascii="Arial" w:hAnsi="Arial" w:cs="Arial"/>
          <w:sz w:val="24"/>
          <w:szCs w:val="24"/>
          <w:lang w:val="ru-RU"/>
        </w:rPr>
        <w:t xml:space="preserve"> </w:t>
      </w:r>
      <w:r w:rsidRPr="00166D9D">
        <w:rPr>
          <w:rFonts w:ascii="Arial" w:hAnsi="Arial" w:cs="Arial"/>
          <w:sz w:val="24"/>
          <w:szCs w:val="24"/>
        </w:rPr>
        <w:t>між міським бюджетом, орендодавцем і балансоутримувачем.</w:t>
      </w:r>
    </w:p>
    <w:p w:rsidR="00166D9D" w:rsidRPr="00166D9D" w:rsidRDefault="00166D9D" w:rsidP="00166D9D">
      <w:pPr>
        <w:spacing w:after="0" w:line="240" w:lineRule="auto"/>
        <w:ind w:firstLine="708"/>
        <w:jc w:val="both"/>
        <w:rPr>
          <w:rFonts w:ascii="Arial" w:hAnsi="Arial" w:cs="Arial"/>
          <w:sz w:val="24"/>
          <w:szCs w:val="24"/>
        </w:rPr>
      </w:pPr>
      <w:r w:rsidRPr="00166D9D">
        <w:rPr>
          <w:rFonts w:ascii="Arial" w:hAnsi="Arial" w:cs="Arial"/>
          <w:sz w:val="24"/>
          <w:szCs w:val="24"/>
        </w:rPr>
        <w:t>Орендну плату за користування об’єктами оренди, які перебувають на балансі закладів, установ та організацій освіти, культури, медицини, орендар сплачує у такій пропорції: 10% розміру орендної плати – на рахунок орендодавця, 90% розміру орендної плати – на рахунок балансоутримувача.</w:t>
      </w:r>
    </w:p>
    <w:p w:rsidR="00166D9D" w:rsidRPr="00166D9D" w:rsidRDefault="00166D9D" w:rsidP="00166D9D">
      <w:pPr>
        <w:spacing w:after="0" w:line="240" w:lineRule="auto"/>
        <w:ind w:firstLine="708"/>
        <w:jc w:val="both"/>
        <w:rPr>
          <w:rFonts w:ascii="Arial" w:hAnsi="Arial" w:cs="Arial"/>
          <w:sz w:val="24"/>
          <w:szCs w:val="24"/>
        </w:rPr>
      </w:pPr>
      <w:r w:rsidRPr="00166D9D">
        <w:rPr>
          <w:rFonts w:ascii="Arial" w:hAnsi="Arial" w:cs="Arial"/>
          <w:sz w:val="24"/>
          <w:szCs w:val="24"/>
        </w:rPr>
        <w:t>Орендну плату за користування об’єктами оренди, які перебувають на балансі ЛКП «Львівелектротранс», орендар сплачує у такій пропорції: 10% розміру орендної плати – на рахунок орендодавця, 90% розміру орендної плати – на рахунок балансоутримувача.</w:t>
      </w:r>
    </w:p>
    <w:p w:rsidR="00166D9D" w:rsidRPr="00166D9D" w:rsidRDefault="00166D9D" w:rsidP="00166D9D">
      <w:pPr>
        <w:spacing w:after="0" w:line="240" w:lineRule="auto"/>
        <w:ind w:firstLine="708"/>
        <w:jc w:val="both"/>
        <w:rPr>
          <w:rFonts w:ascii="Arial" w:hAnsi="Arial" w:cs="Arial"/>
          <w:sz w:val="24"/>
          <w:szCs w:val="24"/>
        </w:rPr>
      </w:pPr>
      <w:r w:rsidRPr="00166D9D">
        <w:rPr>
          <w:rFonts w:ascii="Arial" w:hAnsi="Arial" w:cs="Arial"/>
          <w:sz w:val="24"/>
          <w:szCs w:val="24"/>
        </w:rPr>
        <w:t>Орендну плату за користування об’єктами оренди, які перебувають на балансі ЛКП «Агенція ресурсів Львівської міської ради», орендар сплачує у такій пропорції: 90% розміру орендної плати – на рахунок орендодавця, 10% розміру орендної плати – на рахунок балансоутримувача.</w:t>
      </w:r>
    </w:p>
    <w:p w:rsidR="00166D9D" w:rsidRPr="00166D9D" w:rsidRDefault="00166D9D" w:rsidP="00166D9D">
      <w:pPr>
        <w:spacing w:after="0" w:line="240" w:lineRule="auto"/>
        <w:ind w:firstLine="708"/>
        <w:jc w:val="both"/>
        <w:rPr>
          <w:rFonts w:ascii="Arial" w:hAnsi="Arial" w:cs="Arial"/>
          <w:sz w:val="24"/>
          <w:szCs w:val="24"/>
        </w:rPr>
      </w:pPr>
      <w:r w:rsidRPr="00166D9D">
        <w:rPr>
          <w:rFonts w:ascii="Arial" w:hAnsi="Arial" w:cs="Arial"/>
          <w:sz w:val="24"/>
          <w:szCs w:val="24"/>
        </w:rPr>
        <w:t>У всіх інших випадках 100% орендної плати сплачується на рахунок орендодавця.</w:t>
      </w:r>
    </w:p>
    <w:p w:rsidR="00166D9D" w:rsidRPr="00166D9D" w:rsidRDefault="00166D9D" w:rsidP="00166D9D">
      <w:pPr>
        <w:spacing w:after="0" w:line="240" w:lineRule="auto"/>
        <w:ind w:firstLine="708"/>
        <w:jc w:val="both"/>
        <w:rPr>
          <w:rFonts w:ascii="Arial" w:hAnsi="Arial" w:cs="Arial"/>
          <w:sz w:val="24"/>
          <w:szCs w:val="24"/>
        </w:rPr>
      </w:pPr>
      <w:r w:rsidRPr="00166D9D">
        <w:rPr>
          <w:rFonts w:ascii="Arial" w:hAnsi="Arial" w:cs="Arial"/>
          <w:sz w:val="24"/>
          <w:szCs w:val="24"/>
        </w:rPr>
        <w:t>Орендна плата, що надходить на рахунки орендодавця, в повному обсязі спрямовується до загального фонду міського бюджету м. Львова.</w:t>
      </w:r>
    </w:p>
    <w:p w:rsidR="00166D9D" w:rsidRPr="00166D9D" w:rsidRDefault="00166D9D" w:rsidP="00166D9D">
      <w:pPr>
        <w:pStyle w:val="a5"/>
        <w:numPr>
          <w:ilvl w:val="0"/>
          <w:numId w:val="26"/>
        </w:numPr>
        <w:spacing w:after="0" w:line="240" w:lineRule="auto"/>
        <w:ind w:left="0" w:firstLine="709"/>
        <w:jc w:val="both"/>
        <w:rPr>
          <w:rFonts w:ascii="Arial" w:hAnsi="Arial" w:cs="Arial"/>
          <w:sz w:val="24"/>
          <w:szCs w:val="24"/>
        </w:rPr>
      </w:pPr>
      <w:r w:rsidRPr="00166D9D">
        <w:rPr>
          <w:rFonts w:ascii="Arial" w:hAnsi="Arial" w:cs="Arial"/>
          <w:sz w:val="24"/>
          <w:szCs w:val="24"/>
        </w:rPr>
        <w:lastRenderedPageBreak/>
        <w:t>Додаткові вимоги, яким повинні відповідати підприємства, установи і організації, передбачені ч. 1 ст. 15 Закону, для отримання в оренду майна без проведення аукціону.</w:t>
      </w:r>
    </w:p>
    <w:p w:rsidR="00166D9D" w:rsidRPr="00166D9D" w:rsidRDefault="00166D9D" w:rsidP="00166D9D">
      <w:pPr>
        <w:spacing w:after="0" w:line="240" w:lineRule="auto"/>
        <w:jc w:val="both"/>
        <w:rPr>
          <w:rFonts w:ascii="Arial" w:hAnsi="Arial" w:cs="Arial"/>
          <w:sz w:val="24"/>
          <w:szCs w:val="24"/>
        </w:rPr>
      </w:pPr>
    </w:p>
    <w:p w:rsidR="00166D9D" w:rsidRPr="00166D9D" w:rsidRDefault="00166D9D" w:rsidP="00166D9D">
      <w:pPr>
        <w:spacing w:after="0" w:line="240" w:lineRule="auto"/>
        <w:jc w:val="both"/>
        <w:rPr>
          <w:rFonts w:ascii="Arial" w:hAnsi="Arial" w:cs="Arial"/>
          <w:sz w:val="24"/>
          <w:szCs w:val="24"/>
        </w:rPr>
      </w:pPr>
    </w:p>
    <w:p w:rsidR="00166D9D" w:rsidRPr="00166D9D" w:rsidRDefault="00166D9D" w:rsidP="00166D9D">
      <w:pPr>
        <w:spacing w:after="0" w:line="240" w:lineRule="auto"/>
        <w:jc w:val="both"/>
        <w:rPr>
          <w:rFonts w:ascii="Arial" w:hAnsi="Arial" w:cs="Arial"/>
          <w:sz w:val="24"/>
          <w:szCs w:val="24"/>
        </w:rPr>
      </w:pPr>
    </w:p>
    <w:tbl>
      <w:tblPr>
        <w:tblStyle w:val="a6"/>
        <w:tblW w:w="9634" w:type="dxa"/>
        <w:tblLook w:val="04A0" w:firstRow="1" w:lastRow="0" w:firstColumn="1" w:lastColumn="0" w:noHBand="0" w:noVBand="1"/>
      </w:tblPr>
      <w:tblGrid>
        <w:gridCol w:w="5098"/>
        <w:gridCol w:w="4536"/>
      </w:tblGrid>
      <w:tr w:rsidR="00166D9D" w:rsidRPr="00166D9D" w:rsidTr="0017099F">
        <w:tc>
          <w:tcPr>
            <w:tcW w:w="5098" w:type="dxa"/>
            <w:tcBorders>
              <w:top w:val="single" w:sz="4" w:space="0" w:color="auto"/>
              <w:left w:val="single" w:sz="4" w:space="0" w:color="auto"/>
              <w:bottom w:val="single" w:sz="4" w:space="0" w:color="auto"/>
              <w:right w:val="single" w:sz="4" w:space="0" w:color="auto"/>
            </w:tcBorders>
            <w:hideMark/>
          </w:tcPr>
          <w:p w:rsidR="00166D9D" w:rsidRPr="00166D9D" w:rsidRDefault="00166D9D" w:rsidP="0017099F">
            <w:pPr>
              <w:jc w:val="both"/>
              <w:rPr>
                <w:rFonts w:ascii="Arial" w:hAnsi="Arial" w:cs="Arial"/>
                <w:sz w:val="24"/>
                <w:szCs w:val="24"/>
              </w:rPr>
            </w:pPr>
            <w:r w:rsidRPr="00166D9D">
              <w:rPr>
                <w:rFonts w:ascii="Arial" w:hAnsi="Arial" w:cs="Arial"/>
                <w:sz w:val="24"/>
                <w:szCs w:val="24"/>
              </w:rPr>
              <w:t>Категорія потенційного орендаря</w:t>
            </w:r>
          </w:p>
        </w:tc>
        <w:tc>
          <w:tcPr>
            <w:tcW w:w="4536" w:type="dxa"/>
            <w:tcBorders>
              <w:top w:val="single" w:sz="4" w:space="0" w:color="auto"/>
              <w:left w:val="single" w:sz="4" w:space="0" w:color="auto"/>
              <w:bottom w:val="single" w:sz="4" w:space="0" w:color="auto"/>
              <w:right w:val="single" w:sz="4" w:space="0" w:color="auto"/>
            </w:tcBorders>
            <w:hideMark/>
          </w:tcPr>
          <w:p w:rsidR="00166D9D" w:rsidRPr="00166D9D" w:rsidRDefault="00166D9D" w:rsidP="0017099F">
            <w:pPr>
              <w:jc w:val="both"/>
              <w:rPr>
                <w:rFonts w:ascii="Arial" w:hAnsi="Arial" w:cs="Arial"/>
                <w:sz w:val="24"/>
                <w:szCs w:val="24"/>
              </w:rPr>
            </w:pPr>
            <w:r w:rsidRPr="00166D9D">
              <w:rPr>
                <w:rFonts w:ascii="Arial" w:hAnsi="Arial" w:cs="Arial"/>
                <w:sz w:val="24"/>
                <w:szCs w:val="24"/>
              </w:rPr>
              <w:t>Додаткова вимога</w:t>
            </w:r>
          </w:p>
        </w:tc>
      </w:tr>
      <w:tr w:rsidR="00166D9D" w:rsidRPr="00166D9D" w:rsidTr="0017099F">
        <w:tc>
          <w:tcPr>
            <w:tcW w:w="5098" w:type="dxa"/>
            <w:tcBorders>
              <w:top w:val="single" w:sz="4" w:space="0" w:color="auto"/>
              <w:left w:val="single" w:sz="4" w:space="0" w:color="auto"/>
              <w:bottom w:val="single" w:sz="4" w:space="0" w:color="auto"/>
              <w:right w:val="single" w:sz="4" w:space="0" w:color="auto"/>
            </w:tcBorders>
            <w:hideMark/>
          </w:tcPr>
          <w:p w:rsidR="00166D9D" w:rsidRPr="00166D9D" w:rsidRDefault="00166D9D" w:rsidP="0017099F">
            <w:pPr>
              <w:jc w:val="both"/>
              <w:rPr>
                <w:rFonts w:ascii="Arial" w:hAnsi="Arial" w:cs="Arial"/>
                <w:sz w:val="24"/>
                <w:szCs w:val="24"/>
              </w:rPr>
            </w:pPr>
            <w:r w:rsidRPr="00166D9D">
              <w:rPr>
                <w:rFonts w:ascii="Arial" w:hAnsi="Arial" w:cs="Arial"/>
                <w:sz w:val="24"/>
                <w:szCs w:val="24"/>
              </w:rPr>
              <w:t>установи і організації, діяльність яких фінансується за рахунок місцевих бюджетів</w:t>
            </w:r>
          </w:p>
        </w:tc>
        <w:tc>
          <w:tcPr>
            <w:tcW w:w="4536" w:type="dxa"/>
            <w:tcBorders>
              <w:top w:val="single" w:sz="4" w:space="0" w:color="auto"/>
              <w:left w:val="single" w:sz="4" w:space="0" w:color="auto"/>
              <w:bottom w:val="single" w:sz="4" w:space="0" w:color="auto"/>
              <w:right w:val="single" w:sz="4" w:space="0" w:color="auto"/>
            </w:tcBorders>
            <w:hideMark/>
          </w:tcPr>
          <w:p w:rsidR="00166D9D" w:rsidRPr="00166D9D" w:rsidRDefault="00166D9D" w:rsidP="0017099F">
            <w:pPr>
              <w:jc w:val="both"/>
              <w:rPr>
                <w:rFonts w:ascii="Arial" w:hAnsi="Arial" w:cs="Arial"/>
                <w:sz w:val="24"/>
                <w:szCs w:val="24"/>
              </w:rPr>
            </w:pPr>
            <w:r w:rsidRPr="00166D9D">
              <w:rPr>
                <w:rFonts w:ascii="Arial" w:hAnsi="Arial" w:cs="Arial"/>
                <w:sz w:val="24"/>
                <w:szCs w:val="24"/>
              </w:rPr>
              <w:t>за рахунок міського бюджету м. Львова</w:t>
            </w:r>
          </w:p>
        </w:tc>
      </w:tr>
      <w:tr w:rsidR="00166D9D" w:rsidRPr="00166D9D" w:rsidTr="0017099F">
        <w:tc>
          <w:tcPr>
            <w:tcW w:w="5098" w:type="dxa"/>
            <w:tcBorders>
              <w:top w:val="single" w:sz="4" w:space="0" w:color="auto"/>
              <w:left w:val="single" w:sz="4" w:space="0" w:color="auto"/>
              <w:bottom w:val="single" w:sz="4" w:space="0" w:color="auto"/>
              <w:right w:val="single" w:sz="4" w:space="0" w:color="auto"/>
            </w:tcBorders>
            <w:hideMark/>
          </w:tcPr>
          <w:p w:rsidR="00166D9D" w:rsidRPr="00166D9D" w:rsidRDefault="00166D9D" w:rsidP="0017099F">
            <w:pPr>
              <w:jc w:val="both"/>
              <w:rPr>
                <w:rFonts w:ascii="Arial" w:hAnsi="Arial" w:cs="Arial"/>
                <w:sz w:val="24"/>
                <w:szCs w:val="24"/>
              </w:rPr>
            </w:pPr>
            <w:r w:rsidRPr="00166D9D">
              <w:rPr>
                <w:rFonts w:ascii="Arial" w:hAnsi="Arial" w:cs="Arial"/>
                <w:sz w:val="24"/>
                <w:szCs w:val="24"/>
              </w:rPr>
              <w:t>релігійні організації для забезпечення проведення релігійних обрядів та церемоній</w:t>
            </w:r>
          </w:p>
        </w:tc>
        <w:tc>
          <w:tcPr>
            <w:tcW w:w="4536" w:type="dxa"/>
            <w:tcBorders>
              <w:top w:val="single" w:sz="4" w:space="0" w:color="auto"/>
              <w:left w:val="single" w:sz="4" w:space="0" w:color="auto"/>
              <w:bottom w:val="single" w:sz="4" w:space="0" w:color="auto"/>
              <w:right w:val="single" w:sz="4" w:space="0" w:color="auto"/>
            </w:tcBorders>
            <w:hideMark/>
          </w:tcPr>
          <w:p w:rsidR="00166D9D" w:rsidRPr="00166D9D" w:rsidRDefault="00166D9D" w:rsidP="0017099F">
            <w:pPr>
              <w:rPr>
                <w:rFonts w:ascii="Arial" w:hAnsi="Arial" w:cs="Arial"/>
                <w:sz w:val="24"/>
                <w:szCs w:val="24"/>
              </w:rPr>
            </w:pPr>
            <w:r w:rsidRPr="00166D9D">
              <w:rPr>
                <w:rFonts w:ascii="Arial" w:hAnsi="Arial" w:cs="Arial"/>
                <w:sz w:val="24"/>
                <w:szCs w:val="24"/>
              </w:rPr>
              <w:t>за умови отримання однією релігійною організацією не більше одного об’єкта оренди</w:t>
            </w:r>
          </w:p>
        </w:tc>
      </w:tr>
    </w:tbl>
    <w:p w:rsidR="00166D9D" w:rsidRPr="00166D9D" w:rsidRDefault="00166D9D" w:rsidP="00166D9D">
      <w:pPr>
        <w:spacing w:after="0" w:line="240" w:lineRule="auto"/>
        <w:jc w:val="both"/>
        <w:rPr>
          <w:rFonts w:ascii="Arial" w:hAnsi="Arial" w:cs="Arial"/>
          <w:sz w:val="24"/>
          <w:szCs w:val="24"/>
        </w:rPr>
      </w:pPr>
    </w:p>
    <w:p w:rsidR="00166D9D" w:rsidRPr="00166D9D" w:rsidRDefault="00166D9D" w:rsidP="00166D9D">
      <w:pPr>
        <w:pStyle w:val="a5"/>
        <w:spacing w:after="0" w:line="240" w:lineRule="auto"/>
        <w:ind w:left="0" w:firstLine="709"/>
        <w:jc w:val="both"/>
        <w:rPr>
          <w:rFonts w:ascii="Arial" w:hAnsi="Arial" w:cs="Arial"/>
          <w:sz w:val="24"/>
          <w:szCs w:val="24"/>
        </w:rPr>
      </w:pPr>
      <w:r w:rsidRPr="00166D9D">
        <w:rPr>
          <w:rFonts w:ascii="Arial" w:hAnsi="Arial" w:cs="Arial"/>
          <w:sz w:val="24"/>
          <w:szCs w:val="24"/>
        </w:rPr>
        <w:t>Потенційні орендарі, що належать до категорій, для яких встановлені додаткові вимоги, не мають права на отримання в оренду майна без проведення аукціону, якщо не відповідають цим вимогам.</w:t>
      </w:r>
    </w:p>
    <w:p w:rsidR="00166D9D" w:rsidRPr="00166D9D" w:rsidRDefault="00166D9D" w:rsidP="00166D9D">
      <w:pPr>
        <w:spacing w:after="0" w:line="240" w:lineRule="auto"/>
        <w:jc w:val="both"/>
        <w:rPr>
          <w:rFonts w:ascii="Arial" w:hAnsi="Arial" w:cs="Arial"/>
          <w:sz w:val="24"/>
          <w:szCs w:val="24"/>
        </w:rPr>
      </w:pPr>
    </w:p>
    <w:p w:rsidR="00166D9D" w:rsidRPr="00166D9D" w:rsidRDefault="00166D9D" w:rsidP="00166D9D">
      <w:r w:rsidRPr="00166D9D">
        <w:rPr>
          <w:rFonts w:ascii="Arial" w:hAnsi="Arial" w:cs="Arial"/>
          <w:sz w:val="24"/>
          <w:szCs w:val="24"/>
        </w:rPr>
        <w:t>5.</w:t>
      </w:r>
      <w:r w:rsidRPr="00166D9D">
        <w:t xml:space="preserve"> </w:t>
      </w:r>
      <w:r w:rsidRPr="00166D9D">
        <w:rPr>
          <w:rFonts w:ascii="Arial" w:hAnsi="Arial" w:cs="Arial"/>
          <w:sz w:val="24"/>
          <w:szCs w:val="24"/>
        </w:rPr>
        <w:t>Контрольні функції щодо використанням майна, зданого в оренду</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 xml:space="preserve">Балансоутримувач об’єкта оренди та його уповноважений орган у межах своїх повноважень контролює використання майна, зданого в оренду (користування, суборенду). </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Управління комунальної власності департаменту економічної політики проводить облік орендних платежів та слідкує за використанням майна способом проведення планових/непланових перевірок.</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 xml:space="preserve">Контроль за виконанням умов договору оренди комунального майна покладається на балансоутримувача та орендодавця. </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У разі невиконання чи неналежного виконання орендарем зобов’язань за договорами оренди, що встановлюються за результатами планових/позапланових перевірок, та/або якщо за результатами перевірки орендарі порушують умови договору оренди у частині цільового використання, утримання об'єктів оренди тощо, орендодавець комунального майна зобов’язаний вживати заходи для дострокового розірвання договору оренди на підставах та у порядку, встановлених законодавством України та договором. Заходи для дострокового розірвання договору вживаються у разі виявлення і належного підтвердження фактів нецільового використання об’єктів оренди, передання об’єкта оренди в суборенду без згоди орендодавця, наявності заборгованості зі сплати орендної плати протягом 3 місяців підряд і більше, невикористання об’єкта оренди, якщо таке невикористання створює загрозу його пошкодженню чи знищенню тощо.</w:t>
      </w:r>
    </w:p>
    <w:p w:rsidR="00166D9D" w:rsidRPr="00166D9D" w:rsidRDefault="00166D9D" w:rsidP="00166D9D">
      <w:pPr>
        <w:ind w:firstLine="708"/>
        <w:jc w:val="both"/>
        <w:rPr>
          <w:rFonts w:ascii="Arial" w:hAnsi="Arial" w:cs="Arial"/>
          <w:sz w:val="24"/>
          <w:szCs w:val="24"/>
        </w:rPr>
      </w:pPr>
      <w:r w:rsidRPr="00166D9D">
        <w:rPr>
          <w:rFonts w:ascii="Arial" w:hAnsi="Arial" w:cs="Arial"/>
          <w:sz w:val="24"/>
          <w:szCs w:val="24"/>
        </w:rPr>
        <w:t>Контроль за виконанням особливих умов договору разом з орендодавцем здійснюють районні адміністрації, в межах їх повноважень, та виконавчі органи міської ради, за пропозиціями яких ці умови були включені до договорів оренди.</w:t>
      </w: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7F22E9" w:rsidRDefault="007F22E9" w:rsidP="007C6368">
      <w:pPr>
        <w:spacing w:after="0" w:line="240" w:lineRule="auto"/>
        <w:jc w:val="both"/>
        <w:rPr>
          <w:rFonts w:ascii="Arial" w:hAnsi="Arial" w:cs="Arial"/>
          <w:sz w:val="24"/>
          <w:szCs w:val="24"/>
        </w:rPr>
      </w:pPr>
    </w:p>
    <w:p w:rsidR="00A35F61" w:rsidRDefault="00A35F61" w:rsidP="00A35F61"/>
    <w:p w:rsidR="0017099F" w:rsidRDefault="0017099F" w:rsidP="00A35F61"/>
    <w:p w:rsidR="00A35F61" w:rsidRPr="00A35F61" w:rsidRDefault="00A35F61" w:rsidP="00A35F61"/>
    <w:p w:rsidR="007F22E9" w:rsidRPr="007F22E9" w:rsidRDefault="007E4A6D" w:rsidP="007F22E9">
      <w:pPr>
        <w:pStyle w:val="1"/>
        <w:tabs>
          <w:tab w:val="left" w:pos="708"/>
          <w:tab w:val="left" w:pos="1416"/>
          <w:tab w:val="left" w:pos="2124"/>
          <w:tab w:val="left" w:pos="2832"/>
          <w:tab w:val="left" w:pos="3540"/>
          <w:tab w:val="center" w:pos="4126"/>
          <w:tab w:val="left" w:pos="4248"/>
          <w:tab w:val="right" w:pos="7712"/>
        </w:tabs>
        <w:spacing w:before="89" w:line="322" w:lineRule="exact"/>
        <w:ind w:left="851" w:right="2358" w:firstLine="3969"/>
        <w:rPr>
          <w:rFonts w:ascii="Arial" w:hAnsi="Arial" w:cs="Arial"/>
        </w:rPr>
      </w:pPr>
      <w:r w:rsidRPr="00B9179C">
        <w:rPr>
          <w:rFonts w:ascii="Arial" w:hAnsi="Arial" w:cs="Arial"/>
        </w:rPr>
        <w:t>Додаток 1 до Ухвали №</w:t>
      </w:r>
    </w:p>
    <w:p w:rsidR="007E4A6D" w:rsidRPr="00B9179C" w:rsidRDefault="00BD005F" w:rsidP="007E4A6D">
      <w:pPr>
        <w:pStyle w:val="1"/>
        <w:spacing w:before="89" w:line="322" w:lineRule="exact"/>
        <w:ind w:right="2358"/>
        <w:rPr>
          <w:rFonts w:ascii="Arial" w:hAnsi="Arial" w:cs="Arial"/>
        </w:rPr>
      </w:pPr>
      <w:r>
        <w:rPr>
          <w:rFonts w:ascii="Arial" w:hAnsi="Arial" w:cs="Arial"/>
        </w:rPr>
        <w:t xml:space="preserve"> </w:t>
      </w:r>
    </w:p>
    <w:p w:rsidR="007E4A6D" w:rsidRPr="00B9179C" w:rsidRDefault="007E4A6D" w:rsidP="007E4A6D">
      <w:pPr>
        <w:pStyle w:val="1"/>
        <w:spacing w:before="89" w:line="322" w:lineRule="exact"/>
        <w:ind w:right="2358"/>
        <w:rPr>
          <w:rFonts w:ascii="Arial" w:hAnsi="Arial" w:cs="Arial"/>
        </w:rPr>
      </w:pPr>
    </w:p>
    <w:p w:rsidR="00574B12" w:rsidRPr="00B9179C" w:rsidRDefault="00574B12" w:rsidP="00574B12">
      <w:pPr>
        <w:pStyle w:val="a7"/>
        <w:spacing w:before="4"/>
        <w:jc w:val="center"/>
        <w:rPr>
          <w:rFonts w:ascii="Arial" w:hAnsi="Arial" w:cs="Arial"/>
          <w:b/>
          <w:sz w:val="24"/>
          <w:szCs w:val="24"/>
        </w:rPr>
      </w:pPr>
      <w:r w:rsidRPr="00B9179C">
        <w:rPr>
          <w:rFonts w:ascii="Arial" w:hAnsi="Arial" w:cs="Arial"/>
          <w:b/>
          <w:sz w:val="24"/>
          <w:szCs w:val="24"/>
        </w:rPr>
        <w:t>Методика</w:t>
      </w:r>
    </w:p>
    <w:p w:rsidR="00574B12" w:rsidRPr="00B9179C" w:rsidRDefault="00574B12" w:rsidP="00574B12">
      <w:pPr>
        <w:pStyle w:val="a7"/>
        <w:spacing w:before="4"/>
        <w:jc w:val="center"/>
        <w:rPr>
          <w:rFonts w:ascii="Arial" w:hAnsi="Arial" w:cs="Arial"/>
          <w:b/>
          <w:sz w:val="24"/>
          <w:szCs w:val="24"/>
        </w:rPr>
      </w:pPr>
      <w:r w:rsidRPr="00B9179C">
        <w:rPr>
          <w:rFonts w:ascii="Arial" w:hAnsi="Arial" w:cs="Arial"/>
          <w:b/>
          <w:sz w:val="24"/>
          <w:szCs w:val="24"/>
        </w:rPr>
        <w:t xml:space="preserve"> розрахунку орендної плати за користування майном </w:t>
      </w:r>
    </w:p>
    <w:p w:rsidR="007E4A6D" w:rsidRPr="00B9179C" w:rsidRDefault="00574B12" w:rsidP="00574B12">
      <w:pPr>
        <w:pStyle w:val="a7"/>
        <w:spacing w:before="4"/>
        <w:jc w:val="center"/>
        <w:rPr>
          <w:rFonts w:ascii="Arial" w:hAnsi="Arial" w:cs="Arial"/>
          <w:b/>
          <w:sz w:val="24"/>
          <w:szCs w:val="24"/>
          <w:lang w:eastAsia="ru-RU"/>
        </w:rPr>
      </w:pPr>
      <w:r w:rsidRPr="00B9179C">
        <w:rPr>
          <w:rFonts w:ascii="Arial" w:hAnsi="Arial" w:cs="Arial"/>
          <w:b/>
          <w:sz w:val="24"/>
          <w:szCs w:val="24"/>
        </w:rPr>
        <w:t>територіальної громади м. Львова</w:t>
      </w:r>
    </w:p>
    <w:p w:rsidR="007E4A6D" w:rsidRPr="00B9179C" w:rsidRDefault="007E4A6D" w:rsidP="003B44A6">
      <w:pPr>
        <w:pStyle w:val="a5"/>
        <w:widowControl w:val="0"/>
        <w:numPr>
          <w:ilvl w:val="1"/>
          <w:numId w:val="8"/>
        </w:numPr>
        <w:tabs>
          <w:tab w:val="left" w:pos="1422"/>
          <w:tab w:val="left" w:pos="9479"/>
        </w:tabs>
        <w:autoSpaceDE w:val="0"/>
        <w:autoSpaceDN w:val="0"/>
        <w:spacing w:after="0" w:line="240" w:lineRule="auto"/>
        <w:ind w:left="0" w:right="360" w:firstLine="567"/>
        <w:jc w:val="both"/>
        <w:rPr>
          <w:rFonts w:ascii="Arial" w:eastAsia="Times New Roman" w:hAnsi="Arial" w:cs="Arial"/>
          <w:sz w:val="24"/>
          <w:szCs w:val="24"/>
          <w:lang w:eastAsia="ru-RU"/>
        </w:rPr>
      </w:pPr>
      <w:r w:rsidRPr="00B9179C">
        <w:rPr>
          <w:rFonts w:ascii="Arial" w:eastAsia="Times New Roman" w:hAnsi="Arial" w:cs="Arial"/>
          <w:sz w:val="24"/>
          <w:szCs w:val="24"/>
          <w:lang w:eastAsia="ru-RU"/>
        </w:rPr>
        <w:t>Методику розроблено з метою створення єдиного організаційно- економічного механізму спра</w:t>
      </w:r>
      <w:r w:rsidR="004C0136" w:rsidRPr="00B9179C">
        <w:rPr>
          <w:rFonts w:ascii="Arial" w:eastAsia="Times New Roman" w:hAnsi="Arial" w:cs="Arial"/>
          <w:sz w:val="24"/>
          <w:szCs w:val="24"/>
          <w:lang w:eastAsia="ru-RU"/>
        </w:rPr>
        <w:t xml:space="preserve">вляння плати за об’єкти оренди відповідно до </w:t>
      </w:r>
      <w:r w:rsidRPr="00B9179C">
        <w:rPr>
          <w:rFonts w:ascii="Arial" w:eastAsia="Times New Roman" w:hAnsi="Arial" w:cs="Arial"/>
          <w:sz w:val="24"/>
          <w:szCs w:val="24"/>
          <w:lang w:eastAsia="ru-RU"/>
        </w:rPr>
        <w:t>Закону України «Про оренду державного та ком</w:t>
      </w:r>
      <w:r w:rsidR="005003F3" w:rsidRPr="00B9179C">
        <w:rPr>
          <w:rFonts w:ascii="Arial" w:eastAsia="Times New Roman" w:hAnsi="Arial" w:cs="Arial"/>
          <w:sz w:val="24"/>
          <w:szCs w:val="24"/>
          <w:lang w:eastAsia="ru-RU"/>
        </w:rPr>
        <w:t>унального майна» (далі – Закон) та Порядк</w:t>
      </w:r>
      <w:r w:rsidR="004C0136" w:rsidRPr="00B9179C">
        <w:rPr>
          <w:rFonts w:ascii="Arial" w:eastAsia="Times New Roman" w:hAnsi="Arial" w:cs="Arial"/>
          <w:sz w:val="24"/>
          <w:szCs w:val="24"/>
          <w:lang w:eastAsia="ru-RU"/>
        </w:rPr>
        <w:t>у</w:t>
      </w:r>
      <w:r w:rsidR="005003F3" w:rsidRPr="00B9179C">
        <w:rPr>
          <w:rFonts w:ascii="Arial" w:eastAsia="Times New Roman" w:hAnsi="Arial" w:cs="Arial"/>
          <w:sz w:val="24"/>
          <w:szCs w:val="24"/>
          <w:lang w:eastAsia="ru-RU"/>
        </w:rPr>
        <w:t xml:space="preserve"> передачі в оренду державного та комунального майна, затвердженим постановою Кабінету Міністрів України від 03.06.2020 № 483 (далі -  Порядок).</w:t>
      </w:r>
    </w:p>
    <w:p w:rsidR="007E4A6D" w:rsidRPr="00B9179C" w:rsidRDefault="007E4A6D" w:rsidP="003B44A6">
      <w:pPr>
        <w:pStyle w:val="a7"/>
        <w:tabs>
          <w:tab w:val="left" w:pos="9479"/>
        </w:tabs>
        <w:spacing w:before="11"/>
        <w:ind w:firstLine="567"/>
        <w:jc w:val="both"/>
        <w:rPr>
          <w:rFonts w:ascii="Arial" w:hAnsi="Arial" w:cs="Arial"/>
          <w:sz w:val="24"/>
          <w:szCs w:val="24"/>
          <w:lang w:eastAsia="ru-RU"/>
        </w:rPr>
      </w:pPr>
    </w:p>
    <w:p w:rsidR="00634B68" w:rsidRPr="00B9179C" w:rsidRDefault="00BF2504" w:rsidP="003B44A6">
      <w:pPr>
        <w:tabs>
          <w:tab w:val="left" w:pos="9479"/>
        </w:tabs>
        <w:ind w:firstLine="567"/>
        <w:jc w:val="both"/>
        <w:rPr>
          <w:rFonts w:ascii="Arial" w:eastAsia="Times New Roman" w:hAnsi="Arial" w:cs="Arial"/>
          <w:sz w:val="24"/>
          <w:szCs w:val="24"/>
          <w:lang w:eastAsia="ru-RU"/>
        </w:rPr>
      </w:pPr>
      <w:r w:rsidRPr="00B9179C">
        <w:rPr>
          <w:rFonts w:ascii="Arial" w:eastAsia="Times New Roman" w:hAnsi="Arial" w:cs="Arial"/>
          <w:sz w:val="24"/>
          <w:szCs w:val="24"/>
          <w:lang w:eastAsia="ru-RU"/>
        </w:rPr>
        <w:t>2.</w:t>
      </w:r>
      <w:r w:rsidR="007A5B93" w:rsidRPr="00B9179C">
        <w:rPr>
          <w:rFonts w:ascii="Arial" w:eastAsia="Times New Roman" w:hAnsi="Arial" w:cs="Arial"/>
          <w:sz w:val="24"/>
          <w:szCs w:val="24"/>
          <w:lang w:eastAsia="ru-RU"/>
        </w:rPr>
        <w:t xml:space="preserve">Орендна плата </w:t>
      </w:r>
      <w:r w:rsidR="00634B68" w:rsidRPr="00B9179C">
        <w:rPr>
          <w:rFonts w:ascii="Arial" w:eastAsia="Times New Roman" w:hAnsi="Arial" w:cs="Arial"/>
          <w:sz w:val="24"/>
          <w:szCs w:val="24"/>
          <w:lang w:eastAsia="ru-RU"/>
        </w:rPr>
        <w:t>при</w:t>
      </w:r>
      <w:r w:rsidR="007A5B93" w:rsidRPr="00B9179C">
        <w:rPr>
          <w:rFonts w:ascii="Arial" w:eastAsia="Times New Roman" w:hAnsi="Arial" w:cs="Arial"/>
          <w:sz w:val="24"/>
          <w:szCs w:val="24"/>
          <w:lang w:eastAsia="ru-RU"/>
        </w:rPr>
        <w:t xml:space="preserve"> переукладенні, </w:t>
      </w:r>
      <w:r w:rsidR="00634B68" w:rsidRPr="00B9179C">
        <w:rPr>
          <w:rFonts w:ascii="Arial" w:eastAsia="Times New Roman" w:hAnsi="Arial" w:cs="Arial"/>
          <w:sz w:val="24"/>
          <w:szCs w:val="24"/>
          <w:lang w:eastAsia="ru-RU"/>
        </w:rPr>
        <w:t xml:space="preserve">внесення змін до </w:t>
      </w:r>
      <w:r w:rsidR="007A5B93" w:rsidRPr="00B9179C">
        <w:rPr>
          <w:rFonts w:ascii="Arial" w:eastAsia="Times New Roman" w:hAnsi="Arial" w:cs="Arial"/>
          <w:sz w:val="24"/>
          <w:szCs w:val="24"/>
          <w:lang w:eastAsia="ru-RU"/>
        </w:rPr>
        <w:t>договору оренди розраховується у такій послідовності:</w:t>
      </w:r>
      <w:r w:rsidR="00634B68" w:rsidRPr="00B9179C">
        <w:rPr>
          <w:rFonts w:ascii="Arial" w:eastAsia="Times New Roman" w:hAnsi="Arial" w:cs="Arial"/>
          <w:sz w:val="24"/>
          <w:szCs w:val="24"/>
          <w:lang w:eastAsia="ru-RU"/>
        </w:rPr>
        <w:t xml:space="preserve"> </w:t>
      </w:r>
      <w:r w:rsidR="007A5B93" w:rsidRPr="00B9179C">
        <w:rPr>
          <w:rFonts w:ascii="Arial" w:eastAsia="Times New Roman" w:hAnsi="Arial" w:cs="Arial"/>
          <w:sz w:val="24"/>
          <w:szCs w:val="24"/>
          <w:lang w:eastAsia="ru-RU"/>
        </w:rPr>
        <w:t xml:space="preserve">визначається розмір річної орендної плати; на основі розміру річної орендної плати встановлюється розмір орендної плати за перший місяць оренди, яка фіксується у договорі оренди; з врахуванням розміру орендної плати за перший місяць оренди розраховується розмір орендної </w:t>
      </w:r>
      <w:r w:rsidRPr="00B9179C">
        <w:rPr>
          <w:rFonts w:ascii="Arial" w:eastAsia="Times New Roman" w:hAnsi="Arial" w:cs="Arial"/>
          <w:sz w:val="24"/>
          <w:szCs w:val="24"/>
          <w:lang w:eastAsia="ru-RU"/>
        </w:rPr>
        <w:t>плати за наступні місяці оренди</w:t>
      </w:r>
    </w:p>
    <w:p w:rsidR="00634B68" w:rsidRPr="00B9179C" w:rsidRDefault="007A5B93" w:rsidP="003B44A6">
      <w:pPr>
        <w:tabs>
          <w:tab w:val="left" w:pos="9479"/>
        </w:tabs>
        <w:ind w:firstLine="567"/>
        <w:jc w:val="both"/>
        <w:rPr>
          <w:rFonts w:ascii="Arial" w:eastAsia="Times New Roman" w:hAnsi="Arial" w:cs="Arial"/>
          <w:sz w:val="24"/>
          <w:szCs w:val="24"/>
          <w:lang w:eastAsia="ru-RU"/>
        </w:rPr>
      </w:pPr>
      <w:r w:rsidRPr="00B9179C">
        <w:rPr>
          <w:rFonts w:ascii="Arial" w:eastAsia="Times New Roman" w:hAnsi="Arial" w:cs="Arial"/>
          <w:sz w:val="24"/>
          <w:szCs w:val="24"/>
          <w:lang w:eastAsia="ru-RU"/>
        </w:rPr>
        <w:t xml:space="preserve">Орендна плата при </w:t>
      </w:r>
      <w:r w:rsidR="00634B68" w:rsidRPr="00B9179C">
        <w:rPr>
          <w:rFonts w:ascii="Arial" w:eastAsia="Times New Roman" w:hAnsi="Arial" w:cs="Arial"/>
          <w:sz w:val="24"/>
          <w:szCs w:val="24"/>
          <w:lang w:eastAsia="ru-RU"/>
        </w:rPr>
        <w:t>проведення аукціону</w:t>
      </w:r>
      <w:r w:rsidRPr="00B9179C">
        <w:rPr>
          <w:rFonts w:ascii="Arial" w:eastAsia="Times New Roman" w:hAnsi="Arial" w:cs="Arial"/>
          <w:sz w:val="24"/>
          <w:szCs w:val="24"/>
          <w:lang w:eastAsia="ru-RU"/>
        </w:rPr>
        <w:t xml:space="preserve"> встановлює</w:t>
      </w:r>
      <w:r w:rsidR="00BF2504" w:rsidRPr="00B9179C">
        <w:rPr>
          <w:rFonts w:ascii="Arial" w:eastAsia="Times New Roman" w:hAnsi="Arial" w:cs="Arial"/>
          <w:sz w:val="24"/>
          <w:szCs w:val="24"/>
          <w:lang w:eastAsia="ru-RU"/>
        </w:rPr>
        <w:t xml:space="preserve">ться за результатами таких </w:t>
      </w:r>
      <w:r w:rsidR="00634B68" w:rsidRPr="00B9179C">
        <w:rPr>
          <w:rFonts w:ascii="Arial" w:eastAsia="Times New Roman" w:hAnsi="Arial" w:cs="Arial"/>
          <w:sz w:val="24"/>
          <w:szCs w:val="24"/>
          <w:lang w:eastAsia="ru-RU"/>
        </w:rPr>
        <w:t>аукціону з оренди</w:t>
      </w:r>
      <w:r w:rsidRPr="00B9179C">
        <w:rPr>
          <w:rFonts w:ascii="Arial" w:eastAsia="Times New Roman" w:hAnsi="Arial" w:cs="Arial"/>
          <w:sz w:val="24"/>
          <w:szCs w:val="24"/>
          <w:lang w:eastAsia="ru-RU"/>
        </w:rPr>
        <w:t xml:space="preserve"> і фіксується у договорі оренди у розмірі орендної плати за перший місяць оренди</w:t>
      </w:r>
      <w:r w:rsidR="00634B68" w:rsidRPr="00B9179C">
        <w:rPr>
          <w:rFonts w:ascii="Arial" w:eastAsia="Times New Roman" w:hAnsi="Arial" w:cs="Arial"/>
          <w:sz w:val="24"/>
          <w:szCs w:val="24"/>
          <w:lang w:eastAsia="ru-RU"/>
        </w:rPr>
        <w:t>.</w:t>
      </w:r>
    </w:p>
    <w:p w:rsidR="00BF2504" w:rsidRPr="00B9179C" w:rsidRDefault="007E4A6D" w:rsidP="003B44A6">
      <w:pPr>
        <w:tabs>
          <w:tab w:val="left" w:pos="9479"/>
        </w:tabs>
        <w:ind w:firstLine="567"/>
        <w:jc w:val="both"/>
      </w:pPr>
      <w:r w:rsidRPr="00B9179C">
        <w:rPr>
          <w:rFonts w:ascii="Arial" w:eastAsia="Times New Roman" w:hAnsi="Arial" w:cs="Arial"/>
          <w:sz w:val="24"/>
          <w:szCs w:val="24"/>
          <w:lang w:eastAsia="ru-RU"/>
        </w:rPr>
        <w:t>До плати за оренду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установа, на балансі яких перебуває це майно.</w:t>
      </w:r>
    </w:p>
    <w:p w:rsidR="007E4A6D" w:rsidRPr="00B9179C" w:rsidRDefault="007E4A6D" w:rsidP="003B44A6">
      <w:pPr>
        <w:pStyle w:val="a5"/>
        <w:tabs>
          <w:tab w:val="left" w:pos="9479"/>
        </w:tabs>
        <w:ind w:left="0" w:firstLine="567"/>
        <w:jc w:val="both"/>
      </w:pPr>
      <w:r w:rsidRPr="00B9179C">
        <w:rPr>
          <w:noProof/>
        </w:rPr>
        <mc:AlternateContent>
          <mc:Choice Requires="wps">
            <w:drawing>
              <wp:anchor distT="0" distB="0" distL="114300" distR="114300" simplePos="0" relativeHeight="251656704" behindDoc="1" locked="0" layoutInCell="1" allowOverlap="1">
                <wp:simplePos x="0" y="0"/>
                <wp:positionH relativeFrom="page">
                  <wp:posOffset>3989070</wp:posOffset>
                </wp:positionH>
                <wp:positionV relativeFrom="paragraph">
                  <wp:posOffset>1007745</wp:posOffset>
                </wp:positionV>
                <wp:extent cx="762635" cy="0"/>
                <wp:effectExtent l="0" t="0" r="37465" b="19050"/>
                <wp:wrapNone/>
                <wp:docPr id="13" name="Пряма сполучна ліні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635"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CF80" id="Пряма сполучна лінія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1pt,79.35pt" to="374.1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nUQIAAGQEAAAOAAAAZHJzL2Uyb0RvYy54bWysVLFu2zAQ3Qv0HwjujiRHcRwhclBYdpe0&#10;NZD0A2iRsoRSJEEylo2iQIsMHbNl7S90b9P+gvRHPVK2kbRLUdQDfeTdPb67e9T5xabmaM20qaRI&#10;cXQUYsRELmklVil+ez0fjDEylghKuBQsxVtm8MXk+bPzRiVsKEvJKdMIQIRJGpXi0lqVBIHJS1YT&#10;cyQVE+AspK6Jha1eBVSTBtBrHgzDcBQ0UlOlZc6MgdOsd+KJxy8Klts3RWGYRTzFwM36Vft16dZg&#10;ck6SlSaqrPIdDfIPLGpSCbj0AJURS9CNrv6AqqtcSyMLe5TLOpBFUeXM1wDVROFv1VyVRDFfCzTH&#10;qEObzP+DzV+vFxpVFGZ3jJEgNcyo/dJ97O7a7+1X1H1qf7Y/2m/dbfe5fYADMO/bh+6+u0OQAN1r&#10;lEkAZCoW2tWfb8SVupT5O4OEnJZErJiv4nqrADlyGcGTFLcxCjgsm1eSQgy5sdK3clPo2kFCk9DG&#10;T2x7mBjbWJTD4eloODo+wSjfuwKS7POUNvYlkzVyRop5JVwvSULWl8Y6HiTZh7hjIecV514PXKAm&#10;xXE4jn2CkbyizunCjF4tp1yjNXGK8j9fFHgehznkjJiyj/OuXmta3gjqbykZobOdbUnFextYceEu&#10;ghKB587qtfT+LDybjWfjeBAPR7NBHGbZ4MV8Gg9G8+j0JDvOptMs+uA4R3FSVpQy4WjvdR3Ff6eb&#10;3QvrFXlQ9qE/wVN030ggu//3pP2M3Vh7gSwl3S70fvYgZR+8e3burTzeg/344zD5BQAA//8DAFBL&#10;AwQUAAYACAAAACEAsytHc+AAAAALAQAADwAAAGRycy9kb3ducmV2LnhtbEyPTU+EMBCG7yb+h2ZM&#10;vLlFVncRKRtj1oMH/EATPQ50BLK0Rdpl8d87JiZ6nHmfvPNMtplNLyYafeesgvNFBIJs7XRnGwWv&#10;L3dnCQgf0GrsnSUFX+Rhkx8fZZhqd7DPNJWhEVxifYoK2hCGVEpft2TQL9xAlrMPNxoMPI6N1CMe&#10;uNz0Mo6ilTTYWb7Q4kC3LdW7cm8UhO17cf9U7Bpcfr5tp7K9qh4eC6VOT+abaxCB5vAHw48+q0PO&#10;TpXbW+1Fr2AVJzGjHFwmaxBMrC+SJYjqdyPzTP7/If8GAAD//wMAUEsBAi0AFAAGAAgAAAAhALaD&#10;OJL+AAAA4QEAABMAAAAAAAAAAAAAAAAAAAAAAFtDb250ZW50X1R5cGVzXS54bWxQSwECLQAUAAYA&#10;CAAAACEAOP0h/9YAAACUAQAACwAAAAAAAAAAAAAAAAAvAQAAX3JlbHMvLnJlbHNQSwECLQAUAAYA&#10;CAAAACEAh/jLp1ECAABkBAAADgAAAAAAAAAAAAAAAAAuAgAAZHJzL2Uyb0RvYy54bWxQSwECLQAU&#10;AAYACAAAACEAsytHc+AAAAALAQAADwAAAAAAAAAAAAAAAACrBAAAZHJzL2Rvd25yZXYueG1sUEsF&#10;BgAAAAAEAAQA8wAAALgFAAAAAA==&#10;" strokeweight=".1134mm">
                <w10:wrap anchorx="page"/>
              </v:line>
            </w:pict>
          </mc:Fallback>
        </mc:AlternateContent>
      </w:r>
      <w:r w:rsidR="00BF2504" w:rsidRPr="00B9179C">
        <w:rPr>
          <w:rFonts w:ascii="Arial" w:eastAsia="Times New Roman" w:hAnsi="Arial" w:cs="Arial"/>
          <w:sz w:val="24"/>
          <w:szCs w:val="24"/>
          <w:lang w:eastAsia="ru-RU"/>
        </w:rPr>
        <w:t>3.</w:t>
      </w:r>
      <w:r w:rsidRPr="00B9179C">
        <w:rPr>
          <w:rFonts w:ascii="Arial" w:eastAsia="Times New Roman" w:hAnsi="Arial" w:cs="Arial"/>
          <w:sz w:val="24"/>
          <w:szCs w:val="24"/>
          <w:lang w:eastAsia="ru-RU"/>
        </w:rPr>
        <w:t>У разі оренди нерухомого майна (крім оренди нерухомого майна фізичними та юридичними особами, зазначеними у пункті 8 цієї Методики) розмір річної орендної плати визначається за формулою:</w:t>
      </w:r>
    </w:p>
    <w:p w:rsidR="007E4A6D" w:rsidRPr="00B9179C" w:rsidRDefault="007E4A6D" w:rsidP="007E4A6D">
      <w:pPr>
        <w:pStyle w:val="a7"/>
        <w:spacing w:before="6" w:after="1"/>
        <w:rPr>
          <w:rFonts w:ascii="Arial" w:hAnsi="Arial" w:cs="Arial"/>
          <w:sz w:val="24"/>
          <w:szCs w:val="24"/>
          <w:lang w:eastAsia="ru-RU"/>
        </w:rPr>
      </w:pPr>
    </w:p>
    <w:tbl>
      <w:tblPr>
        <w:tblStyle w:val="TableNormal"/>
        <w:tblW w:w="0" w:type="auto"/>
        <w:tblInd w:w="3536" w:type="dxa"/>
        <w:tblLayout w:type="fixed"/>
        <w:tblLook w:val="01E0" w:firstRow="1" w:lastRow="1" w:firstColumn="1" w:lastColumn="1" w:noHBand="0" w:noVBand="0"/>
      </w:tblPr>
      <w:tblGrid>
        <w:gridCol w:w="733"/>
        <w:gridCol w:w="473"/>
        <w:gridCol w:w="1707"/>
      </w:tblGrid>
      <w:tr w:rsidR="007E4A6D" w:rsidRPr="00B9179C" w:rsidTr="007E4A6D">
        <w:trPr>
          <w:trHeight w:val="817"/>
        </w:trPr>
        <w:tc>
          <w:tcPr>
            <w:tcW w:w="733" w:type="dxa"/>
          </w:tcPr>
          <w:p w:rsidR="007E4A6D" w:rsidRPr="00B9179C" w:rsidRDefault="007E4A6D">
            <w:pPr>
              <w:pStyle w:val="TableParagraph"/>
              <w:spacing w:before="0"/>
              <w:rPr>
                <w:rFonts w:ascii="Arial" w:hAnsi="Arial" w:cs="Arial"/>
                <w:sz w:val="24"/>
                <w:szCs w:val="24"/>
                <w:lang w:val="uk-UA" w:eastAsia="ru-RU"/>
              </w:rPr>
            </w:pPr>
          </w:p>
          <w:p w:rsidR="007E4A6D" w:rsidRPr="00B9179C" w:rsidRDefault="007E4A6D">
            <w:pPr>
              <w:pStyle w:val="TableParagraph"/>
              <w:spacing w:before="0"/>
              <w:ind w:left="200"/>
              <w:rPr>
                <w:rFonts w:ascii="Arial" w:hAnsi="Arial" w:cs="Arial"/>
                <w:sz w:val="24"/>
                <w:szCs w:val="24"/>
                <w:lang w:val="uk-UA" w:eastAsia="ru-RU"/>
              </w:rPr>
            </w:pPr>
            <w:r w:rsidRPr="00B9179C">
              <w:rPr>
                <w:rFonts w:ascii="Arial" w:hAnsi="Arial" w:cs="Arial"/>
                <w:sz w:val="24"/>
                <w:szCs w:val="24"/>
                <w:lang w:val="uk-UA" w:eastAsia="ru-RU"/>
              </w:rPr>
              <w:t>О пл</w:t>
            </w:r>
          </w:p>
        </w:tc>
        <w:tc>
          <w:tcPr>
            <w:tcW w:w="473" w:type="dxa"/>
          </w:tcPr>
          <w:p w:rsidR="007E4A6D" w:rsidRPr="00B9179C" w:rsidRDefault="007E4A6D">
            <w:pPr>
              <w:pStyle w:val="TableParagraph"/>
              <w:spacing w:before="1"/>
              <w:rPr>
                <w:rFonts w:ascii="Arial" w:hAnsi="Arial" w:cs="Arial"/>
                <w:sz w:val="24"/>
                <w:szCs w:val="24"/>
                <w:lang w:val="uk-UA" w:eastAsia="ru-RU"/>
              </w:rPr>
            </w:pPr>
          </w:p>
          <w:p w:rsidR="007E4A6D" w:rsidRPr="00B9179C" w:rsidRDefault="007E4A6D">
            <w:pPr>
              <w:pStyle w:val="TableParagraph"/>
              <w:spacing w:before="0"/>
              <w:ind w:left="153"/>
              <w:rPr>
                <w:rFonts w:ascii="Arial" w:hAnsi="Arial" w:cs="Arial"/>
                <w:sz w:val="24"/>
                <w:szCs w:val="24"/>
                <w:lang w:val="uk-UA" w:eastAsia="ru-RU"/>
              </w:rPr>
            </w:pPr>
            <w:r w:rsidRPr="00B9179C">
              <w:rPr>
                <w:rFonts w:ascii="Arial" w:hAnsi="Arial" w:cs="Arial"/>
                <w:sz w:val="24"/>
                <w:szCs w:val="24"/>
                <w:lang w:val="uk-UA" w:eastAsia="ru-RU"/>
              </w:rPr>
              <w:t>=</w:t>
            </w:r>
          </w:p>
        </w:tc>
        <w:tc>
          <w:tcPr>
            <w:tcW w:w="1707" w:type="dxa"/>
            <w:hideMark/>
          </w:tcPr>
          <w:p w:rsidR="007E4A6D" w:rsidRPr="00B9179C" w:rsidRDefault="007E4A6D">
            <w:pPr>
              <w:pStyle w:val="TableParagraph"/>
              <w:spacing w:before="0" w:line="267" w:lineRule="exact"/>
              <w:ind w:left="376" w:right="384"/>
              <w:jc w:val="center"/>
              <w:rPr>
                <w:rFonts w:ascii="Arial" w:hAnsi="Arial" w:cs="Arial"/>
                <w:sz w:val="24"/>
                <w:szCs w:val="24"/>
                <w:lang w:val="uk-UA" w:eastAsia="ru-RU"/>
              </w:rPr>
            </w:pPr>
            <w:r w:rsidRPr="00B9179C">
              <w:rPr>
                <w:rFonts w:ascii="Arial" w:hAnsi="Arial" w:cs="Arial"/>
                <w:sz w:val="24"/>
                <w:szCs w:val="24"/>
                <w:lang w:val="uk-UA" w:eastAsia="ru-RU"/>
              </w:rPr>
              <w:t>В п х С ор</w:t>
            </w:r>
          </w:p>
          <w:p w:rsidR="007E4A6D" w:rsidRPr="00B9179C" w:rsidRDefault="007E4A6D">
            <w:pPr>
              <w:pStyle w:val="TableParagraph"/>
              <w:spacing w:before="0" w:line="275" w:lineRule="exact"/>
              <w:ind w:left="1252"/>
              <w:jc w:val="center"/>
              <w:rPr>
                <w:rFonts w:ascii="Arial" w:hAnsi="Arial" w:cs="Arial"/>
                <w:sz w:val="24"/>
                <w:szCs w:val="24"/>
                <w:lang w:val="uk-UA" w:eastAsia="ru-RU"/>
              </w:rPr>
            </w:pPr>
            <w:r w:rsidRPr="00B9179C">
              <w:rPr>
                <w:rFonts w:ascii="Arial" w:hAnsi="Arial" w:cs="Arial"/>
                <w:sz w:val="24"/>
                <w:szCs w:val="24"/>
                <w:lang w:val="uk-UA" w:eastAsia="ru-RU"/>
              </w:rPr>
              <w:t>,</w:t>
            </w:r>
          </w:p>
          <w:p w:rsidR="007E4A6D" w:rsidRPr="00B9179C" w:rsidRDefault="007E4A6D">
            <w:pPr>
              <w:pStyle w:val="TableParagraph"/>
              <w:spacing w:before="0" w:line="256" w:lineRule="exact"/>
              <w:ind w:left="374" w:right="384"/>
              <w:jc w:val="center"/>
              <w:rPr>
                <w:rFonts w:ascii="Arial" w:hAnsi="Arial" w:cs="Arial"/>
                <w:sz w:val="24"/>
                <w:szCs w:val="24"/>
                <w:lang w:val="uk-UA" w:eastAsia="ru-RU"/>
              </w:rPr>
            </w:pPr>
            <w:r w:rsidRPr="00B9179C">
              <w:rPr>
                <w:rFonts w:ascii="Arial" w:hAnsi="Arial" w:cs="Arial"/>
                <w:sz w:val="24"/>
                <w:szCs w:val="24"/>
                <w:lang w:val="uk-UA" w:eastAsia="ru-RU"/>
              </w:rPr>
              <w:t>100</w:t>
            </w:r>
          </w:p>
        </w:tc>
      </w:tr>
    </w:tbl>
    <w:p w:rsidR="007E4A6D" w:rsidRPr="00B9179C" w:rsidRDefault="007E4A6D" w:rsidP="007E4A6D">
      <w:pPr>
        <w:pStyle w:val="a7"/>
        <w:rPr>
          <w:rFonts w:ascii="Arial" w:hAnsi="Arial" w:cs="Arial"/>
          <w:sz w:val="24"/>
          <w:szCs w:val="24"/>
          <w:lang w:eastAsia="ru-RU"/>
        </w:rPr>
      </w:pPr>
    </w:p>
    <w:p w:rsidR="007E4A6D" w:rsidRPr="00B9179C" w:rsidRDefault="007E4A6D" w:rsidP="007E4A6D">
      <w:pPr>
        <w:pStyle w:val="a7"/>
        <w:ind w:left="342" w:right="366" w:firstLine="707"/>
        <w:jc w:val="both"/>
        <w:rPr>
          <w:rFonts w:ascii="Arial" w:hAnsi="Arial" w:cs="Arial"/>
          <w:sz w:val="24"/>
          <w:szCs w:val="24"/>
          <w:lang w:eastAsia="ru-RU"/>
        </w:rPr>
      </w:pPr>
      <w:r w:rsidRPr="00B9179C">
        <w:rPr>
          <w:rFonts w:ascii="Arial" w:hAnsi="Arial" w:cs="Arial"/>
          <w:sz w:val="24"/>
          <w:szCs w:val="24"/>
          <w:lang w:eastAsia="ru-RU"/>
        </w:rPr>
        <w:t>де Вп - вартість орендованого майна, визначена шляхом проведення незалежної оцінки (без ПДВ), грн.; Сор - орендна ставка, визначена згідно з додатком 1 (в разі укладення договору з орендарем відповідно до статті 15 Закону України «Про оренду державного та комунального майна»), або додатком 2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7E4A6D" w:rsidRPr="00B9179C" w:rsidRDefault="007E4A6D" w:rsidP="007E4A6D">
      <w:pPr>
        <w:pStyle w:val="a7"/>
        <w:spacing w:before="3"/>
        <w:rPr>
          <w:rFonts w:ascii="Arial" w:hAnsi="Arial" w:cs="Arial"/>
          <w:sz w:val="24"/>
          <w:szCs w:val="24"/>
          <w:lang w:eastAsia="ru-RU"/>
        </w:rPr>
      </w:pPr>
    </w:p>
    <w:p w:rsidR="007E4A6D" w:rsidRPr="00B9179C" w:rsidRDefault="007E4A6D" w:rsidP="007E4A6D">
      <w:pPr>
        <w:pStyle w:val="a7"/>
        <w:ind w:left="342" w:right="364" w:firstLine="719"/>
        <w:jc w:val="both"/>
        <w:rPr>
          <w:rFonts w:ascii="Arial" w:hAnsi="Arial" w:cs="Arial"/>
          <w:sz w:val="24"/>
          <w:szCs w:val="24"/>
          <w:lang w:eastAsia="ru-RU"/>
        </w:rPr>
      </w:pPr>
      <w:r w:rsidRPr="00B9179C">
        <w:rPr>
          <w:rFonts w:ascii="Arial" w:hAnsi="Arial" w:cs="Arial"/>
          <w:sz w:val="24"/>
          <w:szCs w:val="24"/>
          <w:lang w:eastAsia="ru-RU"/>
        </w:rPr>
        <w:t>Розмір орендної плати за базовий місяць оренди нерухомого майна визначається за формулою :</w:t>
      </w:r>
    </w:p>
    <w:p w:rsidR="007E4A6D" w:rsidRPr="00B9179C" w:rsidRDefault="007E4A6D" w:rsidP="007E4A6D">
      <w:pPr>
        <w:pStyle w:val="a7"/>
        <w:spacing w:before="3"/>
        <w:rPr>
          <w:rFonts w:ascii="Arial" w:hAnsi="Arial" w:cs="Arial"/>
          <w:sz w:val="24"/>
          <w:szCs w:val="24"/>
          <w:lang w:eastAsia="ru-RU"/>
        </w:rPr>
      </w:pPr>
    </w:p>
    <w:tbl>
      <w:tblPr>
        <w:tblStyle w:val="TableNormal"/>
        <w:tblW w:w="0" w:type="auto"/>
        <w:tblInd w:w="3080" w:type="dxa"/>
        <w:tblLayout w:type="fixed"/>
        <w:tblLook w:val="01E0" w:firstRow="1" w:lastRow="1" w:firstColumn="1" w:lastColumn="1" w:noHBand="0" w:noVBand="0"/>
      </w:tblPr>
      <w:tblGrid>
        <w:gridCol w:w="1251"/>
        <w:gridCol w:w="911"/>
        <w:gridCol w:w="1202"/>
      </w:tblGrid>
      <w:tr w:rsidR="007E4A6D" w:rsidRPr="00B9179C" w:rsidTr="007E4A6D">
        <w:trPr>
          <w:trHeight w:val="818"/>
        </w:trPr>
        <w:tc>
          <w:tcPr>
            <w:tcW w:w="1251" w:type="dxa"/>
          </w:tcPr>
          <w:p w:rsidR="007E4A6D" w:rsidRPr="00B9179C" w:rsidRDefault="007E4A6D">
            <w:pPr>
              <w:pStyle w:val="TableParagraph"/>
              <w:spacing w:before="0"/>
              <w:rPr>
                <w:rFonts w:ascii="Arial" w:hAnsi="Arial" w:cs="Arial"/>
                <w:sz w:val="24"/>
                <w:szCs w:val="24"/>
                <w:lang w:val="uk-UA" w:eastAsia="ru-RU"/>
              </w:rPr>
            </w:pPr>
          </w:p>
          <w:p w:rsidR="007E4A6D" w:rsidRPr="00B9179C" w:rsidRDefault="007E4A6D">
            <w:pPr>
              <w:pStyle w:val="TableParagraph"/>
              <w:spacing w:before="1"/>
              <w:ind w:left="200"/>
              <w:rPr>
                <w:rFonts w:ascii="Arial" w:hAnsi="Arial" w:cs="Arial"/>
                <w:sz w:val="24"/>
                <w:szCs w:val="24"/>
                <w:lang w:val="uk-UA" w:eastAsia="ru-RU"/>
              </w:rPr>
            </w:pPr>
            <w:r w:rsidRPr="00B9179C">
              <w:rPr>
                <w:rFonts w:ascii="Arial" w:hAnsi="Arial" w:cs="Arial"/>
                <w:sz w:val="24"/>
                <w:szCs w:val="24"/>
                <w:lang w:val="uk-UA" w:eastAsia="ru-RU"/>
              </w:rPr>
              <w:t>О пл. міс.</w:t>
            </w:r>
          </w:p>
        </w:tc>
        <w:tc>
          <w:tcPr>
            <w:tcW w:w="911" w:type="dxa"/>
          </w:tcPr>
          <w:p w:rsidR="007E4A6D" w:rsidRPr="00B9179C" w:rsidRDefault="007E4A6D">
            <w:pPr>
              <w:pStyle w:val="TableParagraph"/>
              <w:spacing w:before="1"/>
              <w:rPr>
                <w:rFonts w:ascii="Arial" w:hAnsi="Arial" w:cs="Arial"/>
                <w:sz w:val="24"/>
                <w:szCs w:val="24"/>
                <w:lang w:val="uk-UA" w:eastAsia="ru-RU"/>
              </w:rPr>
            </w:pPr>
          </w:p>
          <w:p w:rsidR="007E4A6D" w:rsidRPr="00B9179C" w:rsidRDefault="007E4A6D">
            <w:pPr>
              <w:pStyle w:val="TableParagraph"/>
              <w:spacing w:before="0"/>
              <w:ind w:left="254"/>
              <w:rPr>
                <w:rFonts w:ascii="Arial" w:hAnsi="Arial" w:cs="Arial"/>
                <w:sz w:val="24"/>
                <w:szCs w:val="24"/>
                <w:lang w:val="uk-UA" w:eastAsia="ru-RU"/>
              </w:rPr>
            </w:pPr>
            <w:r w:rsidRPr="00B9179C">
              <w:rPr>
                <w:rFonts w:ascii="Arial" w:hAnsi="Arial" w:cs="Arial"/>
                <w:sz w:val="24"/>
                <w:szCs w:val="24"/>
                <w:lang w:val="uk-UA" w:eastAsia="ru-RU"/>
              </w:rPr>
              <w:t>=</w:t>
            </w:r>
          </w:p>
        </w:tc>
        <w:tc>
          <w:tcPr>
            <w:tcW w:w="1202" w:type="dxa"/>
          </w:tcPr>
          <w:p w:rsidR="007E4A6D" w:rsidRPr="00B9179C" w:rsidRDefault="007E4A6D">
            <w:pPr>
              <w:pStyle w:val="TableParagraph"/>
              <w:spacing w:before="0" w:line="268" w:lineRule="exact"/>
              <w:ind w:left="570"/>
              <w:rPr>
                <w:rFonts w:ascii="Arial" w:hAnsi="Arial" w:cs="Arial"/>
                <w:sz w:val="24"/>
                <w:szCs w:val="24"/>
                <w:lang w:val="uk-UA" w:eastAsia="ru-RU"/>
              </w:rPr>
            </w:pPr>
            <w:r w:rsidRPr="00B9179C">
              <w:rPr>
                <w:rFonts w:ascii="Arial" w:hAnsi="Arial" w:cs="Arial"/>
                <w:sz w:val="24"/>
                <w:szCs w:val="24"/>
                <w:lang w:val="uk-UA" w:eastAsia="ru-RU"/>
              </w:rPr>
              <w:t>О пл</w:t>
            </w:r>
          </w:p>
          <w:p w:rsidR="007E4A6D" w:rsidRPr="00B9179C" w:rsidRDefault="007E4A6D">
            <w:pPr>
              <w:pStyle w:val="TableParagraph"/>
              <w:spacing w:before="9"/>
              <w:rPr>
                <w:rFonts w:ascii="Arial" w:hAnsi="Arial" w:cs="Arial"/>
                <w:sz w:val="24"/>
                <w:szCs w:val="24"/>
                <w:lang w:val="uk-UA" w:eastAsia="ru-RU"/>
              </w:rPr>
            </w:pPr>
          </w:p>
          <w:p w:rsidR="007E4A6D" w:rsidRPr="00B9179C" w:rsidRDefault="007E4A6D">
            <w:pPr>
              <w:pStyle w:val="TableParagraph"/>
              <w:spacing w:before="0" w:line="20" w:lineRule="exact"/>
              <w:ind w:left="516"/>
              <w:rPr>
                <w:rFonts w:ascii="Arial" w:hAnsi="Arial" w:cs="Arial"/>
                <w:sz w:val="24"/>
                <w:szCs w:val="24"/>
                <w:lang w:val="uk-UA" w:eastAsia="ru-RU"/>
              </w:rPr>
            </w:pPr>
            <w:r w:rsidRPr="00B9179C">
              <w:rPr>
                <w:noProof/>
                <w:lang w:eastAsia="uk-UA"/>
              </w:rPr>
              <mc:AlternateContent>
                <mc:Choice Requires="wpg">
                  <w:drawing>
                    <wp:inline distT="0" distB="0" distL="0" distR="0">
                      <wp:extent cx="305435" cy="4445"/>
                      <wp:effectExtent l="9525" t="9525" r="8890" b="5080"/>
                      <wp:docPr id="4" name="Групувати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4445"/>
                                <a:chOff x="0" y="0"/>
                                <a:chExt cx="481" cy="7"/>
                              </a:xfrm>
                            </wpg:grpSpPr>
                            <wps:wsp>
                              <wps:cNvPr id="5" name="Line 11"/>
                              <wps:cNvCnPr>
                                <a:cxnSpLocks noChangeShapeType="1"/>
                              </wps:cNvCnPr>
                              <wps:spPr bwMode="auto">
                                <a:xfrm>
                                  <a:off x="0" y="3"/>
                                  <a:ext cx="48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20A11" id="Групувати 4" o:spid="_x0000_s1026" style="width:24.05pt;height:.35pt;mso-position-horizontal-relative:char;mso-position-vertical-relative:line" coordsize="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PkkAIAAIEFAAAOAAAAZHJzL2Uyb0RvYy54bWykVEtu2zAQ3RfoHQjtHUm2nDhC5KCw7GzS&#10;NkDSA9Ak9UElkiAZy0ZRoGiP0IsUXXXXKzg36pCUld8mSA2YIjUfvXlvhmfn27ZBG6Z0LXgWxEdR&#10;gBgngta8zIJPN6vRLEDaYE5xIzjLgh3Twfn87ZuzTqZsLCrRUKYQJOE67WQWVMbINAw1qViL9ZGQ&#10;jIOxEKrFBo6qDKnCHWRvm3AcRcdhJxSVShCmNbzNvTGYu/xFwYj5WBSaGdRkAWAzblVuXds1nJ/h&#10;tFRYVjXpYeBXoGhxzeGjQ6ocG4xuVf0sVVsTJbQozBERbSiKoibM1QDVxNGTai6UuJWuljLtSjnQ&#10;BNQ+4enVacmHzZVCNc2CJEActyDR/ufdt7sf+7/w/73/dfd9/wcllqdOlim4Xyh5La+ULxa2l4J8&#10;1mAOn9rtufTOaN29FxRy41sjHE/bQrU2BTCAtk6O3SAH2xpE4OUkmiaTaYAImJIkmXqxSAWKPosh&#10;1bKPSmaxDzmx/iFO/accvB6OrQXaTd8zqv+P0esKS+aE0painlGA7hm9rDlDcexJdB4L7hkkW94z&#10;iLhYVJiXzOW62Ulgy0UA8Ach9qCB/hcyOvGcHRgduHGNP3CDU6m0uWCiRXaTBQ0AdjLhzaU2nsaD&#10;i1WNi1XdNPAepw1HHcgTzcYuQIumptZobVqV60Wj0Abb6XO/XpNHbtDlnLpkFcN02e8Nrhu/B5wN&#10;t/mgDIDT7/x4fTmNTpez5SwZJePj5SiJ8nz0brVIRser+GSaT/LFIo+/WmhxklY1pYxbdIdRj5OX&#10;Cd9fOn5Ih2EfaAgfZ3dtB2APTwfa6Wil8923FnR3pSy1fS+6nZtzF9bfSfYieXh2Xvc35/wfAAAA&#10;//8DAFBLAwQUAAYACAAAACEABzbuLdkAAAABAQAADwAAAGRycy9kb3ducmV2LnhtbEyPT0vDQBDF&#10;74LfYRnBm93EvyVmU0pRT0VoK4i3aXaahGZnQ3abpN/e0YteBh7v8d5v8sXkWjVQHxrPBtJZAoq4&#10;9LbhysDH7vVmDipEZIutZzJwpgCL4vIix8z6kTc0bGOlpIRDhgbqGLtM61DW5DDMfEcs3sH3DqPI&#10;vtK2x1HKXatvk+RRO2xYFmrsaFVTedyenIG3EcflXfoyrI+H1flr9/D+uU7JmOurafkMKtIU/8Lw&#10;gy/oUAjT3p/YBtUakEfi7xXvfp6C2ht4Al3k+j958Q0AAP//AwBQSwECLQAUAAYACAAAACEAtoM4&#10;kv4AAADhAQAAEwAAAAAAAAAAAAAAAAAAAAAAW0NvbnRlbnRfVHlwZXNdLnhtbFBLAQItABQABgAI&#10;AAAAIQA4/SH/1gAAAJQBAAALAAAAAAAAAAAAAAAAAC8BAABfcmVscy8ucmVsc1BLAQItABQABgAI&#10;AAAAIQA24KPkkAIAAIEFAAAOAAAAAAAAAAAAAAAAAC4CAABkcnMvZTJvRG9jLnhtbFBLAQItABQA&#10;BgAIAAAAIQAHNu4t2QAAAAEBAAAPAAAAAAAAAAAAAAAAAOoEAABkcnMvZG93bnJldi54bWxQSwUG&#10;AAAAAAQABADzAAAA8AUAAAAA&#10;">
                      <v:line id="Line 11" o:spid="_x0000_s1027" style="position:absolute;visibility:visible;mso-wrap-style:square" from="0,3" to="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XdpwwAAANoAAAAPAAAAZHJzL2Rvd25yZXYueG1sRI9bawIx&#10;FITfBf9DOIW+adYWRVej2HrBJ8EL+nq6OW4WNyfLJtXtv28EwcdhZr5hJrPGluJGtS8cK+h1ExDE&#10;mdMF5wqOh1VnCMIHZI2lY1LwRx5m03Zrgql2d97RbR9yESHsU1RgQqhSKX1myKLvuoo4ehdXWwxR&#10;1rnUNd4j3JbyI0kG0mLBccFgRd+Gsuv+1ypYLwbX5SX5PJ3lKFsvej9fy60zSr2/NfMxiEBNeIWf&#10;7Y1W0IfHlXgD5PQfAAD//wMAUEsBAi0AFAAGAAgAAAAhANvh9svuAAAAhQEAABMAAAAAAAAAAAAA&#10;AAAAAAAAAFtDb250ZW50X1R5cGVzXS54bWxQSwECLQAUAAYACAAAACEAWvQsW78AAAAVAQAACwAA&#10;AAAAAAAAAAAAAAAfAQAAX3JlbHMvLnJlbHNQSwECLQAUAAYACAAAACEAvOl3acMAAADaAAAADwAA&#10;AAAAAAAAAAAAAAAHAgAAZHJzL2Rvd25yZXYueG1sUEsFBgAAAAADAAMAtwAAAPcCAAAAAA==&#10;" strokeweight=".1134mm"/>
                      <w10:anchorlock/>
                    </v:group>
                  </w:pict>
                </mc:Fallback>
              </mc:AlternateContent>
            </w:r>
          </w:p>
          <w:p w:rsidR="007E4A6D" w:rsidRPr="00B9179C" w:rsidRDefault="007E4A6D">
            <w:pPr>
              <w:pStyle w:val="TableParagraph"/>
              <w:spacing w:before="96" w:line="256" w:lineRule="exact"/>
              <w:ind w:left="640"/>
              <w:rPr>
                <w:rFonts w:ascii="Arial" w:hAnsi="Arial" w:cs="Arial"/>
                <w:sz w:val="24"/>
                <w:szCs w:val="24"/>
                <w:lang w:val="uk-UA" w:eastAsia="ru-RU"/>
              </w:rPr>
            </w:pPr>
            <w:r w:rsidRPr="00B9179C">
              <w:rPr>
                <w:rFonts w:ascii="Arial" w:hAnsi="Arial" w:cs="Arial"/>
                <w:sz w:val="24"/>
                <w:szCs w:val="24"/>
                <w:lang w:val="uk-UA" w:eastAsia="ru-RU"/>
              </w:rPr>
              <w:t>12</w:t>
            </w:r>
          </w:p>
        </w:tc>
      </w:tr>
    </w:tbl>
    <w:p w:rsidR="007E4A6D" w:rsidRPr="00B9179C" w:rsidRDefault="007E4A6D" w:rsidP="007E4A6D">
      <w:pPr>
        <w:pStyle w:val="a7"/>
        <w:rPr>
          <w:rFonts w:ascii="Arial" w:hAnsi="Arial" w:cs="Arial"/>
          <w:sz w:val="24"/>
          <w:szCs w:val="24"/>
          <w:lang w:eastAsia="ru-RU"/>
        </w:rPr>
      </w:pPr>
    </w:p>
    <w:p w:rsidR="007E4A6D" w:rsidRPr="00B9179C" w:rsidRDefault="007E4A6D" w:rsidP="007E4A6D">
      <w:pPr>
        <w:pStyle w:val="a7"/>
        <w:ind w:left="342"/>
        <w:jc w:val="both"/>
        <w:rPr>
          <w:rFonts w:ascii="Arial" w:hAnsi="Arial" w:cs="Arial"/>
          <w:sz w:val="24"/>
          <w:szCs w:val="24"/>
          <w:lang w:eastAsia="ru-RU"/>
        </w:rPr>
      </w:pPr>
      <w:r w:rsidRPr="00B9179C">
        <w:rPr>
          <w:rFonts w:ascii="Arial" w:hAnsi="Arial" w:cs="Arial"/>
          <w:sz w:val="24"/>
          <w:szCs w:val="24"/>
          <w:lang w:eastAsia="ru-RU"/>
        </w:rPr>
        <w:t>де О пл - розмір річної орендної плати, визначений за цією Методикою, грн.</w:t>
      </w:r>
    </w:p>
    <w:p w:rsidR="007E4A6D" w:rsidRPr="00B9179C" w:rsidRDefault="007E4A6D" w:rsidP="007E4A6D">
      <w:pPr>
        <w:pStyle w:val="a7"/>
        <w:spacing w:before="4"/>
        <w:rPr>
          <w:rFonts w:ascii="Arial" w:hAnsi="Arial" w:cs="Arial"/>
          <w:sz w:val="24"/>
          <w:szCs w:val="24"/>
          <w:lang w:eastAsia="ru-RU"/>
        </w:rPr>
      </w:pPr>
    </w:p>
    <w:p w:rsidR="007E4A6D" w:rsidRPr="00B9179C" w:rsidRDefault="007E4A6D" w:rsidP="007E4A6D">
      <w:pPr>
        <w:pStyle w:val="a7"/>
        <w:ind w:left="342" w:right="364" w:firstLine="707"/>
        <w:jc w:val="both"/>
        <w:rPr>
          <w:rFonts w:ascii="Arial" w:hAnsi="Arial" w:cs="Arial"/>
          <w:sz w:val="24"/>
          <w:szCs w:val="24"/>
          <w:lang w:eastAsia="ru-RU"/>
        </w:rPr>
      </w:pPr>
      <w:r w:rsidRPr="00B9179C">
        <w:rPr>
          <w:rFonts w:ascii="Arial" w:hAnsi="Arial" w:cs="Arial"/>
          <w:sz w:val="24"/>
          <w:szCs w:val="24"/>
          <w:lang w:eastAsia="ru-RU"/>
        </w:rPr>
        <w:t>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7E4A6D" w:rsidRPr="00B9179C" w:rsidRDefault="007E4A6D" w:rsidP="007E4A6D">
      <w:pPr>
        <w:pStyle w:val="a7"/>
        <w:spacing w:before="6"/>
        <w:rPr>
          <w:rFonts w:ascii="Arial" w:hAnsi="Arial" w:cs="Arial"/>
          <w:sz w:val="24"/>
          <w:szCs w:val="24"/>
          <w:lang w:eastAsia="ru-RU"/>
        </w:rPr>
      </w:pPr>
    </w:p>
    <w:p w:rsidR="007E4A6D" w:rsidRPr="00B9179C" w:rsidRDefault="007E4A6D" w:rsidP="007E4A6D">
      <w:pPr>
        <w:pStyle w:val="a7"/>
        <w:spacing w:before="1"/>
        <w:rPr>
          <w:rFonts w:ascii="Arial" w:hAnsi="Arial" w:cs="Arial"/>
          <w:sz w:val="24"/>
          <w:szCs w:val="24"/>
          <w:lang w:eastAsia="ru-RU"/>
        </w:rPr>
      </w:pPr>
    </w:p>
    <w:p w:rsidR="007E4A6D" w:rsidRPr="00B9179C" w:rsidRDefault="008F15EB" w:rsidP="008F15EB">
      <w:pPr>
        <w:pStyle w:val="a7"/>
        <w:ind w:right="369"/>
        <w:jc w:val="both"/>
        <w:rPr>
          <w:rFonts w:ascii="Arial" w:hAnsi="Arial" w:cs="Arial"/>
          <w:sz w:val="24"/>
          <w:szCs w:val="24"/>
          <w:lang w:eastAsia="ru-RU"/>
        </w:rPr>
      </w:pPr>
      <w:r w:rsidRPr="00B9179C">
        <w:rPr>
          <w:rFonts w:ascii="Arial" w:hAnsi="Arial" w:cs="Arial"/>
          <w:sz w:val="24"/>
          <w:szCs w:val="24"/>
          <w:lang w:eastAsia="ru-RU"/>
        </w:rPr>
        <w:t>4.</w:t>
      </w:r>
      <w:r w:rsidR="007E4A6D" w:rsidRPr="00B9179C">
        <w:rPr>
          <w:rFonts w:ascii="Arial" w:hAnsi="Arial" w:cs="Arial"/>
          <w:sz w:val="24"/>
          <w:szCs w:val="24"/>
          <w:lang w:eastAsia="ru-RU"/>
        </w:rPr>
        <w:t>Розмір річної орендної плати за єдині майнові комплекси, їхні відокремлені структурні підрозділи визначається за формулою:</w:t>
      </w:r>
    </w:p>
    <w:p w:rsidR="007E4A6D" w:rsidRPr="00B9179C" w:rsidRDefault="007E4A6D" w:rsidP="007E4A6D">
      <w:pPr>
        <w:pStyle w:val="a7"/>
        <w:spacing w:before="7"/>
        <w:rPr>
          <w:rFonts w:ascii="Arial" w:hAnsi="Arial" w:cs="Arial"/>
          <w:sz w:val="24"/>
          <w:szCs w:val="24"/>
          <w:lang w:eastAsia="ru-RU"/>
        </w:rPr>
      </w:pPr>
    </w:p>
    <w:tbl>
      <w:tblPr>
        <w:tblStyle w:val="TableNormal"/>
        <w:tblW w:w="0" w:type="auto"/>
        <w:tblInd w:w="3025" w:type="dxa"/>
        <w:tblLayout w:type="fixed"/>
        <w:tblLook w:val="01E0" w:firstRow="1" w:lastRow="1" w:firstColumn="1" w:lastColumn="1" w:noHBand="0" w:noVBand="0"/>
      </w:tblPr>
      <w:tblGrid>
        <w:gridCol w:w="733"/>
        <w:gridCol w:w="549"/>
        <w:gridCol w:w="2506"/>
      </w:tblGrid>
      <w:tr w:rsidR="007E4A6D" w:rsidRPr="00B9179C" w:rsidTr="007E4A6D">
        <w:trPr>
          <w:trHeight w:val="861"/>
        </w:trPr>
        <w:tc>
          <w:tcPr>
            <w:tcW w:w="733" w:type="dxa"/>
          </w:tcPr>
          <w:p w:rsidR="007E4A6D" w:rsidRPr="00B9179C" w:rsidRDefault="007E4A6D">
            <w:pPr>
              <w:pStyle w:val="TableParagraph"/>
              <w:spacing w:before="8"/>
              <w:rPr>
                <w:rFonts w:ascii="Arial" w:hAnsi="Arial" w:cs="Arial"/>
                <w:sz w:val="24"/>
                <w:szCs w:val="24"/>
                <w:lang w:val="uk-UA" w:eastAsia="ru-RU"/>
              </w:rPr>
            </w:pPr>
          </w:p>
          <w:p w:rsidR="007E4A6D" w:rsidRPr="00B9179C" w:rsidRDefault="007E4A6D">
            <w:pPr>
              <w:pStyle w:val="TableParagraph"/>
              <w:spacing w:before="0"/>
              <w:ind w:left="200"/>
              <w:rPr>
                <w:rFonts w:ascii="Arial" w:hAnsi="Arial" w:cs="Arial"/>
                <w:sz w:val="24"/>
                <w:szCs w:val="24"/>
                <w:lang w:val="uk-UA" w:eastAsia="ru-RU"/>
              </w:rPr>
            </w:pPr>
            <w:r w:rsidRPr="00B9179C">
              <w:rPr>
                <w:rFonts w:ascii="Arial" w:hAnsi="Arial" w:cs="Arial"/>
                <w:sz w:val="24"/>
                <w:szCs w:val="24"/>
                <w:lang w:val="uk-UA" w:eastAsia="ru-RU"/>
              </w:rPr>
              <w:t>О пл</w:t>
            </w:r>
          </w:p>
        </w:tc>
        <w:tc>
          <w:tcPr>
            <w:tcW w:w="549" w:type="dxa"/>
          </w:tcPr>
          <w:p w:rsidR="007E4A6D" w:rsidRPr="00B9179C" w:rsidRDefault="007E4A6D">
            <w:pPr>
              <w:pStyle w:val="TableParagraph"/>
              <w:spacing w:before="9"/>
              <w:rPr>
                <w:rFonts w:ascii="Arial" w:hAnsi="Arial" w:cs="Arial"/>
                <w:sz w:val="24"/>
                <w:szCs w:val="24"/>
                <w:lang w:val="uk-UA" w:eastAsia="ru-RU"/>
              </w:rPr>
            </w:pPr>
          </w:p>
          <w:p w:rsidR="007E4A6D" w:rsidRPr="00B9179C" w:rsidRDefault="007E4A6D">
            <w:pPr>
              <w:pStyle w:val="TableParagraph"/>
              <w:spacing w:before="0"/>
              <w:ind w:left="153"/>
              <w:rPr>
                <w:rFonts w:ascii="Arial" w:hAnsi="Arial" w:cs="Arial"/>
                <w:sz w:val="24"/>
                <w:szCs w:val="24"/>
                <w:lang w:val="uk-UA" w:eastAsia="ru-RU"/>
              </w:rPr>
            </w:pPr>
            <w:r w:rsidRPr="00B9179C">
              <w:rPr>
                <w:rFonts w:ascii="Arial" w:hAnsi="Arial" w:cs="Arial"/>
                <w:sz w:val="24"/>
                <w:szCs w:val="24"/>
                <w:lang w:val="uk-UA" w:eastAsia="ru-RU"/>
              </w:rPr>
              <w:t>=</w:t>
            </w:r>
          </w:p>
        </w:tc>
        <w:tc>
          <w:tcPr>
            <w:tcW w:w="2506" w:type="dxa"/>
            <w:hideMark/>
          </w:tcPr>
          <w:p w:rsidR="007E4A6D" w:rsidRPr="00B9179C" w:rsidRDefault="007E4A6D">
            <w:pPr>
              <w:pStyle w:val="TableParagraph"/>
              <w:spacing w:before="0" w:line="310" w:lineRule="exact"/>
              <w:ind w:left="261"/>
              <w:rPr>
                <w:rFonts w:ascii="Arial" w:hAnsi="Arial" w:cs="Arial"/>
                <w:sz w:val="24"/>
                <w:szCs w:val="24"/>
                <w:lang w:val="uk-UA" w:eastAsia="ru-RU"/>
              </w:rPr>
            </w:pPr>
            <w:r w:rsidRPr="00B9179C">
              <w:rPr>
                <w:rFonts w:ascii="Arial" w:hAnsi="Arial" w:cs="Arial"/>
                <w:sz w:val="24"/>
                <w:szCs w:val="24"/>
                <w:lang w:val="uk-UA" w:eastAsia="ru-RU"/>
              </w:rPr>
              <w:t>(Воз + Внм) х С ор</w:t>
            </w:r>
          </w:p>
          <w:p w:rsidR="007E4A6D" w:rsidRPr="00B9179C" w:rsidRDefault="007E4A6D">
            <w:pPr>
              <w:pStyle w:val="TableParagraph"/>
              <w:spacing w:before="0" w:line="276" w:lineRule="exact"/>
              <w:ind w:left="1887"/>
              <w:rPr>
                <w:rFonts w:ascii="Arial" w:hAnsi="Arial" w:cs="Arial"/>
                <w:sz w:val="24"/>
                <w:szCs w:val="24"/>
                <w:lang w:val="uk-UA" w:eastAsia="ru-RU"/>
              </w:rPr>
            </w:pPr>
            <w:r w:rsidRPr="00B9179C">
              <w:rPr>
                <w:rFonts w:ascii="Arial" w:hAnsi="Arial" w:cs="Arial"/>
                <w:sz w:val="24"/>
                <w:szCs w:val="24"/>
                <w:lang w:val="uk-UA" w:eastAsia="ru-RU"/>
              </w:rPr>
              <w:t>,</w:t>
            </w:r>
          </w:p>
          <w:p w:rsidR="007E4A6D" w:rsidRPr="00B9179C" w:rsidRDefault="007E4A6D">
            <w:pPr>
              <w:pStyle w:val="TableParagraph"/>
              <w:spacing w:before="0" w:line="256" w:lineRule="exact"/>
              <w:ind w:left="1104"/>
              <w:rPr>
                <w:rFonts w:ascii="Arial" w:hAnsi="Arial" w:cs="Arial"/>
                <w:sz w:val="24"/>
                <w:szCs w:val="24"/>
                <w:lang w:val="uk-UA" w:eastAsia="ru-RU"/>
              </w:rPr>
            </w:pPr>
            <w:r w:rsidRPr="00B9179C">
              <w:rPr>
                <w:rFonts w:ascii="Arial" w:hAnsi="Arial" w:cs="Arial"/>
                <w:sz w:val="24"/>
                <w:szCs w:val="24"/>
                <w:lang w:val="uk-UA" w:eastAsia="ru-RU"/>
              </w:rPr>
              <w:t>100</w:t>
            </w:r>
          </w:p>
        </w:tc>
      </w:tr>
    </w:tbl>
    <w:p w:rsidR="007E4A6D" w:rsidRPr="00B9179C" w:rsidRDefault="007E4A6D" w:rsidP="007E4A6D">
      <w:pPr>
        <w:pStyle w:val="a7"/>
        <w:spacing w:before="30"/>
        <w:ind w:left="1061"/>
        <w:jc w:val="both"/>
        <w:rPr>
          <w:rFonts w:ascii="Arial" w:hAnsi="Arial" w:cs="Arial"/>
          <w:sz w:val="24"/>
          <w:szCs w:val="24"/>
          <w:lang w:eastAsia="ru-RU"/>
        </w:rPr>
      </w:pPr>
      <w:r w:rsidRPr="00B9179C">
        <w:rPr>
          <w:noProof/>
          <w:lang w:eastAsia="uk-UA"/>
        </w:rPr>
        <mc:AlternateContent>
          <mc:Choice Requires="wps">
            <w:drawing>
              <wp:anchor distT="0" distB="0" distL="114300" distR="114300" simplePos="0" relativeHeight="251657728" behindDoc="1" locked="0" layoutInCell="1" allowOverlap="1">
                <wp:simplePos x="0" y="0"/>
                <wp:positionH relativeFrom="page">
                  <wp:posOffset>3990975</wp:posOffset>
                </wp:positionH>
                <wp:positionV relativeFrom="paragraph">
                  <wp:posOffset>-245745</wp:posOffset>
                </wp:positionV>
                <wp:extent cx="762000" cy="0"/>
                <wp:effectExtent l="0" t="0" r="19050" b="1905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B6E71" id="Пряма сполучна лінія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25pt,-19.35pt" to="374.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STgIAAGQEAAAOAAAAZHJzL2Uyb0RvYy54bWysVMGO0zAQvSPxD1bu3SRLKN1o0xVqWi4L&#10;rLTLB7i201g4tmV7m1YICcSB4972yi9wh4VfSP6IsdNWu3BBiB7csWfm+c3Mc07PNo1Aa2YsV7KI&#10;0qMkQkwSRblcFdGbq8VoEiHrsKRYKMmKaMtsdDZ9/Oi01Tk7VrUSlBkEINLmrS6i2jmdx7ElNWuw&#10;PVKaSXBWyjTYwdasYmpwC+iNiI+TZBy3ylBtFGHWwmk5OKNpwK8qRtzrqrLMIVFEwM2F1YR16dd4&#10;eorzlcG65mRHA/8DiwZzCZceoErsMLo2/A+ohhOjrKrcEVFNrKqKExZqgGrS5LdqLmusWagFmmP1&#10;oU32/8GSV+sLgziF2UF7JG5gRt2X/kN/033vvqL+Y/ez+9F96z/1n7s7OADztrvrb/sbBAnQvVbb&#10;HEBm8sL4+slGXupzRd5aJNWsxnLFQhVXWw3Iqc+IH6T4jdXAYdm+VBRi8LVToZWbyjQeEpqENmFi&#10;28PE2MYhAofPxiACIE72rhjn+zxtrHvBVIO8UUSCS99LnOP1uXWeB873If5YqgUXIuhBSNQWUZZM&#10;spBgleDUO32YNavlTBi0xl5R4ReKAs/9MI9cYlsPccE1aM2oa0nDLTXDdL6zHeZisIGVkP4iKBF4&#10;7qxBS+9OkpP5ZD7JRtnxeD7KkrIcPV/MstF4kT57Wj4pZ7Myfe85p1lec0qZ9LT3uk6zv9PN7oUN&#10;ijwo+9Cf+CF6aCSQ3f8H0mHGfqyDQJaKbi/MfvYg5RC8e3b+rdzfg33/4zD9BQAA//8DAFBLAwQU&#10;AAYACAAAACEAq+WMSuAAAAALAQAADwAAAGRycy9kb3ducmV2LnhtbEyPTU/DMAyG70j8h8hI3LaU&#10;DbZSmk4IjQOH8lGQ4Og2pq3WOKXJuvLvySQkOPr1o9eP081kOjHS4FrLCi7mEQjiyuqWawVvr/ez&#10;GITzyBo7y6TgmxxsstOTFBNtD/xCY+FrEUrYJaig8b5PpHRVQwbd3PbEYfdpB4M+jEMt9YCHUG46&#10;uYiilTTYcrjQYE93DVW7Ym8U+O1H/vCc72pcfr1vx6K5Lh+fcqXOz6bbGxCeJv8Hw1E/qEMWnEq7&#10;Z+1Ep2C1iK8CqmC2jNcgArG+PCblbyKzVP7/IfsBAAD//wMAUEsBAi0AFAAGAAgAAAAhALaDOJL+&#10;AAAA4QEAABMAAAAAAAAAAAAAAAAAAAAAAFtDb250ZW50X1R5cGVzXS54bWxQSwECLQAUAAYACAAA&#10;ACEAOP0h/9YAAACUAQAACwAAAAAAAAAAAAAAAAAvAQAAX3JlbHMvLnJlbHNQSwECLQAUAAYACAAA&#10;ACEAv+xG0k4CAABkBAAADgAAAAAAAAAAAAAAAAAuAgAAZHJzL2Uyb0RvYy54bWxQSwECLQAUAAYA&#10;CAAAACEAq+WMSuAAAAALAQAADwAAAAAAAAAAAAAAAACoBAAAZHJzL2Rvd25yZXYueG1sUEsFBgAA&#10;AAAEAAQA8wAAALUFAAAAAA==&#10;" strokeweight=".1134mm">
                <w10:wrap anchorx="page"/>
              </v:line>
            </w:pict>
          </mc:Fallback>
        </mc:AlternateContent>
      </w:r>
      <w:r w:rsidRPr="00B9179C">
        <w:rPr>
          <w:rFonts w:ascii="Arial" w:hAnsi="Arial" w:cs="Arial"/>
          <w:sz w:val="24"/>
          <w:szCs w:val="24"/>
          <w:lang w:eastAsia="ru-RU"/>
        </w:rPr>
        <w:t>де Опл - розмір річної орендної плати, грн;</w:t>
      </w:r>
    </w:p>
    <w:p w:rsidR="007E4A6D" w:rsidRPr="00B9179C" w:rsidRDefault="007E4A6D" w:rsidP="007E4A6D">
      <w:pPr>
        <w:pStyle w:val="a7"/>
        <w:spacing w:before="2"/>
        <w:ind w:left="342" w:right="372" w:firstLine="719"/>
        <w:jc w:val="both"/>
        <w:rPr>
          <w:rFonts w:ascii="Arial" w:hAnsi="Arial" w:cs="Arial"/>
          <w:sz w:val="24"/>
          <w:szCs w:val="24"/>
          <w:lang w:eastAsia="ru-RU"/>
        </w:rPr>
      </w:pPr>
      <w:r w:rsidRPr="00B9179C">
        <w:rPr>
          <w:rFonts w:ascii="Arial" w:hAnsi="Arial" w:cs="Arial"/>
          <w:sz w:val="24"/>
          <w:szCs w:val="24"/>
          <w:lang w:eastAsia="ru-RU"/>
        </w:rPr>
        <w:t>Воз - вартість основних засобів за незалежною оцінкою на час оцінки об'єкта оренди, (без ПДВ) грн;</w:t>
      </w:r>
    </w:p>
    <w:p w:rsidR="007E4A6D" w:rsidRPr="00B9179C" w:rsidRDefault="007E4A6D" w:rsidP="007E4A6D">
      <w:pPr>
        <w:pStyle w:val="a7"/>
        <w:ind w:left="342" w:right="370" w:firstLine="719"/>
        <w:jc w:val="both"/>
        <w:rPr>
          <w:rFonts w:ascii="Arial" w:hAnsi="Arial" w:cs="Arial"/>
          <w:sz w:val="24"/>
          <w:szCs w:val="24"/>
          <w:lang w:eastAsia="ru-RU"/>
        </w:rPr>
      </w:pPr>
      <w:r w:rsidRPr="00B9179C">
        <w:rPr>
          <w:rFonts w:ascii="Arial" w:hAnsi="Arial" w:cs="Arial"/>
          <w:sz w:val="24"/>
          <w:szCs w:val="24"/>
          <w:lang w:eastAsia="ru-RU"/>
        </w:rPr>
        <w:t>Внм - вартість нематеріальних активів за незалежною оцінкою на час оцінки об'єкта оренди, (без ПДВ) грн;</w:t>
      </w:r>
    </w:p>
    <w:p w:rsidR="007E4A6D" w:rsidRPr="00B9179C" w:rsidRDefault="007E4A6D" w:rsidP="007E4A6D">
      <w:pPr>
        <w:pStyle w:val="a7"/>
        <w:ind w:left="342" w:right="363" w:firstLine="719"/>
        <w:jc w:val="both"/>
        <w:rPr>
          <w:rFonts w:ascii="Arial" w:hAnsi="Arial" w:cs="Arial"/>
          <w:sz w:val="24"/>
          <w:szCs w:val="24"/>
          <w:lang w:eastAsia="ru-RU"/>
        </w:rPr>
      </w:pPr>
      <w:r w:rsidRPr="00B9179C">
        <w:rPr>
          <w:rFonts w:ascii="Arial" w:hAnsi="Arial" w:cs="Arial"/>
          <w:sz w:val="24"/>
          <w:szCs w:val="24"/>
          <w:lang w:eastAsia="ru-RU"/>
        </w:rPr>
        <w:t>Сор.ц - орендна ставка за використання об'єкта оренди, визначена згідно з Додатком 2 до Методики.</w:t>
      </w:r>
    </w:p>
    <w:p w:rsidR="007E4A6D" w:rsidRPr="00B9179C" w:rsidRDefault="007E4A6D" w:rsidP="007E4A6D">
      <w:pPr>
        <w:pStyle w:val="a7"/>
        <w:ind w:left="342" w:right="371" w:firstLine="707"/>
        <w:jc w:val="both"/>
        <w:rPr>
          <w:rFonts w:ascii="Arial" w:hAnsi="Arial" w:cs="Arial"/>
          <w:sz w:val="24"/>
          <w:szCs w:val="24"/>
          <w:lang w:eastAsia="ru-RU"/>
        </w:rPr>
      </w:pPr>
      <w:r w:rsidRPr="00B9179C">
        <w:rPr>
          <w:rFonts w:ascii="Arial" w:hAnsi="Arial" w:cs="Arial"/>
          <w:sz w:val="24"/>
          <w:szCs w:val="24"/>
          <w:lang w:eastAsia="ru-RU"/>
        </w:rPr>
        <w:t>Розмір орендної плати за базовий місяць оренди за єдині майнові комплекси, їхні відокремлені структурні підрозділи визначається за формулою:</w:t>
      </w:r>
    </w:p>
    <w:p w:rsidR="007E4A6D" w:rsidRPr="00B9179C" w:rsidRDefault="007E4A6D" w:rsidP="007E4A6D">
      <w:pPr>
        <w:pStyle w:val="a7"/>
        <w:spacing w:before="6"/>
        <w:rPr>
          <w:rFonts w:ascii="Arial" w:hAnsi="Arial" w:cs="Arial"/>
          <w:sz w:val="24"/>
          <w:szCs w:val="24"/>
          <w:lang w:eastAsia="ru-RU"/>
        </w:rPr>
      </w:pPr>
    </w:p>
    <w:tbl>
      <w:tblPr>
        <w:tblStyle w:val="TableNormal"/>
        <w:tblW w:w="0" w:type="auto"/>
        <w:tblInd w:w="3025" w:type="dxa"/>
        <w:tblLayout w:type="fixed"/>
        <w:tblLook w:val="01E0" w:firstRow="1" w:lastRow="1" w:firstColumn="1" w:lastColumn="1" w:noHBand="0" w:noVBand="0"/>
      </w:tblPr>
      <w:tblGrid>
        <w:gridCol w:w="1327"/>
        <w:gridCol w:w="880"/>
        <w:gridCol w:w="1240"/>
      </w:tblGrid>
      <w:tr w:rsidR="007E4A6D" w:rsidRPr="00B9179C" w:rsidTr="007E4A6D">
        <w:trPr>
          <w:trHeight w:val="954"/>
        </w:trPr>
        <w:tc>
          <w:tcPr>
            <w:tcW w:w="1327" w:type="dxa"/>
          </w:tcPr>
          <w:p w:rsidR="007E4A6D" w:rsidRPr="00B9179C" w:rsidRDefault="007E4A6D">
            <w:pPr>
              <w:pStyle w:val="TableParagraph"/>
              <w:spacing w:before="1"/>
              <w:rPr>
                <w:rFonts w:ascii="Arial" w:hAnsi="Arial" w:cs="Arial"/>
                <w:sz w:val="24"/>
                <w:szCs w:val="24"/>
                <w:lang w:val="uk-UA" w:eastAsia="ru-RU"/>
              </w:rPr>
            </w:pPr>
          </w:p>
          <w:p w:rsidR="007E4A6D" w:rsidRPr="00B9179C" w:rsidRDefault="007E4A6D">
            <w:pPr>
              <w:pStyle w:val="TableParagraph"/>
              <w:spacing w:before="0"/>
              <w:ind w:left="200"/>
              <w:rPr>
                <w:rFonts w:ascii="Arial" w:hAnsi="Arial" w:cs="Arial"/>
                <w:sz w:val="24"/>
                <w:szCs w:val="24"/>
                <w:lang w:val="uk-UA" w:eastAsia="ru-RU"/>
              </w:rPr>
            </w:pPr>
            <w:r w:rsidRPr="00B9179C">
              <w:rPr>
                <w:rFonts w:ascii="Arial" w:hAnsi="Arial" w:cs="Arial"/>
                <w:sz w:val="24"/>
                <w:szCs w:val="24"/>
                <w:lang w:val="uk-UA" w:eastAsia="ru-RU"/>
              </w:rPr>
              <w:t>О пл. міс.</w:t>
            </w:r>
          </w:p>
        </w:tc>
        <w:tc>
          <w:tcPr>
            <w:tcW w:w="880" w:type="dxa"/>
          </w:tcPr>
          <w:p w:rsidR="007E4A6D" w:rsidRPr="00B9179C" w:rsidRDefault="007E4A6D">
            <w:pPr>
              <w:pStyle w:val="TableParagraph"/>
              <w:spacing w:before="11"/>
              <w:rPr>
                <w:rFonts w:ascii="Arial" w:hAnsi="Arial" w:cs="Arial"/>
                <w:sz w:val="24"/>
                <w:szCs w:val="24"/>
                <w:lang w:val="uk-UA" w:eastAsia="ru-RU"/>
              </w:rPr>
            </w:pPr>
          </w:p>
          <w:p w:rsidR="007E4A6D" w:rsidRPr="00B9179C" w:rsidRDefault="007E4A6D">
            <w:pPr>
              <w:pStyle w:val="TableParagraph"/>
              <w:spacing w:before="0"/>
              <w:ind w:left="221"/>
              <w:rPr>
                <w:rFonts w:ascii="Arial" w:hAnsi="Arial" w:cs="Arial"/>
                <w:sz w:val="24"/>
                <w:szCs w:val="24"/>
                <w:lang w:val="uk-UA" w:eastAsia="ru-RU"/>
              </w:rPr>
            </w:pPr>
            <w:r w:rsidRPr="00B9179C">
              <w:rPr>
                <w:rFonts w:ascii="Arial" w:hAnsi="Arial" w:cs="Arial"/>
                <w:sz w:val="24"/>
                <w:szCs w:val="24"/>
                <w:lang w:val="uk-UA" w:eastAsia="ru-RU"/>
              </w:rPr>
              <w:t>=</w:t>
            </w:r>
          </w:p>
        </w:tc>
        <w:tc>
          <w:tcPr>
            <w:tcW w:w="1240" w:type="dxa"/>
          </w:tcPr>
          <w:p w:rsidR="007E4A6D" w:rsidRPr="00B9179C" w:rsidRDefault="007E4A6D">
            <w:pPr>
              <w:pStyle w:val="TableParagraph"/>
              <w:spacing w:before="0" w:line="320" w:lineRule="exact"/>
              <w:ind w:left="554"/>
              <w:rPr>
                <w:rFonts w:ascii="Arial" w:hAnsi="Arial" w:cs="Arial"/>
                <w:sz w:val="24"/>
                <w:szCs w:val="24"/>
                <w:lang w:val="uk-UA" w:eastAsia="ru-RU"/>
              </w:rPr>
            </w:pPr>
            <w:r w:rsidRPr="00B9179C">
              <w:rPr>
                <w:rFonts w:ascii="Arial" w:hAnsi="Arial" w:cs="Arial"/>
                <w:sz w:val="24"/>
                <w:szCs w:val="24"/>
                <w:lang w:val="uk-UA" w:eastAsia="ru-RU"/>
              </w:rPr>
              <w:t>О пл</w:t>
            </w:r>
          </w:p>
          <w:p w:rsidR="007E4A6D" w:rsidRPr="00B9179C" w:rsidRDefault="007E4A6D">
            <w:pPr>
              <w:pStyle w:val="TableParagraph"/>
              <w:spacing w:before="9"/>
              <w:rPr>
                <w:rFonts w:ascii="Arial" w:hAnsi="Arial" w:cs="Arial"/>
                <w:sz w:val="24"/>
                <w:szCs w:val="24"/>
                <w:lang w:val="uk-UA" w:eastAsia="ru-RU"/>
              </w:rPr>
            </w:pPr>
          </w:p>
          <w:p w:rsidR="007E4A6D" w:rsidRPr="00B9179C" w:rsidRDefault="007E4A6D">
            <w:pPr>
              <w:pStyle w:val="TableParagraph"/>
              <w:spacing w:before="0" w:line="20" w:lineRule="exact"/>
              <w:ind w:left="495"/>
              <w:rPr>
                <w:rFonts w:ascii="Arial" w:hAnsi="Arial" w:cs="Arial"/>
                <w:sz w:val="24"/>
                <w:szCs w:val="24"/>
                <w:lang w:val="uk-UA" w:eastAsia="ru-RU"/>
              </w:rPr>
            </w:pPr>
            <w:r w:rsidRPr="00B9179C">
              <w:rPr>
                <w:noProof/>
                <w:lang w:eastAsia="uk-UA"/>
              </w:rPr>
              <mc:AlternateContent>
                <mc:Choice Requires="wpg">
                  <w:drawing>
                    <wp:inline distT="0" distB="0" distL="0" distR="0">
                      <wp:extent cx="343535" cy="5080"/>
                      <wp:effectExtent l="9525" t="9525" r="8890" b="4445"/>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5080"/>
                                <a:chOff x="0" y="0"/>
                                <a:chExt cx="541" cy="8"/>
                              </a:xfrm>
                            </wpg:grpSpPr>
                            <wps:wsp>
                              <wps:cNvPr id="3" name="Line 8"/>
                              <wps:cNvCnPr>
                                <a:cxnSpLocks noChangeShapeType="1"/>
                              </wps:cNvCnPr>
                              <wps:spPr bwMode="auto">
                                <a:xfrm>
                                  <a:off x="0" y="4"/>
                                  <a:ext cx="54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900F3A" id="Групувати 2" o:spid="_x0000_s1026" style="width:27.05pt;height:.4pt;mso-position-horizontal-relative:char;mso-position-vertical-relative:line" coordsize="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eNkQIAAIAFAAAOAAAAZHJzL2Uyb0RvYy54bWykVEtu2zAQ3RfoHQjuHUm2nDhC5KCw7GzS&#10;NkDSA9Ak9UElkiAZy0ZRoGiO0IsUXXXXKzg36pCSlSbZBKkBU0POh2/ezPDsfNvUaMO1qaRIcXQU&#10;YsQFlawSRYo/3axGM4yMJYKRWgqe4h03+Hz+9s1ZqxI+lqWsGdcIggiTtCrFpbUqCQJDS94QcyQV&#10;F6DMpW6Iha0uAqZJC9GbOhiH4XHQSs2UlpQbA6dZp8RzHz/PObUf89xwi+oUAzbrV+3XtVuD+RlJ&#10;Ck1UWdEeBnkFioZUAi4dQmXEEnSrq2ehmopqaWRuj6hsApnnFeU+B8gmCp9kc6HlrfK5FElbqIEm&#10;oPYJT68OSz9srjSqWIrHGAnSQIn2P+6/3d/t/8D/1/7n/ff9bzR2PLWqSMD8QqtrdaW7ZEG8lPSz&#10;AXXwVO/2RWeM1u17ySA2ubXS87TNdeNCAANo68uxG8rBtxZROJzEk+lkihEF1TSc9cWiJVT0mQ8t&#10;l73XNI46l5kDHZCku8rD6+G4XKDdzAOj5v8YvS6J4r5QxlHUMzo5MHpZCY48HHcvGCxERyDdip5A&#10;JOSiJKLgPtTNTgFZkU/gkYvbGGD/hYTGXX8fCB2o8VQO1JBEaWMvuGyQE1JcA15fJbK5NLZj8WDi&#10;iibkqqprOCdJLVCb4nh6MvYORtYVc0qnM7pYL2qNNsQNn//1JXlkBk0umA9WcsKWvWxJVXcy4KyF&#10;iwdpAJxe6qbry2l4upwtZ/EoHh8vR3GYZaN3q0U8Ol5FJ9Nski0WWfTVQYvipKwY48KhO0x6FL+s&#10;7v2b083oMOsDDcHj6L7rAOzh60FD/3Wl65pvLdnuSjtq3Tm0opf8mHu3/kly78i/e2/18HDO/wIA&#10;AP//AwBQSwMEFAAGAAgAAAAhAOoAQH/ZAAAAAQEAAA8AAABkcnMvZG93bnJldi54bWxMj0FLw0AQ&#10;he+C/2EZwZvdRK2UmE0pRT0VwVYQb9PsNAnNzobsNkn/vaMXexl4vMd73+TLybVqoD40ng2kswQU&#10;celtw5WBz93r3QJUiMgWW89k4EwBlsX1VY6Z9SN/0LCNlZISDhkaqGPsMq1DWZPDMPMdsXgH3zuM&#10;IvtK2x5HKXetvk+SJ+2wYVmosaN1TeVxe3IG3kYcVw/py7A5Htbn7938/WuTkjG3N9PqGVSkKf6H&#10;4Rdf0KEQpr0/sQ2qNSCPxL8r3vwxBbU3sABd5PqSvPgBAAD//wMAUEsBAi0AFAAGAAgAAAAhALaD&#10;OJL+AAAA4QEAABMAAAAAAAAAAAAAAAAAAAAAAFtDb250ZW50X1R5cGVzXS54bWxQSwECLQAUAAYA&#10;CAAAACEAOP0h/9YAAACUAQAACwAAAAAAAAAAAAAAAAAvAQAAX3JlbHMvLnJlbHNQSwECLQAUAAYA&#10;CAAAACEAzJ6HjZECAACABQAADgAAAAAAAAAAAAAAAAAuAgAAZHJzL2Uyb0RvYy54bWxQSwECLQAU&#10;AAYACAAAACEA6gBAf9kAAAABAQAADwAAAAAAAAAAAAAAAADrBAAAZHJzL2Rvd25yZXYueG1sUEsF&#10;BgAAAAAEAAQA8wAAAPEFAAAAAA==&#10;">
                      <v:line id="Line 8" o:spid="_x0000_s1027" style="position:absolute;visibility:visible;mso-wrap-style:square" from="0,4" to="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wwAAANoAAAAPAAAAZHJzL2Rvd25yZXYueG1sRI9Ba8JA&#10;FITvQv/D8gq9NZumUE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WYjnf8MAAADaAAAADwAA&#10;AAAAAAAAAAAAAAAHAgAAZHJzL2Rvd25yZXYueG1sUEsFBgAAAAADAAMAtwAAAPcCAAAAAA==&#10;" strokeweight=".36pt"/>
                      <w10:anchorlock/>
                    </v:group>
                  </w:pict>
                </mc:Fallback>
              </mc:AlternateContent>
            </w:r>
          </w:p>
          <w:p w:rsidR="007E4A6D" w:rsidRPr="00B9179C" w:rsidRDefault="007E4A6D">
            <w:pPr>
              <w:pStyle w:val="TableParagraph"/>
              <w:spacing w:before="109" w:line="302" w:lineRule="exact"/>
              <w:ind w:left="631"/>
              <w:rPr>
                <w:rFonts w:ascii="Arial" w:hAnsi="Arial" w:cs="Arial"/>
                <w:sz w:val="24"/>
                <w:szCs w:val="24"/>
                <w:lang w:val="uk-UA" w:eastAsia="ru-RU"/>
              </w:rPr>
            </w:pPr>
            <w:r w:rsidRPr="00B9179C">
              <w:rPr>
                <w:rFonts w:ascii="Arial" w:hAnsi="Arial" w:cs="Arial"/>
                <w:sz w:val="24"/>
                <w:szCs w:val="24"/>
                <w:lang w:val="uk-UA" w:eastAsia="ru-RU"/>
              </w:rPr>
              <w:t>12</w:t>
            </w:r>
          </w:p>
        </w:tc>
      </w:tr>
    </w:tbl>
    <w:p w:rsidR="007E4A6D" w:rsidRPr="00B9179C" w:rsidRDefault="007E4A6D" w:rsidP="007E4A6D">
      <w:pPr>
        <w:pStyle w:val="a7"/>
        <w:rPr>
          <w:rFonts w:ascii="Arial" w:hAnsi="Arial" w:cs="Arial"/>
          <w:sz w:val="24"/>
          <w:szCs w:val="24"/>
          <w:lang w:eastAsia="ru-RU"/>
        </w:rPr>
      </w:pPr>
    </w:p>
    <w:p w:rsidR="007E4A6D" w:rsidRPr="00B9179C" w:rsidRDefault="007E4A6D" w:rsidP="007E4A6D">
      <w:pPr>
        <w:pStyle w:val="a7"/>
        <w:spacing w:before="1"/>
        <w:ind w:left="342"/>
        <w:rPr>
          <w:rFonts w:ascii="Arial" w:hAnsi="Arial" w:cs="Arial"/>
          <w:sz w:val="24"/>
          <w:szCs w:val="24"/>
          <w:lang w:eastAsia="ru-RU"/>
        </w:rPr>
      </w:pPr>
      <w:r w:rsidRPr="00B9179C">
        <w:rPr>
          <w:rFonts w:ascii="Arial" w:hAnsi="Arial" w:cs="Arial"/>
          <w:sz w:val="24"/>
          <w:szCs w:val="24"/>
          <w:lang w:eastAsia="ru-RU"/>
        </w:rPr>
        <w:t>де О пл - розмір річної орендної плати, визначений за цією Методикою, грн.</w:t>
      </w:r>
    </w:p>
    <w:p w:rsidR="007E4A6D" w:rsidRPr="00B9179C" w:rsidRDefault="007E4A6D" w:rsidP="007E4A6D">
      <w:pPr>
        <w:pStyle w:val="a7"/>
        <w:spacing w:before="2"/>
        <w:rPr>
          <w:rFonts w:ascii="Arial" w:hAnsi="Arial" w:cs="Arial"/>
          <w:sz w:val="24"/>
          <w:szCs w:val="24"/>
          <w:lang w:eastAsia="ru-RU"/>
        </w:rPr>
      </w:pPr>
    </w:p>
    <w:p w:rsidR="007E4A6D" w:rsidRPr="00B9179C" w:rsidRDefault="007E4A6D" w:rsidP="007E4A6D">
      <w:pPr>
        <w:pStyle w:val="a7"/>
        <w:ind w:left="1061"/>
        <w:jc w:val="both"/>
        <w:rPr>
          <w:rFonts w:ascii="Arial" w:hAnsi="Arial" w:cs="Arial"/>
          <w:sz w:val="24"/>
          <w:szCs w:val="24"/>
          <w:lang w:eastAsia="ru-RU"/>
        </w:rPr>
      </w:pPr>
      <w:r w:rsidRPr="00B9179C">
        <w:rPr>
          <w:rFonts w:ascii="Arial" w:hAnsi="Arial" w:cs="Arial"/>
          <w:sz w:val="24"/>
          <w:szCs w:val="24"/>
          <w:lang w:eastAsia="ru-RU"/>
        </w:rPr>
        <w:t>Форма розрахунку наведена у Додатку 3.</w:t>
      </w:r>
    </w:p>
    <w:p w:rsidR="007E4A6D" w:rsidRPr="00B9179C" w:rsidRDefault="007E4A6D" w:rsidP="007E4A6D">
      <w:pPr>
        <w:pStyle w:val="a7"/>
        <w:spacing w:before="5"/>
        <w:rPr>
          <w:rFonts w:ascii="Arial" w:hAnsi="Arial" w:cs="Arial"/>
          <w:sz w:val="24"/>
          <w:szCs w:val="24"/>
          <w:lang w:eastAsia="ru-RU"/>
        </w:rPr>
      </w:pPr>
    </w:p>
    <w:p w:rsidR="00BF2504" w:rsidRPr="00B9179C" w:rsidRDefault="004C0136" w:rsidP="007F22E9">
      <w:pPr>
        <w:pStyle w:val="a5"/>
        <w:widowControl w:val="0"/>
        <w:numPr>
          <w:ilvl w:val="0"/>
          <w:numId w:val="17"/>
        </w:numPr>
        <w:tabs>
          <w:tab w:val="left" w:pos="1508"/>
        </w:tabs>
        <w:autoSpaceDE w:val="0"/>
        <w:autoSpaceDN w:val="0"/>
        <w:spacing w:after="0" w:line="240" w:lineRule="auto"/>
        <w:ind w:left="142" w:right="376" w:firstLine="425"/>
        <w:jc w:val="both"/>
        <w:rPr>
          <w:rFonts w:ascii="Arial" w:eastAsia="Times New Roman" w:hAnsi="Arial" w:cs="Arial"/>
          <w:sz w:val="24"/>
          <w:szCs w:val="24"/>
          <w:lang w:eastAsia="ru-RU"/>
        </w:rPr>
      </w:pPr>
      <w:r w:rsidRPr="00B9179C">
        <w:rPr>
          <w:rFonts w:ascii="Arial" w:eastAsia="Times New Roman" w:hAnsi="Arial" w:cs="Arial"/>
          <w:sz w:val="24"/>
          <w:szCs w:val="24"/>
          <w:lang w:eastAsia="ru-RU"/>
        </w:rPr>
        <w:t>В</w:t>
      </w:r>
      <w:r w:rsidR="00BF2504" w:rsidRPr="00B9179C">
        <w:rPr>
          <w:rFonts w:ascii="Arial" w:eastAsia="Times New Roman" w:hAnsi="Arial" w:cs="Arial"/>
          <w:sz w:val="24"/>
          <w:szCs w:val="24"/>
          <w:lang w:eastAsia="ru-RU"/>
        </w:rPr>
        <w:t>артість</w:t>
      </w:r>
      <w:r w:rsidR="007E4A6D" w:rsidRPr="00B9179C">
        <w:rPr>
          <w:rFonts w:ascii="Arial" w:eastAsia="Times New Roman" w:hAnsi="Arial" w:cs="Arial"/>
          <w:sz w:val="24"/>
          <w:szCs w:val="24"/>
          <w:lang w:eastAsia="ru-RU"/>
        </w:rPr>
        <w:t xml:space="preserve"> об'єкта оренди </w:t>
      </w:r>
      <w:r w:rsidR="00BF2504" w:rsidRPr="00B9179C">
        <w:rPr>
          <w:rFonts w:ascii="Arial" w:eastAsia="Times New Roman" w:hAnsi="Arial" w:cs="Arial"/>
          <w:sz w:val="24"/>
          <w:szCs w:val="24"/>
          <w:lang w:eastAsia="ru-RU"/>
        </w:rPr>
        <w:t>встановлюється на рівні його ринкової (оціночної) вартості, за умови наявності однієї з таких підстав:</w:t>
      </w:r>
      <w:bookmarkStart w:id="1" w:name="n220"/>
      <w:bookmarkEnd w:id="1"/>
      <w:r w:rsidR="00BF2504" w:rsidRPr="00B9179C">
        <w:rPr>
          <w:rFonts w:ascii="Arial" w:eastAsia="Times New Roman" w:hAnsi="Arial" w:cs="Arial"/>
          <w:sz w:val="24"/>
          <w:szCs w:val="24"/>
          <w:lang w:eastAsia="ru-RU"/>
        </w:rPr>
        <w:t xml:space="preserve"> об’єктом оренди є єдиний майновий комплекс;</w:t>
      </w:r>
      <w:bookmarkStart w:id="2" w:name="n221"/>
      <w:bookmarkEnd w:id="2"/>
      <w:r w:rsidR="00BF2504" w:rsidRPr="00B9179C">
        <w:rPr>
          <w:rFonts w:ascii="Arial" w:eastAsia="Times New Roman" w:hAnsi="Arial" w:cs="Arial"/>
          <w:sz w:val="24"/>
          <w:szCs w:val="24"/>
          <w:lang w:eastAsia="ru-RU"/>
        </w:rPr>
        <w:t xml:space="preserve"> об’єкт оренди пропонується для передачі в оренду без проведення аукціону;</w:t>
      </w:r>
      <w:bookmarkStart w:id="3" w:name="n222"/>
      <w:bookmarkEnd w:id="3"/>
      <w:r w:rsidR="00BF2504" w:rsidRPr="00B9179C">
        <w:rPr>
          <w:rFonts w:ascii="Arial" w:eastAsia="Times New Roman" w:hAnsi="Arial" w:cs="Arial"/>
          <w:sz w:val="24"/>
          <w:szCs w:val="24"/>
          <w:lang w:eastAsia="ru-RU"/>
        </w:rPr>
        <w:t xml:space="preserve">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4C0136" w:rsidRPr="00B9179C" w:rsidRDefault="00BF2504" w:rsidP="00BF2504">
      <w:pPr>
        <w:spacing w:after="150" w:line="240" w:lineRule="auto"/>
        <w:ind w:firstLine="450"/>
        <w:jc w:val="both"/>
        <w:rPr>
          <w:rFonts w:ascii="Arial" w:eastAsia="Times New Roman" w:hAnsi="Arial" w:cs="Arial"/>
          <w:sz w:val="24"/>
          <w:szCs w:val="24"/>
          <w:lang w:eastAsia="ru-RU"/>
        </w:rPr>
      </w:pPr>
      <w:bookmarkStart w:id="4" w:name="n223"/>
      <w:bookmarkEnd w:id="4"/>
      <w:r w:rsidRPr="00B9179C">
        <w:rPr>
          <w:rFonts w:ascii="Arial" w:eastAsia="Times New Roman" w:hAnsi="Arial" w:cs="Arial"/>
          <w:sz w:val="24"/>
          <w:szCs w:val="24"/>
          <w:lang w:eastAsia="ru-RU"/>
        </w:rPr>
        <w:t>Ринкова (оціночна) вартість об’єкта оренди для цілей оренди визначається н</w:t>
      </w:r>
      <w:r w:rsidR="004C0136" w:rsidRPr="00B9179C">
        <w:rPr>
          <w:rFonts w:ascii="Arial" w:eastAsia="Times New Roman" w:hAnsi="Arial" w:cs="Arial"/>
          <w:sz w:val="24"/>
          <w:szCs w:val="24"/>
          <w:lang w:eastAsia="ru-RU"/>
        </w:rPr>
        <w:t xml:space="preserve">а замовлення балансоутримувача, крім випадків визначених цим пунктом. </w:t>
      </w:r>
    </w:p>
    <w:p w:rsidR="00BF2504" w:rsidRPr="00B9179C" w:rsidRDefault="00BF2504" w:rsidP="00BF2504">
      <w:pPr>
        <w:spacing w:after="150" w:line="240" w:lineRule="auto"/>
        <w:ind w:firstLine="450"/>
        <w:jc w:val="both"/>
        <w:rPr>
          <w:rFonts w:ascii="Arial" w:eastAsia="Times New Roman" w:hAnsi="Arial" w:cs="Arial"/>
          <w:sz w:val="24"/>
          <w:szCs w:val="24"/>
          <w:lang w:eastAsia="ru-RU"/>
        </w:rPr>
      </w:pPr>
      <w:r w:rsidRPr="00B9179C">
        <w:rPr>
          <w:rFonts w:ascii="Arial" w:eastAsia="Times New Roman" w:hAnsi="Arial" w:cs="Arial"/>
          <w:sz w:val="24"/>
          <w:szCs w:val="24"/>
          <w:lang w:eastAsia="ru-RU"/>
        </w:rPr>
        <w:t>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rsidR="00BF2504" w:rsidRPr="00B9179C" w:rsidRDefault="00BF2504" w:rsidP="00BF2504">
      <w:pPr>
        <w:spacing w:after="150" w:line="240" w:lineRule="auto"/>
        <w:ind w:firstLine="450"/>
        <w:jc w:val="both"/>
        <w:rPr>
          <w:rFonts w:ascii="Arial" w:eastAsia="Times New Roman" w:hAnsi="Arial" w:cs="Arial"/>
          <w:sz w:val="24"/>
          <w:szCs w:val="24"/>
          <w:lang w:eastAsia="ru-RU"/>
        </w:rPr>
      </w:pPr>
      <w:bookmarkStart w:id="5" w:name="n224"/>
      <w:bookmarkEnd w:id="5"/>
      <w:r w:rsidRPr="00B9179C">
        <w:rPr>
          <w:rFonts w:ascii="Arial" w:eastAsia="Times New Roman" w:hAnsi="Arial" w:cs="Arial"/>
          <w:sz w:val="24"/>
          <w:szCs w:val="24"/>
          <w:lang w:eastAsia="ru-RU"/>
        </w:rPr>
        <w:t xml:space="preserve">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цим Законом, визначається на замовлення орендаря згідно з Порядком передачі майна в оренду як особи, у якої орендоване майно перебуває на законних підставах, без доручення балансоутримувача.</w:t>
      </w:r>
    </w:p>
    <w:p w:rsidR="00BF2504" w:rsidRPr="00B9179C" w:rsidRDefault="00BF2504" w:rsidP="00BF2504">
      <w:pPr>
        <w:spacing w:after="150" w:line="240" w:lineRule="auto"/>
        <w:jc w:val="both"/>
        <w:rPr>
          <w:rFonts w:ascii="Arial" w:eastAsia="Times New Roman" w:hAnsi="Arial" w:cs="Arial"/>
          <w:sz w:val="24"/>
          <w:szCs w:val="24"/>
          <w:lang w:eastAsia="ru-RU"/>
        </w:rPr>
      </w:pPr>
      <w:bookmarkStart w:id="6" w:name="n225"/>
      <w:bookmarkEnd w:id="6"/>
      <w:r w:rsidRPr="00B9179C">
        <w:rPr>
          <w:rFonts w:ascii="Arial" w:eastAsia="Times New Roman" w:hAnsi="Arial" w:cs="Arial"/>
          <w:sz w:val="24"/>
          <w:szCs w:val="24"/>
          <w:lang w:eastAsia="ru-RU"/>
        </w:rPr>
        <w:t>Ринкова (оціночна) вартість об’єкта оренди визначається відповідно до Методики оцінки майна, затвердженої Кабінетом Міністрів України.</w:t>
      </w:r>
    </w:p>
    <w:p w:rsidR="007E4A6D" w:rsidRPr="00DB6B88" w:rsidRDefault="00DB6B88" w:rsidP="00DB6B88">
      <w:pPr>
        <w:widowControl w:val="0"/>
        <w:tabs>
          <w:tab w:val="left" w:pos="1403"/>
        </w:tabs>
        <w:autoSpaceDE w:val="0"/>
        <w:autoSpaceDN w:val="0"/>
        <w:spacing w:after="0" w:line="240" w:lineRule="auto"/>
        <w:ind w:right="369"/>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r w:rsidR="007E4A6D" w:rsidRPr="00DB6B88">
        <w:rPr>
          <w:rFonts w:ascii="Arial" w:eastAsia="Times New Roman" w:hAnsi="Arial" w:cs="Arial"/>
          <w:sz w:val="24"/>
          <w:szCs w:val="24"/>
          <w:lang w:eastAsia="ru-RU"/>
        </w:rPr>
        <w:t>Результати незалежної оцінки є чинними протягом 12 місяців від дати оцінки, якщо інший термін не передбачено у звіті з незалежної оцінки.</w:t>
      </w:r>
    </w:p>
    <w:p w:rsidR="007E4A6D" w:rsidRPr="00B9179C" w:rsidRDefault="007E4A6D" w:rsidP="003B44A6">
      <w:pPr>
        <w:pStyle w:val="a7"/>
        <w:spacing w:before="4"/>
        <w:ind w:firstLine="567"/>
        <w:rPr>
          <w:rFonts w:ascii="Arial" w:hAnsi="Arial" w:cs="Arial"/>
          <w:sz w:val="24"/>
          <w:szCs w:val="24"/>
          <w:lang w:eastAsia="ru-RU"/>
        </w:rPr>
      </w:pPr>
    </w:p>
    <w:p w:rsidR="008F15EB" w:rsidRPr="00DB6B88" w:rsidRDefault="007E4A6D" w:rsidP="00DB6B88">
      <w:pPr>
        <w:pStyle w:val="a5"/>
        <w:widowControl w:val="0"/>
        <w:numPr>
          <w:ilvl w:val="0"/>
          <w:numId w:val="28"/>
        </w:numPr>
        <w:tabs>
          <w:tab w:val="left" w:pos="1388"/>
        </w:tabs>
        <w:autoSpaceDE w:val="0"/>
        <w:autoSpaceDN w:val="0"/>
        <w:spacing w:after="0" w:line="240" w:lineRule="auto"/>
        <w:ind w:right="370"/>
        <w:jc w:val="both"/>
        <w:rPr>
          <w:rFonts w:ascii="Arial" w:eastAsia="Times New Roman" w:hAnsi="Arial" w:cs="Arial"/>
          <w:sz w:val="24"/>
          <w:szCs w:val="24"/>
          <w:lang w:eastAsia="ru-RU"/>
        </w:rPr>
      </w:pPr>
      <w:r w:rsidRPr="00DB6B88">
        <w:rPr>
          <w:rFonts w:ascii="Arial" w:eastAsia="Times New Roman" w:hAnsi="Arial" w:cs="Arial"/>
          <w:sz w:val="24"/>
          <w:szCs w:val="24"/>
          <w:lang w:eastAsia="ru-RU"/>
        </w:rPr>
        <w:t>До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 застосовуються орендні ставки згідно з Додатком 2.</w:t>
      </w:r>
    </w:p>
    <w:p w:rsidR="008F15EB" w:rsidRPr="00B9179C" w:rsidRDefault="008F15EB" w:rsidP="008F15EB">
      <w:pPr>
        <w:widowControl w:val="0"/>
        <w:tabs>
          <w:tab w:val="left" w:pos="1362"/>
          <w:tab w:val="left" w:pos="4778"/>
        </w:tabs>
        <w:autoSpaceDE w:val="0"/>
        <w:autoSpaceDN w:val="0"/>
        <w:spacing w:before="4" w:after="0" w:line="240" w:lineRule="auto"/>
        <w:ind w:right="368"/>
        <w:jc w:val="both"/>
        <w:rPr>
          <w:rFonts w:ascii="Arial" w:hAnsi="Arial" w:cs="Arial"/>
          <w:sz w:val="24"/>
          <w:szCs w:val="24"/>
          <w:lang w:eastAsia="ru-RU"/>
        </w:rPr>
      </w:pPr>
      <w:r w:rsidRPr="00B9179C">
        <w:rPr>
          <w:rFonts w:ascii="Arial" w:eastAsia="Times New Roman" w:hAnsi="Arial" w:cs="Arial"/>
          <w:sz w:val="24"/>
          <w:szCs w:val="24"/>
          <w:lang w:eastAsia="ru-RU"/>
        </w:rPr>
        <w:t xml:space="preserve">            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w:t>
      </w:r>
    </w:p>
    <w:p w:rsidR="008F15EB" w:rsidRPr="00B9179C" w:rsidRDefault="008F15EB" w:rsidP="00DB6B88">
      <w:pPr>
        <w:pStyle w:val="a5"/>
        <w:widowControl w:val="0"/>
        <w:numPr>
          <w:ilvl w:val="0"/>
          <w:numId w:val="28"/>
        </w:numPr>
        <w:tabs>
          <w:tab w:val="left" w:pos="1371"/>
        </w:tabs>
        <w:autoSpaceDE w:val="0"/>
        <w:autoSpaceDN w:val="0"/>
        <w:spacing w:before="1" w:after="0" w:line="240" w:lineRule="auto"/>
        <w:ind w:right="376"/>
        <w:jc w:val="both"/>
        <w:rPr>
          <w:rFonts w:ascii="Arial" w:eastAsia="Times New Roman" w:hAnsi="Arial" w:cs="Arial"/>
          <w:b/>
          <w:sz w:val="24"/>
          <w:szCs w:val="24"/>
          <w:lang w:eastAsia="ru-RU"/>
        </w:rPr>
      </w:pPr>
      <w:r w:rsidRPr="00B9179C">
        <w:rPr>
          <w:rFonts w:ascii="Arial" w:eastAsia="Times New Roman" w:hAnsi="Arial" w:cs="Arial"/>
          <w:b/>
          <w:sz w:val="24"/>
          <w:szCs w:val="24"/>
          <w:lang w:eastAsia="ru-RU"/>
        </w:rPr>
        <w:t>Розмір річної орендної плати за оренду нерухомого майна 1 гривня встановлюється таким орендарям:</w:t>
      </w:r>
    </w:p>
    <w:p w:rsidR="008F15EB" w:rsidRPr="00B9179C" w:rsidRDefault="008F15EB" w:rsidP="008F15EB">
      <w:pPr>
        <w:pStyle w:val="a7"/>
        <w:spacing w:before="4"/>
        <w:rPr>
          <w:rFonts w:ascii="Arial" w:hAnsi="Arial" w:cs="Arial"/>
          <w:sz w:val="24"/>
          <w:szCs w:val="24"/>
          <w:lang w:eastAsia="ru-RU"/>
        </w:rPr>
      </w:pPr>
    </w:p>
    <w:p w:rsidR="008F15EB" w:rsidRPr="00B9179C" w:rsidRDefault="008F15EB" w:rsidP="00B37EFD">
      <w:pPr>
        <w:pStyle w:val="a7"/>
        <w:spacing w:line="276" w:lineRule="auto"/>
        <w:ind w:left="342" w:right="366" w:firstLine="719"/>
        <w:jc w:val="both"/>
        <w:rPr>
          <w:rFonts w:ascii="Arial" w:hAnsi="Arial" w:cs="Arial"/>
          <w:sz w:val="24"/>
          <w:szCs w:val="24"/>
          <w:lang w:eastAsia="ru-RU"/>
        </w:rPr>
      </w:pPr>
      <w:r w:rsidRPr="00B9179C">
        <w:rPr>
          <w:rFonts w:ascii="Arial" w:hAnsi="Arial" w:cs="Arial"/>
          <w:sz w:val="24"/>
          <w:szCs w:val="24"/>
          <w:lang w:eastAsia="ru-RU"/>
        </w:rPr>
        <w:t xml:space="preserve">структурним підрозділам міської ради,  установам і організаціям, які повністю </w:t>
      </w:r>
      <w:r w:rsidR="004A3D47">
        <w:rPr>
          <w:rFonts w:ascii="Arial" w:hAnsi="Arial" w:cs="Arial"/>
          <w:sz w:val="24"/>
          <w:szCs w:val="24"/>
          <w:lang w:eastAsia="ru-RU"/>
        </w:rPr>
        <w:t xml:space="preserve">або частково </w:t>
      </w:r>
      <w:r w:rsidRPr="00B9179C">
        <w:rPr>
          <w:rFonts w:ascii="Arial" w:hAnsi="Arial" w:cs="Arial"/>
          <w:sz w:val="24"/>
          <w:szCs w:val="24"/>
          <w:lang w:eastAsia="ru-RU"/>
        </w:rPr>
        <w:t>фінансуються з міського бюджету;</w:t>
      </w:r>
    </w:p>
    <w:p w:rsidR="008F15EB" w:rsidRPr="00B9179C" w:rsidRDefault="008F15EB" w:rsidP="00B37EFD">
      <w:pPr>
        <w:pStyle w:val="a7"/>
        <w:spacing w:line="276" w:lineRule="auto"/>
        <w:ind w:left="342" w:right="366" w:firstLine="719"/>
        <w:jc w:val="both"/>
        <w:rPr>
          <w:rFonts w:ascii="Arial" w:hAnsi="Arial" w:cs="Arial"/>
          <w:sz w:val="24"/>
          <w:szCs w:val="24"/>
          <w:lang w:eastAsia="ru-RU"/>
        </w:rPr>
      </w:pPr>
      <w:r w:rsidRPr="00B9179C">
        <w:rPr>
          <w:rFonts w:ascii="Arial" w:hAnsi="Arial" w:cs="Arial"/>
          <w:sz w:val="24"/>
          <w:szCs w:val="24"/>
          <w:lang w:eastAsia="ru-RU"/>
        </w:rPr>
        <w:t>музеям, які утримуються за рахунок державного та місцевого бюджетів;</w:t>
      </w:r>
    </w:p>
    <w:p w:rsidR="008F15EB" w:rsidRPr="00B9179C" w:rsidRDefault="008F15EB" w:rsidP="00B37EFD">
      <w:pPr>
        <w:pStyle w:val="a7"/>
        <w:tabs>
          <w:tab w:val="left" w:pos="2723"/>
          <w:tab w:val="left" w:pos="3296"/>
          <w:tab w:val="left" w:pos="5234"/>
          <w:tab w:val="left" w:pos="6640"/>
          <w:tab w:val="left" w:pos="7966"/>
          <w:tab w:val="left" w:pos="9347"/>
        </w:tabs>
        <w:spacing w:before="3" w:line="276" w:lineRule="auto"/>
        <w:ind w:left="1061" w:right="374"/>
        <w:jc w:val="both"/>
        <w:rPr>
          <w:rFonts w:ascii="Arial" w:hAnsi="Arial" w:cs="Arial"/>
          <w:sz w:val="24"/>
          <w:szCs w:val="24"/>
          <w:lang w:eastAsia="ru-RU"/>
        </w:rPr>
      </w:pPr>
      <w:r w:rsidRPr="00B9179C">
        <w:rPr>
          <w:rFonts w:ascii="Arial" w:hAnsi="Arial" w:cs="Arial"/>
          <w:sz w:val="24"/>
          <w:szCs w:val="24"/>
          <w:lang w:eastAsia="ru-RU"/>
        </w:rPr>
        <w:t>комунальним</w:t>
      </w:r>
      <w:r w:rsidRPr="00B9179C">
        <w:rPr>
          <w:rFonts w:ascii="Arial" w:hAnsi="Arial" w:cs="Arial"/>
          <w:sz w:val="24"/>
          <w:szCs w:val="24"/>
          <w:lang w:eastAsia="ru-RU"/>
        </w:rPr>
        <w:tab/>
        <w:t>закладам охорони здоров'я, які утримуються за рахунок місцевого бюджету;</w:t>
      </w:r>
    </w:p>
    <w:p w:rsidR="008F15EB" w:rsidRPr="00B9179C" w:rsidRDefault="008F15EB" w:rsidP="00B37EFD">
      <w:pPr>
        <w:pStyle w:val="a7"/>
        <w:spacing w:line="276" w:lineRule="auto"/>
        <w:ind w:left="342" w:firstLine="719"/>
        <w:jc w:val="both"/>
        <w:rPr>
          <w:rFonts w:ascii="Arial" w:hAnsi="Arial" w:cs="Arial"/>
          <w:sz w:val="24"/>
          <w:szCs w:val="24"/>
          <w:lang w:eastAsia="ru-RU"/>
        </w:rPr>
      </w:pPr>
      <w:r w:rsidRPr="00B9179C">
        <w:rPr>
          <w:rFonts w:ascii="Arial" w:hAnsi="Arial" w:cs="Arial"/>
          <w:sz w:val="24"/>
          <w:szCs w:val="24"/>
          <w:lang w:eastAsia="ru-RU"/>
        </w:rPr>
        <w:t>закладам освіти, що утримуються за рахунок державного та місцевого бюджету;</w:t>
      </w:r>
    </w:p>
    <w:p w:rsidR="008F15EB" w:rsidRPr="00B9179C" w:rsidRDefault="008F15EB" w:rsidP="00B37EFD">
      <w:pPr>
        <w:pStyle w:val="a7"/>
        <w:spacing w:line="276" w:lineRule="auto"/>
        <w:ind w:left="342" w:firstLine="719"/>
        <w:jc w:val="both"/>
        <w:rPr>
          <w:rFonts w:ascii="Arial" w:hAnsi="Arial" w:cs="Arial"/>
          <w:sz w:val="24"/>
          <w:szCs w:val="24"/>
          <w:lang w:eastAsia="ru-RU"/>
        </w:rPr>
      </w:pPr>
      <w:r w:rsidRPr="00B9179C">
        <w:rPr>
          <w:rFonts w:ascii="Arial" w:hAnsi="Arial" w:cs="Arial"/>
          <w:sz w:val="24"/>
          <w:szCs w:val="24"/>
          <w:lang w:eastAsia="ru-RU"/>
        </w:rPr>
        <w:t>Фонду соціального страхування, робочим органам його виконавчої дирекції та їх відділенням;</w:t>
      </w:r>
    </w:p>
    <w:p w:rsidR="008F15EB" w:rsidRPr="00B9179C" w:rsidRDefault="008F15EB" w:rsidP="00B37EFD">
      <w:pPr>
        <w:pStyle w:val="a7"/>
        <w:spacing w:before="1" w:line="276" w:lineRule="auto"/>
        <w:ind w:left="342" w:firstLine="719"/>
        <w:jc w:val="both"/>
        <w:rPr>
          <w:rFonts w:ascii="Arial" w:hAnsi="Arial" w:cs="Arial"/>
          <w:sz w:val="24"/>
          <w:szCs w:val="24"/>
          <w:lang w:eastAsia="ru-RU"/>
        </w:rPr>
      </w:pPr>
      <w:r w:rsidRPr="00B9179C">
        <w:rPr>
          <w:rFonts w:ascii="Arial" w:hAnsi="Arial" w:cs="Arial"/>
          <w:sz w:val="24"/>
          <w:szCs w:val="24"/>
          <w:lang w:eastAsia="ru-RU"/>
        </w:rPr>
        <w:t>Державній службі зайнятості, регіональним та базовим центрам зайнятості;</w:t>
      </w:r>
    </w:p>
    <w:p w:rsidR="008F15EB" w:rsidRPr="00B9179C" w:rsidRDefault="008F15EB" w:rsidP="00B37EFD">
      <w:pPr>
        <w:pStyle w:val="a7"/>
        <w:spacing w:line="276" w:lineRule="auto"/>
        <w:ind w:left="1061"/>
        <w:jc w:val="both"/>
        <w:rPr>
          <w:rFonts w:ascii="Arial" w:hAnsi="Arial" w:cs="Arial"/>
          <w:sz w:val="24"/>
          <w:szCs w:val="24"/>
          <w:lang w:eastAsia="ru-RU"/>
        </w:rPr>
      </w:pPr>
      <w:r w:rsidRPr="00B9179C">
        <w:rPr>
          <w:rFonts w:ascii="Arial" w:hAnsi="Arial" w:cs="Arial"/>
          <w:sz w:val="24"/>
          <w:szCs w:val="24"/>
          <w:lang w:eastAsia="ru-RU"/>
        </w:rPr>
        <w:t>державним та комунальним телерадіоорганізаціям;</w:t>
      </w:r>
    </w:p>
    <w:p w:rsidR="008F15EB" w:rsidRPr="00B9179C" w:rsidRDefault="008F15EB" w:rsidP="00B37EFD">
      <w:pPr>
        <w:pStyle w:val="a7"/>
        <w:tabs>
          <w:tab w:val="left" w:pos="2167"/>
          <w:tab w:val="left" w:pos="2534"/>
          <w:tab w:val="left" w:pos="4320"/>
          <w:tab w:val="left" w:pos="4687"/>
          <w:tab w:val="left" w:pos="5716"/>
          <w:tab w:val="left" w:pos="7621"/>
          <w:tab w:val="left" w:pos="8247"/>
          <w:tab w:val="left" w:pos="9280"/>
        </w:tabs>
        <w:spacing w:before="3" w:line="276" w:lineRule="auto"/>
        <w:ind w:left="1061" w:right="371"/>
        <w:jc w:val="both"/>
        <w:rPr>
          <w:rFonts w:ascii="Arial" w:hAnsi="Arial" w:cs="Arial"/>
          <w:sz w:val="24"/>
          <w:szCs w:val="24"/>
          <w:lang w:eastAsia="ru-RU"/>
        </w:rPr>
      </w:pPr>
      <w:r w:rsidRPr="00B9179C">
        <w:rPr>
          <w:rFonts w:ascii="Arial" w:hAnsi="Arial" w:cs="Arial"/>
          <w:sz w:val="24"/>
          <w:szCs w:val="24"/>
          <w:lang w:eastAsia="ru-RU"/>
        </w:rPr>
        <w:t>Товариству Червоного Хреста України та його місцевим організаціям;</w:t>
      </w:r>
    </w:p>
    <w:p w:rsidR="008F15EB" w:rsidRPr="00B9179C" w:rsidRDefault="008F15EB" w:rsidP="00B37EFD">
      <w:pPr>
        <w:pStyle w:val="a7"/>
        <w:tabs>
          <w:tab w:val="left" w:pos="2167"/>
          <w:tab w:val="left" w:pos="2534"/>
          <w:tab w:val="left" w:pos="4320"/>
          <w:tab w:val="left" w:pos="4687"/>
          <w:tab w:val="left" w:pos="5716"/>
          <w:tab w:val="left" w:pos="7621"/>
          <w:tab w:val="left" w:pos="8247"/>
          <w:tab w:val="left" w:pos="9280"/>
        </w:tabs>
        <w:spacing w:before="3" w:line="276" w:lineRule="auto"/>
        <w:ind w:left="1061" w:right="371"/>
        <w:jc w:val="both"/>
        <w:rPr>
          <w:rFonts w:ascii="Arial" w:hAnsi="Arial" w:cs="Arial"/>
          <w:sz w:val="24"/>
          <w:szCs w:val="24"/>
          <w:lang w:eastAsia="ru-RU"/>
        </w:rPr>
      </w:pPr>
      <w:r w:rsidRPr="00B9179C">
        <w:rPr>
          <w:rFonts w:ascii="Arial" w:hAnsi="Arial" w:cs="Arial"/>
          <w:sz w:val="24"/>
          <w:szCs w:val="24"/>
          <w:lang w:eastAsia="ru-RU"/>
        </w:rPr>
        <w:t xml:space="preserve"> особам</w:t>
      </w:r>
      <w:r w:rsidRPr="00B9179C">
        <w:rPr>
          <w:rFonts w:ascii="Arial" w:hAnsi="Arial" w:cs="Arial"/>
          <w:sz w:val="24"/>
          <w:szCs w:val="24"/>
          <w:lang w:eastAsia="ru-RU"/>
        </w:rPr>
        <w:tab/>
        <w:t>з</w:t>
      </w:r>
      <w:r w:rsidRPr="00B9179C">
        <w:rPr>
          <w:rFonts w:ascii="Arial" w:hAnsi="Arial" w:cs="Arial"/>
          <w:sz w:val="24"/>
          <w:szCs w:val="24"/>
          <w:lang w:eastAsia="ru-RU"/>
        </w:rPr>
        <w:tab/>
        <w:t>інвалідністю</w:t>
      </w:r>
      <w:r w:rsidRPr="00B9179C">
        <w:rPr>
          <w:rFonts w:ascii="Arial" w:hAnsi="Arial" w:cs="Arial"/>
          <w:sz w:val="24"/>
          <w:szCs w:val="24"/>
          <w:lang w:eastAsia="ru-RU"/>
        </w:rPr>
        <w:tab/>
        <w:t>з</w:t>
      </w:r>
      <w:r w:rsidRPr="00B9179C">
        <w:rPr>
          <w:rFonts w:ascii="Arial" w:hAnsi="Arial" w:cs="Arial"/>
          <w:sz w:val="24"/>
          <w:szCs w:val="24"/>
          <w:lang w:eastAsia="ru-RU"/>
        </w:rPr>
        <w:tab/>
        <w:t>метою</w:t>
      </w:r>
      <w:r w:rsidRPr="00B9179C">
        <w:rPr>
          <w:rFonts w:ascii="Arial" w:hAnsi="Arial" w:cs="Arial"/>
          <w:sz w:val="24"/>
          <w:szCs w:val="24"/>
          <w:lang w:eastAsia="ru-RU"/>
        </w:rPr>
        <w:tab/>
        <w:t>використання</w:t>
      </w:r>
      <w:r w:rsidRPr="00B9179C">
        <w:rPr>
          <w:rFonts w:ascii="Arial" w:hAnsi="Arial" w:cs="Arial"/>
          <w:sz w:val="24"/>
          <w:szCs w:val="24"/>
          <w:lang w:eastAsia="ru-RU"/>
        </w:rPr>
        <w:tab/>
        <w:t>під</w:t>
      </w:r>
      <w:r w:rsidRPr="00B9179C">
        <w:rPr>
          <w:rFonts w:ascii="Arial" w:hAnsi="Arial" w:cs="Arial"/>
          <w:sz w:val="24"/>
          <w:szCs w:val="24"/>
          <w:lang w:eastAsia="ru-RU"/>
        </w:rPr>
        <w:tab/>
        <w:t>гаражі</w:t>
      </w:r>
      <w:r w:rsidRPr="00B9179C">
        <w:rPr>
          <w:rFonts w:ascii="Arial" w:hAnsi="Arial" w:cs="Arial"/>
          <w:sz w:val="24"/>
          <w:szCs w:val="24"/>
          <w:lang w:eastAsia="ru-RU"/>
        </w:rPr>
        <w:tab/>
        <w:t>для</w:t>
      </w:r>
    </w:p>
    <w:p w:rsidR="008F15EB" w:rsidRPr="00B9179C" w:rsidRDefault="008F15EB" w:rsidP="00B37EFD">
      <w:pPr>
        <w:pStyle w:val="a7"/>
        <w:spacing w:before="2" w:line="276" w:lineRule="auto"/>
        <w:ind w:left="342"/>
        <w:jc w:val="both"/>
        <w:rPr>
          <w:rFonts w:ascii="Arial" w:hAnsi="Arial" w:cs="Arial"/>
          <w:sz w:val="24"/>
          <w:szCs w:val="24"/>
          <w:lang w:eastAsia="ru-RU"/>
        </w:rPr>
      </w:pPr>
      <w:r w:rsidRPr="00B9179C">
        <w:rPr>
          <w:rFonts w:ascii="Arial" w:hAnsi="Arial" w:cs="Arial"/>
          <w:sz w:val="24"/>
          <w:szCs w:val="24"/>
          <w:lang w:eastAsia="ru-RU"/>
        </w:rPr>
        <w:t>спеціальних засобів пересування;</w:t>
      </w:r>
    </w:p>
    <w:p w:rsidR="008F15EB" w:rsidRDefault="008F15EB" w:rsidP="00B37EFD">
      <w:pPr>
        <w:pStyle w:val="a7"/>
        <w:spacing w:line="276" w:lineRule="auto"/>
        <w:ind w:left="342" w:right="369" w:firstLine="719"/>
        <w:jc w:val="both"/>
        <w:rPr>
          <w:rFonts w:ascii="Arial" w:hAnsi="Arial" w:cs="Arial"/>
          <w:sz w:val="24"/>
          <w:szCs w:val="24"/>
          <w:lang w:eastAsia="ru-RU"/>
        </w:rPr>
      </w:pPr>
      <w:r w:rsidRPr="00B9179C">
        <w:rPr>
          <w:rFonts w:ascii="Arial" w:hAnsi="Arial" w:cs="Arial"/>
          <w:sz w:val="24"/>
          <w:szCs w:val="24"/>
          <w:lang w:eastAsia="ru-RU"/>
        </w:rPr>
        <w:t>редакціям державних і комунальних періодичних видань, заснованих державними науково-дослідними установами, трудовими і журналістськими колективами.</w:t>
      </w:r>
    </w:p>
    <w:p w:rsidR="004A3D47" w:rsidRDefault="004A3D47" w:rsidP="00B37EFD">
      <w:pPr>
        <w:pStyle w:val="a7"/>
        <w:spacing w:line="276" w:lineRule="auto"/>
        <w:ind w:left="342" w:right="369" w:firstLine="719"/>
        <w:jc w:val="both"/>
        <w:rPr>
          <w:rFonts w:ascii="Arial" w:hAnsi="Arial" w:cs="Arial"/>
          <w:sz w:val="24"/>
          <w:szCs w:val="24"/>
          <w:lang w:eastAsia="ru-RU"/>
        </w:rPr>
      </w:pPr>
      <w:r>
        <w:rPr>
          <w:rFonts w:ascii="Arial" w:hAnsi="Arial" w:cs="Arial"/>
          <w:sz w:val="24"/>
          <w:szCs w:val="24"/>
          <w:lang w:eastAsia="ru-RU"/>
        </w:rPr>
        <w:t>н</w:t>
      </w:r>
      <w:r w:rsidRPr="004A3D47">
        <w:rPr>
          <w:rFonts w:ascii="Arial" w:hAnsi="Arial" w:cs="Arial"/>
          <w:sz w:val="24"/>
          <w:szCs w:val="24"/>
          <w:lang w:eastAsia="ru-RU"/>
        </w:rPr>
        <w:t>ародні депутати України і депутати місцевих рад для розміщення громадської приймальні</w:t>
      </w:r>
    </w:p>
    <w:p w:rsidR="004A3D47" w:rsidRPr="00B9179C" w:rsidRDefault="004A3D47" w:rsidP="00B37EFD">
      <w:pPr>
        <w:pStyle w:val="a7"/>
        <w:spacing w:line="276" w:lineRule="auto"/>
        <w:ind w:left="342" w:right="369" w:firstLine="719"/>
        <w:jc w:val="both"/>
        <w:rPr>
          <w:rFonts w:ascii="Arial" w:hAnsi="Arial" w:cs="Arial"/>
          <w:sz w:val="24"/>
          <w:szCs w:val="24"/>
          <w:lang w:eastAsia="ru-RU"/>
        </w:rPr>
      </w:pPr>
      <w:r>
        <w:rPr>
          <w:rFonts w:ascii="Arial" w:hAnsi="Arial" w:cs="Arial"/>
          <w:sz w:val="24"/>
          <w:szCs w:val="24"/>
          <w:lang w:eastAsia="ru-RU"/>
        </w:rPr>
        <w:t>релігійні організації всіх форм власності для забезпечення проведення Богослужінь, релігійних обрядів, церемоній та надання освітніх і соціальних послуг;</w:t>
      </w:r>
    </w:p>
    <w:p w:rsidR="008F15EB" w:rsidRPr="00B9179C" w:rsidRDefault="008F15EB" w:rsidP="008F15EB">
      <w:pPr>
        <w:pStyle w:val="a7"/>
        <w:spacing w:before="4"/>
        <w:jc w:val="both"/>
        <w:rPr>
          <w:rFonts w:ascii="Arial" w:hAnsi="Arial" w:cs="Arial"/>
          <w:sz w:val="24"/>
          <w:szCs w:val="24"/>
          <w:lang w:eastAsia="ru-RU"/>
        </w:rPr>
      </w:pPr>
    </w:p>
    <w:p w:rsidR="007E4A6D" w:rsidRPr="00B9179C" w:rsidRDefault="007E4A6D" w:rsidP="00DB6B88">
      <w:pPr>
        <w:pStyle w:val="a5"/>
        <w:widowControl w:val="0"/>
        <w:numPr>
          <w:ilvl w:val="0"/>
          <w:numId w:val="28"/>
        </w:numPr>
        <w:tabs>
          <w:tab w:val="left" w:pos="1525"/>
        </w:tabs>
        <w:autoSpaceDE w:val="0"/>
        <w:autoSpaceDN w:val="0"/>
        <w:spacing w:after="0" w:line="240" w:lineRule="auto"/>
        <w:ind w:left="0" w:right="365" w:firstLine="567"/>
        <w:jc w:val="both"/>
        <w:rPr>
          <w:rFonts w:ascii="Arial" w:eastAsia="Times New Roman" w:hAnsi="Arial" w:cs="Arial"/>
          <w:sz w:val="24"/>
          <w:szCs w:val="24"/>
          <w:lang w:eastAsia="ru-RU"/>
        </w:rPr>
      </w:pPr>
      <w:r w:rsidRPr="00B9179C">
        <w:rPr>
          <w:rFonts w:ascii="Arial" w:eastAsia="Times New Roman" w:hAnsi="Arial" w:cs="Arial"/>
          <w:sz w:val="24"/>
          <w:szCs w:val="24"/>
          <w:lang w:eastAsia="ru-RU"/>
        </w:rPr>
        <w:t>Якщо орендна плата визначена відповідно до пункту 8 Методики або за наслідками проведення аукціону, орендна плата за січень-грудень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3B44A6" w:rsidRDefault="003B44A6" w:rsidP="007E4A6D">
      <w:pPr>
        <w:spacing w:before="90"/>
        <w:ind w:right="365"/>
        <w:jc w:val="right"/>
        <w:rPr>
          <w:rFonts w:ascii="Arial" w:eastAsia="Times New Roman" w:hAnsi="Arial" w:cs="Arial"/>
          <w:sz w:val="24"/>
          <w:szCs w:val="24"/>
          <w:lang w:eastAsia="ru-RU"/>
        </w:rPr>
      </w:pPr>
    </w:p>
    <w:p w:rsidR="003B44A6" w:rsidRDefault="003B44A6" w:rsidP="007E4A6D">
      <w:pPr>
        <w:spacing w:before="90"/>
        <w:ind w:right="365"/>
        <w:jc w:val="right"/>
        <w:rPr>
          <w:rFonts w:ascii="Arial" w:eastAsia="Times New Roman" w:hAnsi="Arial" w:cs="Arial"/>
          <w:sz w:val="24"/>
          <w:szCs w:val="24"/>
          <w:lang w:eastAsia="ru-RU"/>
        </w:rPr>
      </w:pPr>
    </w:p>
    <w:p w:rsidR="003B44A6" w:rsidRDefault="003B44A6" w:rsidP="007E4A6D">
      <w:pPr>
        <w:spacing w:before="90"/>
        <w:ind w:right="365"/>
        <w:jc w:val="right"/>
        <w:rPr>
          <w:rFonts w:ascii="Arial" w:eastAsia="Times New Roman" w:hAnsi="Arial" w:cs="Arial"/>
          <w:sz w:val="24"/>
          <w:szCs w:val="24"/>
          <w:lang w:eastAsia="ru-RU"/>
        </w:rPr>
      </w:pPr>
    </w:p>
    <w:p w:rsidR="003B44A6" w:rsidRDefault="003B44A6" w:rsidP="007E4A6D">
      <w:pPr>
        <w:spacing w:before="90"/>
        <w:ind w:right="365"/>
        <w:jc w:val="right"/>
        <w:rPr>
          <w:rFonts w:ascii="Arial" w:eastAsia="Times New Roman" w:hAnsi="Arial" w:cs="Arial"/>
          <w:sz w:val="24"/>
          <w:szCs w:val="24"/>
          <w:lang w:eastAsia="ru-RU"/>
        </w:rPr>
      </w:pPr>
    </w:p>
    <w:p w:rsidR="003B44A6" w:rsidRDefault="003B44A6" w:rsidP="007E4A6D">
      <w:pPr>
        <w:spacing w:before="90"/>
        <w:ind w:right="365"/>
        <w:jc w:val="right"/>
        <w:rPr>
          <w:rFonts w:ascii="Arial" w:eastAsia="Times New Roman" w:hAnsi="Arial" w:cs="Arial"/>
          <w:sz w:val="24"/>
          <w:szCs w:val="24"/>
          <w:lang w:eastAsia="ru-RU"/>
        </w:rPr>
      </w:pPr>
    </w:p>
    <w:p w:rsidR="003B44A6" w:rsidRDefault="003B44A6" w:rsidP="00DB6B88">
      <w:pPr>
        <w:spacing w:before="90"/>
        <w:ind w:right="365"/>
        <w:rPr>
          <w:rFonts w:ascii="Arial" w:eastAsia="Times New Roman" w:hAnsi="Arial" w:cs="Arial"/>
          <w:sz w:val="24"/>
          <w:szCs w:val="24"/>
          <w:lang w:eastAsia="ru-RU"/>
        </w:rPr>
      </w:pPr>
    </w:p>
    <w:p w:rsidR="007E4A6D" w:rsidRPr="00B9179C" w:rsidRDefault="007E4A6D" w:rsidP="007E4A6D">
      <w:pPr>
        <w:spacing w:before="90"/>
        <w:ind w:right="365"/>
        <w:jc w:val="right"/>
        <w:rPr>
          <w:rFonts w:ascii="Arial" w:eastAsia="Times New Roman" w:hAnsi="Arial" w:cs="Arial"/>
          <w:sz w:val="24"/>
          <w:szCs w:val="24"/>
          <w:lang w:eastAsia="ru-RU"/>
        </w:rPr>
      </w:pPr>
      <w:r w:rsidRPr="00B9179C">
        <w:rPr>
          <w:rFonts w:ascii="Arial" w:eastAsia="Times New Roman" w:hAnsi="Arial" w:cs="Arial"/>
          <w:sz w:val="24"/>
          <w:szCs w:val="24"/>
          <w:lang w:eastAsia="ru-RU"/>
        </w:rPr>
        <w:t>Додаток 1 до Методики</w:t>
      </w:r>
    </w:p>
    <w:p w:rsidR="007E4A6D" w:rsidRPr="00B9179C" w:rsidRDefault="007E4A6D" w:rsidP="007E4A6D">
      <w:pPr>
        <w:pStyle w:val="a7"/>
        <w:spacing w:before="6"/>
        <w:rPr>
          <w:rFonts w:ascii="Arial" w:hAnsi="Arial" w:cs="Arial"/>
          <w:sz w:val="24"/>
          <w:szCs w:val="24"/>
          <w:lang w:eastAsia="ru-RU"/>
        </w:rPr>
      </w:pPr>
    </w:p>
    <w:p w:rsidR="007E4A6D" w:rsidRPr="00B9179C" w:rsidRDefault="007E4A6D" w:rsidP="007E4A6D">
      <w:pPr>
        <w:pStyle w:val="1"/>
        <w:ind w:left="40" w:right="64"/>
        <w:rPr>
          <w:rFonts w:ascii="Arial" w:hAnsi="Arial" w:cs="Arial"/>
          <w:b w:val="0"/>
          <w:lang w:eastAsia="ru-RU"/>
        </w:rPr>
      </w:pPr>
      <w:r w:rsidRPr="00B9179C">
        <w:rPr>
          <w:rFonts w:ascii="Arial" w:hAnsi="Arial" w:cs="Arial"/>
          <w:b w:val="0"/>
          <w:lang w:eastAsia="ru-RU"/>
        </w:rPr>
        <w:t xml:space="preserve">Орендні ставки для договорів оренди </w:t>
      </w:r>
      <w:r w:rsidR="00665832" w:rsidRPr="00B9179C">
        <w:rPr>
          <w:rFonts w:ascii="Arial" w:hAnsi="Arial" w:cs="Arial"/>
          <w:b w:val="0"/>
          <w:lang w:eastAsia="ru-RU"/>
        </w:rPr>
        <w:t>комунального</w:t>
      </w:r>
      <w:r w:rsidRPr="00B9179C">
        <w:rPr>
          <w:rFonts w:ascii="Arial" w:hAnsi="Arial" w:cs="Arial"/>
          <w:b w:val="0"/>
          <w:lang w:eastAsia="ru-RU"/>
        </w:rPr>
        <w:t xml:space="preserve"> майна</w:t>
      </w:r>
    </w:p>
    <w:p w:rsidR="007E4A6D" w:rsidRPr="00B9179C" w:rsidRDefault="007E4A6D" w:rsidP="007E4A6D">
      <w:pPr>
        <w:pStyle w:val="a7"/>
        <w:spacing w:before="11"/>
        <w:rPr>
          <w:rFonts w:ascii="Arial" w:hAnsi="Arial" w:cs="Arial"/>
          <w:sz w:val="24"/>
          <w:szCs w:val="24"/>
          <w:lang w:eastAsia="ru-RU"/>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5"/>
        <w:gridCol w:w="1904"/>
      </w:tblGrid>
      <w:tr w:rsidR="007E4A6D" w:rsidRPr="00B9179C" w:rsidTr="007E4A6D">
        <w:trPr>
          <w:trHeight w:val="1067"/>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3426" w:right="3421"/>
              <w:jc w:val="center"/>
              <w:rPr>
                <w:rFonts w:ascii="Arial" w:hAnsi="Arial" w:cs="Arial"/>
                <w:sz w:val="24"/>
                <w:szCs w:val="24"/>
                <w:lang w:val="uk-UA" w:eastAsia="ru-RU"/>
              </w:rPr>
            </w:pPr>
            <w:r w:rsidRPr="00B9179C">
              <w:rPr>
                <w:rFonts w:ascii="Arial" w:hAnsi="Arial" w:cs="Arial"/>
                <w:sz w:val="24"/>
                <w:szCs w:val="24"/>
                <w:lang w:val="uk-UA" w:eastAsia="ru-RU"/>
              </w:rPr>
              <w:t>Орендарі</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148" w:right="138" w:hanging="1"/>
              <w:jc w:val="center"/>
              <w:rPr>
                <w:rFonts w:ascii="Arial" w:hAnsi="Arial" w:cs="Arial"/>
                <w:sz w:val="24"/>
                <w:szCs w:val="24"/>
                <w:lang w:val="uk-UA" w:eastAsia="ru-RU"/>
              </w:rPr>
            </w:pPr>
            <w:r w:rsidRPr="00B9179C">
              <w:rPr>
                <w:rFonts w:ascii="Arial" w:hAnsi="Arial" w:cs="Arial"/>
                <w:sz w:val="24"/>
                <w:szCs w:val="24"/>
                <w:lang w:val="uk-UA" w:eastAsia="ru-RU"/>
              </w:rPr>
              <w:t>Орендна ставка (річна), відсотків</w:t>
            </w:r>
          </w:p>
        </w:tc>
      </w:tr>
      <w:tr w:rsidR="007E4A6D" w:rsidRPr="00B9179C" w:rsidTr="007E4A6D">
        <w:trPr>
          <w:trHeight w:val="1622"/>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21"/>
              <w:ind w:left="107" w:right="98"/>
              <w:jc w:val="both"/>
              <w:rPr>
                <w:rFonts w:ascii="Arial" w:hAnsi="Arial" w:cs="Arial"/>
                <w:sz w:val="24"/>
                <w:szCs w:val="24"/>
                <w:lang w:val="uk-UA" w:eastAsia="ru-RU"/>
              </w:rPr>
            </w:pPr>
            <w:r w:rsidRPr="00B9179C">
              <w:rPr>
                <w:rFonts w:ascii="Arial" w:hAnsi="Arial" w:cs="Arial"/>
                <w:sz w:val="24"/>
                <w:szCs w:val="24"/>
                <w:lang w:val="uk-UA" w:eastAsia="ru-RU"/>
              </w:rPr>
              <w:t>1. 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 (крім договорів, орендна плата за якими врегульована міжурядовими угодами)</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21"/>
              <w:ind w:left="809" w:right="804"/>
              <w:jc w:val="center"/>
              <w:rPr>
                <w:rFonts w:ascii="Arial" w:hAnsi="Arial" w:cs="Arial"/>
                <w:sz w:val="24"/>
                <w:szCs w:val="24"/>
                <w:lang w:val="uk-UA" w:eastAsia="ru-RU"/>
              </w:rPr>
            </w:pPr>
            <w:r w:rsidRPr="00B9179C">
              <w:rPr>
                <w:rFonts w:ascii="Arial" w:hAnsi="Arial" w:cs="Arial"/>
                <w:sz w:val="24"/>
                <w:szCs w:val="24"/>
                <w:lang w:val="uk-UA" w:eastAsia="ru-RU"/>
              </w:rPr>
              <w:t>12</w:t>
            </w:r>
          </w:p>
        </w:tc>
      </w:tr>
      <w:tr w:rsidR="007E4A6D" w:rsidRPr="00B9179C" w:rsidTr="007E4A6D">
        <w:trPr>
          <w:trHeight w:val="1067"/>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107" w:right="101"/>
              <w:jc w:val="both"/>
              <w:rPr>
                <w:rFonts w:ascii="Arial" w:hAnsi="Arial" w:cs="Arial"/>
                <w:sz w:val="24"/>
                <w:szCs w:val="24"/>
                <w:lang w:val="uk-UA" w:eastAsia="ru-RU"/>
              </w:rPr>
            </w:pPr>
            <w:r w:rsidRPr="00B9179C">
              <w:rPr>
                <w:rFonts w:ascii="Arial" w:hAnsi="Arial" w:cs="Arial"/>
                <w:sz w:val="24"/>
                <w:szCs w:val="24"/>
                <w:lang w:val="uk-UA" w:eastAsia="ru-RU"/>
              </w:rPr>
              <w:t>2. Приватні заклади освіти, які мають ліцензію на провадження освітньої діяльності у відповідній сфері (крім закладів освіти, визначених у пункті 5 цього додатку)</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815823" w:rsidP="00816F1C">
            <w:pPr>
              <w:pStyle w:val="TableParagraph"/>
              <w:spacing w:before="119"/>
              <w:ind w:left="809" w:right="804"/>
              <w:jc w:val="center"/>
              <w:rPr>
                <w:rFonts w:ascii="Arial" w:hAnsi="Arial" w:cs="Arial"/>
                <w:sz w:val="24"/>
                <w:szCs w:val="24"/>
                <w:lang w:val="uk-UA" w:eastAsia="ru-RU"/>
              </w:rPr>
            </w:pPr>
            <w:r>
              <w:rPr>
                <w:rFonts w:ascii="Arial" w:hAnsi="Arial" w:cs="Arial"/>
                <w:sz w:val="24"/>
                <w:szCs w:val="24"/>
                <w:lang w:val="uk-UA" w:eastAsia="ru-RU"/>
              </w:rPr>
              <w:t>4</w:t>
            </w:r>
            <w:r w:rsidR="00D42056">
              <w:rPr>
                <w:rFonts w:ascii="Arial" w:hAnsi="Arial" w:cs="Arial"/>
                <w:sz w:val="24"/>
                <w:szCs w:val="24"/>
                <w:lang w:val="uk-UA" w:eastAsia="ru-RU"/>
              </w:rPr>
              <w:t xml:space="preserve"> </w:t>
            </w:r>
          </w:p>
        </w:tc>
      </w:tr>
      <w:tr w:rsidR="007E4A6D" w:rsidRPr="00B9179C" w:rsidTr="007E4A6D">
        <w:trPr>
          <w:trHeight w:val="1895"/>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107" w:right="96"/>
              <w:jc w:val="both"/>
              <w:rPr>
                <w:rFonts w:ascii="Arial" w:hAnsi="Arial" w:cs="Arial"/>
                <w:sz w:val="24"/>
                <w:szCs w:val="24"/>
                <w:lang w:val="uk-UA" w:eastAsia="ru-RU"/>
              </w:rPr>
            </w:pPr>
            <w:r w:rsidRPr="00B9179C">
              <w:rPr>
                <w:rFonts w:ascii="Arial" w:hAnsi="Arial" w:cs="Arial"/>
                <w:sz w:val="24"/>
                <w:szCs w:val="24"/>
                <w:lang w:val="uk-UA" w:eastAsia="ru-RU"/>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5"/>
              <w:jc w:val="center"/>
              <w:rPr>
                <w:rFonts w:ascii="Arial" w:hAnsi="Arial" w:cs="Arial"/>
                <w:sz w:val="24"/>
                <w:szCs w:val="24"/>
                <w:lang w:val="uk-UA" w:eastAsia="ru-RU"/>
              </w:rPr>
            </w:pPr>
            <w:r w:rsidRPr="00B9179C">
              <w:rPr>
                <w:rFonts w:ascii="Arial" w:hAnsi="Arial" w:cs="Arial"/>
                <w:sz w:val="24"/>
                <w:szCs w:val="24"/>
                <w:lang w:val="uk-UA" w:eastAsia="ru-RU"/>
              </w:rPr>
              <w:t>8</w:t>
            </w:r>
          </w:p>
        </w:tc>
      </w:tr>
      <w:tr w:rsidR="007E4A6D" w:rsidRPr="00B9179C" w:rsidTr="007E4A6D">
        <w:trPr>
          <w:trHeight w:val="1896"/>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107" w:right="96"/>
              <w:jc w:val="both"/>
              <w:rPr>
                <w:rFonts w:ascii="Arial" w:hAnsi="Arial" w:cs="Arial"/>
                <w:sz w:val="24"/>
                <w:szCs w:val="24"/>
                <w:lang w:val="uk-UA" w:eastAsia="ru-RU"/>
              </w:rPr>
            </w:pPr>
            <w:r w:rsidRPr="00B9179C">
              <w:rPr>
                <w:rFonts w:ascii="Arial" w:hAnsi="Arial" w:cs="Arial"/>
                <w:sz w:val="24"/>
                <w:szCs w:val="24"/>
                <w:lang w:val="uk-UA" w:eastAsia="ru-RU"/>
              </w:rPr>
              <w:t>4.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5"/>
              <w:jc w:val="center"/>
              <w:rPr>
                <w:rFonts w:ascii="Arial" w:hAnsi="Arial" w:cs="Arial"/>
                <w:sz w:val="24"/>
                <w:szCs w:val="24"/>
                <w:lang w:val="uk-UA" w:eastAsia="ru-RU"/>
              </w:rPr>
            </w:pPr>
            <w:r w:rsidRPr="00B9179C">
              <w:rPr>
                <w:rFonts w:ascii="Arial" w:hAnsi="Arial" w:cs="Arial"/>
                <w:sz w:val="24"/>
                <w:szCs w:val="24"/>
                <w:lang w:val="uk-UA" w:eastAsia="ru-RU"/>
              </w:rPr>
              <w:t>8</w:t>
            </w:r>
          </w:p>
        </w:tc>
      </w:tr>
      <w:tr w:rsidR="007E4A6D" w:rsidRPr="00B9179C" w:rsidTr="007E4A6D">
        <w:trPr>
          <w:trHeight w:val="1067"/>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107" w:right="96"/>
              <w:jc w:val="both"/>
              <w:rPr>
                <w:rFonts w:ascii="Arial" w:hAnsi="Arial" w:cs="Arial"/>
                <w:sz w:val="24"/>
                <w:szCs w:val="24"/>
                <w:lang w:val="uk-UA" w:eastAsia="ru-RU"/>
              </w:rPr>
            </w:pPr>
            <w:r w:rsidRPr="00B9179C">
              <w:rPr>
                <w:rFonts w:ascii="Arial" w:hAnsi="Arial" w:cs="Arial"/>
                <w:sz w:val="24"/>
                <w:szCs w:val="24"/>
                <w:lang w:val="uk-UA" w:eastAsia="ru-RU"/>
              </w:rPr>
              <w:t>5. Приватні заклади освіти, що мають ліцензію на надання освітніх послуг у сфері дошкільної освіти, на площі, що використовується для надання ліцензованих послуг</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B37EFD">
            <w:pPr>
              <w:pStyle w:val="TableParagraph"/>
              <w:spacing w:before="119"/>
              <w:ind w:left="5"/>
              <w:jc w:val="center"/>
              <w:rPr>
                <w:rFonts w:ascii="Arial" w:hAnsi="Arial" w:cs="Arial"/>
                <w:sz w:val="24"/>
                <w:szCs w:val="24"/>
                <w:lang w:val="uk-UA" w:eastAsia="ru-RU"/>
              </w:rPr>
            </w:pPr>
            <w:r>
              <w:rPr>
                <w:rFonts w:ascii="Arial" w:hAnsi="Arial" w:cs="Arial"/>
                <w:sz w:val="24"/>
                <w:szCs w:val="24"/>
                <w:lang w:val="uk-UA" w:eastAsia="ru-RU"/>
              </w:rPr>
              <w:t>4</w:t>
            </w:r>
          </w:p>
        </w:tc>
      </w:tr>
      <w:tr w:rsidR="007E4A6D" w:rsidRPr="00B9179C" w:rsidTr="007E4A6D">
        <w:trPr>
          <w:trHeight w:val="1344"/>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107" w:right="100"/>
              <w:jc w:val="both"/>
              <w:rPr>
                <w:rFonts w:ascii="Arial" w:hAnsi="Arial" w:cs="Arial"/>
                <w:sz w:val="24"/>
                <w:szCs w:val="24"/>
                <w:lang w:val="uk-UA" w:eastAsia="ru-RU"/>
              </w:rPr>
            </w:pPr>
            <w:r w:rsidRPr="00B9179C">
              <w:rPr>
                <w:rFonts w:ascii="Arial" w:hAnsi="Arial" w:cs="Arial"/>
                <w:sz w:val="24"/>
                <w:szCs w:val="24"/>
                <w:lang w:val="uk-UA" w:eastAsia="ru-RU"/>
              </w:rPr>
              <w:t>6. 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pPr>
              <w:pStyle w:val="TableParagraph"/>
              <w:spacing w:before="119"/>
              <w:ind w:left="5"/>
              <w:jc w:val="center"/>
              <w:rPr>
                <w:rFonts w:ascii="Arial" w:hAnsi="Arial" w:cs="Arial"/>
                <w:sz w:val="24"/>
                <w:szCs w:val="24"/>
                <w:lang w:val="uk-UA" w:eastAsia="ru-RU"/>
              </w:rPr>
            </w:pPr>
            <w:r w:rsidRPr="00B9179C">
              <w:rPr>
                <w:rFonts w:ascii="Arial" w:hAnsi="Arial" w:cs="Arial"/>
                <w:sz w:val="24"/>
                <w:szCs w:val="24"/>
                <w:lang w:val="uk-UA" w:eastAsia="ru-RU"/>
              </w:rPr>
              <w:t>3</w:t>
            </w:r>
          </w:p>
        </w:tc>
      </w:tr>
      <w:tr w:rsidR="007E4A6D" w:rsidRPr="00B9179C" w:rsidTr="007E4A6D">
        <w:trPr>
          <w:trHeight w:val="1067"/>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4A3D47" w:rsidP="00BA6D9B">
            <w:pPr>
              <w:pStyle w:val="TableParagraph"/>
              <w:spacing w:before="119"/>
              <w:ind w:left="107" w:right="103"/>
              <w:jc w:val="both"/>
              <w:rPr>
                <w:rFonts w:ascii="Arial" w:hAnsi="Arial" w:cs="Arial"/>
                <w:sz w:val="24"/>
                <w:szCs w:val="24"/>
                <w:lang w:val="uk-UA" w:eastAsia="ru-RU"/>
              </w:rPr>
            </w:pPr>
            <w:r>
              <w:rPr>
                <w:rFonts w:ascii="Arial" w:hAnsi="Arial" w:cs="Arial"/>
                <w:sz w:val="24"/>
                <w:szCs w:val="24"/>
                <w:lang w:val="uk-UA" w:eastAsia="ru-RU"/>
              </w:rPr>
              <w:t>7</w:t>
            </w:r>
            <w:r w:rsidR="007E4A6D" w:rsidRPr="00B9179C">
              <w:rPr>
                <w:rFonts w:ascii="Arial" w:hAnsi="Arial" w:cs="Arial"/>
                <w:sz w:val="24"/>
                <w:szCs w:val="24"/>
                <w:lang w:val="uk-UA" w:eastAsia="ru-RU"/>
              </w:rPr>
              <w:t>. Державні та комунальні підприємства, установи, організації у сфері культури і мистецтв або громадські організації у сфері культури і мистецтв</w:t>
            </w:r>
            <w:r w:rsidR="00BA6D9B">
              <w:rPr>
                <w:rFonts w:ascii="Arial" w:hAnsi="Arial" w:cs="Arial"/>
                <w:sz w:val="24"/>
                <w:szCs w:val="24"/>
                <w:lang w:val="uk-UA" w:eastAsia="ru-RU"/>
              </w:rPr>
              <w:t>, що не використовуються для провадження підприємницької діяльності</w:t>
            </w:r>
            <w:r w:rsidR="007E4A6D" w:rsidRPr="00B9179C">
              <w:rPr>
                <w:rFonts w:ascii="Arial" w:hAnsi="Arial" w:cs="Arial"/>
                <w:sz w:val="24"/>
                <w:szCs w:val="24"/>
                <w:lang w:val="uk-UA" w:eastAsia="ru-RU"/>
              </w:rPr>
              <w:t xml:space="preserve"> (у тому числі національні творчі спілки або їх члени під творчі майстерні)</w:t>
            </w:r>
          </w:p>
        </w:tc>
        <w:tc>
          <w:tcPr>
            <w:tcW w:w="1904" w:type="dxa"/>
            <w:tcBorders>
              <w:top w:val="single" w:sz="4" w:space="0" w:color="000000"/>
              <w:left w:val="single" w:sz="4" w:space="0" w:color="000000"/>
              <w:bottom w:val="single" w:sz="4" w:space="0" w:color="000000"/>
              <w:right w:val="single" w:sz="4" w:space="0" w:color="000000"/>
            </w:tcBorders>
            <w:hideMark/>
          </w:tcPr>
          <w:p w:rsidR="00D42056" w:rsidRPr="00B9179C" w:rsidRDefault="00D42056" w:rsidP="00F4008E">
            <w:pPr>
              <w:pStyle w:val="TableParagraph"/>
              <w:spacing w:before="119"/>
              <w:ind w:right="882"/>
              <w:jc w:val="right"/>
              <w:rPr>
                <w:rFonts w:ascii="Arial" w:hAnsi="Arial" w:cs="Arial"/>
                <w:sz w:val="24"/>
                <w:szCs w:val="24"/>
                <w:lang w:val="uk-UA" w:eastAsia="ru-RU"/>
              </w:rPr>
            </w:pPr>
          </w:p>
        </w:tc>
      </w:tr>
      <w:tr w:rsidR="004A3D47" w:rsidRPr="00B9179C" w:rsidTr="00CE137C">
        <w:trPr>
          <w:trHeight w:val="515"/>
        </w:trPr>
        <w:tc>
          <w:tcPr>
            <w:tcW w:w="7905" w:type="dxa"/>
            <w:tcBorders>
              <w:top w:val="single" w:sz="4" w:space="0" w:color="000000"/>
              <w:left w:val="single" w:sz="4" w:space="0" w:color="000000"/>
              <w:bottom w:val="single" w:sz="4" w:space="0" w:color="000000"/>
              <w:right w:val="single" w:sz="4" w:space="0" w:color="000000"/>
            </w:tcBorders>
            <w:hideMark/>
          </w:tcPr>
          <w:p w:rsidR="004A3D47" w:rsidRPr="00B9179C" w:rsidRDefault="004A3D47" w:rsidP="004A3D47">
            <w:pPr>
              <w:pStyle w:val="TableParagraph"/>
              <w:spacing w:before="119"/>
              <w:ind w:left="647"/>
              <w:rPr>
                <w:rFonts w:ascii="Arial" w:hAnsi="Arial" w:cs="Arial"/>
                <w:sz w:val="24"/>
                <w:szCs w:val="24"/>
                <w:lang w:val="uk-UA" w:eastAsia="ru-RU"/>
              </w:rPr>
            </w:pPr>
            <w:r w:rsidRPr="00B9179C">
              <w:rPr>
                <w:rFonts w:ascii="Arial" w:hAnsi="Arial" w:cs="Arial"/>
                <w:sz w:val="24"/>
                <w:szCs w:val="24"/>
                <w:lang w:val="uk-UA" w:eastAsia="ru-RU"/>
              </w:rPr>
              <w:t xml:space="preserve">не більш як </w:t>
            </w:r>
            <w:r>
              <w:rPr>
                <w:rFonts w:ascii="Arial" w:hAnsi="Arial" w:cs="Arial"/>
                <w:sz w:val="24"/>
                <w:szCs w:val="24"/>
                <w:lang w:val="uk-UA" w:eastAsia="ru-RU"/>
              </w:rPr>
              <w:t>50</w:t>
            </w:r>
            <w:r w:rsidRPr="00B9179C">
              <w:rPr>
                <w:rFonts w:ascii="Arial" w:hAnsi="Arial" w:cs="Arial"/>
                <w:sz w:val="24"/>
                <w:szCs w:val="24"/>
                <w:lang w:val="uk-UA" w:eastAsia="ru-RU"/>
              </w:rPr>
              <w:t xml:space="preserve"> кв. метрів;</w:t>
            </w:r>
          </w:p>
        </w:tc>
        <w:tc>
          <w:tcPr>
            <w:tcW w:w="1904" w:type="dxa"/>
            <w:tcBorders>
              <w:top w:val="single" w:sz="4" w:space="0" w:color="000000"/>
              <w:left w:val="single" w:sz="4" w:space="0" w:color="000000"/>
              <w:bottom w:val="single" w:sz="4" w:space="0" w:color="000000"/>
              <w:right w:val="single" w:sz="4" w:space="0" w:color="000000"/>
            </w:tcBorders>
            <w:hideMark/>
          </w:tcPr>
          <w:p w:rsidR="004A3D47" w:rsidRPr="00B9179C" w:rsidRDefault="004A3D47" w:rsidP="00CE137C">
            <w:pPr>
              <w:pStyle w:val="TableParagraph"/>
              <w:spacing w:before="119"/>
              <w:ind w:right="882"/>
              <w:jc w:val="right"/>
              <w:rPr>
                <w:rFonts w:ascii="Arial" w:hAnsi="Arial" w:cs="Arial"/>
                <w:sz w:val="24"/>
                <w:szCs w:val="24"/>
                <w:lang w:val="uk-UA" w:eastAsia="ru-RU"/>
              </w:rPr>
            </w:pPr>
            <w:r>
              <w:rPr>
                <w:rFonts w:ascii="Arial" w:hAnsi="Arial" w:cs="Arial"/>
                <w:sz w:val="24"/>
                <w:szCs w:val="24"/>
                <w:lang w:val="uk-UA" w:eastAsia="ru-RU"/>
              </w:rPr>
              <w:t>1</w:t>
            </w:r>
          </w:p>
        </w:tc>
      </w:tr>
      <w:tr w:rsidR="004A3D47" w:rsidRPr="00B9179C" w:rsidTr="00CE137C">
        <w:trPr>
          <w:trHeight w:val="516"/>
        </w:trPr>
        <w:tc>
          <w:tcPr>
            <w:tcW w:w="7905" w:type="dxa"/>
            <w:tcBorders>
              <w:top w:val="single" w:sz="4" w:space="0" w:color="000000"/>
              <w:left w:val="single" w:sz="4" w:space="0" w:color="000000"/>
              <w:bottom w:val="single" w:sz="4" w:space="0" w:color="000000"/>
              <w:right w:val="single" w:sz="4" w:space="0" w:color="000000"/>
            </w:tcBorders>
            <w:hideMark/>
          </w:tcPr>
          <w:p w:rsidR="004A3D47" w:rsidRPr="00B9179C" w:rsidRDefault="004A3D47" w:rsidP="004A3D47">
            <w:pPr>
              <w:pStyle w:val="TableParagraph"/>
              <w:spacing w:before="119"/>
              <w:ind w:left="647"/>
              <w:rPr>
                <w:rFonts w:ascii="Arial" w:hAnsi="Arial" w:cs="Arial"/>
                <w:sz w:val="24"/>
                <w:szCs w:val="24"/>
                <w:lang w:val="uk-UA" w:eastAsia="ru-RU"/>
              </w:rPr>
            </w:pPr>
            <w:r w:rsidRPr="00B9179C">
              <w:rPr>
                <w:rFonts w:ascii="Arial" w:hAnsi="Arial" w:cs="Arial"/>
                <w:sz w:val="24"/>
                <w:szCs w:val="24"/>
                <w:lang w:val="uk-UA" w:eastAsia="ru-RU"/>
              </w:rPr>
              <w:t xml:space="preserve">для частини площі, що перевищує </w:t>
            </w:r>
            <w:r>
              <w:rPr>
                <w:rFonts w:ascii="Arial" w:hAnsi="Arial" w:cs="Arial"/>
                <w:sz w:val="24"/>
                <w:szCs w:val="24"/>
                <w:lang w:val="uk-UA" w:eastAsia="ru-RU"/>
              </w:rPr>
              <w:t>5</w:t>
            </w:r>
            <w:r w:rsidRPr="00B9179C">
              <w:rPr>
                <w:rFonts w:ascii="Arial" w:hAnsi="Arial" w:cs="Arial"/>
                <w:sz w:val="24"/>
                <w:szCs w:val="24"/>
                <w:lang w:val="uk-UA" w:eastAsia="ru-RU"/>
              </w:rPr>
              <w:t>0 кв. метрів</w:t>
            </w:r>
          </w:p>
        </w:tc>
        <w:tc>
          <w:tcPr>
            <w:tcW w:w="1904" w:type="dxa"/>
            <w:tcBorders>
              <w:top w:val="single" w:sz="4" w:space="0" w:color="000000"/>
              <w:left w:val="single" w:sz="4" w:space="0" w:color="000000"/>
              <w:bottom w:val="single" w:sz="4" w:space="0" w:color="000000"/>
              <w:right w:val="single" w:sz="4" w:space="0" w:color="000000"/>
            </w:tcBorders>
            <w:hideMark/>
          </w:tcPr>
          <w:p w:rsidR="004A3D47" w:rsidRPr="00B9179C" w:rsidRDefault="004A3D47" w:rsidP="00CE137C">
            <w:pPr>
              <w:pStyle w:val="TableParagraph"/>
              <w:spacing w:before="119"/>
              <w:ind w:right="882"/>
              <w:jc w:val="right"/>
              <w:rPr>
                <w:rFonts w:ascii="Arial" w:hAnsi="Arial" w:cs="Arial"/>
                <w:sz w:val="24"/>
                <w:szCs w:val="24"/>
                <w:lang w:val="uk-UA" w:eastAsia="ru-RU"/>
              </w:rPr>
            </w:pPr>
            <w:r>
              <w:rPr>
                <w:rFonts w:ascii="Arial" w:hAnsi="Arial" w:cs="Arial"/>
                <w:sz w:val="24"/>
                <w:szCs w:val="24"/>
                <w:lang w:val="uk-UA" w:eastAsia="ru-RU"/>
              </w:rPr>
              <w:t>3</w:t>
            </w:r>
          </w:p>
        </w:tc>
      </w:tr>
      <w:tr w:rsidR="00BC33A5" w:rsidRPr="00B9179C" w:rsidTr="007E4A6D">
        <w:trPr>
          <w:trHeight w:val="1067"/>
        </w:trPr>
        <w:tc>
          <w:tcPr>
            <w:tcW w:w="7905" w:type="dxa"/>
            <w:tcBorders>
              <w:top w:val="single" w:sz="4" w:space="0" w:color="000000"/>
              <w:left w:val="single" w:sz="4" w:space="0" w:color="000000"/>
              <w:bottom w:val="single" w:sz="4" w:space="0" w:color="000000"/>
              <w:right w:val="single" w:sz="4" w:space="0" w:color="000000"/>
            </w:tcBorders>
          </w:tcPr>
          <w:p w:rsidR="00BC33A5" w:rsidRPr="00BC33A5" w:rsidRDefault="00EC520F" w:rsidP="004A3D47">
            <w:pPr>
              <w:pStyle w:val="TableParagraph"/>
              <w:spacing w:before="119"/>
              <w:ind w:left="107" w:right="103"/>
              <w:jc w:val="both"/>
              <w:rPr>
                <w:rFonts w:ascii="Arial" w:hAnsi="Arial" w:cs="Arial"/>
                <w:sz w:val="24"/>
                <w:szCs w:val="24"/>
                <w:lang w:val="ru-RU" w:eastAsia="ru-RU"/>
              </w:rPr>
            </w:pPr>
            <w:r>
              <w:rPr>
                <w:rFonts w:ascii="Arial" w:hAnsi="Arial" w:cs="Arial"/>
                <w:sz w:val="24"/>
                <w:szCs w:val="24"/>
                <w:lang w:val="uk-UA" w:eastAsia="ru-RU"/>
              </w:rPr>
              <w:lastRenderedPageBreak/>
              <w:t>9</w:t>
            </w:r>
            <w:r w:rsidR="00BC33A5">
              <w:rPr>
                <w:rFonts w:ascii="Arial" w:hAnsi="Arial" w:cs="Arial"/>
                <w:sz w:val="24"/>
                <w:szCs w:val="24"/>
                <w:lang w:val="uk-UA" w:eastAsia="ru-RU"/>
              </w:rPr>
              <w:t xml:space="preserve"> </w:t>
            </w:r>
            <w:r w:rsidR="00BC33A5" w:rsidRPr="00BC33A5">
              <w:rPr>
                <w:rFonts w:ascii="Arial" w:hAnsi="Arial" w:cs="Arial"/>
                <w:sz w:val="24"/>
                <w:szCs w:val="24"/>
                <w:lang w:val="uk-UA" w:eastAsia="ru-RU"/>
              </w:rPr>
              <w:t>Органи державної влади та органи місцевого самоврядування, інші</w:t>
            </w:r>
            <w:r w:rsidR="004A3D47">
              <w:rPr>
                <w:rFonts w:ascii="Arial" w:hAnsi="Arial" w:cs="Arial"/>
                <w:sz w:val="24"/>
                <w:szCs w:val="24"/>
                <w:lang w:val="uk-UA" w:eastAsia="ru-RU"/>
              </w:rPr>
              <w:t xml:space="preserve"> </w:t>
            </w:r>
            <w:r w:rsidR="00BC33A5" w:rsidRPr="00BC33A5">
              <w:rPr>
                <w:rFonts w:ascii="Arial" w:hAnsi="Arial" w:cs="Arial"/>
                <w:sz w:val="24"/>
                <w:szCs w:val="24"/>
                <w:lang w:val="uk-UA" w:eastAsia="ru-RU"/>
              </w:rPr>
              <w:t xml:space="preserve">установи і організації, діяльність яких </w:t>
            </w:r>
            <w:r w:rsidR="004A3D47">
              <w:rPr>
                <w:rFonts w:ascii="Arial" w:hAnsi="Arial" w:cs="Arial"/>
                <w:sz w:val="24"/>
                <w:szCs w:val="24"/>
                <w:lang w:val="uk-UA" w:eastAsia="ru-RU"/>
              </w:rPr>
              <w:t xml:space="preserve">повністю або </w:t>
            </w:r>
            <w:r w:rsidR="00BC33A5" w:rsidRPr="00BC33A5">
              <w:rPr>
                <w:rFonts w:ascii="Arial" w:hAnsi="Arial" w:cs="Arial"/>
                <w:sz w:val="24"/>
                <w:szCs w:val="24"/>
                <w:lang w:val="uk-UA" w:eastAsia="ru-RU"/>
              </w:rPr>
              <w:t xml:space="preserve">частково фінансується за рахунок державного або </w:t>
            </w:r>
            <w:r w:rsidR="004A3D47">
              <w:rPr>
                <w:rFonts w:ascii="Arial" w:hAnsi="Arial" w:cs="Arial"/>
                <w:sz w:val="24"/>
                <w:szCs w:val="24"/>
                <w:lang w:val="uk-UA" w:eastAsia="ru-RU"/>
              </w:rPr>
              <w:t>обласного</w:t>
            </w:r>
            <w:r w:rsidR="00BC33A5" w:rsidRPr="00BC33A5">
              <w:rPr>
                <w:rFonts w:ascii="Arial" w:hAnsi="Arial" w:cs="Arial"/>
                <w:sz w:val="24"/>
                <w:szCs w:val="24"/>
                <w:lang w:val="uk-UA" w:eastAsia="ru-RU"/>
              </w:rPr>
              <w:t xml:space="preserve"> бюджетів</w:t>
            </w:r>
          </w:p>
        </w:tc>
        <w:tc>
          <w:tcPr>
            <w:tcW w:w="1904" w:type="dxa"/>
            <w:tcBorders>
              <w:top w:val="single" w:sz="4" w:space="0" w:color="000000"/>
              <w:left w:val="single" w:sz="4" w:space="0" w:color="000000"/>
              <w:bottom w:val="single" w:sz="4" w:space="0" w:color="000000"/>
              <w:right w:val="single" w:sz="4" w:space="0" w:color="000000"/>
            </w:tcBorders>
          </w:tcPr>
          <w:p w:rsidR="00BC33A5" w:rsidRPr="00BC33A5" w:rsidRDefault="00BC33A5" w:rsidP="00F4008E">
            <w:pPr>
              <w:pStyle w:val="TableParagraph"/>
              <w:spacing w:before="119"/>
              <w:ind w:right="882"/>
              <w:jc w:val="right"/>
              <w:rPr>
                <w:rFonts w:ascii="Arial" w:hAnsi="Arial" w:cs="Arial"/>
                <w:sz w:val="24"/>
                <w:szCs w:val="24"/>
                <w:lang w:val="ru-RU" w:eastAsia="ru-RU"/>
              </w:rPr>
            </w:pPr>
            <w:r>
              <w:rPr>
                <w:rFonts w:ascii="Arial" w:hAnsi="Arial" w:cs="Arial"/>
                <w:sz w:val="24"/>
                <w:szCs w:val="24"/>
                <w:lang w:val="ru-RU" w:eastAsia="ru-RU"/>
              </w:rPr>
              <w:t>3</w:t>
            </w:r>
          </w:p>
        </w:tc>
      </w:tr>
      <w:tr w:rsidR="007E4A6D" w:rsidRPr="00B9179C" w:rsidTr="007E4A6D">
        <w:trPr>
          <w:trHeight w:val="794"/>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rsidP="00EC520F">
            <w:pPr>
              <w:pStyle w:val="TableParagraph"/>
              <w:spacing w:before="121"/>
              <w:ind w:left="107"/>
              <w:rPr>
                <w:rFonts w:ascii="Arial" w:hAnsi="Arial" w:cs="Arial"/>
                <w:sz w:val="24"/>
                <w:szCs w:val="24"/>
                <w:lang w:val="uk-UA" w:eastAsia="ru-RU"/>
              </w:rPr>
            </w:pPr>
            <w:r w:rsidRPr="00B9179C">
              <w:rPr>
                <w:rFonts w:ascii="Arial" w:hAnsi="Arial" w:cs="Arial"/>
                <w:sz w:val="24"/>
                <w:szCs w:val="24"/>
                <w:lang w:val="uk-UA" w:eastAsia="ru-RU"/>
              </w:rPr>
              <w:t>1</w:t>
            </w:r>
            <w:r w:rsidR="00EC520F">
              <w:rPr>
                <w:rFonts w:ascii="Arial" w:hAnsi="Arial" w:cs="Arial"/>
                <w:sz w:val="24"/>
                <w:szCs w:val="24"/>
                <w:lang w:val="uk-UA" w:eastAsia="ru-RU"/>
              </w:rPr>
              <w:t>0</w:t>
            </w:r>
            <w:r w:rsidRPr="00B9179C">
              <w:rPr>
                <w:rFonts w:ascii="Arial" w:hAnsi="Arial" w:cs="Arial"/>
                <w:sz w:val="24"/>
                <w:szCs w:val="24"/>
                <w:lang w:val="uk-UA" w:eastAsia="ru-RU"/>
              </w:rPr>
              <w:t>. Громадські організації ветеранів для розміщення реабілітаційних установ для ветеранів:</w:t>
            </w:r>
          </w:p>
        </w:tc>
        <w:tc>
          <w:tcPr>
            <w:tcW w:w="1904" w:type="dxa"/>
            <w:tcBorders>
              <w:top w:val="single" w:sz="4" w:space="0" w:color="000000"/>
              <w:left w:val="single" w:sz="4" w:space="0" w:color="000000"/>
              <w:bottom w:val="single" w:sz="4" w:space="0" w:color="000000"/>
              <w:right w:val="single" w:sz="4" w:space="0" w:color="000000"/>
            </w:tcBorders>
          </w:tcPr>
          <w:p w:rsidR="007E4A6D" w:rsidRPr="00B9179C" w:rsidRDefault="007E4A6D">
            <w:pPr>
              <w:pStyle w:val="TableParagraph"/>
              <w:spacing w:before="0"/>
              <w:rPr>
                <w:rFonts w:ascii="Arial" w:hAnsi="Arial" w:cs="Arial"/>
                <w:sz w:val="24"/>
                <w:szCs w:val="24"/>
                <w:lang w:val="uk-UA" w:eastAsia="ru-RU"/>
              </w:rPr>
            </w:pPr>
          </w:p>
        </w:tc>
      </w:tr>
      <w:tr w:rsidR="007E4A6D" w:rsidRPr="00B9179C" w:rsidTr="007E4A6D">
        <w:trPr>
          <w:trHeight w:val="515"/>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rsidP="00EC520F">
            <w:pPr>
              <w:pStyle w:val="TableParagraph"/>
              <w:spacing w:before="119"/>
              <w:ind w:left="647"/>
              <w:rPr>
                <w:rFonts w:ascii="Arial" w:hAnsi="Arial" w:cs="Arial"/>
                <w:sz w:val="24"/>
                <w:szCs w:val="24"/>
                <w:lang w:val="uk-UA" w:eastAsia="ru-RU"/>
              </w:rPr>
            </w:pPr>
            <w:r w:rsidRPr="00B9179C">
              <w:rPr>
                <w:rFonts w:ascii="Arial" w:hAnsi="Arial" w:cs="Arial"/>
                <w:sz w:val="24"/>
                <w:szCs w:val="24"/>
                <w:lang w:val="uk-UA" w:eastAsia="ru-RU"/>
              </w:rPr>
              <w:t xml:space="preserve">не більш як </w:t>
            </w:r>
            <w:r w:rsidR="00EC520F">
              <w:rPr>
                <w:rFonts w:ascii="Arial" w:hAnsi="Arial" w:cs="Arial"/>
                <w:sz w:val="24"/>
                <w:szCs w:val="24"/>
                <w:lang w:val="uk-UA" w:eastAsia="ru-RU"/>
              </w:rPr>
              <w:t>10</w:t>
            </w:r>
            <w:r w:rsidRPr="00B9179C">
              <w:rPr>
                <w:rFonts w:ascii="Arial" w:hAnsi="Arial" w:cs="Arial"/>
                <w:sz w:val="24"/>
                <w:szCs w:val="24"/>
                <w:lang w:val="uk-UA" w:eastAsia="ru-RU"/>
              </w:rPr>
              <w:t>0 кв. метрів;</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D42056">
            <w:pPr>
              <w:pStyle w:val="TableParagraph"/>
              <w:spacing w:before="119"/>
              <w:ind w:right="882"/>
              <w:jc w:val="right"/>
              <w:rPr>
                <w:rFonts w:ascii="Arial" w:hAnsi="Arial" w:cs="Arial"/>
                <w:sz w:val="24"/>
                <w:szCs w:val="24"/>
                <w:lang w:val="uk-UA" w:eastAsia="ru-RU"/>
              </w:rPr>
            </w:pPr>
            <w:r>
              <w:rPr>
                <w:rFonts w:ascii="Arial" w:hAnsi="Arial" w:cs="Arial"/>
                <w:sz w:val="24"/>
                <w:szCs w:val="24"/>
                <w:lang w:val="uk-UA" w:eastAsia="ru-RU"/>
              </w:rPr>
              <w:t>2</w:t>
            </w:r>
          </w:p>
        </w:tc>
      </w:tr>
      <w:tr w:rsidR="007E4A6D" w:rsidRPr="00B9179C" w:rsidTr="007E4A6D">
        <w:trPr>
          <w:trHeight w:val="516"/>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rsidP="00EC520F">
            <w:pPr>
              <w:pStyle w:val="TableParagraph"/>
              <w:spacing w:before="119"/>
              <w:ind w:left="647"/>
              <w:rPr>
                <w:rFonts w:ascii="Arial" w:hAnsi="Arial" w:cs="Arial"/>
                <w:sz w:val="24"/>
                <w:szCs w:val="24"/>
                <w:lang w:val="uk-UA" w:eastAsia="ru-RU"/>
              </w:rPr>
            </w:pPr>
            <w:r w:rsidRPr="00B9179C">
              <w:rPr>
                <w:rFonts w:ascii="Arial" w:hAnsi="Arial" w:cs="Arial"/>
                <w:sz w:val="24"/>
                <w:szCs w:val="24"/>
                <w:lang w:val="uk-UA" w:eastAsia="ru-RU"/>
              </w:rPr>
              <w:t xml:space="preserve">для частини площі, що перевищує </w:t>
            </w:r>
            <w:r w:rsidR="00EC520F">
              <w:rPr>
                <w:rFonts w:ascii="Arial" w:hAnsi="Arial" w:cs="Arial"/>
                <w:sz w:val="24"/>
                <w:szCs w:val="24"/>
                <w:lang w:val="uk-UA" w:eastAsia="ru-RU"/>
              </w:rPr>
              <w:t>10</w:t>
            </w:r>
            <w:r w:rsidRPr="00B9179C">
              <w:rPr>
                <w:rFonts w:ascii="Arial" w:hAnsi="Arial" w:cs="Arial"/>
                <w:sz w:val="24"/>
                <w:szCs w:val="24"/>
                <w:lang w:val="uk-UA" w:eastAsia="ru-RU"/>
              </w:rPr>
              <w:t>0 кв. метрів</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D42056">
            <w:pPr>
              <w:pStyle w:val="TableParagraph"/>
              <w:spacing w:before="119"/>
              <w:ind w:right="882"/>
              <w:jc w:val="right"/>
              <w:rPr>
                <w:rFonts w:ascii="Arial" w:hAnsi="Arial" w:cs="Arial"/>
                <w:sz w:val="24"/>
                <w:szCs w:val="24"/>
                <w:lang w:val="uk-UA" w:eastAsia="ru-RU"/>
              </w:rPr>
            </w:pPr>
            <w:r>
              <w:rPr>
                <w:rFonts w:ascii="Arial" w:hAnsi="Arial" w:cs="Arial"/>
                <w:sz w:val="24"/>
                <w:szCs w:val="24"/>
                <w:lang w:val="uk-UA" w:eastAsia="ru-RU"/>
              </w:rPr>
              <w:t>6</w:t>
            </w:r>
          </w:p>
        </w:tc>
      </w:tr>
      <w:tr w:rsidR="007E4A6D" w:rsidRPr="00B9179C" w:rsidTr="007E4A6D">
        <w:trPr>
          <w:trHeight w:val="791"/>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rsidP="00EC520F">
            <w:pPr>
              <w:pStyle w:val="TableParagraph"/>
              <w:spacing w:before="119"/>
              <w:ind w:left="107"/>
              <w:rPr>
                <w:rFonts w:ascii="Arial" w:hAnsi="Arial" w:cs="Arial"/>
                <w:sz w:val="24"/>
                <w:szCs w:val="24"/>
                <w:lang w:val="uk-UA" w:eastAsia="ru-RU"/>
              </w:rPr>
            </w:pPr>
            <w:r w:rsidRPr="00B9179C">
              <w:rPr>
                <w:rFonts w:ascii="Arial" w:hAnsi="Arial" w:cs="Arial"/>
                <w:sz w:val="24"/>
                <w:szCs w:val="24"/>
                <w:lang w:val="uk-UA" w:eastAsia="ru-RU"/>
              </w:rPr>
              <w:t>1</w:t>
            </w:r>
            <w:r w:rsidR="00EC520F">
              <w:rPr>
                <w:rFonts w:ascii="Arial" w:hAnsi="Arial" w:cs="Arial"/>
                <w:sz w:val="24"/>
                <w:szCs w:val="24"/>
                <w:lang w:val="uk-UA" w:eastAsia="ru-RU"/>
              </w:rPr>
              <w:t>1</w:t>
            </w:r>
            <w:r w:rsidRPr="00B9179C">
              <w:rPr>
                <w:rFonts w:ascii="Arial" w:hAnsi="Arial" w:cs="Arial"/>
                <w:sz w:val="24"/>
                <w:szCs w:val="24"/>
                <w:lang w:val="uk-UA" w:eastAsia="ru-RU"/>
              </w:rPr>
              <w:t>. Реабілітаційні установи для осіб з інвалідністю та дітей з інвалідністю для розміщення таких реабілітаційних установ:</w:t>
            </w:r>
          </w:p>
        </w:tc>
        <w:tc>
          <w:tcPr>
            <w:tcW w:w="1904" w:type="dxa"/>
            <w:tcBorders>
              <w:top w:val="single" w:sz="4" w:space="0" w:color="000000"/>
              <w:left w:val="single" w:sz="4" w:space="0" w:color="000000"/>
              <w:bottom w:val="single" w:sz="4" w:space="0" w:color="000000"/>
              <w:right w:val="single" w:sz="4" w:space="0" w:color="000000"/>
            </w:tcBorders>
          </w:tcPr>
          <w:p w:rsidR="007E4A6D" w:rsidRPr="00B9179C" w:rsidRDefault="00EC520F" w:rsidP="00EC520F">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w:t>
            </w:r>
          </w:p>
        </w:tc>
      </w:tr>
      <w:tr w:rsidR="007E4A6D" w:rsidRPr="00B9179C" w:rsidTr="007E4A6D">
        <w:trPr>
          <w:trHeight w:val="518"/>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rsidP="00805302">
            <w:pPr>
              <w:pStyle w:val="TableParagraph"/>
              <w:spacing w:before="121"/>
              <w:ind w:left="107"/>
              <w:rPr>
                <w:rFonts w:ascii="Arial" w:hAnsi="Arial" w:cs="Arial"/>
                <w:sz w:val="24"/>
                <w:szCs w:val="24"/>
                <w:lang w:val="uk-UA" w:eastAsia="ru-RU"/>
              </w:rPr>
            </w:pPr>
            <w:r w:rsidRPr="00B9179C">
              <w:rPr>
                <w:rFonts w:ascii="Arial" w:hAnsi="Arial" w:cs="Arial"/>
                <w:sz w:val="24"/>
                <w:szCs w:val="24"/>
                <w:lang w:val="uk-UA" w:eastAsia="ru-RU"/>
              </w:rPr>
              <w:t>1</w:t>
            </w:r>
            <w:r w:rsidR="00805302">
              <w:rPr>
                <w:rFonts w:ascii="Arial" w:hAnsi="Arial" w:cs="Arial"/>
                <w:sz w:val="24"/>
                <w:szCs w:val="24"/>
                <w:lang w:val="uk-UA" w:eastAsia="ru-RU"/>
              </w:rPr>
              <w:t>2</w:t>
            </w:r>
            <w:r w:rsidRPr="00B9179C">
              <w:rPr>
                <w:rFonts w:ascii="Arial" w:hAnsi="Arial" w:cs="Arial"/>
                <w:sz w:val="24"/>
                <w:szCs w:val="24"/>
                <w:lang w:val="uk-UA" w:eastAsia="ru-RU"/>
              </w:rPr>
              <w:t>. Державні видавництва і підприємства книгорозповсюдження</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EC520F">
            <w:pPr>
              <w:pStyle w:val="TableParagraph"/>
              <w:spacing w:before="121"/>
              <w:ind w:right="882"/>
              <w:jc w:val="right"/>
              <w:rPr>
                <w:rFonts w:ascii="Arial" w:hAnsi="Arial" w:cs="Arial"/>
                <w:sz w:val="24"/>
                <w:szCs w:val="24"/>
                <w:lang w:val="uk-UA" w:eastAsia="ru-RU"/>
              </w:rPr>
            </w:pPr>
            <w:r>
              <w:rPr>
                <w:rFonts w:ascii="Arial" w:hAnsi="Arial" w:cs="Arial"/>
                <w:sz w:val="24"/>
                <w:szCs w:val="24"/>
                <w:lang w:val="uk-UA" w:eastAsia="ru-RU"/>
              </w:rPr>
              <w:t>1</w:t>
            </w:r>
          </w:p>
        </w:tc>
      </w:tr>
      <w:tr w:rsidR="007E4A6D" w:rsidRPr="00B9179C" w:rsidTr="007E4A6D">
        <w:trPr>
          <w:trHeight w:val="1343"/>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rsidP="00805302">
            <w:pPr>
              <w:pStyle w:val="TableParagraph"/>
              <w:spacing w:before="119"/>
              <w:ind w:left="107" w:right="100"/>
              <w:jc w:val="both"/>
              <w:rPr>
                <w:rFonts w:ascii="Arial" w:hAnsi="Arial" w:cs="Arial"/>
                <w:sz w:val="24"/>
                <w:szCs w:val="24"/>
                <w:lang w:val="uk-UA" w:eastAsia="ru-RU"/>
              </w:rPr>
            </w:pPr>
            <w:r w:rsidRPr="00B9179C">
              <w:rPr>
                <w:rFonts w:ascii="Arial" w:hAnsi="Arial" w:cs="Arial"/>
                <w:sz w:val="24"/>
                <w:szCs w:val="24"/>
                <w:lang w:val="uk-UA" w:eastAsia="ru-RU"/>
              </w:rPr>
              <w:t>1</w:t>
            </w:r>
            <w:r w:rsidR="00805302">
              <w:rPr>
                <w:rFonts w:ascii="Arial" w:hAnsi="Arial" w:cs="Arial"/>
                <w:sz w:val="24"/>
                <w:szCs w:val="24"/>
                <w:lang w:val="uk-UA" w:eastAsia="ru-RU"/>
              </w:rPr>
              <w:t>3</w:t>
            </w:r>
            <w:r w:rsidRPr="00B9179C">
              <w:rPr>
                <w:rFonts w:ascii="Arial" w:hAnsi="Arial" w:cs="Arial"/>
                <w:sz w:val="24"/>
                <w:szCs w:val="24"/>
                <w:lang w:val="uk-UA" w:eastAsia="ru-RU"/>
              </w:rPr>
              <w:t>. 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EC520F">
            <w:pPr>
              <w:pStyle w:val="TableParagraph"/>
              <w:spacing w:before="119"/>
              <w:ind w:right="882"/>
              <w:jc w:val="right"/>
              <w:rPr>
                <w:rFonts w:ascii="Arial" w:hAnsi="Arial" w:cs="Arial"/>
                <w:sz w:val="24"/>
                <w:szCs w:val="24"/>
                <w:lang w:val="uk-UA" w:eastAsia="ru-RU"/>
              </w:rPr>
            </w:pPr>
            <w:r>
              <w:rPr>
                <w:rFonts w:ascii="Arial" w:hAnsi="Arial" w:cs="Arial"/>
                <w:sz w:val="24"/>
                <w:szCs w:val="24"/>
                <w:lang w:val="uk-UA" w:eastAsia="ru-RU"/>
              </w:rPr>
              <w:t>1</w:t>
            </w:r>
          </w:p>
        </w:tc>
      </w:tr>
      <w:tr w:rsidR="007E4A6D" w:rsidRPr="00B9179C" w:rsidTr="007E4A6D">
        <w:trPr>
          <w:trHeight w:val="515"/>
        </w:trPr>
        <w:tc>
          <w:tcPr>
            <w:tcW w:w="7905" w:type="dxa"/>
            <w:tcBorders>
              <w:top w:val="single" w:sz="4" w:space="0" w:color="000000"/>
              <w:left w:val="single" w:sz="4" w:space="0" w:color="000000"/>
              <w:bottom w:val="single" w:sz="4" w:space="0" w:color="000000"/>
              <w:right w:val="single" w:sz="4" w:space="0" w:color="000000"/>
            </w:tcBorders>
            <w:hideMark/>
          </w:tcPr>
          <w:p w:rsidR="007E4A6D" w:rsidRPr="00B9179C" w:rsidRDefault="007E4A6D" w:rsidP="00805302">
            <w:pPr>
              <w:pStyle w:val="TableParagraph"/>
              <w:spacing w:before="119"/>
              <w:ind w:left="107"/>
              <w:rPr>
                <w:rFonts w:ascii="Arial" w:hAnsi="Arial" w:cs="Arial"/>
                <w:sz w:val="24"/>
                <w:szCs w:val="24"/>
                <w:lang w:val="uk-UA" w:eastAsia="ru-RU"/>
              </w:rPr>
            </w:pPr>
            <w:r w:rsidRPr="00B9179C">
              <w:rPr>
                <w:rFonts w:ascii="Arial" w:hAnsi="Arial" w:cs="Arial"/>
                <w:sz w:val="24"/>
                <w:szCs w:val="24"/>
                <w:lang w:val="uk-UA" w:eastAsia="ru-RU"/>
              </w:rPr>
              <w:t>1</w:t>
            </w:r>
            <w:r w:rsidR="00805302">
              <w:rPr>
                <w:rFonts w:ascii="Arial" w:hAnsi="Arial" w:cs="Arial"/>
                <w:sz w:val="24"/>
                <w:szCs w:val="24"/>
                <w:lang w:val="uk-UA" w:eastAsia="ru-RU"/>
              </w:rPr>
              <w:t>4</w:t>
            </w:r>
            <w:r w:rsidRPr="00B9179C">
              <w:rPr>
                <w:rFonts w:ascii="Arial" w:hAnsi="Arial" w:cs="Arial"/>
                <w:sz w:val="24"/>
                <w:szCs w:val="24"/>
                <w:lang w:val="uk-UA" w:eastAsia="ru-RU"/>
              </w:rPr>
              <w:t xml:space="preserve">. Музеї, крім зазначених у пункті </w:t>
            </w:r>
            <w:r w:rsidR="00EC520F">
              <w:rPr>
                <w:rFonts w:ascii="Arial" w:hAnsi="Arial" w:cs="Arial"/>
                <w:sz w:val="24"/>
                <w:szCs w:val="24"/>
                <w:lang w:val="uk-UA" w:eastAsia="ru-RU"/>
              </w:rPr>
              <w:t>7</w:t>
            </w:r>
            <w:r w:rsidRPr="00B9179C">
              <w:rPr>
                <w:rFonts w:ascii="Arial" w:hAnsi="Arial" w:cs="Arial"/>
                <w:sz w:val="24"/>
                <w:szCs w:val="24"/>
                <w:lang w:val="uk-UA" w:eastAsia="ru-RU"/>
              </w:rPr>
              <w:t xml:space="preserve"> Методики.</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Pr="00B9179C" w:rsidRDefault="00D42056" w:rsidP="00F4008E">
            <w:pPr>
              <w:pStyle w:val="TableParagraph"/>
              <w:spacing w:before="119"/>
              <w:ind w:right="882"/>
              <w:jc w:val="right"/>
              <w:rPr>
                <w:rFonts w:ascii="Arial" w:hAnsi="Arial" w:cs="Arial"/>
                <w:sz w:val="24"/>
                <w:szCs w:val="24"/>
                <w:lang w:val="uk-UA" w:eastAsia="ru-RU"/>
              </w:rPr>
            </w:pPr>
            <w:r>
              <w:rPr>
                <w:rFonts w:ascii="Arial" w:hAnsi="Arial" w:cs="Arial"/>
                <w:sz w:val="24"/>
                <w:szCs w:val="24"/>
                <w:lang w:val="uk-UA" w:eastAsia="ru-RU"/>
              </w:rPr>
              <w:t xml:space="preserve">2 </w:t>
            </w:r>
          </w:p>
        </w:tc>
      </w:tr>
      <w:tr w:rsidR="007E4A6D" w:rsidTr="007E4A6D">
        <w:trPr>
          <w:trHeight w:val="827"/>
        </w:trPr>
        <w:tc>
          <w:tcPr>
            <w:tcW w:w="7905" w:type="dxa"/>
            <w:tcBorders>
              <w:top w:val="single" w:sz="4" w:space="0" w:color="000000"/>
              <w:left w:val="single" w:sz="4" w:space="0" w:color="000000"/>
              <w:bottom w:val="single" w:sz="4" w:space="0" w:color="000000"/>
              <w:right w:val="single" w:sz="4" w:space="0" w:color="000000"/>
            </w:tcBorders>
            <w:hideMark/>
          </w:tcPr>
          <w:p w:rsidR="007E4A6D" w:rsidRPr="007E4A6D" w:rsidRDefault="007E4A6D" w:rsidP="00805302">
            <w:pPr>
              <w:pStyle w:val="TableParagraph"/>
              <w:spacing w:before="2" w:line="276" w:lineRule="exact"/>
              <w:ind w:left="107" w:right="103"/>
              <w:jc w:val="both"/>
              <w:rPr>
                <w:rFonts w:ascii="Arial" w:hAnsi="Arial" w:cs="Arial"/>
                <w:sz w:val="24"/>
                <w:szCs w:val="24"/>
                <w:lang w:val="uk-UA" w:eastAsia="ru-RU"/>
              </w:rPr>
            </w:pPr>
            <w:r w:rsidRPr="007E4A6D">
              <w:rPr>
                <w:rFonts w:ascii="Arial" w:hAnsi="Arial" w:cs="Arial"/>
                <w:sz w:val="24"/>
                <w:szCs w:val="24"/>
                <w:lang w:val="uk-UA" w:eastAsia="ru-RU"/>
              </w:rPr>
              <w:t>1</w:t>
            </w:r>
            <w:r w:rsidR="00805302">
              <w:rPr>
                <w:rFonts w:ascii="Arial" w:hAnsi="Arial" w:cs="Arial"/>
                <w:sz w:val="24"/>
                <w:szCs w:val="24"/>
                <w:lang w:val="uk-UA" w:eastAsia="ru-RU"/>
              </w:rPr>
              <w:t>5</w:t>
            </w:r>
            <w:r w:rsidRPr="007E4A6D">
              <w:rPr>
                <w:rFonts w:ascii="Arial" w:hAnsi="Arial" w:cs="Arial"/>
                <w:sz w:val="24"/>
                <w:szCs w:val="24"/>
                <w:lang w:val="uk-UA" w:eastAsia="ru-RU"/>
              </w:rPr>
              <w:t>. Громадські об’єднання або засновані ними навчальні заклади, що мають ліцензію на провадження освітньої діяльності, а також отримують державне фінансування від країн-членів Європейського Союзу.</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Default="007E4A6D">
            <w:pPr>
              <w:pStyle w:val="TableParagraph"/>
              <w:spacing w:before="119"/>
              <w:ind w:right="882"/>
              <w:jc w:val="right"/>
              <w:rPr>
                <w:rFonts w:ascii="Arial" w:hAnsi="Arial" w:cs="Arial"/>
                <w:sz w:val="24"/>
                <w:szCs w:val="24"/>
                <w:lang w:eastAsia="ru-RU"/>
              </w:rPr>
            </w:pPr>
            <w:r>
              <w:rPr>
                <w:rFonts w:ascii="Arial" w:hAnsi="Arial" w:cs="Arial"/>
                <w:sz w:val="24"/>
                <w:szCs w:val="24"/>
                <w:lang w:eastAsia="ru-RU"/>
              </w:rPr>
              <w:t>3</w:t>
            </w:r>
          </w:p>
        </w:tc>
      </w:tr>
      <w:tr w:rsidR="007E4A6D" w:rsidTr="007E4A6D">
        <w:trPr>
          <w:trHeight w:val="945"/>
        </w:trPr>
        <w:tc>
          <w:tcPr>
            <w:tcW w:w="7905" w:type="dxa"/>
            <w:tcBorders>
              <w:top w:val="single" w:sz="4" w:space="0" w:color="000000"/>
              <w:left w:val="single" w:sz="4" w:space="0" w:color="000000"/>
              <w:bottom w:val="single" w:sz="4" w:space="0" w:color="000000"/>
              <w:right w:val="single" w:sz="4" w:space="0" w:color="000000"/>
            </w:tcBorders>
            <w:hideMark/>
          </w:tcPr>
          <w:p w:rsidR="007E4A6D" w:rsidRPr="007E4A6D" w:rsidRDefault="007E4A6D" w:rsidP="00805302">
            <w:pPr>
              <w:pStyle w:val="TableParagraph"/>
              <w:spacing w:before="0"/>
              <w:ind w:left="107" w:right="98"/>
              <w:jc w:val="both"/>
              <w:rPr>
                <w:rFonts w:ascii="Arial" w:hAnsi="Arial" w:cs="Arial"/>
                <w:sz w:val="24"/>
                <w:szCs w:val="24"/>
                <w:lang w:val="uk-UA" w:eastAsia="ru-RU"/>
              </w:rPr>
            </w:pPr>
            <w:r w:rsidRPr="007E4A6D">
              <w:rPr>
                <w:rFonts w:ascii="Arial" w:hAnsi="Arial" w:cs="Arial"/>
                <w:sz w:val="24"/>
                <w:szCs w:val="24"/>
                <w:lang w:val="uk-UA" w:eastAsia="ru-RU"/>
              </w:rPr>
              <w:t>1</w:t>
            </w:r>
            <w:r w:rsidR="00805302">
              <w:rPr>
                <w:rFonts w:ascii="Arial" w:hAnsi="Arial" w:cs="Arial"/>
                <w:sz w:val="24"/>
                <w:szCs w:val="24"/>
                <w:lang w:val="uk-UA" w:eastAsia="ru-RU"/>
              </w:rPr>
              <w:t>6</w:t>
            </w:r>
            <w:r w:rsidRPr="007E4A6D">
              <w:rPr>
                <w:rFonts w:ascii="Arial" w:hAnsi="Arial" w:cs="Arial"/>
                <w:sz w:val="24"/>
                <w:szCs w:val="24"/>
                <w:lang w:val="uk-UA" w:eastAsia="ru-RU"/>
              </w:rPr>
              <w:t>.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904" w:type="dxa"/>
            <w:tcBorders>
              <w:top w:val="single" w:sz="4" w:space="0" w:color="000000"/>
              <w:left w:val="single" w:sz="4" w:space="0" w:color="000000"/>
              <w:bottom w:val="single" w:sz="4" w:space="0" w:color="000000"/>
              <w:right w:val="single" w:sz="4" w:space="0" w:color="000000"/>
            </w:tcBorders>
            <w:hideMark/>
          </w:tcPr>
          <w:p w:rsidR="007E4A6D" w:rsidRDefault="007E4A6D">
            <w:pPr>
              <w:pStyle w:val="TableParagraph"/>
              <w:spacing w:before="116"/>
              <w:ind w:right="882"/>
              <w:jc w:val="right"/>
              <w:rPr>
                <w:rFonts w:ascii="Arial" w:hAnsi="Arial" w:cs="Arial"/>
                <w:sz w:val="24"/>
                <w:szCs w:val="24"/>
                <w:lang w:eastAsia="ru-RU"/>
              </w:rPr>
            </w:pPr>
            <w:r>
              <w:rPr>
                <w:rFonts w:ascii="Arial" w:hAnsi="Arial" w:cs="Arial"/>
                <w:sz w:val="24"/>
                <w:szCs w:val="24"/>
                <w:lang w:eastAsia="ru-RU"/>
              </w:rPr>
              <w:t>1</w:t>
            </w:r>
          </w:p>
        </w:tc>
      </w:tr>
    </w:tbl>
    <w:p w:rsidR="007E4A6D" w:rsidRDefault="007E4A6D" w:rsidP="007E4A6D">
      <w:pPr>
        <w:pStyle w:val="a7"/>
        <w:rPr>
          <w:rFonts w:ascii="Arial" w:hAnsi="Arial" w:cs="Arial"/>
          <w:sz w:val="24"/>
          <w:szCs w:val="24"/>
          <w:lang w:eastAsia="ru-RU"/>
        </w:rPr>
      </w:pPr>
    </w:p>
    <w:p w:rsidR="007E4A6D" w:rsidRDefault="007E4A6D" w:rsidP="007E4A6D">
      <w:pPr>
        <w:pStyle w:val="a7"/>
        <w:rPr>
          <w:rFonts w:ascii="Arial" w:hAnsi="Arial" w:cs="Arial"/>
          <w:sz w:val="24"/>
          <w:szCs w:val="24"/>
          <w:lang w:eastAsia="ru-RU"/>
        </w:rPr>
      </w:pPr>
    </w:p>
    <w:p w:rsidR="007E4A6D" w:rsidRDefault="007E4A6D" w:rsidP="007E4A6D">
      <w:pPr>
        <w:pStyle w:val="a7"/>
        <w:spacing w:before="7"/>
        <w:rPr>
          <w:rFonts w:ascii="Arial" w:hAnsi="Arial" w:cs="Arial"/>
          <w:sz w:val="24"/>
          <w:szCs w:val="24"/>
          <w:lang w:eastAsia="ru-RU"/>
        </w:rPr>
      </w:pPr>
    </w:p>
    <w:p w:rsidR="007E4A6D" w:rsidRPr="00B9179C" w:rsidRDefault="007E4A6D" w:rsidP="007E4A6D">
      <w:pPr>
        <w:spacing w:after="0"/>
        <w:rPr>
          <w:rFonts w:ascii="Arial" w:eastAsia="Times New Roman" w:hAnsi="Arial" w:cs="Arial"/>
          <w:sz w:val="24"/>
          <w:szCs w:val="24"/>
          <w:lang w:eastAsia="ru-RU"/>
        </w:rPr>
        <w:sectPr w:rsidR="007E4A6D" w:rsidRPr="00B9179C" w:rsidSect="00A35F61">
          <w:pgSz w:w="11910" w:h="16840"/>
          <w:pgMar w:top="1276" w:right="480" w:bottom="280" w:left="1360" w:header="717" w:footer="0" w:gutter="0"/>
          <w:cols w:space="720"/>
        </w:sectPr>
      </w:pPr>
    </w:p>
    <w:p w:rsidR="00B77986" w:rsidRDefault="00B77986" w:rsidP="007E4A6D">
      <w:pPr>
        <w:spacing w:before="90"/>
        <w:ind w:right="425"/>
        <w:jc w:val="right"/>
        <w:rPr>
          <w:rFonts w:ascii="Arial" w:eastAsia="Times New Roman" w:hAnsi="Arial" w:cs="Arial"/>
          <w:sz w:val="24"/>
          <w:szCs w:val="24"/>
          <w:lang w:eastAsia="ru-RU"/>
        </w:rPr>
      </w:pPr>
    </w:p>
    <w:p w:rsidR="007E4A6D" w:rsidRPr="00B9179C" w:rsidRDefault="007E4A6D" w:rsidP="007E4A6D">
      <w:pPr>
        <w:spacing w:before="90"/>
        <w:ind w:right="425"/>
        <w:jc w:val="right"/>
        <w:rPr>
          <w:rFonts w:ascii="Arial" w:eastAsia="Times New Roman" w:hAnsi="Arial" w:cs="Arial"/>
          <w:sz w:val="24"/>
          <w:szCs w:val="24"/>
          <w:lang w:eastAsia="ru-RU"/>
        </w:rPr>
      </w:pPr>
      <w:r w:rsidRPr="00B9179C">
        <w:rPr>
          <w:rFonts w:ascii="Arial" w:eastAsia="Times New Roman" w:hAnsi="Arial" w:cs="Arial"/>
          <w:sz w:val="24"/>
          <w:szCs w:val="24"/>
          <w:lang w:eastAsia="ru-RU"/>
        </w:rPr>
        <w:t>Додаток 2 до Методики</w:t>
      </w:r>
    </w:p>
    <w:p w:rsidR="007E4A6D" w:rsidRPr="00B9179C" w:rsidRDefault="007E4A6D" w:rsidP="007E4A6D">
      <w:pPr>
        <w:pStyle w:val="a7"/>
        <w:rPr>
          <w:rFonts w:ascii="Arial" w:hAnsi="Arial" w:cs="Arial"/>
          <w:sz w:val="24"/>
          <w:szCs w:val="24"/>
          <w:lang w:eastAsia="ru-RU"/>
        </w:rPr>
      </w:pPr>
    </w:p>
    <w:p w:rsidR="007E4A6D" w:rsidRPr="00B9179C" w:rsidRDefault="007E4A6D" w:rsidP="00755794">
      <w:pPr>
        <w:pStyle w:val="1"/>
        <w:ind w:left="2158" w:right="571" w:hanging="1601"/>
        <w:jc w:val="left"/>
        <w:rPr>
          <w:rFonts w:ascii="Arial" w:hAnsi="Arial" w:cs="Arial"/>
          <w:b w:val="0"/>
          <w:lang w:eastAsia="ru-RU"/>
        </w:rPr>
      </w:pPr>
      <w:r w:rsidRPr="00B9179C">
        <w:rPr>
          <w:rFonts w:ascii="Arial" w:hAnsi="Arial" w:cs="Arial"/>
          <w:b w:val="0"/>
          <w:lang w:eastAsia="ru-RU"/>
        </w:rPr>
        <w:t>Орендні ставки для договорів оренди, які були укладенні до набрання чи</w:t>
      </w:r>
      <w:r w:rsidR="00755794" w:rsidRPr="00B9179C">
        <w:rPr>
          <w:rFonts w:ascii="Arial" w:hAnsi="Arial" w:cs="Arial"/>
          <w:b w:val="0"/>
          <w:lang w:eastAsia="ru-RU"/>
        </w:rPr>
        <w:t xml:space="preserve">нності Законом та продовжуються вперше </w:t>
      </w:r>
    </w:p>
    <w:p w:rsidR="007E4A6D" w:rsidRPr="00B9179C" w:rsidRDefault="007E4A6D" w:rsidP="007E4A6D">
      <w:pPr>
        <w:pStyle w:val="a7"/>
        <w:spacing w:before="7"/>
        <w:rPr>
          <w:rFonts w:ascii="Arial" w:hAnsi="Arial" w:cs="Arial"/>
          <w:sz w:val="24"/>
          <w:szCs w:val="24"/>
          <w:lang w:eastAsia="ru-RU"/>
        </w:rPr>
      </w:pPr>
    </w:p>
    <w:tbl>
      <w:tblPr>
        <w:tblStyle w:val="TableNormal"/>
        <w:tblW w:w="9814" w:type="dxa"/>
        <w:tblInd w:w="12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13"/>
        <w:gridCol w:w="7834"/>
        <w:gridCol w:w="22"/>
        <w:gridCol w:w="29"/>
        <w:gridCol w:w="1916"/>
      </w:tblGrid>
      <w:tr w:rsidR="007E4A6D" w:rsidRPr="00B9179C" w:rsidTr="00A935C6">
        <w:trPr>
          <w:trHeight w:val="643"/>
        </w:trPr>
        <w:tc>
          <w:tcPr>
            <w:tcW w:w="7847" w:type="dxa"/>
            <w:gridSpan w:val="2"/>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spacing w:before="46"/>
              <w:ind w:right="3115"/>
              <w:rPr>
                <w:rFonts w:ascii="Arial" w:hAnsi="Arial" w:cs="Arial"/>
                <w:sz w:val="24"/>
                <w:szCs w:val="24"/>
                <w:lang w:val="uk-UA" w:eastAsia="ru-RU"/>
              </w:rPr>
            </w:pPr>
            <w:r w:rsidRPr="00B9179C">
              <w:rPr>
                <w:rFonts w:ascii="Arial" w:hAnsi="Arial" w:cs="Arial"/>
                <w:sz w:val="24"/>
                <w:szCs w:val="24"/>
                <w:lang w:val="uk-UA" w:eastAsia="ru-RU"/>
              </w:rPr>
              <w:t>Найменування</w:t>
            </w:r>
          </w:p>
        </w:tc>
        <w:tc>
          <w:tcPr>
            <w:tcW w:w="1967" w:type="dxa"/>
            <w:gridSpan w:val="3"/>
            <w:tcBorders>
              <w:top w:val="double" w:sz="2" w:space="0" w:color="9F9F9F"/>
              <w:left w:val="double" w:sz="2" w:space="0" w:color="9F9F9F"/>
              <w:bottom w:val="double" w:sz="2" w:space="0" w:color="9F9F9F"/>
              <w:right w:val="single" w:sz="6" w:space="0" w:color="9F9F9F"/>
            </w:tcBorders>
            <w:hideMark/>
          </w:tcPr>
          <w:p w:rsidR="007E4A6D" w:rsidRPr="00B9179C" w:rsidRDefault="002309ED" w:rsidP="00A935C6">
            <w:pPr>
              <w:pStyle w:val="TableParagraph"/>
              <w:spacing w:before="46"/>
              <w:ind w:left="488" w:right="133" w:hanging="365"/>
              <w:rPr>
                <w:rFonts w:ascii="Arial" w:hAnsi="Arial" w:cs="Arial"/>
                <w:sz w:val="24"/>
                <w:szCs w:val="24"/>
                <w:lang w:val="uk-UA" w:eastAsia="ru-RU"/>
              </w:rPr>
            </w:pPr>
            <w:r>
              <w:rPr>
                <w:rFonts w:ascii="Arial" w:hAnsi="Arial" w:cs="Arial"/>
                <w:sz w:val="24"/>
                <w:szCs w:val="24"/>
                <w:lang w:val="uk-UA" w:eastAsia="ru-RU"/>
              </w:rPr>
              <w:t xml:space="preserve">     </w:t>
            </w:r>
            <w:r w:rsidR="007E4A6D" w:rsidRPr="00B9179C">
              <w:rPr>
                <w:rFonts w:ascii="Arial" w:hAnsi="Arial" w:cs="Arial"/>
                <w:sz w:val="24"/>
                <w:szCs w:val="24"/>
                <w:lang w:val="uk-UA" w:eastAsia="ru-RU"/>
              </w:rPr>
              <w:t xml:space="preserve">Орендна </w:t>
            </w:r>
            <w:r>
              <w:rPr>
                <w:rFonts w:ascii="Arial" w:hAnsi="Arial" w:cs="Arial"/>
                <w:sz w:val="24"/>
                <w:szCs w:val="24"/>
                <w:lang w:val="uk-UA" w:eastAsia="ru-RU"/>
              </w:rPr>
              <w:t xml:space="preserve"> </w:t>
            </w:r>
            <w:r w:rsidR="007E4A6D" w:rsidRPr="00B9179C">
              <w:rPr>
                <w:rFonts w:ascii="Arial" w:hAnsi="Arial" w:cs="Arial"/>
                <w:sz w:val="24"/>
                <w:szCs w:val="24"/>
                <w:lang w:val="uk-UA" w:eastAsia="ru-RU"/>
              </w:rPr>
              <w:t>ставка, відсотків</w:t>
            </w:r>
            <w:r w:rsidR="00755794" w:rsidRPr="00B9179C">
              <w:rPr>
                <w:rFonts w:ascii="Arial" w:hAnsi="Arial" w:cs="Arial"/>
                <w:sz w:val="24"/>
                <w:szCs w:val="24"/>
                <w:lang w:val="uk-UA" w:eastAsia="ru-RU"/>
              </w:rPr>
              <w:t xml:space="preserve"> (місячна)</w:t>
            </w:r>
          </w:p>
        </w:tc>
      </w:tr>
      <w:tr w:rsidR="007E4A6D" w:rsidRPr="00B9179C" w:rsidTr="00A935C6">
        <w:trPr>
          <w:trHeight w:val="639"/>
        </w:trPr>
        <w:tc>
          <w:tcPr>
            <w:tcW w:w="7847" w:type="dxa"/>
            <w:gridSpan w:val="2"/>
            <w:tcBorders>
              <w:top w:val="double" w:sz="2" w:space="0" w:color="9F9F9F"/>
              <w:left w:val="single" w:sz="6" w:space="0" w:color="EFEFEF"/>
              <w:bottom w:val="double" w:sz="2" w:space="0" w:color="9F9F9F"/>
              <w:right w:val="double" w:sz="2" w:space="0" w:color="9F9F9F"/>
            </w:tcBorders>
            <w:hideMark/>
          </w:tcPr>
          <w:p w:rsidR="007E4A6D" w:rsidRPr="00B9179C" w:rsidRDefault="00755794" w:rsidP="00A935C6">
            <w:pPr>
              <w:pStyle w:val="TableParagraph"/>
              <w:spacing w:before="41"/>
              <w:ind w:right="683"/>
              <w:rPr>
                <w:rFonts w:ascii="Arial" w:hAnsi="Arial" w:cs="Arial"/>
                <w:b/>
                <w:sz w:val="24"/>
                <w:szCs w:val="24"/>
                <w:lang w:val="uk-UA" w:eastAsia="ru-RU"/>
              </w:rPr>
            </w:pPr>
            <w:r w:rsidRPr="00B9179C">
              <w:rPr>
                <w:rFonts w:ascii="Arial" w:hAnsi="Arial" w:cs="Arial"/>
                <w:b/>
                <w:sz w:val="24"/>
                <w:szCs w:val="24"/>
                <w:lang w:val="uk-UA" w:eastAsia="ru-RU"/>
              </w:rPr>
              <w:t>І.</w:t>
            </w:r>
            <w:r w:rsidR="00BD005F">
              <w:rPr>
                <w:rFonts w:ascii="Arial" w:hAnsi="Arial" w:cs="Arial"/>
                <w:b/>
                <w:sz w:val="24"/>
                <w:szCs w:val="24"/>
                <w:lang w:val="uk-UA" w:eastAsia="ru-RU"/>
              </w:rPr>
              <w:t xml:space="preserve"> </w:t>
            </w:r>
            <w:r w:rsidR="007E4A6D" w:rsidRPr="00B9179C">
              <w:rPr>
                <w:rFonts w:ascii="Arial" w:hAnsi="Arial" w:cs="Arial"/>
                <w:b/>
                <w:sz w:val="24"/>
                <w:szCs w:val="24"/>
                <w:lang w:val="uk-UA" w:eastAsia="ru-RU"/>
              </w:rPr>
              <w:t xml:space="preserve">Використання єдиних майнових комплексів </w:t>
            </w:r>
          </w:p>
        </w:tc>
        <w:tc>
          <w:tcPr>
            <w:tcW w:w="1967" w:type="dxa"/>
            <w:gridSpan w:val="3"/>
            <w:tcBorders>
              <w:top w:val="double" w:sz="2" w:space="0" w:color="9F9F9F"/>
              <w:left w:val="double" w:sz="2" w:space="0" w:color="9F9F9F"/>
              <w:bottom w:val="double" w:sz="2" w:space="0" w:color="9F9F9F"/>
              <w:right w:val="single" w:sz="6" w:space="0" w:color="9F9F9F"/>
            </w:tcBorders>
          </w:tcPr>
          <w:p w:rsidR="007E4A6D" w:rsidRPr="00B9179C" w:rsidRDefault="007E4A6D" w:rsidP="00A935C6">
            <w:pPr>
              <w:pStyle w:val="TableParagraph"/>
              <w:spacing w:before="0"/>
              <w:rPr>
                <w:rFonts w:ascii="Arial" w:hAnsi="Arial" w:cs="Arial"/>
                <w:sz w:val="24"/>
                <w:szCs w:val="24"/>
                <w:lang w:val="uk-UA" w:eastAsia="ru-RU"/>
              </w:rPr>
            </w:pPr>
          </w:p>
        </w:tc>
      </w:tr>
      <w:tr w:rsidR="007E4A6D" w:rsidRPr="00B9179C" w:rsidTr="00A935C6">
        <w:trPr>
          <w:trHeight w:val="641"/>
        </w:trPr>
        <w:tc>
          <w:tcPr>
            <w:tcW w:w="7847" w:type="dxa"/>
            <w:gridSpan w:val="2"/>
            <w:tcBorders>
              <w:top w:val="double" w:sz="2" w:space="0" w:color="9F9F9F"/>
              <w:left w:val="single" w:sz="6" w:space="0" w:color="EFEFEF"/>
              <w:bottom w:val="double" w:sz="2" w:space="0" w:color="9F9F9F"/>
              <w:right w:val="double" w:sz="2" w:space="0" w:color="9F9F9F"/>
            </w:tcBorders>
            <w:hideMark/>
          </w:tcPr>
          <w:p w:rsidR="007E4A6D" w:rsidRPr="00B9179C" w:rsidRDefault="002309ED" w:rsidP="00A935C6">
            <w:pPr>
              <w:pStyle w:val="TableParagraph"/>
              <w:tabs>
                <w:tab w:val="left" w:pos="589"/>
                <w:tab w:val="left" w:pos="2069"/>
                <w:tab w:val="left" w:pos="3955"/>
                <w:tab w:val="left" w:pos="6075"/>
                <w:tab w:val="left" w:pos="6608"/>
              </w:tabs>
              <w:ind w:left="88" w:right="38"/>
              <w:rPr>
                <w:rFonts w:ascii="Arial" w:hAnsi="Arial" w:cs="Arial"/>
                <w:sz w:val="24"/>
                <w:szCs w:val="24"/>
                <w:lang w:val="uk-UA" w:eastAsia="ru-RU"/>
              </w:rPr>
            </w:pPr>
            <w:r>
              <w:rPr>
                <w:rFonts w:ascii="Arial" w:hAnsi="Arial" w:cs="Arial"/>
                <w:sz w:val="24"/>
                <w:szCs w:val="24"/>
                <w:lang w:val="uk-UA" w:eastAsia="ru-RU"/>
              </w:rPr>
              <w:t>1.</w:t>
            </w:r>
            <w:r w:rsidR="007E4A6D" w:rsidRPr="00B9179C">
              <w:rPr>
                <w:rFonts w:ascii="Arial" w:hAnsi="Arial" w:cs="Arial"/>
                <w:sz w:val="24"/>
                <w:szCs w:val="24"/>
                <w:lang w:val="uk-UA" w:eastAsia="ru-RU"/>
              </w:rPr>
              <w:t>Тютюнової</w:t>
            </w:r>
            <w:r w:rsidR="007E4A6D" w:rsidRPr="00B9179C">
              <w:rPr>
                <w:rFonts w:ascii="Arial" w:hAnsi="Arial" w:cs="Arial"/>
                <w:sz w:val="24"/>
                <w:szCs w:val="24"/>
                <w:lang w:val="uk-UA" w:eastAsia="ru-RU"/>
              </w:rPr>
              <w:tab/>
              <w:t>пром</w:t>
            </w:r>
            <w:r>
              <w:rPr>
                <w:rFonts w:ascii="Arial" w:hAnsi="Arial" w:cs="Arial"/>
                <w:sz w:val="24"/>
                <w:szCs w:val="24"/>
                <w:lang w:val="uk-UA" w:eastAsia="ru-RU"/>
              </w:rPr>
              <w:t>исловості,</w:t>
            </w:r>
            <w:r>
              <w:rPr>
                <w:rFonts w:ascii="Arial" w:hAnsi="Arial" w:cs="Arial"/>
                <w:sz w:val="24"/>
                <w:szCs w:val="24"/>
                <w:lang w:val="uk-UA" w:eastAsia="ru-RU"/>
              </w:rPr>
              <w:tab/>
              <w:t>лікеро-горілчаної</w:t>
            </w:r>
            <w:r>
              <w:rPr>
                <w:rFonts w:ascii="Arial" w:hAnsi="Arial" w:cs="Arial"/>
                <w:sz w:val="24"/>
                <w:szCs w:val="24"/>
                <w:lang w:val="uk-UA" w:eastAsia="ru-RU"/>
              </w:rPr>
              <w:tab/>
              <w:t xml:space="preserve">та </w:t>
            </w:r>
            <w:r w:rsidR="007E4A6D" w:rsidRPr="00B9179C">
              <w:rPr>
                <w:rFonts w:ascii="Arial" w:hAnsi="Arial" w:cs="Arial"/>
                <w:sz w:val="24"/>
                <w:szCs w:val="24"/>
                <w:lang w:val="uk-UA" w:eastAsia="ru-RU"/>
              </w:rPr>
              <w:t>виноробної промисловості, радгоспів заводів (що виробляють виноробну продукцію)</w:t>
            </w:r>
          </w:p>
        </w:tc>
        <w:tc>
          <w:tcPr>
            <w:tcW w:w="1967" w:type="dxa"/>
            <w:gridSpan w:val="3"/>
            <w:tcBorders>
              <w:top w:val="double" w:sz="2" w:space="0" w:color="9F9F9F"/>
              <w:left w:val="double" w:sz="2" w:space="0" w:color="9F9F9F"/>
              <w:bottom w:val="double" w:sz="2" w:space="0" w:color="9F9F9F"/>
              <w:right w:val="single" w:sz="6" w:space="0" w:color="9F9F9F"/>
            </w:tcBorders>
            <w:hideMark/>
          </w:tcPr>
          <w:p w:rsidR="007E4A6D" w:rsidRPr="00B9179C" w:rsidRDefault="001A3DF3" w:rsidP="00A935C6">
            <w:pPr>
              <w:pStyle w:val="TableParagraph"/>
              <w:ind w:left="834"/>
              <w:rPr>
                <w:rFonts w:ascii="Arial" w:hAnsi="Arial" w:cs="Arial"/>
                <w:sz w:val="24"/>
                <w:szCs w:val="24"/>
                <w:lang w:val="uk-UA" w:eastAsia="ru-RU"/>
              </w:rPr>
            </w:pPr>
            <w:r>
              <w:rPr>
                <w:rFonts w:ascii="Arial" w:hAnsi="Arial" w:cs="Arial"/>
                <w:sz w:val="24"/>
                <w:szCs w:val="24"/>
                <w:lang w:val="uk-UA" w:eastAsia="ru-RU"/>
              </w:rPr>
              <w:t>25</w:t>
            </w:r>
          </w:p>
        </w:tc>
      </w:tr>
      <w:tr w:rsidR="007E4A6D" w:rsidRPr="00B9179C" w:rsidTr="00A935C6">
        <w:trPr>
          <w:trHeight w:val="1746"/>
        </w:trPr>
        <w:tc>
          <w:tcPr>
            <w:tcW w:w="7847" w:type="dxa"/>
            <w:gridSpan w:val="2"/>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37"/>
              <w:jc w:val="both"/>
              <w:rPr>
                <w:rFonts w:ascii="Arial" w:hAnsi="Arial" w:cs="Arial"/>
                <w:sz w:val="24"/>
                <w:szCs w:val="24"/>
                <w:lang w:val="uk-UA" w:eastAsia="ru-RU"/>
              </w:rPr>
            </w:pPr>
            <w:r w:rsidRPr="00B9179C">
              <w:rPr>
                <w:rFonts w:ascii="Arial" w:hAnsi="Arial" w:cs="Arial"/>
                <w:sz w:val="24"/>
                <w:szCs w:val="24"/>
                <w:lang w:val="uk-UA" w:eastAsia="ru-RU"/>
              </w:rPr>
              <w:t>2. 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967" w:type="dxa"/>
            <w:gridSpan w:val="3"/>
            <w:tcBorders>
              <w:top w:val="double" w:sz="2" w:space="0" w:color="9F9F9F"/>
              <w:left w:val="double" w:sz="2" w:space="0" w:color="9F9F9F"/>
              <w:bottom w:val="double" w:sz="2" w:space="0" w:color="9F9F9F"/>
              <w:right w:val="single" w:sz="6" w:space="0" w:color="9F9F9F"/>
            </w:tcBorders>
            <w:hideMark/>
          </w:tcPr>
          <w:p w:rsidR="007E4A6D" w:rsidRPr="00B9179C" w:rsidRDefault="002309ED" w:rsidP="00A935C6">
            <w:pPr>
              <w:pStyle w:val="TableParagraph"/>
              <w:ind w:left="834"/>
              <w:rPr>
                <w:rFonts w:ascii="Arial" w:hAnsi="Arial" w:cs="Arial"/>
                <w:sz w:val="24"/>
                <w:szCs w:val="24"/>
                <w:lang w:val="uk-UA" w:eastAsia="ru-RU"/>
              </w:rPr>
            </w:pPr>
            <w:r>
              <w:rPr>
                <w:rFonts w:ascii="Arial" w:hAnsi="Arial" w:cs="Arial"/>
                <w:sz w:val="24"/>
                <w:szCs w:val="24"/>
                <w:lang w:val="uk-UA" w:eastAsia="ru-RU"/>
              </w:rPr>
              <w:t>20</w:t>
            </w:r>
          </w:p>
        </w:tc>
      </w:tr>
      <w:tr w:rsidR="007E4A6D" w:rsidRPr="00B9179C" w:rsidTr="00A935C6">
        <w:trPr>
          <w:trHeight w:val="3125"/>
        </w:trPr>
        <w:tc>
          <w:tcPr>
            <w:tcW w:w="7847" w:type="dxa"/>
            <w:gridSpan w:val="2"/>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34"/>
              <w:jc w:val="both"/>
              <w:rPr>
                <w:rFonts w:ascii="Arial" w:hAnsi="Arial" w:cs="Arial"/>
                <w:sz w:val="24"/>
                <w:szCs w:val="24"/>
                <w:lang w:val="uk-UA" w:eastAsia="ru-RU"/>
              </w:rPr>
            </w:pPr>
            <w:r w:rsidRPr="00B9179C">
              <w:rPr>
                <w:rFonts w:ascii="Arial" w:hAnsi="Arial" w:cs="Arial"/>
                <w:sz w:val="24"/>
                <w:szCs w:val="24"/>
                <w:lang w:val="uk-UA" w:eastAsia="ru-RU"/>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 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967" w:type="dxa"/>
            <w:gridSpan w:val="3"/>
            <w:tcBorders>
              <w:top w:val="double" w:sz="2" w:space="0" w:color="9F9F9F"/>
              <w:left w:val="double" w:sz="2" w:space="0" w:color="9F9F9F"/>
              <w:bottom w:val="double" w:sz="2" w:space="0" w:color="9F9F9F"/>
              <w:right w:val="single" w:sz="6" w:space="0" w:color="9F9F9F"/>
            </w:tcBorders>
            <w:hideMark/>
          </w:tcPr>
          <w:p w:rsidR="007E4A6D" w:rsidRPr="00B9179C" w:rsidRDefault="002309ED" w:rsidP="00A935C6">
            <w:pPr>
              <w:pStyle w:val="TableParagraph"/>
              <w:ind w:left="834"/>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trHeight w:val="1467"/>
        </w:trPr>
        <w:tc>
          <w:tcPr>
            <w:tcW w:w="7847" w:type="dxa"/>
            <w:gridSpan w:val="2"/>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38"/>
              <w:jc w:val="both"/>
              <w:rPr>
                <w:rFonts w:ascii="Arial" w:hAnsi="Arial" w:cs="Arial"/>
                <w:sz w:val="24"/>
                <w:szCs w:val="24"/>
                <w:lang w:val="uk-UA" w:eastAsia="ru-RU"/>
              </w:rPr>
            </w:pPr>
            <w:r w:rsidRPr="00B9179C">
              <w:rPr>
                <w:rFonts w:ascii="Arial" w:hAnsi="Arial" w:cs="Arial"/>
                <w:sz w:val="24"/>
                <w:szCs w:val="24"/>
                <w:lang w:val="uk-UA" w:eastAsia="ru-RU"/>
              </w:rPr>
              <w:t>4. Сільського господарства, харчової промисловості (крім лікеро- 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967" w:type="dxa"/>
            <w:gridSpan w:val="3"/>
            <w:tcBorders>
              <w:top w:val="double" w:sz="2" w:space="0" w:color="9F9F9F"/>
              <w:left w:val="double" w:sz="2" w:space="0" w:color="9F9F9F"/>
              <w:bottom w:val="double" w:sz="2" w:space="0" w:color="9F9F9F"/>
              <w:right w:val="single" w:sz="6" w:space="0" w:color="9F9F9F"/>
            </w:tcBorders>
            <w:hideMark/>
          </w:tcPr>
          <w:p w:rsidR="007E4A6D" w:rsidRPr="00B9179C" w:rsidRDefault="001A3DF3" w:rsidP="00A935C6">
            <w:pPr>
              <w:pStyle w:val="TableParagraph"/>
              <w:ind w:left="834"/>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trHeight w:val="367"/>
        </w:trPr>
        <w:tc>
          <w:tcPr>
            <w:tcW w:w="7847" w:type="dxa"/>
            <w:gridSpan w:val="2"/>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5. Інші об'єкти</w:t>
            </w:r>
          </w:p>
        </w:tc>
        <w:tc>
          <w:tcPr>
            <w:tcW w:w="1967" w:type="dxa"/>
            <w:gridSpan w:val="3"/>
            <w:tcBorders>
              <w:top w:val="double" w:sz="2" w:space="0" w:color="9F9F9F"/>
              <w:left w:val="double" w:sz="2" w:space="0" w:color="9F9F9F"/>
              <w:bottom w:val="double" w:sz="2" w:space="0" w:color="9F9F9F"/>
              <w:right w:val="single" w:sz="6" w:space="0" w:color="9F9F9F"/>
            </w:tcBorders>
            <w:hideMark/>
          </w:tcPr>
          <w:p w:rsidR="007E4A6D" w:rsidRPr="00B9179C" w:rsidRDefault="001A3DF3" w:rsidP="00A935C6">
            <w:pPr>
              <w:pStyle w:val="TableParagraph"/>
              <w:ind w:left="834"/>
              <w:rPr>
                <w:rFonts w:ascii="Arial" w:hAnsi="Arial" w:cs="Arial"/>
                <w:sz w:val="24"/>
                <w:szCs w:val="24"/>
                <w:lang w:val="uk-UA" w:eastAsia="ru-RU"/>
              </w:rPr>
            </w:pPr>
            <w:r>
              <w:rPr>
                <w:rFonts w:ascii="Arial" w:hAnsi="Arial" w:cs="Arial"/>
                <w:sz w:val="24"/>
                <w:szCs w:val="24"/>
                <w:lang w:val="uk-UA" w:eastAsia="ru-RU"/>
              </w:rPr>
              <w:t>10</w:t>
            </w:r>
          </w:p>
        </w:tc>
      </w:tr>
      <w:tr w:rsidR="007E4A6D"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91"/>
              <w:rPr>
                <w:rFonts w:ascii="Arial" w:hAnsi="Arial" w:cs="Arial"/>
                <w:b/>
                <w:sz w:val="24"/>
                <w:szCs w:val="24"/>
                <w:lang w:val="uk-UA" w:eastAsia="ru-RU"/>
              </w:rPr>
            </w:pPr>
            <w:r w:rsidRPr="00B9179C">
              <w:rPr>
                <w:rFonts w:ascii="Arial" w:hAnsi="Arial" w:cs="Arial"/>
                <w:b/>
                <w:sz w:val="24"/>
                <w:szCs w:val="24"/>
                <w:lang w:val="uk-UA" w:eastAsia="ru-RU"/>
              </w:rPr>
              <w:t>ІІ. Використання нерухомого майна за цільовим призначенням</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left="461" w:right="108" w:hanging="363"/>
              <w:jc w:val="center"/>
              <w:rPr>
                <w:rFonts w:ascii="Arial" w:hAnsi="Arial" w:cs="Arial"/>
                <w:b/>
                <w:sz w:val="24"/>
                <w:szCs w:val="24"/>
                <w:lang w:val="uk-UA" w:eastAsia="ru-RU"/>
              </w:rPr>
            </w:pPr>
            <w:r w:rsidRPr="00B9179C">
              <w:rPr>
                <w:rFonts w:ascii="Arial" w:hAnsi="Arial" w:cs="Arial"/>
                <w:b/>
                <w:sz w:val="24"/>
                <w:szCs w:val="24"/>
                <w:lang w:val="uk-UA" w:eastAsia="ru-RU"/>
              </w:rPr>
              <w:t>Орендна ставка, відсотків</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1. Розміщення казино, інших гральних закладів, гральних автоматів</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left="728" w:right="757"/>
              <w:jc w:val="center"/>
              <w:rPr>
                <w:rFonts w:ascii="Arial" w:hAnsi="Arial" w:cs="Arial"/>
                <w:sz w:val="24"/>
                <w:szCs w:val="24"/>
                <w:lang w:val="uk-UA" w:eastAsia="ru-RU"/>
              </w:rPr>
            </w:pPr>
            <w:r w:rsidRPr="00B9179C">
              <w:rPr>
                <w:rFonts w:ascii="Arial" w:hAnsi="Arial" w:cs="Arial"/>
                <w:sz w:val="24"/>
                <w:szCs w:val="24"/>
                <w:lang w:val="uk-UA" w:eastAsia="ru-RU"/>
              </w:rPr>
              <w:t>100</w:t>
            </w:r>
          </w:p>
        </w:tc>
      </w:tr>
      <w:tr w:rsidR="007E4A6D"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110"/>
              <w:rPr>
                <w:rFonts w:ascii="Arial" w:hAnsi="Arial" w:cs="Arial"/>
                <w:sz w:val="24"/>
                <w:szCs w:val="24"/>
                <w:lang w:val="uk-UA" w:eastAsia="ru-RU"/>
              </w:rPr>
            </w:pPr>
            <w:r w:rsidRPr="00B9179C">
              <w:rPr>
                <w:rFonts w:ascii="Arial" w:hAnsi="Arial" w:cs="Arial"/>
                <w:sz w:val="24"/>
                <w:szCs w:val="24"/>
                <w:lang w:val="uk-UA" w:eastAsia="ru-RU"/>
              </w:rPr>
              <w:t>2. Розміщення пунктів продажу лотерейних білетів, пунктів обміну  валюти</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805302" w:rsidP="00A935C6">
            <w:pPr>
              <w:pStyle w:val="TableParagraph"/>
              <w:ind w:left="728" w:right="757"/>
              <w:jc w:val="center"/>
              <w:rPr>
                <w:rFonts w:ascii="Arial" w:hAnsi="Arial" w:cs="Arial"/>
                <w:sz w:val="24"/>
                <w:szCs w:val="24"/>
                <w:lang w:val="uk-UA" w:eastAsia="ru-RU"/>
              </w:rPr>
            </w:pPr>
            <w:r>
              <w:rPr>
                <w:rFonts w:ascii="Arial" w:hAnsi="Arial" w:cs="Arial"/>
                <w:sz w:val="24"/>
                <w:szCs w:val="24"/>
                <w:lang w:val="uk-UA" w:eastAsia="ru-RU"/>
              </w:rPr>
              <w:t>24</w:t>
            </w:r>
          </w:p>
        </w:tc>
      </w:tr>
      <w:tr w:rsidR="007E4A6D" w:rsidRPr="00B9179C" w:rsidTr="00A935C6">
        <w:trPr>
          <w:gridBefore w:val="1"/>
          <w:wBefore w:w="13" w:type="dxa"/>
          <w:trHeight w:val="363"/>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spacing w:before="41"/>
              <w:ind w:left="88"/>
              <w:rPr>
                <w:rFonts w:ascii="Arial" w:hAnsi="Arial" w:cs="Arial"/>
                <w:sz w:val="24"/>
                <w:szCs w:val="24"/>
                <w:lang w:val="uk-UA" w:eastAsia="ru-RU"/>
              </w:rPr>
            </w:pPr>
            <w:r w:rsidRPr="00B9179C">
              <w:rPr>
                <w:rFonts w:ascii="Arial" w:hAnsi="Arial" w:cs="Arial"/>
                <w:sz w:val="24"/>
                <w:szCs w:val="24"/>
                <w:lang w:val="uk-UA" w:eastAsia="ru-RU"/>
              </w:rPr>
              <w:t>3. Розміщення:</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spacing w:before="41"/>
              <w:ind w:left="728" w:right="757"/>
              <w:jc w:val="center"/>
              <w:rPr>
                <w:rFonts w:ascii="Arial" w:hAnsi="Arial" w:cs="Arial"/>
                <w:sz w:val="24"/>
                <w:szCs w:val="24"/>
                <w:lang w:val="uk-UA" w:eastAsia="ru-RU"/>
              </w:rPr>
            </w:pP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банкоматів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40</w:t>
            </w:r>
          </w:p>
        </w:tc>
      </w:tr>
      <w:tr w:rsidR="007E4A6D" w:rsidRPr="00B9179C" w:rsidTr="00A935C6">
        <w:trPr>
          <w:gridBefore w:val="1"/>
          <w:wBefore w:w="13" w:type="dxa"/>
          <w:trHeight w:val="354"/>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торговельних об'єктів з продажу ювелірних виробів, виробів з</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F4008E"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18</w:t>
            </w:r>
          </w:p>
        </w:tc>
      </w:tr>
      <w:tr w:rsidR="007E4A6D" w:rsidRPr="00B9179C" w:rsidTr="00A935C6">
        <w:trPr>
          <w:gridBefore w:val="1"/>
          <w:wBefore w:w="13" w:type="dxa"/>
          <w:trHeight w:val="354"/>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F4008E" w:rsidP="00A935C6">
            <w:pPr>
              <w:pStyle w:val="TableParagraph"/>
              <w:spacing w:before="33"/>
              <w:ind w:left="88"/>
              <w:rPr>
                <w:rFonts w:ascii="Arial" w:hAnsi="Arial" w:cs="Arial"/>
                <w:sz w:val="24"/>
                <w:szCs w:val="24"/>
                <w:lang w:val="uk-UA" w:eastAsia="ru-RU"/>
              </w:rPr>
            </w:pPr>
            <w:r w:rsidRPr="00D00890">
              <w:rPr>
                <w:rFonts w:ascii="Arial" w:hAnsi="Arial" w:cs="Arial"/>
                <w:sz w:val="24"/>
                <w:szCs w:val="24"/>
                <w:lang w:val="ru-RU" w:eastAsia="ru-RU"/>
              </w:rPr>
              <w:t xml:space="preserve">       </w:t>
            </w:r>
            <w:r w:rsidR="00805302">
              <w:rPr>
                <w:rFonts w:ascii="Arial" w:hAnsi="Arial" w:cs="Arial"/>
                <w:sz w:val="24"/>
                <w:szCs w:val="24"/>
                <w:lang w:val="uk-UA" w:eastAsia="ru-RU"/>
              </w:rPr>
              <w:t>д</w:t>
            </w:r>
            <w:r w:rsidR="007E4A6D" w:rsidRPr="00B9179C">
              <w:rPr>
                <w:rFonts w:ascii="Arial" w:hAnsi="Arial" w:cs="Arial"/>
                <w:sz w:val="24"/>
                <w:szCs w:val="24"/>
                <w:lang w:val="uk-UA" w:eastAsia="ru-RU"/>
              </w:rPr>
              <w:t xml:space="preserve">орогоцінних металів та дорогоцінного каміння, антикваріату, </w:t>
            </w:r>
            <w:r w:rsidR="007E4A6D" w:rsidRPr="00B9179C">
              <w:rPr>
                <w:rFonts w:ascii="Arial" w:hAnsi="Arial" w:cs="Arial"/>
                <w:sz w:val="24"/>
                <w:szCs w:val="24"/>
                <w:lang w:val="uk-UA" w:eastAsia="ru-RU"/>
              </w:rPr>
              <w:lastRenderedPageBreak/>
              <w:t>зброї</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lastRenderedPageBreak/>
              <w:t>18</w:t>
            </w:r>
          </w:p>
        </w:tc>
      </w:tr>
      <w:tr w:rsidR="007E4A6D" w:rsidRPr="00B9179C" w:rsidTr="00A935C6">
        <w:trPr>
          <w:gridBefore w:val="1"/>
          <w:wBefore w:w="13" w:type="dxa"/>
          <w:trHeight w:val="917"/>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88" w:right="28" w:firstLine="434"/>
              <w:jc w:val="both"/>
              <w:rPr>
                <w:rFonts w:ascii="Arial" w:hAnsi="Arial" w:cs="Arial"/>
                <w:sz w:val="24"/>
                <w:szCs w:val="24"/>
                <w:lang w:val="uk-UA" w:eastAsia="ru-RU"/>
              </w:rPr>
            </w:pPr>
            <w:r w:rsidRPr="00B9179C">
              <w:rPr>
                <w:rFonts w:ascii="Arial" w:hAnsi="Arial" w:cs="Arial"/>
                <w:sz w:val="24"/>
                <w:szCs w:val="24"/>
                <w:lang w:val="uk-UA" w:eastAsia="ru-RU"/>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40</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4. Розміщення:</w:t>
            </w:r>
          </w:p>
        </w:tc>
        <w:tc>
          <w:tcPr>
            <w:tcW w:w="1945" w:type="dxa"/>
            <w:gridSpan w:val="2"/>
            <w:tcBorders>
              <w:top w:val="double" w:sz="2" w:space="0" w:color="9F9F9F"/>
              <w:left w:val="single" w:sz="6" w:space="0" w:color="9F9F9F"/>
              <w:bottom w:val="double" w:sz="2" w:space="0" w:color="9F9F9F"/>
              <w:right w:val="single" w:sz="6" w:space="0" w:color="9F9F9F"/>
            </w:tcBorders>
            <w:hideMark/>
          </w:tcPr>
          <w:p w:rsidR="007E4A6D" w:rsidRPr="00B9179C" w:rsidRDefault="007E4A6D" w:rsidP="00A935C6">
            <w:pPr>
              <w:pStyle w:val="TableParagraph"/>
              <w:ind w:left="851"/>
              <w:rPr>
                <w:rFonts w:ascii="Arial" w:hAnsi="Arial" w:cs="Arial"/>
                <w:sz w:val="24"/>
                <w:szCs w:val="24"/>
                <w:lang w:val="uk-UA" w:eastAsia="ru-RU"/>
              </w:rPr>
            </w:pP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виробників реклами</w:t>
            </w:r>
            <w:r w:rsidR="00805302">
              <w:rPr>
                <w:rFonts w:ascii="Arial" w:hAnsi="Arial" w:cs="Arial"/>
                <w:sz w:val="24"/>
                <w:szCs w:val="24"/>
                <w:lang w:val="uk-UA" w:eastAsia="ru-RU"/>
              </w:rPr>
              <w:t xml:space="preserve">, </w:t>
            </w:r>
            <w:r w:rsidR="00805302" w:rsidRPr="00805302">
              <w:rPr>
                <w:rFonts w:ascii="Arial" w:hAnsi="Arial" w:cs="Arial"/>
                <w:sz w:val="24"/>
                <w:szCs w:val="24"/>
                <w:lang w:val="uk-UA" w:eastAsia="ru-RU"/>
              </w:rPr>
              <w:t>зовнішньої реклами на будівлях і спорудах</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362"/>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spacing w:before="41"/>
              <w:ind w:right="140" w:firstLine="580"/>
              <w:rPr>
                <w:rFonts w:ascii="Arial" w:hAnsi="Arial" w:cs="Arial"/>
                <w:sz w:val="24"/>
                <w:szCs w:val="24"/>
                <w:lang w:val="uk-UA" w:eastAsia="ru-RU"/>
              </w:rPr>
            </w:pPr>
            <w:r w:rsidRPr="00B9179C">
              <w:rPr>
                <w:rFonts w:ascii="Arial" w:hAnsi="Arial" w:cs="Arial"/>
                <w:sz w:val="24"/>
                <w:szCs w:val="24"/>
                <w:lang w:val="uk-UA" w:eastAsia="ru-RU"/>
              </w:rPr>
              <w:t>саун, турецьких лазень, соляріїв, кабінетів масажу, тренажерних залів</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20</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торговельних об'єктів з продажу автомобілів</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20</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5. Організація концертів та іншої видовищно-розважальної діяльності</w:t>
            </w:r>
          </w:p>
        </w:tc>
        <w:tc>
          <w:tcPr>
            <w:tcW w:w="1945" w:type="dxa"/>
            <w:gridSpan w:val="2"/>
            <w:tcBorders>
              <w:top w:val="double" w:sz="2" w:space="0" w:color="9F9F9F"/>
              <w:left w:val="single" w:sz="6" w:space="0" w:color="9F9F9F"/>
              <w:bottom w:val="double" w:sz="2" w:space="0" w:color="9F9F9F"/>
              <w:right w:val="single" w:sz="6" w:space="0" w:color="9F9F9F"/>
            </w:tcBorders>
            <w:hideMark/>
          </w:tcPr>
          <w:p w:rsidR="007E4A6D" w:rsidRPr="00B9179C" w:rsidRDefault="00805302" w:rsidP="00A935C6">
            <w:pPr>
              <w:pStyle w:val="TableParagraph"/>
              <w:ind w:left="851"/>
              <w:rPr>
                <w:rFonts w:ascii="Arial" w:hAnsi="Arial" w:cs="Arial"/>
                <w:sz w:val="24"/>
                <w:szCs w:val="24"/>
                <w:lang w:val="uk-UA" w:eastAsia="ru-RU"/>
              </w:rPr>
            </w:pPr>
            <w:r>
              <w:rPr>
                <w:rFonts w:ascii="Arial" w:hAnsi="Arial" w:cs="Arial"/>
                <w:sz w:val="24"/>
                <w:szCs w:val="24"/>
                <w:lang w:val="uk-UA" w:eastAsia="ru-RU"/>
              </w:rPr>
              <w:t>25</w:t>
            </w:r>
          </w:p>
        </w:tc>
      </w:tr>
      <w:tr w:rsidR="007E4A6D" w:rsidRPr="00B9179C" w:rsidTr="00A935C6">
        <w:trPr>
          <w:gridBefore w:val="1"/>
          <w:wBefore w:w="13" w:type="dxa"/>
          <w:trHeight w:val="641"/>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88" w:right="80"/>
              <w:rPr>
                <w:rFonts w:ascii="Arial" w:hAnsi="Arial" w:cs="Arial"/>
                <w:sz w:val="24"/>
                <w:szCs w:val="24"/>
                <w:lang w:val="uk-UA" w:eastAsia="ru-RU"/>
              </w:rPr>
            </w:pPr>
            <w:r w:rsidRPr="00B9179C">
              <w:rPr>
                <w:rFonts w:ascii="Arial" w:hAnsi="Arial" w:cs="Arial"/>
                <w:sz w:val="24"/>
                <w:szCs w:val="24"/>
                <w:lang w:val="uk-UA" w:eastAsia="ru-RU"/>
              </w:rPr>
              <w:t>6. Розміщення суб'єктів господарювання, що провадять туроператорську та турагентську діяльність, готелів</w:t>
            </w:r>
          </w:p>
        </w:tc>
        <w:tc>
          <w:tcPr>
            <w:tcW w:w="1945" w:type="dxa"/>
            <w:gridSpan w:val="2"/>
            <w:tcBorders>
              <w:top w:val="double" w:sz="2" w:space="0" w:color="9F9F9F"/>
              <w:left w:val="single" w:sz="6" w:space="0" w:color="9F9F9F"/>
              <w:bottom w:val="double" w:sz="2" w:space="0" w:color="9F9F9F"/>
              <w:right w:val="single" w:sz="6" w:space="0" w:color="9F9F9F"/>
            </w:tcBorders>
            <w:hideMark/>
          </w:tcPr>
          <w:p w:rsidR="007E4A6D" w:rsidRPr="00B9179C" w:rsidRDefault="00805302" w:rsidP="00A935C6">
            <w:pPr>
              <w:pStyle w:val="TableParagraph"/>
              <w:ind w:left="851"/>
              <w:rPr>
                <w:rFonts w:ascii="Arial" w:hAnsi="Arial" w:cs="Arial"/>
                <w:sz w:val="24"/>
                <w:szCs w:val="24"/>
                <w:lang w:val="uk-UA" w:eastAsia="ru-RU"/>
              </w:rPr>
            </w:pPr>
            <w:r>
              <w:rPr>
                <w:rFonts w:ascii="Arial" w:hAnsi="Arial" w:cs="Arial"/>
                <w:sz w:val="24"/>
                <w:szCs w:val="24"/>
                <w:lang w:val="uk-UA" w:eastAsia="ru-RU"/>
              </w:rPr>
              <w:t>10</w:t>
            </w:r>
          </w:p>
        </w:tc>
      </w:tr>
      <w:tr w:rsidR="007E4A6D" w:rsidRPr="00B9179C" w:rsidTr="00A935C6">
        <w:trPr>
          <w:gridBefore w:val="1"/>
          <w:wBefore w:w="13" w:type="dxa"/>
          <w:trHeight w:val="1191"/>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88" w:right="26"/>
              <w:jc w:val="both"/>
              <w:rPr>
                <w:rFonts w:ascii="Arial" w:hAnsi="Arial" w:cs="Arial"/>
                <w:sz w:val="24"/>
                <w:szCs w:val="24"/>
                <w:lang w:val="uk-UA" w:eastAsia="ru-RU"/>
              </w:rPr>
            </w:pPr>
            <w:r w:rsidRPr="00B9179C">
              <w:rPr>
                <w:rFonts w:ascii="Arial" w:hAnsi="Arial" w:cs="Arial"/>
                <w:sz w:val="24"/>
                <w:szCs w:val="24"/>
                <w:lang w:val="uk-UA" w:eastAsia="ru-RU"/>
              </w:rPr>
              <w:t>7. Розміщення 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1945" w:type="dxa"/>
            <w:gridSpan w:val="2"/>
            <w:tcBorders>
              <w:top w:val="double" w:sz="2" w:space="0" w:color="9F9F9F"/>
              <w:left w:val="single" w:sz="6" w:space="0" w:color="9F9F9F"/>
              <w:bottom w:val="double" w:sz="2" w:space="0" w:color="9F9F9F"/>
              <w:right w:val="single" w:sz="6" w:space="0" w:color="9F9F9F"/>
            </w:tcBorders>
            <w:hideMark/>
          </w:tcPr>
          <w:p w:rsidR="007E4A6D" w:rsidRPr="00B9179C" w:rsidRDefault="003C7F07" w:rsidP="00A935C6">
            <w:pPr>
              <w:pStyle w:val="TableParagraph"/>
              <w:ind w:left="851"/>
              <w:rPr>
                <w:rFonts w:ascii="Arial" w:hAnsi="Arial" w:cs="Arial"/>
                <w:sz w:val="24"/>
                <w:szCs w:val="24"/>
                <w:lang w:val="uk-UA" w:eastAsia="ru-RU"/>
              </w:rPr>
            </w:pPr>
            <w:r>
              <w:rPr>
                <w:rFonts w:ascii="Arial" w:hAnsi="Arial" w:cs="Arial"/>
                <w:sz w:val="24"/>
                <w:szCs w:val="24"/>
                <w:lang w:val="uk-UA" w:eastAsia="ru-RU"/>
              </w:rPr>
              <w:t>24</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8. Розміщення:</w:t>
            </w:r>
          </w:p>
        </w:tc>
        <w:tc>
          <w:tcPr>
            <w:tcW w:w="1945" w:type="dxa"/>
            <w:gridSpan w:val="2"/>
            <w:tcBorders>
              <w:top w:val="double" w:sz="2" w:space="0" w:color="9F9F9F"/>
              <w:left w:val="single" w:sz="6" w:space="0" w:color="9F9F9F"/>
              <w:bottom w:val="double" w:sz="2" w:space="0" w:color="9F9F9F"/>
              <w:right w:val="single" w:sz="6" w:space="0" w:color="9F9F9F"/>
            </w:tcBorders>
            <w:hideMark/>
          </w:tcPr>
          <w:p w:rsidR="007E4A6D" w:rsidRPr="00B9179C" w:rsidRDefault="007E4A6D" w:rsidP="00A935C6">
            <w:pPr>
              <w:pStyle w:val="TableParagraph"/>
              <w:ind w:left="851"/>
              <w:rPr>
                <w:rFonts w:ascii="Arial" w:hAnsi="Arial" w:cs="Arial"/>
                <w:sz w:val="24"/>
                <w:szCs w:val="24"/>
                <w:lang w:val="uk-UA" w:eastAsia="ru-RU"/>
              </w:rPr>
            </w:pPr>
          </w:p>
        </w:tc>
      </w:tr>
      <w:tr w:rsidR="007E4A6D" w:rsidRPr="00B9179C" w:rsidTr="00A935C6">
        <w:trPr>
          <w:gridBefore w:val="1"/>
          <w:wBefore w:w="13" w:type="dxa"/>
          <w:trHeight w:val="641"/>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майстерень, що здійснюють технічне обслуговування та ремонт автомобілів</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майстерень з ремонту ювелірних виробів</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приватних закладів охорони здоров'я</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638"/>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spacing w:before="41"/>
              <w:ind w:left="88" w:firstLine="434"/>
              <w:rPr>
                <w:rFonts w:ascii="Arial" w:hAnsi="Arial" w:cs="Arial"/>
                <w:sz w:val="24"/>
                <w:szCs w:val="24"/>
                <w:lang w:val="uk-UA" w:eastAsia="ru-RU"/>
              </w:rPr>
            </w:pPr>
            <w:r w:rsidRPr="00B9179C">
              <w:rPr>
                <w:rFonts w:ascii="Arial" w:hAnsi="Arial" w:cs="Arial"/>
                <w:sz w:val="24"/>
                <w:szCs w:val="24"/>
                <w:lang w:val="uk-UA" w:eastAsia="ru-RU"/>
              </w:rPr>
              <w:t>суб'єктів господарювання, що діють на основі приватної власності і провадять господарську діяльність з медичної практики</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розміщення торговельних об'єктів з продажу окулярів, лінз, скелець</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522"/>
              <w:rPr>
                <w:rFonts w:ascii="Arial" w:hAnsi="Arial" w:cs="Arial"/>
                <w:sz w:val="24"/>
                <w:szCs w:val="24"/>
                <w:lang w:val="uk-UA" w:eastAsia="ru-RU"/>
              </w:rPr>
            </w:pPr>
            <w:r w:rsidRPr="00B77986">
              <w:rPr>
                <w:rFonts w:ascii="Arial" w:hAnsi="Arial" w:cs="Arial"/>
                <w:sz w:val="24"/>
                <w:szCs w:val="24"/>
                <w:lang w:val="uk-UA" w:eastAsia="ru-RU"/>
              </w:rPr>
              <w:t>редакцій засобів масової інформації:</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7E4A6D" w:rsidP="00A935C6">
            <w:pPr>
              <w:pStyle w:val="TableParagraph"/>
              <w:spacing w:before="0"/>
              <w:jc w:val="center"/>
              <w:rPr>
                <w:rFonts w:ascii="Arial" w:hAnsi="Arial" w:cs="Arial"/>
                <w:sz w:val="24"/>
                <w:szCs w:val="24"/>
                <w:lang w:val="uk-UA" w:eastAsia="ru-RU"/>
              </w:rPr>
            </w:pP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522"/>
              <w:rPr>
                <w:rFonts w:ascii="Arial" w:hAnsi="Arial" w:cs="Arial"/>
                <w:sz w:val="24"/>
                <w:szCs w:val="24"/>
                <w:lang w:val="uk-UA" w:eastAsia="ru-RU"/>
              </w:rPr>
            </w:pPr>
            <w:r w:rsidRPr="00B77986">
              <w:rPr>
                <w:rFonts w:ascii="Arial" w:hAnsi="Arial" w:cs="Arial"/>
                <w:sz w:val="24"/>
                <w:szCs w:val="24"/>
                <w:lang w:val="uk-UA" w:eastAsia="ru-RU"/>
              </w:rPr>
              <w:t>- рекламного та еротичного характеру</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641"/>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88" w:firstLine="434"/>
              <w:rPr>
                <w:rFonts w:ascii="Arial" w:hAnsi="Arial" w:cs="Arial"/>
                <w:sz w:val="24"/>
                <w:szCs w:val="24"/>
                <w:lang w:val="uk-UA" w:eastAsia="ru-RU"/>
              </w:rPr>
            </w:pPr>
            <w:r w:rsidRPr="00B77986">
              <w:rPr>
                <w:rFonts w:ascii="Arial" w:hAnsi="Arial" w:cs="Arial"/>
                <w:sz w:val="24"/>
                <w:szCs w:val="24"/>
                <w:lang w:val="uk-UA" w:eastAsia="ru-RU"/>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639"/>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88" w:firstLine="434"/>
              <w:rPr>
                <w:rFonts w:ascii="Arial" w:hAnsi="Arial" w:cs="Arial"/>
                <w:sz w:val="24"/>
                <w:szCs w:val="24"/>
                <w:lang w:val="uk-UA" w:eastAsia="ru-RU"/>
              </w:rPr>
            </w:pPr>
            <w:r w:rsidRPr="00B77986">
              <w:rPr>
                <w:rFonts w:ascii="Arial" w:hAnsi="Arial" w:cs="Arial"/>
                <w:sz w:val="24"/>
                <w:szCs w:val="24"/>
                <w:lang w:val="uk-UA" w:eastAsia="ru-RU"/>
              </w:rPr>
              <w:t>- тих, де понад 50 відсотків загального обсягу випуску становлять матеріали іноземних засобів масової інформації</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917"/>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88" w:right="29" w:firstLine="434"/>
              <w:jc w:val="both"/>
              <w:rPr>
                <w:rFonts w:ascii="Arial" w:hAnsi="Arial" w:cs="Arial"/>
                <w:sz w:val="24"/>
                <w:szCs w:val="24"/>
                <w:lang w:val="uk-UA" w:eastAsia="ru-RU"/>
              </w:rPr>
            </w:pPr>
            <w:r w:rsidRPr="00B77986">
              <w:rPr>
                <w:rFonts w:ascii="Arial" w:hAnsi="Arial" w:cs="Arial"/>
                <w:sz w:val="24"/>
                <w:szCs w:val="24"/>
                <w:lang w:val="uk-UA" w:eastAsia="ru-RU"/>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80530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16</w:t>
            </w: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88"/>
              <w:rPr>
                <w:rFonts w:ascii="Arial" w:hAnsi="Arial" w:cs="Arial"/>
                <w:sz w:val="24"/>
                <w:szCs w:val="24"/>
                <w:lang w:val="uk-UA" w:eastAsia="ru-RU"/>
              </w:rPr>
            </w:pPr>
            <w:r w:rsidRPr="00B77986">
              <w:rPr>
                <w:rFonts w:ascii="Arial" w:hAnsi="Arial" w:cs="Arial"/>
                <w:sz w:val="24"/>
                <w:szCs w:val="24"/>
                <w:lang w:val="uk-UA" w:eastAsia="ru-RU"/>
              </w:rPr>
              <w:t>9. Розміщення:</w:t>
            </w:r>
          </w:p>
        </w:tc>
        <w:tc>
          <w:tcPr>
            <w:tcW w:w="1945" w:type="dxa"/>
            <w:gridSpan w:val="2"/>
            <w:tcBorders>
              <w:top w:val="double" w:sz="2" w:space="0" w:color="9F9F9F"/>
              <w:left w:val="single" w:sz="6" w:space="0" w:color="9F9F9F"/>
              <w:bottom w:val="double" w:sz="2" w:space="0" w:color="9F9F9F"/>
              <w:right w:val="single" w:sz="6" w:space="0" w:color="9F9F9F"/>
            </w:tcBorders>
            <w:hideMark/>
          </w:tcPr>
          <w:p w:rsidR="007E4A6D" w:rsidRPr="00B9179C" w:rsidRDefault="007E4A6D" w:rsidP="00A935C6">
            <w:pPr>
              <w:pStyle w:val="TableParagraph"/>
              <w:ind w:left="851"/>
              <w:rPr>
                <w:rFonts w:ascii="Arial" w:hAnsi="Arial" w:cs="Arial"/>
                <w:sz w:val="24"/>
                <w:szCs w:val="24"/>
                <w:lang w:val="uk-UA" w:eastAsia="ru-RU"/>
              </w:rPr>
            </w:pPr>
          </w:p>
        </w:tc>
      </w:tr>
      <w:tr w:rsidR="007E4A6D" w:rsidRPr="00B9179C" w:rsidTr="00A935C6">
        <w:trPr>
          <w:gridBefore w:val="1"/>
          <w:wBefore w:w="13" w:type="dxa"/>
          <w:trHeight w:val="365"/>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522"/>
              <w:rPr>
                <w:rFonts w:ascii="Arial" w:hAnsi="Arial" w:cs="Arial"/>
                <w:sz w:val="24"/>
                <w:szCs w:val="24"/>
                <w:lang w:val="uk-UA" w:eastAsia="ru-RU"/>
              </w:rPr>
            </w:pPr>
            <w:r w:rsidRPr="00B77986">
              <w:rPr>
                <w:rFonts w:ascii="Arial" w:hAnsi="Arial" w:cs="Arial"/>
                <w:sz w:val="24"/>
                <w:szCs w:val="24"/>
                <w:lang w:val="uk-UA" w:eastAsia="ru-RU"/>
              </w:rPr>
              <w:t>турбаз, мотелів, кемпінгів, літніх будиночків</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3C7F07"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10</w:t>
            </w:r>
          </w:p>
        </w:tc>
      </w:tr>
      <w:tr w:rsidR="007E4A6D" w:rsidRPr="00B9179C" w:rsidTr="00A935C6">
        <w:trPr>
          <w:gridBefore w:val="1"/>
          <w:wBefore w:w="13" w:type="dxa"/>
          <w:trHeight w:val="722"/>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7E4A6D" w:rsidP="00A935C6">
            <w:pPr>
              <w:pStyle w:val="TableParagraph"/>
              <w:ind w:left="88" w:right="25" w:firstLine="434"/>
              <w:rPr>
                <w:rFonts w:ascii="Arial" w:hAnsi="Arial" w:cs="Arial"/>
                <w:sz w:val="24"/>
                <w:szCs w:val="24"/>
                <w:lang w:val="uk-UA" w:eastAsia="ru-RU"/>
              </w:rPr>
            </w:pPr>
            <w:r w:rsidRPr="00B77986">
              <w:rPr>
                <w:rFonts w:ascii="Arial" w:hAnsi="Arial" w:cs="Arial"/>
                <w:sz w:val="24"/>
                <w:szCs w:val="24"/>
                <w:lang w:val="uk-UA" w:eastAsia="ru-RU"/>
              </w:rPr>
              <w:t xml:space="preserve">торговельних об'єктів з продажу </w:t>
            </w:r>
            <w:r w:rsidR="001B6AB2" w:rsidRPr="00B77986">
              <w:rPr>
                <w:rFonts w:ascii="Arial" w:hAnsi="Arial" w:cs="Arial"/>
                <w:sz w:val="24"/>
                <w:szCs w:val="24"/>
                <w:lang w:val="uk-UA" w:eastAsia="ru-RU"/>
              </w:rPr>
              <w:t xml:space="preserve">продовольчих та </w:t>
            </w:r>
            <w:r w:rsidRPr="00B77986">
              <w:rPr>
                <w:rFonts w:ascii="Arial" w:hAnsi="Arial" w:cs="Arial"/>
                <w:sz w:val="24"/>
                <w:szCs w:val="24"/>
                <w:lang w:val="uk-UA" w:eastAsia="ru-RU"/>
              </w:rPr>
              <w:t>непродовольчих товарів, алкогольних та тютюнових виробів*</w:t>
            </w:r>
            <w:r w:rsidR="001B6AB2" w:rsidRPr="00B77986">
              <w:rPr>
                <w:rFonts w:ascii="Arial" w:hAnsi="Arial" w:cs="Arial"/>
                <w:sz w:val="24"/>
                <w:szCs w:val="24"/>
                <w:lang w:val="uk-UA" w:eastAsia="ru-RU"/>
              </w:rPr>
              <w:t xml:space="preserve"> (змішана торгівля)</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BA6D9B"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14</w:t>
            </w:r>
          </w:p>
        </w:tc>
      </w:tr>
      <w:tr w:rsidR="001B6AB2" w:rsidRPr="00B9179C" w:rsidTr="00A935C6">
        <w:trPr>
          <w:gridBefore w:val="1"/>
          <w:wBefore w:w="13" w:type="dxa"/>
          <w:trHeight w:val="354"/>
        </w:trPr>
        <w:tc>
          <w:tcPr>
            <w:tcW w:w="7856" w:type="dxa"/>
            <w:gridSpan w:val="2"/>
            <w:tcBorders>
              <w:top w:val="double" w:sz="2" w:space="0" w:color="9F9F9F"/>
              <w:left w:val="single" w:sz="6" w:space="0" w:color="EFEFEF"/>
              <w:bottom w:val="double" w:sz="2" w:space="0" w:color="9F9F9F"/>
              <w:right w:val="single" w:sz="6" w:space="0" w:color="9F9F9F"/>
            </w:tcBorders>
          </w:tcPr>
          <w:p w:rsidR="001B6AB2" w:rsidRPr="00B77986" w:rsidRDefault="001B6AB2" w:rsidP="00A935C6">
            <w:pPr>
              <w:pStyle w:val="TableParagraph"/>
              <w:tabs>
                <w:tab w:val="left" w:pos="1182"/>
                <w:tab w:val="left" w:pos="2722"/>
                <w:tab w:val="left" w:pos="3535"/>
                <w:tab w:val="left" w:pos="4712"/>
                <w:tab w:val="left" w:pos="6194"/>
              </w:tabs>
              <w:ind w:right="30" w:firstLine="580"/>
              <w:rPr>
                <w:rFonts w:ascii="Arial" w:hAnsi="Arial" w:cs="Arial"/>
                <w:sz w:val="24"/>
                <w:szCs w:val="24"/>
                <w:lang w:val="uk-UA" w:eastAsia="ru-RU"/>
              </w:rPr>
            </w:pPr>
            <w:r w:rsidRPr="00B77986">
              <w:rPr>
                <w:rFonts w:ascii="Arial" w:hAnsi="Arial" w:cs="Arial"/>
                <w:sz w:val="24"/>
                <w:szCs w:val="24"/>
                <w:lang w:val="uk-UA" w:eastAsia="ru-RU"/>
              </w:rPr>
              <w:t>торговельних об'єктів з продажу продовольчих та непродовольчих товарів (змішана торгівля)</w:t>
            </w:r>
          </w:p>
        </w:tc>
        <w:tc>
          <w:tcPr>
            <w:tcW w:w="1945" w:type="dxa"/>
            <w:gridSpan w:val="2"/>
            <w:tcBorders>
              <w:top w:val="double" w:sz="2" w:space="0" w:color="9F9F9F"/>
              <w:left w:val="single" w:sz="6" w:space="0" w:color="9F9F9F"/>
              <w:bottom w:val="double" w:sz="2" w:space="0" w:color="9F9F9F"/>
              <w:right w:val="single" w:sz="6" w:space="0" w:color="9F9F9F"/>
            </w:tcBorders>
          </w:tcPr>
          <w:p w:rsidR="001B6AB2" w:rsidRPr="001B6AB2" w:rsidRDefault="00BA6D9B"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8</w:t>
            </w:r>
          </w:p>
        </w:tc>
      </w:tr>
      <w:tr w:rsidR="001B6AB2" w:rsidRPr="00B9179C" w:rsidTr="00A935C6">
        <w:trPr>
          <w:gridBefore w:val="1"/>
          <w:wBefore w:w="13" w:type="dxa"/>
          <w:trHeight w:val="354"/>
        </w:trPr>
        <w:tc>
          <w:tcPr>
            <w:tcW w:w="7856" w:type="dxa"/>
            <w:gridSpan w:val="2"/>
            <w:tcBorders>
              <w:top w:val="double" w:sz="2" w:space="0" w:color="9F9F9F"/>
              <w:left w:val="single" w:sz="6" w:space="0" w:color="EFEFEF"/>
              <w:bottom w:val="double" w:sz="2" w:space="0" w:color="9F9F9F"/>
              <w:right w:val="single" w:sz="6" w:space="0" w:color="9F9F9F"/>
            </w:tcBorders>
          </w:tcPr>
          <w:p w:rsidR="001B6AB2" w:rsidRPr="00B77986" w:rsidRDefault="001B6AB2" w:rsidP="00A935C6">
            <w:pPr>
              <w:pStyle w:val="TableParagraph"/>
              <w:tabs>
                <w:tab w:val="left" w:pos="1182"/>
                <w:tab w:val="left" w:pos="2722"/>
                <w:tab w:val="left" w:pos="3535"/>
                <w:tab w:val="left" w:pos="4712"/>
                <w:tab w:val="left" w:pos="6194"/>
              </w:tabs>
              <w:ind w:right="30" w:firstLine="580"/>
              <w:rPr>
                <w:rFonts w:ascii="Arial" w:hAnsi="Arial" w:cs="Arial"/>
                <w:sz w:val="24"/>
                <w:szCs w:val="24"/>
                <w:lang w:val="uk-UA" w:eastAsia="ru-RU"/>
              </w:rPr>
            </w:pPr>
            <w:r w:rsidRPr="00B77986">
              <w:rPr>
                <w:rFonts w:ascii="Arial" w:hAnsi="Arial" w:cs="Arial"/>
                <w:sz w:val="24"/>
                <w:szCs w:val="24"/>
                <w:lang w:val="uk-UA" w:eastAsia="ru-RU"/>
              </w:rPr>
              <w:t>торговельних об'єктів з продажу продовольчих товарів або непродовольчих товарів без продажу алкогольних та тютюнових виробів*</w:t>
            </w:r>
          </w:p>
        </w:tc>
        <w:tc>
          <w:tcPr>
            <w:tcW w:w="1945" w:type="dxa"/>
            <w:gridSpan w:val="2"/>
            <w:tcBorders>
              <w:top w:val="double" w:sz="2" w:space="0" w:color="9F9F9F"/>
              <w:left w:val="single" w:sz="6" w:space="0" w:color="9F9F9F"/>
              <w:bottom w:val="double" w:sz="2" w:space="0" w:color="9F9F9F"/>
              <w:right w:val="single" w:sz="6" w:space="0" w:color="9F9F9F"/>
            </w:tcBorders>
          </w:tcPr>
          <w:p w:rsidR="001B6AB2" w:rsidRPr="001B6AB2" w:rsidRDefault="001B6AB2"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6</w:t>
            </w:r>
          </w:p>
        </w:tc>
      </w:tr>
      <w:tr w:rsidR="001B6AB2" w:rsidRPr="00B9179C" w:rsidTr="00A935C6">
        <w:trPr>
          <w:gridBefore w:val="1"/>
          <w:wBefore w:w="13" w:type="dxa"/>
          <w:trHeight w:val="354"/>
        </w:trPr>
        <w:tc>
          <w:tcPr>
            <w:tcW w:w="7856" w:type="dxa"/>
            <w:gridSpan w:val="2"/>
            <w:tcBorders>
              <w:top w:val="double" w:sz="2" w:space="0" w:color="9F9F9F"/>
              <w:left w:val="single" w:sz="6" w:space="0" w:color="EFEFEF"/>
              <w:bottom w:val="double" w:sz="2" w:space="0" w:color="9F9F9F"/>
              <w:right w:val="single" w:sz="6" w:space="0" w:color="9F9F9F"/>
            </w:tcBorders>
          </w:tcPr>
          <w:p w:rsidR="001B6AB2" w:rsidRPr="00B77986" w:rsidRDefault="001B6AB2" w:rsidP="00A935C6">
            <w:pPr>
              <w:pStyle w:val="TableParagraph"/>
              <w:tabs>
                <w:tab w:val="left" w:pos="1182"/>
                <w:tab w:val="left" w:pos="2722"/>
                <w:tab w:val="left" w:pos="3535"/>
                <w:tab w:val="left" w:pos="4712"/>
                <w:tab w:val="left" w:pos="6194"/>
              </w:tabs>
              <w:ind w:right="30" w:firstLine="580"/>
              <w:rPr>
                <w:rFonts w:ascii="Arial" w:hAnsi="Arial" w:cs="Arial"/>
                <w:sz w:val="24"/>
                <w:szCs w:val="24"/>
                <w:lang w:val="uk-UA" w:eastAsia="ru-RU"/>
              </w:rPr>
            </w:pPr>
            <w:r w:rsidRPr="00B77986">
              <w:rPr>
                <w:rFonts w:ascii="Arial" w:hAnsi="Arial" w:cs="Arial"/>
                <w:sz w:val="24"/>
                <w:szCs w:val="24"/>
                <w:lang w:val="uk-UA" w:eastAsia="ru-RU"/>
              </w:rPr>
              <w:t>торговельних об'єктів з продажу продовольчих товарів</w:t>
            </w:r>
            <w:r w:rsidR="005A1CA5" w:rsidRPr="00B77986">
              <w:rPr>
                <w:rFonts w:ascii="Arial" w:hAnsi="Arial" w:cs="Arial"/>
                <w:sz w:val="24"/>
                <w:szCs w:val="24"/>
                <w:lang w:val="uk-UA" w:eastAsia="ru-RU"/>
              </w:rPr>
              <w:t xml:space="preserve">, </w:t>
            </w:r>
            <w:r w:rsidR="005A1CA5" w:rsidRPr="00B77986">
              <w:rPr>
                <w:rFonts w:ascii="Arial" w:hAnsi="Arial" w:cs="Arial"/>
                <w:sz w:val="24"/>
                <w:szCs w:val="24"/>
                <w:lang w:val="uk-UA" w:eastAsia="ru-RU"/>
              </w:rPr>
              <w:lastRenderedPageBreak/>
              <w:t>алкогольних та тютюнових виробів*</w:t>
            </w:r>
          </w:p>
        </w:tc>
        <w:tc>
          <w:tcPr>
            <w:tcW w:w="1945" w:type="dxa"/>
            <w:gridSpan w:val="2"/>
            <w:tcBorders>
              <w:top w:val="double" w:sz="2" w:space="0" w:color="9F9F9F"/>
              <w:left w:val="single" w:sz="6" w:space="0" w:color="9F9F9F"/>
              <w:bottom w:val="double" w:sz="2" w:space="0" w:color="9F9F9F"/>
              <w:right w:val="single" w:sz="6" w:space="0" w:color="9F9F9F"/>
            </w:tcBorders>
          </w:tcPr>
          <w:p w:rsidR="001B6AB2" w:rsidRPr="005A1CA5" w:rsidRDefault="005A1CA5"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lastRenderedPageBreak/>
              <w:t>8</w:t>
            </w:r>
          </w:p>
        </w:tc>
      </w:tr>
      <w:tr w:rsidR="007E4A6D" w:rsidRPr="00B9179C" w:rsidTr="00A935C6">
        <w:trPr>
          <w:gridBefore w:val="1"/>
          <w:wBefore w:w="13" w:type="dxa"/>
          <w:trHeight w:val="354"/>
        </w:trPr>
        <w:tc>
          <w:tcPr>
            <w:tcW w:w="7856" w:type="dxa"/>
            <w:gridSpan w:val="2"/>
            <w:tcBorders>
              <w:top w:val="double" w:sz="2" w:space="0" w:color="9F9F9F"/>
              <w:left w:val="single" w:sz="6" w:space="0" w:color="EFEFEF"/>
              <w:bottom w:val="double" w:sz="2" w:space="0" w:color="9F9F9F"/>
              <w:right w:val="single" w:sz="6" w:space="0" w:color="9F9F9F"/>
            </w:tcBorders>
            <w:hideMark/>
          </w:tcPr>
          <w:p w:rsidR="007E4A6D" w:rsidRPr="00B77986" w:rsidRDefault="005A1CA5" w:rsidP="00A935C6">
            <w:pPr>
              <w:pStyle w:val="TableParagraph"/>
              <w:tabs>
                <w:tab w:val="left" w:pos="1182"/>
                <w:tab w:val="left" w:pos="2722"/>
                <w:tab w:val="left" w:pos="3535"/>
                <w:tab w:val="left" w:pos="4712"/>
                <w:tab w:val="left" w:pos="6194"/>
              </w:tabs>
              <w:ind w:right="30" w:firstLine="580"/>
              <w:jc w:val="both"/>
              <w:rPr>
                <w:rFonts w:ascii="Arial" w:hAnsi="Arial" w:cs="Arial"/>
                <w:sz w:val="24"/>
                <w:szCs w:val="24"/>
                <w:lang w:val="uk-UA" w:eastAsia="ru-RU"/>
              </w:rPr>
            </w:pPr>
            <w:r w:rsidRPr="00B77986">
              <w:rPr>
                <w:rFonts w:ascii="Arial" w:hAnsi="Arial" w:cs="Arial"/>
                <w:sz w:val="24"/>
                <w:szCs w:val="24"/>
                <w:lang w:val="uk-UA" w:eastAsia="ru-RU"/>
              </w:rPr>
              <w:t>О</w:t>
            </w:r>
            <w:r w:rsidR="007E4A6D" w:rsidRPr="00B77986">
              <w:rPr>
                <w:rFonts w:ascii="Arial" w:hAnsi="Arial" w:cs="Arial"/>
                <w:sz w:val="24"/>
                <w:szCs w:val="24"/>
                <w:lang w:val="uk-UA" w:eastAsia="ru-RU"/>
              </w:rPr>
              <w:t>фісних</w:t>
            </w:r>
            <w:r w:rsidRPr="00B77986">
              <w:rPr>
                <w:rFonts w:ascii="Arial" w:hAnsi="Arial" w:cs="Arial"/>
                <w:sz w:val="24"/>
                <w:szCs w:val="24"/>
                <w:lang w:val="uk-UA" w:eastAsia="ru-RU"/>
              </w:rPr>
              <w:t xml:space="preserve"> приміщень, крім офісних приміщень </w:t>
            </w:r>
            <w:r w:rsidR="007E4A6D" w:rsidRPr="00B77986">
              <w:rPr>
                <w:rFonts w:ascii="Arial" w:hAnsi="Arial" w:cs="Arial"/>
                <w:sz w:val="24"/>
                <w:szCs w:val="24"/>
                <w:lang w:val="uk-UA" w:eastAsia="ru-RU"/>
              </w:rPr>
              <w:t>операторів</w:t>
            </w:r>
            <w:r w:rsidRPr="00B77986">
              <w:rPr>
                <w:lang w:val="uk-UA"/>
              </w:rPr>
              <w:t xml:space="preserve"> </w:t>
            </w:r>
            <w:r w:rsidRPr="00B77986">
              <w:rPr>
                <w:rFonts w:ascii="Arial" w:hAnsi="Arial" w:cs="Arial"/>
                <w:sz w:val="24"/>
                <w:szCs w:val="24"/>
                <w:lang w:val="uk-UA" w:eastAsia="ru-RU"/>
              </w:rPr>
              <w:t>телекомунікацій, які надають послуги рухомого (мобільного) зв'язку, операторів та провайдерів телекомунікацій, які надають послуги доступу до Інтернет</w:t>
            </w:r>
          </w:p>
        </w:tc>
        <w:tc>
          <w:tcPr>
            <w:tcW w:w="1945" w:type="dxa"/>
            <w:gridSpan w:val="2"/>
            <w:tcBorders>
              <w:top w:val="double" w:sz="2" w:space="0" w:color="9F9F9F"/>
              <w:left w:val="single" w:sz="6" w:space="0" w:color="9F9F9F"/>
              <w:bottom w:val="double" w:sz="2" w:space="0" w:color="9F9F9F"/>
              <w:right w:val="single" w:sz="6" w:space="0" w:color="9F9F9F"/>
            </w:tcBorders>
          </w:tcPr>
          <w:p w:rsidR="007E4A6D" w:rsidRPr="00B9179C" w:rsidRDefault="005A1CA5"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15</w:t>
            </w:r>
          </w:p>
        </w:tc>
      </w:tr>
      <w:tr w:rsidR="007E4A6D"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77986" w:rsidRDefault="007E4A6D" w:rsidP="00A935C6">
            <w:pPr>
              <w:pStyle w:val="TableParagraph"/>
              <w:ind w:left="88" w:firstLine="492"/>
              <w:jc w:val="both"/>
              <w:rPr>
                <w:rFonts w:ascii="Arial" w:hAnsi="Arial" w:cs="Arial"/>
                <w:sz w:val="24"/>
                <w:szCs w:val="24"/>
                <w:lang w:val="uk-UA" w:eastAsia="ru-RU"/>
              </w:rPr>
            </w:pPr>
            <w:r w:rsidRPr="00B77986">
              <w:rPr>
                <w:rFonts w:ascii="Arial" w:hAnsi="Arial" w:cs="Arial"/>
                <w:sz w:val="24"/>
                <w:szCs w:val="24"/>
                <w:lang w:val="uk-UA" w:eastAsia="ru-RU"/>
              </w:rPr>
              <w:t xml:space="preserve"> </w:t>
            </w:r>
            <w:r w:rsidR="001A1CC0" w:rsidRPr="00B77986">
              <w:rPr>
                <w:rFonts w:ascii="Arial" w:hAnsi="Arial" w:cs="Arial"/>
                <w:sz w:val="24"/>
                <w:szCs w:val="24"/>
                <w:lang w:val="uk-UA" w:eastAsia="ru-RU"/>
              </w:rPr>
              <w:t>Б</w:t>
            </w:r>
            <w:r w:rsidRPr="00B77986">
              <w:rPr>
                <w:rFonts w:ascii="Arial" w:hAnsi="Arial" w:cs="Arial"/>
                <w:sz w:val="24"/>
                <w:szCs w:val="24"/>
                <w:lang w:val="uk-UA" w:eastAsia="ru-RU"/>
              </w:rPr>
              <w:t>анків</w:t>
            </w:r>
            <w:r w:rsidR="001A1CC0" w:rsidRPr="00B77986">
              <w:rPr>
                <w:rFonts w:ascii="Arial" w:hAnsi="Arial" w:cs="Arial"/>
                <w:sz w:val="24"/>
                <w:szCs w:val="24"/>
                <w:lang w:val="uk-UA" w:eastAsia="ru-RU"/>
              </w:rPr>
              <w:t>,</w:t>
            </w:r>
            <w:r w:rsidR="005A1CA5" w:rsidRPr="00B77986">
              <w:rPr>
                <w:rFonts w:ascii="Arial" w:hAnsi="Arial" w:cs="Arial"/>
                <w:sz w:val="24"/>
                <w:szCs w:val="24"/>
                <w:lang w:val="uk-UA" w:eastAsia="ru-RU"/>
              </w:rPr>
              <w:t xml:space="preserve"> </w:t>
            </w:r>
            <w:r w:rsidR="001A1CC0" w:rsidRPr="00B77986">
              <w:rPr>
                <w:rFonts w:ascii="Arial" w:hAnsi="Arial" w:cs="Arial"/>
                <w:sz w:val="24"/>
                <w:szCs w:val="24"/>
                <w:lang w:val="uk-UA" w:eastAsia="ru-RU"/>
              </w:rPr>
              <w:t xml:space="preserve">у тому числі їх філій, відділень та управлінь </w:t>
            </w:r>
            <w:r w:rsidR="005A1CA5" w:rsidRPr="00B77986">
              <w:rPr>
                <w:rFonts w:ascii="Arial" w:hAnsi="Arial" w:cs="Arial"/>
                <w:sz w:val="24"/>
                <w:szCs w:val="24"/>
                <w:lang w:val="uk-UA" w:eastAsia="ru-RU"/>
              </w:rPr>
              <w:t>( окрім банків у яких державна частка статутного капіталу становить понад 75%)</w:t>
            </w:r>
            <w:r w:rsidRPr="00B77986">
              <w:rPr>
                <w:rFonts w:ascii="Arial" w:hAnsi="Arial" w:cs="Arial"/>
                <w:sz w:val="24"/>
                <w:szCs w:val="24"/>
                <w:lang w:val="uk-UA" w:eastAsia="ru-RU"/>
              </w:rPr>
              <w:t>, фінансових установ, ломбардів, бірж, брокерських, дилерських, маклерських, рієлторських контор (агентств нерухомості)</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5A1CA5"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17</w:t>
            </w:r>
          </w:p>
        </w:tc>
      </w:tr>
      <w:tr w:rsidR="005A1CA5"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tcPr>
          <w:p w:rsidR="005A1CA5" w:rsidRPr="00B77986" w:rsidRDefault="005A1CA5" w:rsidP="00A935C6">
            <w:pPr>
              <w:pStyle w:val="TableParagraph"/>
              <w:ind w:left="88" w:firstLine="492"/>
              <w:jc w:val="both"/>
              <w:rPr>
                <w:rFonts w:ascii="Arial" w:hAnsi="Arial" w:cs="Arial"/>
                <w:sz w:val="24"/>
                <w:szCs w:val="24"/>
                <w:lang w:val="uk-UA" w:eastAsia="ru-RU"/>
              </w:rPr>
            </w:pPr>
            <w:r w:rsidRPr="00B77986">
              <w:rPr>
                <w:rFonts w:ascii="Arial" w:hAnsi="Arial" w:cs="Arial"/>
                <w:sz w:val="24"/>
                <w:szCs w:val="24"/>
                <w:lang w:val="uk-UA" w:eastAsia="ru-RU"/>
              </w:rPr>
              <w:t xml:space="preserve">банків, </w:t>
            </w:r>
            <w:r w:rsidR="001A1CC0" w:rsidRPr="00B77986">
              <w:rPr>
                <w:rFonts w:ascii="Arial" w:hAnsi="Arial" w:cs="Arial"/>
                <w:sz w:val="24"/>
                <w:szCs w:val="24"/>
                <w:lang w:val="uk-UA" w:eastAsia="ru-RU"/>
              </w:rPr>
              <w:t xml:space="preserve">у тому числі їх </w:t>
            </w:r>
            <w:r w:rsidRPr="00B77986">
              <w:rPr>
                <w:rFonts w:ascii="Arial" w:hAnsi="Arial" w:cs="Arial"/>
                <w:sz w:val="24"/>
                <w:szCs w:val="24"/>
                <w:lang w:val="uk-UA" w:eastAsia="ru-RU"/>
              </w:rPr>
              <w:t>філій</w:t>
            </w:r>
            <w:r w:rsidR="001A1CC0" w:rsidRPr="00B77986">
              <w:rPr>
                <w:rFonts w:ascii="Arial" w:hAnsi="Arial" w:cs="Arial"/>
                <w:sz w:val="24"/>
                <w:szCs w:val="24"/>
                <w:lang w:val="uk-UA" w:eastAsia="ru-RU"/>
              </w:rPr>
              <w:t>, відділень</w:t>
            </w:r>
            <w:r w:rsidRPr="00B77986">
              <w:rPr>
                <w:rFonts w:ascii="Arial" w:hAnsi="Arial" w:cs="Arial"/>
                <w:sz w:val="24"/>
                <w:szCs w:val="24"/>
                <w:lang w:val="uk-UA" w:eastAsia="ru-RU"/>
              </w:rPr>
              <w:t xml:space="preserve"> та у</w:t>
            </w:r>
            <w:r w:rsidR="001A1CC0" w:rsidRPr="00B77986">
              <w:rPr>
                <w:rFonts w:ascii="Arial" w:hAnsi="Arial" w:cs="Arial"/>
                <w:sz w:val="24"/>
                <w:szCs w:val="24"/>
                <w:lang w:val="uk-UA" w:eastAsia="ru-RU"/>
              </w:rPr>
              <w:t>правлінь</w:t>
            </w:r>
            <w:r w:rsidRPr="00B77986">
              <w:rPr>
                <w:rFonts w:ascii="Arial" w:hAnsi="Arial" w:cs="Arial"/>
                <w:sz w:val="24"/>
                <w:szCs w:val="24"/>
                <w:lang w:val="uk-UA" w:eastAsia="ru-RU"/>
              </w:rPr>
              <w:t xml:space="preserve"> у яких державна частка статутного капіталу становить понад 75%</w:t>
            </w:r>
          </w:p>
        </w:tc>
        <w:tc>
          <w:tcPr>
            <w:tcW w:w="1916" w:type="dxa"/>
            <w:tcBorders>
              <w:top w:val="double" w:sz="2" w:space="0" w:color="9F9F9F"/>
              <w:left w:val="double" w:sz="2" w:space="0" w:color="9F9F9F"/>
              <w:bottom w:val="double" w:sz="2" w:space="0" w:color="9F9F9F"/>
              <w:right w:val="single" w:sz="6" w:space="0" w:color="9F9F9F"/>
            </w:tcBorders>
          </w:tcPr>
          <w:p w:rsidR="005A1CA5" w:rsidRPr="001A1CC0"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77986" w:rsidRDefault="007E4A6D" w:rsidP="00A935C6">
            <w:pPr>
              <w:pStyle w:val="TableParagraph"/>
              <w:ind w:left="88" w:firstLine="492"/>
              <w:jc w:val="both"/>
              <w:rPr>
                <w:rFonts w:ascii="Arial" w:hAnsi="Arial" w:cs="Arial"/>
                <w:sz w:val="24"/>
                <w:szCs w:val="24"/>
                <w:lang w:val="uk-UA" w:eastAsia="ru-RU"/>
              </w:rPr>
            </w:pPr>
            <w:r w:rsidRPr="00B77986">
              <w:rPr>
                <w:rFonts w:ascii="Arial" w:hAnsi="Arial" w:cs="Arial"/>
                <w:sz w:val="24"/>
                <w:szCs w:val="24"/>
                <w:lang w:val="uk-UA" w:eastAsia="ru-RU"/>
              </w:rPr>
              <w:t>суб'єктів господарювання, що надають послуги, пов'язані з переказом грошей</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18</w:t>
            </w:r>
          </w:p>
        </w:tc>
      </w:tr>
      <w:tr w:rsidR="007E4A6D" w:rsidRPr="00B9179C" w:rsidTr="00A935C6">
        <w:trPr>
          <w:gridBefore w:val="1"/>
          <w:wBefore w:w="13" w:type="dxa"/>
          <w:trHeight w:val="639"/>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77986" w:rsidRDefault="007E4A6D" w:rsidP="00A935C6">
            <w:pPr>
              <w:pStyle w:val="TableParagraph"/>
              <w:ind w:left="88" w:firstLine="492"/>
              <w:jc w:val="both"/>
              <w:rPr>
                <w:rFonts w:ascii="Arial" w:hAnsi="Arial" w:cs="Arial"/>
                <w:sz w:val="24"/>
                <w:szCs w:val="24"/>
                <w:lang w:val="uk-UA" w:eastAsia="ru-RU"/>
              </w:rPr>
            </w:pPr>
            <w:r w:rsidRPr="00B77986">
              <w:rPr>
                <w:rFonts w:ascii="Arial" w:hAnsi="Arial" w:cs="Arial"/>
                <w:sz w:val="24"/>
                <w:szCs w:val="24"/>
                <w:lang w:val="uk-UA" w:eastAsia="ru-RU"/>
              </w:rPr>
              <w:t>суб'єктів господарювання, що провадять діяльність у сфері права, бухгалтерського обліку та оподаткування</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17</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77986" w:rsidRDefault="007E4A6D" w:rsidP="00A935C6">
            <w:pPr>
              <w:pStyle w:val="TableParagraph"/>
              <w:ind w:left="88"/>
              <w:rPr>
                <w:rFonts w:ascii="Arial" w:hAnsi="Arial" w:cs="Arial"/>
                <w:sz w:val="24"/>
                <w:szCs w:val="24"/>
                <w:lang w:val="uk-UA" w:eastAsia="ru-RU"/>
              </w:rPr>
            </w:pPr>
            <w:r w:rsidRPr="00B77986">
              <w:rPr>
                <w:rFonts w:ascii="Arial" w:hAnsi="Arial" w:cs="Arial"/>
                <w:sz w:val="24"/>
                <w:szCs w:val="24"/>
                <w:lang w:val="uk-UA" w:eastAsia="ru-RU"/>
              </w:rPr>
              <w:t>10. Розміщення:</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left="807"/>
              <w:rPr>
                <w:rFonts w:ascii="Arial" w:hAnsi="Arial" w:cs="Arial"/>
                <w:sz w:val="24"/>
                <w:szCs w:val="24"/>
                <w:lang w:val="uk-UA" w:eastAsia="ru-RU"/>
              </w:rPr>
            </w:pPr>
          </w:p>
        </w:tc>
      </w:tr>
      <w:tr w:rsidR="007E4A6D" w:rsidRPr="00B9179C" w:rsidTr="00A935C6">
        <w:trPr>
          <w:gridBefore w:val="1"/>
          <w:wBefore w:w="13" w:type="dxa"/>
          <w:trHeight w:val="642"/>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77986" w:rsidRDefault="001A1CC0" w:rsidP="00A935C6">
            <w:pPr>
              <w:pStyle w:val="TableParagraph"/>
              <w:tabs>
                <w:tab w:val="left" w:pos="1977"/>
                <w:tab w:val="left" w:pos="2763"/>
                <w:tab w:val="left" w:pos="3596"/>
                <w:tab w:val="left" w:pos="5061"/>
                <w:tab w:val="left" w:pos="6152"/>
                <w:tab w:val="left" w:pos="7517"/>
              </w:tabs>
              <w:ind w:left="88" w:right="41" w:firstLine="492"/>
              <w:jc w:val="both"/>
              <w:rPr>
                <w:rFonts w:ascii="Arial" w:hAnsi="Arial" w:cs="Arial"/>
                <w:sz w:val="24"/>
                <w:szCs w:val="24"/>
                <w:lang w:val="uk-UA" w:eastAsia="ru-RU"/>
              </w:rPr>
            </w:pPr>
            <w:r w:rsidRPr="00B77986">
              <w:rPr>
                <w:rFonts w:ascii="Arial" w:hAnsi="Arial" w:cs="Arial"/>
                <w:sz w:val="24"/>
                <w:szCs w:val="24"/>
                <w:lang w:val="uk-UA" w:eastAsia="ru-RU"/>
              </w:rPr>
              <w:t>ресторанів,</w:t>
            </w:r>
            <w:r w:rsidR="00661CE6" w:rsidRPr="00B77986">
              <w:rPr>
                <w:rFonts w:ascii="Arial" w:hAnsi="Arial" w:cs="Arial"/>
                <w:sz w:val="24"/>
                <w:szCs w:val="24"/>
                <w:lang w:val="uk-UA" w:eastAsia="ru-RU"/>
              </w:rPr>
              <w:t xml:space="preserve"> </w:t>
            </w:r>
            <w:r w:rsidRPr="00B77986">
              <w:rPr>
                <w:rFonts w:ascii="Arial" w:hAnsi="Arial" w:cs="Arial"/>
                <w:sz w:val="24"/>
                <w:szCs w:val="24"/>
                <w:lang w:val="uk-UA" w:eastAsia="ru-RU"/>
              </w:rPr>
              <w:t>кафе,</w:t>
            </w:r>
            <w:r w:rsidR="00661CE6" w:rsidRPr="00B77986">
              <w:rPr>
                <w:rFonts w:ascii="Arial" w:hAnsi="Arial" w:cs="Arial"/>
                <w:sz w:val="24"/>
                <w:szCs w:val="24"/>
                <w:lang w:val="uk-UA" w:eastAsia="ru-RU"/>
              </w:rPr>
              <w:t xml:space="preserve"> </w:t>
            </w:r>
            <w:r w:rsidRPr="00B77986">
              <w:rPr>
                <w:rFonts w:ascii="Arial" w:hAnsi="Arial" w:cs="Arial"/>
                <w:sz w:val="24"/>
                <w:szCs w:val="24"/>
                <w:lang w:val="uk-UA" w:eastAsia="ru-RU"/>
              </w:rPr>
              <w:t>барів,</w:t>
            </w:r>
            <w:r w:rsidR="00661CE6" w:rsidRPr="00B77986">
              <w:rPr>
                <w:rFonts w:ascii="Arial" w:hAnsi="Arial" w:cs="Arial"/>
                <w:sz w:val="24"/>
                <w:szCs w:val="24"/>
                <w:lang w:val="uk-UA" w:eastAsia="ru-RU"/>
              </w:rPr>
              <w:t xml:space="preserve"> </w:t>
            </w:r>
            <w:r w:rsidRPr="00B77986">
              <w:rPr>
                <w:rFonts w:ascii="Arial" w:hAnsi="Arial" w:cs="Arial"/>
                <w:sz w:val="24"/>
                <w:szCs w:val="24"/>
                <w:lang w:val="uk-UA" w:eastAsia="ru-RU"/>
              </w:rPr>
              <w:t>закусочних,</w:t>
            </w:r>
            <w:r w:rsidR="00661CE6" w:rsidRPr="00B77986">
              <w:rPr>
                <w:rFonts w:ascii="Arial" w:hAnsi="Arial" w:cs="Arial"/>
                <w:sz w:val="24"/>
                <w:szCs w:val="24"/>
                <w:lang w:val="uk-UA" w:eastAsia="ru-RU"/>
              </w:rPr>
              <w:t xml:space="preserve"> </w:t>
            </w:r>
            <w:r w:rsidRPr="00B77986">
              <w:rPr>
                <w:rFonts w:ascii="Arial" w:hAnsi="Arial" w:cs="Arial"/>
                <w:sz w:val="24"/>
                <w:szCs w:val="24"/>
                <w:lang w:val="uk-UA" w:eastAsia="ru-RU"/>
              </w:rPr>
              <w:t>буфетів,</w:t>
            </w:r>
            <w:r w:rsidR="00661CE6" w:rsidRPr="00B77986">
              <w:rPr>
                <w:rFonts w:ascii="Arial" w:hAnsi="Arial" w:cs="Arial"/>
                <w:sz w:val="24"/>
                <w:szCs w:val="24"/>
                <w:lang w:val="uk-UA" w:eastAsia="ru-RU"/>
              </w:rPr>
              <w:t xml:space="preserve"> </w:t>
            </w:r>
            <w:r w:rsidRPr="00B77986">
              <w:rPr>
                <w:rFonts w:ascii="Arial" w:hAnsi="Arial" w:cs="Arial"/>
                <w:sz w:val="24"/>
                <w:szCs w:val="24"/>
                <w:lang w:val="uk-UA" w:eastAsia="ru-RU"/>
              </w:rPr>
              <w:t>кафетеріїв,</w:t>
            </w:r>
            <w:r w:rsidR="00661CE6" w:rsidRPr="00B77986">
              <w:rPr>
                <w:rFonts w:ascii="Arial" w:hAnsi="Arial" w:cs="Arial"/>
                <w:sz w:val="24"/>
                <w:szCs w:val="24"/>
                <w:lang w:val="uk-UA" w:eastAsia="ru-RU"/>
              </w:rPr>
              <w:t xml:space="preserve"> </w:t>
            </w:r>
            <w:r w:rsidR="007E4A6D" w:rsidRPr="00B77986">
              <w:rPr>
                <w:rFonts w:ascii="Arial" w:hAnsi="Arial" w:cs="Arial"/>
                <w:sz w:val="24"/>
                <w:szCs w:val="24"/>
                <w:lang w:val="uk-UA" w:eastAsia="ru-RU"/>
              </w:rPr>
              <w:t>що здійснюють продаж товарів підакцизної групи*</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B7424E" w:rsidP="00A935C6">
            <w:pPr>
              <w:pStyle w:val="TableParagraph"/>
              <w:spacing w:before="0"/>
              <w:jc w:val="center"/>
              <w:rPr>
                <w:rFonts w:ascii="Arial" w:hAnsi="Arial" w:cs="Arial"/>
                <w:sz w:val="24"/>
                <w:szCs w:val="24"/>
                <w:lang w:val="uk-UA" w:eastAsia="ru-RU"/>
              </w:rPr>
            </w:pPr>
            <w:r w:rsidRPr="00BA6D9B">
              <w:rPr>
                <w:rFonts w:ascii="Arial" w:hAnsi="Arial" w:cs="Arial"/>
                <w:sz w:val="24"/>
                <w:szCs w:val="24"/>
                <w:lang w:val="uk-UA" w:eastAsia="ru-RU"/>
              </w:rPr>
              <w:t>6</w:t>
            </w:r>
          </w:p>
        </w:tc>
      </w:tr>
      <w:tr w:rsidR="00661CE6"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tcPr>
          <w:p w:rsidR="00661CE6" w:rsidRPr="00B77986" w:rsidRDefault="00661CE6" w:rsidP="00A935C6">
            <w:pPr>
              <w:pStyle w:val="TableParagraph"/>
              <w:ind w:right="314" w:firstLine="567"/>
              <w:rPr>
                <w:rFonts w:ascii="Arial" w:hAnsi="Arial" w:cs="Arial"/>
                <w:sz w:val="24"/>
                <w:szCs w:val="24"/>
                <w:lang w:val="uk-UA" w:eastAsia="ru-RU"/>
              </w:rPr>
            </w:pPr>
            <w:r w:rsidRPr="00B77986">
              <w:rPr>
                <w:rFonts w:ascii="Arial" w:hAnsi="Arial" w:cs="Arial"/>
                <w:sz w:val="24"/>
                <w:szCs w:val="24"/>
                <w:lang w:val="uk-UA" w:eastAsia="ru-RU"/>
              </w:rPr>
              <w:t>Ресторани, кафе, барів, закусочних, кафетеріїв, їдалень, буфетів, які не здійснюють продаж товарів підакцизної групи</w:t>
            </w:r>
          </w:p>
        </w:tc>
        <w:tc>
          <w:tcPr>
            <w:tcW w:w="1916" w:type="dxa"/>
            <w:tcBorders>
              <w:top w:val="double" w:sz="2" w:space="0" w:color="9F9F9F"/>
              <w:left w:val="double" w:sz="2" w:space="0" w:color="9F9F9F"/>
              <w:bottom w:val="double" w:sz="2" w:space="0" w:color="9F9F9F"/>
              <w:right w:val="single" w:sz="6" w:space="0" w:color="9F9F9F"/>
            </w:tcBorders>
          </w:tcPr>
          <w:p w:rsidR="00661CE6" w:rsidRPr="00661CE6" w:rsidRDefault="00661CE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5</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77986" w:rsidRDefault="007E4A6D" w:rsidP="00A935C6">
            <w:pPr>
              <w:pStyle w:val="TableParagraph"/>
              <w:ind w:right="314" w:firstLine="567"/>
              <w:rPr>
                <w:rFonts w:ascii="Arial" w:hAnsi="Arial" w:cs="Arial"/>
                <w:sz w:val="24"/>
                <w:szCs w:val="24"/>
                <w:lang w:val="uk-UA" w:eastAsia="ru-RU"/>
              </w:rPr>
            </w:pPr>
            <w:r w:rsidRPr="00B77986">
              <w:rPr>
                <w:rFonts w:ascii="Arial" w:hAnsi="Arial" w:cs="Arial"/>
                <w:sz w:val="24"/>
                <w:szCs w:val="24"/>
                <w:lang w:val="uk-UA" w:eastAsia="ru-RU"/>
              </w:rPr>
              <w:t>ветеринарних лікарень (клінік), лабораторій ветеринарної медицини</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C7F07"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8</w:t>
            </w:r>
          </w:p>
        </w:tc>
      </w:tr>
      <w:tr w:rsidR="007E4A6D"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77986" w:rsidRDefault="007E4A6D" w:rsidP="00A935C6">
            <w:pPr>
              <w:pStyle w:val="TableParagraph"/>
              <w:ind w:left="88" w:firstLine="434"/>
              <w:rPr>
                <w:rFonts w:ascii="Arial" w:hAnsi="Arial" w:cs="Arial"/>
                <w:sz w:val="24"/>
                <w:szCs w:val="24"/>
                <w:lang w:val="uk-UA" w:eastAsia="ru-RU"/>
              </w:rPr>
            </w:pPr>
            <w:r w:rsidRPr="00B77986">
              <w:rPr>
                <w:rFonts w:ascii="Arial" w:hAnsi="Arial" w:cs="Arial"/>
                <w:sz w:val="24"/>
                <w:szCs w:val="24"/>
                <w:lang w:val="uk-UA" w:eastAsia="ru-RU"/>
              </w:rPr>
              <w:t>суб'єктів господарювання, що провадять діяльність з організації шлюбних знайомств та весіль</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C7F07"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складів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6</w:t>
            </w:r>
          </w:p>
        </w:tc>
      </w:tr>
      <w:tr w:rsidR="007E4A6D" w:rsidRPr="00B9179C" w:rsidTr="00A935C6">
        <w:trPr>
          <w:gridBefore w:val="1"/>
          <w:wBefore w:w="13" w:type="dxa"/>
          <w:trHeight w:val="362"/>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spacing w:before="41"/>
              <w:ind w:left="522"/>
              <w:rPr>
                <w:rFonts w:ascii="Arial" w:hAnsi="Arial" w:cs="Arial"/>
                <w:sz w:val="24"/>
                <w:szCs w:val="24"/>
                <w:lang w:val="uk-UA" w:eastAsia="ru-RU"/>
              </w:rPr>
            </w:pPr>
            <w:r w:rsidRPr="00B9179C">
              <w:rPr>
                <w:rFonts w:ascii="Arial" w:hAnsi="Arial" w:cs="Arial"/>
                <w:sz w:val="24"/>
                <w:szCs w:val="24"/>
                <w:lang w:val="uk-UA" w:eastAsia="ru-RU"/>
              </w:rPr>
              <w:t>приватних архівних установ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C7F07"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2</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камер схову</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C7F07"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3</w:t>
            </w:r>
          </w:p>
        </w:tc>
      </w:tr>
      <w:tr w:rsidR="007E4A6D"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суб'єктів господарювання, що провадять діяльність з вирощування квітів, грибів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C7F07"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11. Розміщення:</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left="807"/>
              <w:rPr>
                <w:rFonts w:ascii="Arial" w:hAnsi="Arial" w:cs="Arial"/>
                <w:sz w:val="24"/>
                <w:szCs w:val="24"/>
                <w:lang w:val="uk-UA" w:eastAsia="ru-RU"/>
              </w:rPr>
            </w:pP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суб’єктів господарювання, що провадять виробничу діяльність</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362"/>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spacing w:before="41"/>
              <w:ind w:left="448"/>
              <w:rPr>
                <w:rFonts w:ascii="Arial" w:hAnsi="Arial" w:cs="Arial"/>
                <w:sz w:val="24"/>
                <w:szCs w:val="24"/>
                <w:lang w:val="uk-UA" w:eastAsia="ru-RU"/>
              </w:rPr>
            </w:pPr>
            <w:r w:rsidRPr="00B9179C">
              <w:rPr>
                <w:rFonts w:ascii="Arial" w:hAnsi="Arial" w:cs="Arial"/>
                <w:sz w:val="24"/>
                <w:szCs w:val="24"/>
                <w:lang w:val="uk-UA" w:eastAsia="ru-RU"/>
              </w:rPr>
              <w:t>комп'ютерних клубів та інтернет-кафе</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BA6D9B" w:rsidP="00A935C6">
            <w:pPr>
              <w:pStyle w:val="TableParagraph"/>
              <w:ind w:left="388"/>
              <w:rPr>
                <w:rFonts w:ascii="Arial" w:hAnsi="Arial" w:cs="Arial"/>
                <w:sz w:val="24"/>
                <w:szCs w:val="24"/>
                <w:lang w:val="uk-UA" w:eastAsia="ru-RU"/>
              </w:rPr>
            </w:pPr>
            <w:r>
              <w:rPr>
                <w:rFonts w:ascii="Arial" w:hAnsi="Arial" w:cs="Arial"/>
                <w:sz w:val="24"/>
                <w:szCs w:val="24"/>
                <w:lang w:val="uk-UA" w:eastAsia="ru-RU"/>
              </w:rPr>
              <w:t xml:space="preserve"> </w:t>
            </w:r>
            <w:r w:rsidR="007E4A6D" w:rsidRPr="00B9179C">
              <w:rPr>
                <w:rFonts w:ascii="Arial" w:hAnsi="Arial" w:cs="Arial"/>
                <w:sz w:val="24"/>
                <w:szCs w:val="24"/>
                <w:lang w:val="uk-UA" w:eastAsia="ru-RU"/>
              </w:rPr>
              <w:t>аптек, ветеринарних аптек</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6</w:t>
            </w:r>
          </w:p>
        </w:tc>
      </w:tr>
      <w:tr w:rsidR="00BA6D9B"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tcPr>
          <w:p w:rsidR="00BA6D9B" w:rsidRPr="00BA6D9B" w:rsidRDefault="00BA6D9B" w:rsidP="00A935C6">
            <w:pPr>
              <w:pStyle w:val="TableParagraph"/>
              <w:ind w:left="425" w:hanging="37"/>
              <w:rPr>
                <w:rFonts w:ascii="Arial" w:hAnsi="Arial" w:cs="Arial"/>
                <w:sz w:val="24"/>
                <w:szCs w:val="24"/>
                <w:lang w:val="uk-UA" w:eastAsia="ru-RU"/>
              </w:rPr>
            </w:pPr>
            <w:r>
              <w:rPr>
                <w:rFonts w:ascii="Arial" w:hAnsi="Arial" w:cs="Arial"/>
                <w:sz w:val="24"/>
                <w:szCs w:val="24"/>
                <w:lang w:val="uk-UA" w:eastAsia="ru-RU"/>
              </w:rPr>
              <w:t>аптек, на площі що використовується для виготовлення ліків за рецептами</w:t>
            </w:r>
          </w:p>
        </w:tc>
        <w:tc>
          <w:tcPr>
            <w:tcW w:w="1916" w:type="dxa"/>
            <w:tcBorders>
              <w:top w:val="double" w:sz="2" w:space="0" w:color="9F9F9F"/>
              <w:left w:val="double" w:sz="2" w:space="0" w:color="9F9F9F"/>
              <w:bottom w:val="double" w:sz="2" w:space="0" w:color="9F9F9F"/>
              <w:right w:val="single" w:sz="6" w:space="0" w:color="9F9F9F"/>
            </w:tcBorders>
          </w:tcPr>
          <w:p w:rsidR="00BA6D9B" w:rsidRPr="00BA6D9B" w:rsidRDefault="00BA6D9B"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2</w:t>
            </w:r>
          </w:p>
        </w:tc>
      </w:tr>
      <w:tr w:rsidR="00BA6D9B"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tcPr>
          <w:p w:rsidR="00BA6D9B" w:rsidRPr="00BA6D9B" w:rsidRDefault="00BA6D9B" w:rsidP="00A935C6">
            <w:pPr>
              <w:pStyle w:val="TableParagraph"/>
              <w:ind w:left="425" w:hanging="37"/>
              <w:rPr>
                <w:rFonts w:ascii="Arial" w:hAnsi="Arial" w:cs="Arial"/>
                <w:sz w:val="24"/>
                <w:szCs w:val="24"/>
                <w:lang w:val="uk-UA" w:eastAsia="ru-RU"/>
              </w:rPr>
            </w:pPr>
            <w:r>
              <w:rPr>
                <w:rFonts w:ascii="Arial" w:hAnsi="Arial" w:cs="Arial"/>
                <w:sz w:val="24"/>
                <w:szCs w:val="24"/>
                <w:lang w:val="uk-UA" w:eastAsia="ru-RU"/>
              </w:rPr>
              <w:t>аптеки, які знаходяться в КНП</w:t>
            </w:r>
          </w:p>
        </w:tc>
        <w:tc>
          <w:tcPr>
            <w:tcW w:w="1916" w:type="dxa"/>
            <w:tcBorders>
              <w:top w:val="double" w:sz="2" w:space="0" w:color="9F9F9F"/>
              <w:left w:val="double" w:sz="2" w:space="0" w:color="9F9F9F"/>
              <w:bottom w:val="double" w:sz="2" w:space="0" w:color="9F9F9F"/>
              <w:right w:val="single" w:sz="6" w:space="0" w:color="9F9F9F"/>
            </w:tcBorders>
          </w:tcPr>
          <w:p w:rsidR="00BA6D9B" w:rsidRPr="00BA6D9B" w:rsidRDefault="00BA6D9B"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2</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рибних господарств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шкіл, курсів з навчання водіїв автомобілів</w:t>
            </w:r>
            <w:r w:rsidR="00BA6D9B">
              <w:rPr>
                <w:rFonts w:ascii="Arial" w:hAnsi="Arial" w:cs="Arial"/>
                <w:sz w:val="24"/>
                <w:szCs w:val="24"/>
                <w:lang w:val="uk-UA" w:eastAsia="ru-RU"/>
              </w:rPr>
              <w:t>, гаражів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8</w:t>
            </w:r>
          </w:p>
        </w:tc>
      </w:tr>
      <w:tr w:rsidR="007E4A6D" w:rsidRPr="00B9179C" w:rsidTr="00A935C6">
        <w:trPr>
          <w:gridBefore w:val="1"/>
          <w:wBefore w:w="13" w:type="dxa"/>
          <w:trHeight w:val="641"/>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tabs>
                <w:tab w:val="left" w:pos="1595"/>
                <w:tab w:val="left" w:pos="3588"/>
                <w:tab w:val="left" w:pos="4137"/>
                <w:tab w:val="left" w:pos="5602"/>
                <w:tab w:val="left" w:pos="6799"/>
              </w:tabs>
              <w:ind w:left="88" w:right="35" w:firstLine="364"/>
              <w:rPr>
                <w:rFonts w:ascii="Arial" w:hAnsi="Arial" w:cs="Arial"/>
                <w:sz w:val="24"/>
                <w:szCs w:val="24"/>
                <w:lang w:val="uk-UA" w:eastAsia="ru-RU"/>
              </w:rPr>
            </w:pPr>
            <w:r w:rsidRPr="00B9179C">
              <w:rPr>
                <w:rFonts w:ascii="Arial" w:hAnsi="Arial" w:cs="Arial"/>
                <w:sz w:val="24"/>
                <w:szCs w:val="24"/>
                <w:lang w:val="uk-UA" w:eastAsia="ru-RU"/>
              </w:rPr>
              <w:t>суб'єктів</w:t>
            </w:r>
            <w:r w:rsidR="001A1CC0">
              <w:rPr>
                <w:rFonts w:ascii="Arial" w:hAnsi="Arial" w:cs="Arial"/>
                <w:sz w:val="24"/>
                <w:szCs w:val="24"/>
                <w:lang w:val="uk-UA" w:eastAsia="ru-RU"/>
              </w:rPr>
              <w:t xml:space="preserve"> </w:t>
            </w:r>
            <w:r w:rsidRPr="00B9179C">
              <w:rPr>
                <w:rFonts w:ascii="Arial" w:hAnsi="Arial" w:cs="Arial"/>
                <w:sz w:val="24"/>
                <w:szCs w:val="24"/>
                <w:lang w:val="uk-UA" w:eastAsia="ru-RU"/>
              </w:rPr>
              <w:t>господарювання,</w:t>
            </w:r>
            <w:r w:rsidR="001A1CC0">
              <w:rPr>
                <w:rFonts w:ascii="Arial" w:hAnsi="Arial" w:cs="Arial"/>
                <w:sz w:val="24"/>
                <w:szCs w:val="24"/>
                <w:lang w:val="uk-UA" w:eastAsia="ru-RU"/>
              </w:rPr>
              <w:t xml:space="preserve"> </w:t>
            </w:r>
            <w:r w:rsidRPr="00B9179C">
              <w:rPr>
                <w:rFonts w:ascii="Arial" w:hAnsi="Arial" w:cs="Arial"/>
                <w:sz w:val="24"/>
                <w:szCs w:val="24"/>
                <w:lang w:val="uk-UA" w:eastAsia="ru-RU"/>
              </w:rPr>
              <w:t>що</w:t>
            </w:r>
            <w:r w:rsidR="001A1CC0">
              <w:rPr>
                <w:rFonts w:ascii="Arial" w:hAnsi="Arial" w:cs="Arial"/>
                <w:sz w:val="24"/>
                <w:szCs w:val="24"/>
                <w:lang w:val="uk-UA" w:eastAsia="ru-RU"/>
              </w:rPr>
              <w:t xml:space="preserve"> </w:t>
            </w:r>
            <w:r w:rsidRPr="00B9179C">
              <w:rPr>
                <w:rFonts w:ascii="Arial" w:hAnsi="Arial" w:cs="Arial"/>
                <w:sz w:val="24"/>
                <w:szCs w:val="24"/>
                <w:lang w:val="uk-UA" w:eastAsia="ru-RU"/>
              </w:rPr>
              <w:t>здійснюють</w:t>
            </w:r>
            <w:r w:rsidR="001A1CC0">
              <w:rPr>
                <w:rFonts w:ascii="Arial" w:hAnsi="Arial" w:cs="Arial"/>
                <w:sz w:val="24"/>
                <w:szCs w:val="24"/>
                <w:lang w:val="uk-UA" w:eastAsia="ru-RU"/>
              </w:rPr>
              <w:t xml:space="preserve"> </w:t>
            </w:r>
            <w:r w:rsidRPr="00B9179C">
              <w:rPr>
                <w:rFonts w:ascii="Arial" w:hAnsi="Arial" w:cs="Arial"/>
                <w:sz w:val="24"/>
                <w:szCs w:val="24"/>
                <w:lang w:val="uk-UA" w:eastAsia="ru-RU"/>
              </w:rPr>
              <w:t>проектні,</w:t>
            </w:r>
            <w:r w:rsidR="001A1CC0">
              <w:rPr>
                <w:rFonts w:ascii="Arial" w:hAnsi="Arial" w:cs="Arial"/>
                <w:sz w:val="24"/>
                <w:szCs w:val="24"/>
                <w:lang w:val="uk-UA" w:eastAsia="ru-RU"/>
              </w:rPr>
              <w:t xml:space="preserve"> </w:t>
            </w:r>
            <w:r w:rsidRPr="00B9179C">
              <w:rPr>
                <w:rFonts w:ascii="Arial" w:hAnsi="Arial" w:cs="Arial"/>
                <w:sz w:val="24"/>
                <w:szCs w:val="24"/>
                <w:lang w:val="uk-UA" w:eastAsia="ru-RU"/>
              </w:rPr>
              <w:t>проектно- вишукувальні, проектно-конструкторські роботи</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8</w:t>
            </w:r>
          </w:p>
        </w:tc>
      </w:tr>
      <w:tr w:rsidR="007E4A6D" w:rsidRPr="00B9179C" w:rsidTr="00A935C6">
        <w:trPr>
          <w:gridBefore w:val="1"/>
          <w:wBefore w:w="13" w:type="dxa"/>
          <w:trHeight w:val="363"/>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інформаційних агентств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1193"/>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42" w:firstLine="360"/>
              <w:jc w:val="both"/>
              <w:rPr>
                <w:rFonts w:ascii="Arial" w:hAnsi="Arial" w:cs="Arial"/>
                <w:sz w:val="24"/>
                <w:szCs w:val="24"/>
                <w:lang w:val="uk-UA" w:eastAsia="ru-RU"/>
              </w:rPr>
            </w:pPr>
            <w:r w:rsidRPr="00B9179C">
              <w:rPr>
                <w:rFonts w:ascii="Arial" w:hAnsi="Arial" w:cs="Arial"/>
                <w:sz w:val="24"/>
                <w:szCs w:val="24"/>
                <w:lang w:val="uk-UA" w:eastAsia="ru-RU"/>
              </w:rPr>
              <w:t>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365"/>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right="288" w:firstLine="567"/>
              <w:rPr>
                <w:rFonts w:ascii="Arial" w:hAnsi="Arial" w:cs="Arial"/>
                <w:sz w:val="24"/>
                <w:szCs w:val="24"/>
                <w:lang w:val="uk-UA" w:eastAsia="ru-RU"/>
              </w:rPr>
            </w:pPr>
            <w:r w:rsidRPr="00B9179C">
              <w:rPr>
                <w:rFonts w:ascii="Arial" w:hAnsi="Arial" w:cs="Arial"/>
                <w:sz w:val="24"/>
                <w:szCs w:val="24"/>
                <w:lang w:val="uk-UA" w:eastAsia="ru-RU"/>
              </w:rPr>
              <w:t>проведення виставок непродовольчих товарів без здійснення торгівлі</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1A1CC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gridBefore w:val="1"/>
          <w:wBefore w:w="13" w:type="dxa"/>
          <w:trHeight w:val="630"/>
        </w:trPr>
        <w:tc>
          <w:tcPr>
            <w:tcW w:w="7885" w:type="dxa"/>
            <w:gridSpan w:val="3"/>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spacing w:before="43"/>
              <w:ind w:left="88" w:firstLine="348"/>
              <w:rPr>
                <w:rFonts w:ascii="Arial" w:hAnsi="Arial" w:cs="Arial"/>
                <w:sz w:val="24"/>
                <w:szCs w:val="24"/>
                <w:lang w:val="uk-UA" w:eastAsia="ru-RU"/>
              </w:rPr>
            </w:pPr>
            <w:r w:rsidRPr="00B9179C">
              <w:rPr>
                <w:rFonts w:ascii="Arial" w:hAnsi="Arial" w:cs="Arial"/>
                <w:sz w:val="24"/>
                <w:szCs w:val="24"/>
                <w:lang w:val="uk-UA" w:eastAsia="ru-RU"/>
              </w:rPr>
              <w:lastRenderedPageBreak/>
              <w:t>суб’єкти підприємницької діяльності, що надають освітні послуги погодинно, в тому числі курси, тренінги, семінари тощо</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661CE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12. Розміщення:</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right="836"/>
              <w:jc w:val="right"/>
              <w:rPr>
                <w:rFonts w:ascii="Arial" w:hAnsi="Arial" w:cs="Arial"/>
                <w:sz w:val="24"/>
                <w:szCs w:val="24"/>
                <w:lang w:val="uk-UA" w:eastAsia="ru-RU"/>
              </w:rPr>
            </w:pPr>
          </w:p>
        </w:tc>
      </w:tr>
      <w:tr w:rsidR="007E4A6D" w:rsidRPr="00B9179C" w:rsidTr="00A935C6">
        <w:trPr>
          <w:trHeight w:val="1193"/>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39" w:firstLine="388"/>
              <w:jc w:val="both"/>
              <w:rPr>
                <w:rFonts w:ascii="Arial" w:hAnsi="Arial" w:cs="Arial"/>
                <w:sz w:val="24"/>
                <w:szCs w:val="24"/>
                <w:lang w:val="uk-UA" w:eastAsia="ru-RU"/>
              </w:rPr>
            </w:pPr>
            <w:r w:rsidRPr="00B9179C">
              <w:rPr>
                <w:rFonts w:ascii="Arial" w:hAnsi="Arial" w:cs="Arial"/>
                <w:sz w:val="24"/>
                <w:szCs w:val="24"/>
                <w:lang w:val="uk-UA" w:eastAsia="ru-RU"/>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661CE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10</w:t>
            </w:r>
          </w:p>
        </w:tc>
      </w:tr>
      <w:tr w:rsidR="007E4A6D" w:rsidRPr="00B9179C" w:rsidTr="00A935C6">
        <w:trPr>
          <w:trHeight w:val="1190"/>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42" w:firstLine="348"/>
              <w:jc w:val="both"/>
              <w:rPr>
                <w:rFonts w:ascii="Arial" w:hAnsi="Arial" w:cs="Arial"/>
                <w:sz w:val="24"/>
                <w:szCs w:val="24"/>
                <w:lang w:val="uk-UA" w:eastAsia="ru-RU"/>
              </w:rPr>
            </w:pPr>
            <w:r w:rsidRPr="00B9179C">
              <w:rPr>
                <w:rFonts w:ascii="Arial" w:hAnsi="Arial" w:cs="Arial"/>
                <w:sz w:val="24"/>
                <w:szCs w:val="24"/>
                <w:lang w:val="uk-UA" w:eastAsia="ru-RU"/>
              </w:rPr>
              <w:t>приватних закладів освіти, які мають ліцензію на провадження освітньої діяльності у відповідній сфері (крім закладів освіти, визначених у пункті 16 цього додатку), а також суб’єктів підприємницької діяльності, що надають освітні послуги без отримання ліцензії</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661CE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388"/>
              <w:rPr>
                <w:rFonts w:ascii="Arial" w:hAnsi="Arial" w:cs="Arial"/>
                <w:sz w:val="24"/>
                <w:szCs w:val="24"/>
                <w:lang w:val="uk-UA" w:eastAsia="ru-RU"/>
              </w:rPr>
            </w:pPr>
            <w:r w:rsidRPr="00B9179C">
              <w:rPr>
                <w:rFonts w:ascii="Arial" w:hAnsi="Arial" w:cs="Arial"/>
                <w:sz w:val="24"/>
                <w:szCs w:val="24"/>
                <w:lang w:val="uk-UA" w:eastAsia="ru-RU"/>
              </w:rPr>
              <w:t>редакцій засобів масової інформації</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661CE6" w:rsidP="00A935C6">
            <w:pPr>
              <w:pStyle w:val="TableParagraph"/>
              <w:ind w:right="836"/>
              <w:jc w:val="right"/>
              <w:rPr>
                <w:rFonts w:ascii="Arial" w:hAnsi="Arial" w:cs="Arial"/>
                <w:sz w:val="24"/>
                <w:szCs w:val="24"/>
                <w:lang w:val="uk-UA" w:eastAsia="ru-RU"/>
              </w:rPr>
            </w:pPr>
            <w:r>
              <w:rPr>
                <w:rFonts w:ascii="Arial" w:hAnsi="Arial" w:cs="Arial"/>
                <w:sz w:val="24"/>
                <w:szCs w:val="24"/>
                <w:lang w:val="uk-UA" w:eastAsia="ru-RU"/>
              </w:rPr>
              <w:t>6</w:t>
            </w:r>
          </w:p>
        </w:tc>
      </w:tr>
      <w:tr w:rsidR="007E4A6D"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661CE6" w:rsidP="00A935C6">
            <w:pPr>
              <w:pStyle w:val="TableParagraph"/>
              <w:tabs>
                <w:tab w:val="left" w:pos="613"/>
                <w:tab w:val="left" w:pos="2067"/>
                <w:tab w:val="left" w:pos="4947"/>
                <w:tab w:val="left" w:pos="6080"/>
                <w:tab w:val="left" w:pos="7351"/>
              </w:tabs>
              <w:ind w:left="88" w:right="39"/>
              <w:rPr>
                <w:rFonts w:ascii="Arial" w:hAnsi="Arial" w:cs="Arial"/>
                <w:sz w:val="24"/>
                <w:szCs w:val="24"/>
                <w:lang w:val="uk-UA" w:eastAsia="ru-RU"/>
              </w:rPr>
            </w:pPr>
            <w:r>
              <w:rPr>
                <w:rFonts w:ascii="Arial" w:hAnsi="Arial" w:cs="Arial"/>
                <w:sz w:val="24"/>
                <w:szCs w:val="24"/>
                <w:lang w:val="uk-UA" w:eastAsia="ru-RU"/>
              </w:rPr>
              <w:t xml:space="preserve">13. Розміщення фізкультурно-спортивних закладів, діяльність </w:t>
            </w:r>
            <w:r w:rsidR="007E4A6D" w:rsidRPr="00B9179C">
              <w:rPr>
                <w:rFonts w:ascii="Arial" w:hAnsi="Arial" w:cs="Arial"/>
                <w:sz w:val="24"/>
                <w:szCs w:val="24"/>
                <w:lang w:val="uk-UA" w:eastAsia="ru-RU"/>
              </w:rPr>
              <w:t>яких спрямована на організацію та проведення занять різними видами спорту</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right="896"/>
              <w:jc w:val="right"/>
              <w:rPr>
                <w:rFonts w:ascii="Arial" w:hAnsi="Arial" w:cs="Arial"/>
                <w:sz w:val="24"/>
                <w:szCs w:val="24"/>
                <w:lang w:val="uk-UA" w:eastAsia="ru-RU"/>
              </w:rPr>
            </w:pPr>
            <w:r w:rsidRPr="00B9179C">
              <w:rPr>
                <w:rFonts w:ascii="Arial" w:hAnsi="Arial" w:cs="Arial"/>
                <w:sz w:val="24"/>
                <w:szCs w:val="24"/>
                <w:lang w:val="uk-UA" w:eastAsia="ru-RU"/>
              </w:rPr>
              <w:t>9</w:t>
            </w:r>
          </w:p>
        </w:tc>
      </w:tr>
      <w:tr w:rsidR="007E4A6D"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суб'єктів господарювання, що здійснюють побутове обслуговування населення</w:t>
            </w:r>
            <w:r w:rsidR="00396D86">
              <w:rPr>
                <w:rFonts w:ascii="Arial" w:hAnsi="Arial" w:cs="Arial"/>
                <w:sz w:val="24"/>
                <w:szCs w:val="24"/>
                <w:lang w:val="uk-UA" w:eastAsia="ru-RU"/>
              </w:rPr>
              <w:t xml:space="preserve"> (перукарні, майстерні з ремонту одягу, меблів)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96D8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w:t>
            </w:r>
          </w:p>
        </w:tc>
      </w:tr>
      <w:tr w:rsidR="00396D86"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tcPr>
          <w:p w:rsidR="00396D86" w:rsidRPr="00D00890" w:rsidRDefault="00396D86" w:rsidP="00A935C6">
            <w:pPr>
              <w:pStyle w:val="TableParagraph"/>
              <w:ind w:left="88" w:firstLine="434"/>
              <w:rPr>
                <w:rFonts w:ascii="Arial" w:hAnsi="Arial" w:cs="Arial"/>
                <w:sz w:val="24"/>
                <w:szCs w:val="24"/>
                <w:lang w:val="uk-UA" w:eastAsia="ru-RU"/>
              </w:rPr>
            </w:pPr>
            <w:r w:rsidRPr="00D00890">
              <w:rPr>
                <w:rFonts w:ascii="Arial" w:hAnsi="Arial" w:cs="Arial"/>
                <w:sz w:val="24"/>
                <w:szCs w:val="24"/>
                <w:lang w:val="uk-UA" w:eastAsia="ru-RU"/>
              </w:rPr>
              <w:t xml:space="preserve">суб'єктів господарювання, що здійснюють побутове обслуговування населення (майстерні з ремонту взуття, </w:t>
            </w:r>
            <w:r>
              <w:rPr>
                <w:rFonts w:ascii="Arial" w:hAnsi="Arial" w:cs="Arial"/>
                <w:sz w:val="24"/>
                <w:szCs w:val="24"/>
                <w:lang w:val="uk-UA" w:eastAsia="ru-RU"/>
              </w:rPr>
              <w:t>годинників, біжутерії, галантереї</w:t>
            </w:r>
            <w:r w:rsidRPr="00D00890">
              <w:rPr>
                <w:rFonts w:ascii="Arial" w:hAnsi="Arial" w:cs="Arial"/>
                <w:sz w:val="24"/>
                <w:szCs w:val="24"/>
                <w:lang w:val="uk-UA" w:eastAsia="ru-RU"/>
              </w:rPr>
              <w:t>)</w:t>
            </w:r>
          </w:p>
        </w:tc>
        <w:tc>
          <w:tcPr>
            <w:tcW w:w="1916" w:type="dxa"/>
            <w:tcBorders>
              <w:top w:val="double" w:sz="2" w:space="0" w:color="9F9F9F"/>
              <w:left w:val="double" w:sz="2" w:space="0" w:color="9F9F9F"/>
              <w:bottom w:val="double" w:sz="2" w:space="0" w:color="9F9F9F"/>
              <w:right w:val="single" w:sz="6" w:space="0" w:color="9F9F9F"/>
            </w:tcBorders>
          </w:tcPr>
          <w:p w:rsidR="00396D86" w:rsidRPr="00396D86" w:rsidRDefault="00396D8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3</w:t>
            </w:r>
          </w:p>
        </w:tc>
      </w:tr>
      <w:tr w:rsidR="00396D86"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tcPr>
          <w:p w:rsidR="00396D86" w:rsidRPr="00396D86" w:rsidRDefault="00396D86" w:rsidP="00A935C6">
            <w:pPr>
              <w:pStyle w:val="TableParagraph"/>
              <w:ind w:left="88" w:firstLine="434"/>
              <w:rPr>
                <w:rFonts w:ascii="Arial" w:hAnsi="Arial" w:cs="Arial"/>
                <w:sz w:val="24"/>
                <w:szCs w:val="24"/>
                <w:lang w:val="uk-UA" w:eastAsia="ru-RU"/>
              </w:rPr>
            </w:pPr>
            <w:r w:rsidRPr="00D00890">
              <w:rPr>
                <w:rFonts w:ascii="Arial" w:hAnsi="Arial" w:cs="Arial"/>
                <w:sz w:val="24"/>
                <w:szCs w:val="24"/>
                <w:lang w:val="uk-UA" w:eastAsia="ru-RU"/>
              </w:rPr>
              <w:t>суб'єктів господарювання, що здійснюють побутове обслуговування населення (</w:t>
            </w:r>
            <w:r>
              <w:rPr>
                <w:rFonts w:ascii="Arial" w:hAnsi="Arial" w:cs="Arial"/>
                <w:sz w:val="24"/>
                <w:szCs w:val="24"/>
                <w:lang w:val="uk-UA" w:eastAsia="ru-RU"/>
              </w:rPr>
              <w:t>майстерня з нарізки скла, хімчистки, пральні)</w:t>
            </w:r>
          </w:p>
        </w:tc>
        <w:tc>
          <w:tcPr>
            <w:tcW w:w="1916" w:type="dxa"/>
            <w:tcBorders>
              <w:top w:val="double" w:sz="2" w:space="0" w:color="9F9F9F"/>
              <w:left w:val="double" w:sz="2" w:space="0" w:color="9F9F9F"/>
              <w:bottom w:val="double" w:sz="2" w:space="0" w:color="9F9F9F"/>
              <w:right w:val="single" w:sz="6" w:space="0" w:color="9F9F9F"/>
            </w:tcBorders>
          </w:tcPr>
          <w:p w:rsidR="00396D86" w:rsidRPr="00396D86" w:rsidRDefault="00396D8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5</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громадських вбиралень;</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661CE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3</w:t>
            </w:r>
          </w:p>
        </w:tc>
      </w:tr>
      <w:tr w:rsidR="007E4A6D"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396D86" w:rsidP="00A935C6">
            <w:pPr>
              <w:pStyle w:val="TableParagraph"/>
              <w:tabs>
                <w:tab w:val="left" w:pos="1993"/>
                <w:tab w:val="left" w:pos="3185"/>
                <w:tab w:val="left" w:pos="4919"/>
                <w:tab w:val="left" w:pos="5414"/>
                <w:tab w:val="left" w:pos="6774"/>
              </w:tabs>
              <w:ind w:left="88" w:right="41" w:firstLine="434"/>
              <w:rPr>
                <w:rFonts w:ascii="Arial" w:hAnsi="Arial" w:cs="Arial"/>
                <w:sz w:val="24"/>
                <w:szCs w:val="24"/>
                <w:lang w:val="uk-UA" w:eastAsia="ru-RU"/>
              </w:rPr>
            </w:pPr>
            <w:r>
              <w:rPr>
                <w:rFonts w:ascii="Arial" w:hAnsi="Arial" w:cs="Arial"/>
                <w:sz w:val="24"/>
                <w:szCs w:val="24"/>
                <w:lang w:val="uk-UA" w:eastAsia="ru-RU"/>
              </w:rPr>
              <w:t xml:space="preserve">проведення виставок образотворчої та книжкової </w:t>
            </w:r>
            <w:r w:rsidR="007E4A6D" w:rsidRPr="00B9179C">
              <w:rPr>
                <w:rFonts w:ascii="Arial" w:hAnsi="Arial" w:cs="Arial"/>
                <w:sz w:val="24"/>
                <w:szCs w:val="24"/>
                <w:lang w:val="uk-UA" w:eastAsia="ru-RU"/>
              </w:rPr>
              <w:t>продукції, виробленої в Україні</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96D8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2</w:t>
            </w:r>
          </w:p>
        </w:tc>
      </w:tr>
      <w:tr w:rsidR="007E4A6D" w:rsidRPr="00B9179C" w:rsidTr="00A935C6">
        <w:trPr>
          <w:trHeight w:val="363"/>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spacing w:before="41"/>
              <w:ind w:left="88"/>
              <w:rPr>
                <w:rFonts w:ascii="Arial" w:hAnsi="Arial" w:cs="Arial"/>
                <w:sz w:val="24"/>
                <w:szCs w:val="24"/>
                <w:lang w:val="uk-UA" w:eastAsia="ru-RU"/>
              </w:rPr>
            </w:pPr>
            <w:r w:rsidRPr="00B9179C">
              <w:rPr>
                <w:rFonts w:ascii="Arial" w:hAnsi="Arial" w:cs="Arial"/>
                <w:sz w:val="24"/>
                <w:szCs w:val="24"/>
                <w:lang w:val="uk-UA" w:eastAsia="ru-RU"/>
              </w:rPr>
              <w:t>14. Розміщення:</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spacing w:before="41"/>
              <w:ind w:right="896"/>
              <w:jc w:val="right"/>
              <w:rPr>
                <w:rFonts w:ascii="Arial" w:hAnsi="Arial" w:cs="Arial"/>
                <w:sz w:val="24"/>
                <w:szCs w:val="24"/>
                <w:lang w:val="uk-UA" w:eastAsia="ru-RU"/>
              </w:rPr>
            </w:pPr>
          </w:p>
        </w:tc>
      </w:tr>
      <w:tr w:rsidR="007E4A6D"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24" w:firstLine="434"/>
              <w:rPr>
                <w:rFonts w:ascii="Arial" w:hAnsi="Arial" w:cs="Arial"/>
                <w:sz w:val="24"/>
                <w:szCs w:val="24"/>
                <w:lang w:val="uk-UA" w:eastAsia="ru-RU"/>
              </w:rPr>
            </w:pPr>
            <w:r w:rsidRPr="00B9179C">
              <w:rPr>
                <w:rFonts w:ascii="Arial" w:hAnsi="Arial" w:cs="Arial"/>
                <w:sz w:val="24"/>
                <w:szCs w:val="24"/>
                <w:lang w:val="uk-UA" w:eastAsia="ru-RU"/>
              </w:rPr>
              <w:t>об'єктів поштового зв'язку на площі, що використовується для надання послуг поштового зв'язку</w:t>
            </w:r>
            <w:r w:rsidR="00396D86">
              <w:rPr>
                <w:rFonts w:ascii="Arial" w:hAnsi="Arial" w:cs="Arial"/>
                <w:sz w:val="24"/>
                <w:szCs w:val="24"/>
                <w:lang w:val="uk-UA" w:eastAsia="ru-RU"/>
              </w:rPr>
              <w:t xml:space="preserve"> ( в т ч ті що надають соціально важливі послуги)</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96D8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6</w:t>
            </w:r>
          </w:p>
        </w:tc>
      </w:tr>
      <w:tr w:rsidR="007E4A6D"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суб'єктів господарювання, що надають послуги з перевезення та доставки (вручення) поштових відправлень</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96D8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6</w:t>
            </w:r>
          </w:p>
        </w:tc>
      </w:tr>
      <w:tr w:rsidR="000F27F0"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0F27F0" w:rsidRPr="000F27F0" w:rsidRDefault="001219D5" w:rsidP="00A935C6">
            <w:pPr>
              <w:pStyle w:val="TableParagraph"/>
              <w:ind w:firstLine="580"/>
              <w:rPr>
                <w:rFonts w:ascii="Arial" w:hAnsi="Arial" w:cs="Arial"/>
                <w:sz w:val="24"/>
                <w:szCs w:val="24"/>
                <w:lang w:val="uk-UA" w:eastAsia="ru-RU"/>
              </w:rPr>
            </w:pPr>
            <w:r>
              <w:rPr>
                <w:rFonts w:ascii="Arial" w:hAnsi="Arial" w:cs="Arial"/>
                <w:sz w:val="24"/>
                <w:szCs w:val="24"/>
                <w:lang w:val="uk-UA" w:eastAsia="ru-RU"/>
              </w:rPr>
              <w:t>к</w:t>
            </w:r>
            <w:r w:rsidR="000F27F0">
              <w:rPr>
                <w:rFonts w:ascii="Arial" w:hAnsi="Arial" w:cs="Arial"/>
                <w:sz w:val="24"/>
                <w:szCs w:val="24"/>
                <w:lang w:val="uk-UA" w:eastAsia="ru-RU"/>
              </w:rPr>
              <w:t>інотеатри</w:t>
            </w:r>
            <w:r>
              <w:rPr>
                <w:rFonts w:ascii="Arial" w:hAnsi="Arial" w:cs="Arial"/>
                <w:sz w:val="24"/>
                <w:szCs w:val="24"/>
                <w:lang w:val="uk-UA" w:eastAsia="ru-RU"/>
              </w:rPr>
              <w:t>, фотоательє, об</w:t>
            </w:r>
            <w:r w:rsidRPr="00D00890">
              <w:rPr>
                <w:rFonts w:ascii="Arial" w:hAnsi="Arial" w:cs="Arial"/>
                <w:sz w:val="24"/>
                <w:szCs w:val="24"/>
                <w:lang w:val="ru-RU" w:eastAsia="ru-RU"/>
              </w:rPr>
              <w:t>’</w:t>
            </w:r>
            <w:r>
              <w:rPr>
                <w:rFonts w:ascii="Arial" w:hAnsi="Arial" w:cs="Arial"/>
                <w:sz w:val="24"/>
                <w:szCs w:val="24"/>
                <w:lang w:val="uk-UA" w:eastAsia="ru-RU"/>
              </w:rPr>
              <w:t>єктів з надання населенню послуг з копіювання документів</w:t>
            </w:r>
          </w:p>
        </w:tc>
        <w:tc>
          <w:tcPr>
            <w:tcW w:w="1916" w:type="dxa"/>
            <w:tcBorders>
              <w:top w:val="double" w:sz="2" w:space="0" w:color="9F9F9F"/>
              <w:left w:val="double" w:sz="2" w:space="0" w:color="9F9F9F"/>
              <w:bottom w:val="double" w:sz="2" w:space="0" w:color="9F9F9F"/>
              <w:right w:val="single" w:sz="6" w:space="0" w:color="9F9F9F"/>
            </w:tcBorders>
          </w:tcPr>
          <w:p w:rsidR="000F27F0" w:rsidRPr="000F27F0"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6</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бібліотек, театрів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396D86"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2</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15. Розміщення:</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right="896"/>
              <w:jc w:val="right"/>
              <w:rPr>
                <w:rFonts w:ascii="Arial" w:hAnsi="Arial" w:cs="Arial"/>
                <w:sz w:val="24"/>
                <w:szCs w:val="24"/>
                <w:lang w:val="uk-UA" w:eastAsia="ru-RU"/>
              </w:rPr>
            </w:pPr>
          </w:p>
        </w:tc>
      </w:tr>
      <w:tr w:rsidR="007E4A6D" w:rsidRPr="00B9179C" w:rsidTr="00A935C6">
        <w:trPr>
          <w:trHeight w:val="638"/>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 xml:space="preserve">державних та комунальних закладів охорони здоров'я, що частково фінансуються за рахунок державного та </w:t>
            </w:r>
            <w:r w:rsidR="000F27F0">
              <w:rPr>
                <w:rFonts w:ascii="Arial" w:hAnsi="Arial" w:cs="Arial"/>
                <w:sz w:val="24"/>
                <w:szCs w:val="24"/>
                <w:lang w:val="uk-UA" w:eastAsia="ru-RU"/>
              </w:rPr>
              <w:t>обласного</w:t>
            </w:r>
            <w:r w:rsidRPr="00B9179C">
              <w:rPr>
                <w:rFonts w:ascii="Arial" w:hAnsi="Arial" w:cs="Arial"/>
                <w:sz w:val="24"/>
                <w:szCs w:val="24"/>
                <w:lang w:val="uk-UA" w:eastAsia="ru-RU"/>
              </w:rPr>
              <w:t xml:space="preserve"> бюджетів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3</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522"/>
              <w:rPr>
                <w:rFonts w:ascii="Arial" w:hAnsi="Arial" w:cs="Arial"/>
                <w:sz w:val="24"/>
                <w:szCs w:val="24"/>
                <w:lang w:val="uk-UA" w:eastAsia="ru-RU"/>
              </w:rPr>
            </w:pPr>
            <w:r w:rsidRPr="00B9179C">
              <w:rPr>
                <w:rFonts w:ascii="Arial" w:hAnsi="Arial" w:cs="Arial"/>
                <w:sz w:val="24"/>
                <w:szCs w:val="24"/>
                <w:lang w:val="uk-UA" w:eastAsia="ru-RU"/>
              </w:rPr>
              <w:t>торговельних об'єктів з продажу книг, газет і журналів</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w:t>
            </w:r>
          </w:p>
        </w:tc>
      </w:tr>
      <w:tr w:rsidR="007E4A6D"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приватних закладів освіти, що мають ліцензію на надання освітніх послуг у сфері дошкільної освіти</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w:t>
            </w:r>
          </w:p>
        </w:tc>
      </w:tr>
      <w:tr w:rsidR="007E4A6D" w:rsidRPr="00B9179C"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видавництв друкованих засобів масової інформації та видавничої продукції</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5</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16. Розміщення:</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7E4A6D" w:rsidP="00A935C6">
            <w:pPr>
              <w:pStyle w:val="TableParagraph"/>
              <w:ind w:right="896"/>
              <w:jc w:val="right"/>
              <w:rPr>
                <w:rFonts w:ascii="Arial" w:hAnsi="Arial" w:cs="Arial"/>
                <w:sz w:val="24"/>
                <w:szCs w:val="24"/>
                <w:lang w:val="uk-UA" w:eastAsia="ru-RU"/>
              </w:rPr>
            </w:pPr>
            <w:r w:rsidRPr="00B9179C">
              <w:rPr>
                <w:rFonts w:ascii="Arial" w:hAnsi="Arial" w:cs="Arial"/>
                <w:sz w:val="24"/>
                <w:szCs w:val="24"/>
                <w:lang w:val="uk-UA" w:eastAsia="ru-RU"/>
              </w:rPr>
              <w:t>3</w:t>
            </w:r>
          </w:p>
        </w:tc>
      </w:tr>
      <w:tr w:rsidR="007E4A6D" w:rsidRPr="00B9179C" w:rsidTr="00A935C6">
        <w:trPr>
          <w:trHeight w:val="1140"/>
        </w:trPr>
        <w:tc>
          <w:tcPr>
            <w:tcW w:w="7898" w:type="dxa"/>
            <w:gridSpan w:val="4"/>
            <w:tcBorders>
              <w:top w:val="double" w:sz="2" w:space="0" w:color="9F9F9F"/>
              <w:left w:val="single" w:sz="6" w:space="0" w:color="EFEFEF"/>
              <w:bottom w:val="double" w:sz="2" w:space="0" w:color="000000"/>
              <w:right w:val="double" w:sz="2" w:space="0" w:color="9F9F9F"/>
            </w:tcBorders>
            <w:hideMark/>
          </w:tcPr>
          <w:p w:rsidR="007E4A6D" w:rsidRPr="00B9179C" w:rsidRDefault="007E4A6D" w:rsidP="00A935C6">
            <w:pPr>
              <w:pStyle w:val="TableParagraph"/>
              <w:ind w:left="88" w:right="44" w:firstLine="434"/>
              <w:jc w:val="both"/>
              <w:rPr>
                <w:rFonts w:ascii="Arial" w:hAnsi="Arial" w:cs="Arial"/>
                <w:sz w:val="24"/>
                <w:szCs w:val="24"/>
                <w:lang w:val="uk-UA" w:eastAsia="ru-RU"/>
              </w:rPr>
            </w:pPr>
            <w:r w:rsidRPr="00B9179C">
              <w:rPr>
                <w:rFonts w:ascii="Arial" w:hAnsi="Arial" w:cs="Arial"/>
                <w:sz w:val="24"/>
                <w:szCs w:val="24"/>
                <w:lang w:val="uk-UA" w:eastAsia="ru-RU"/>
              </w:rPr>
              <w:lastRenderedPageBreak/>
              <w:t>державних закладів освіти, що частково фінансуються з державного бюджету та комунальні заклади освіти, що фінансуються з місцевого бюджету</w:t>
            </w:r>
          </w:p>
        </w:tc>
        <w:tc>
          <w:tcPr>
            <w:tcW w:w="1916" w:type="dxa"/>
            <w:tcBorders>
              <w:top w:val="double" w:sz="2" w:space="0" w:color="9F9F9F"/>
              <w:left w:val="double" w:sz="2" w:space="0" w:color="9F9F9F"/>
              <w:bottom w:val="double" w:sz="2" w:space="0" w:color="000000"/>
              <w:right w:val="single" w:sz="6" w:space="0" w:color="9F9F9F"/>
            </w:tcBorders>
          </w:tcPr>
          <w:p w:rsidR="007E4A6D" w:rsidRPr="00B9179C"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w:t>
            </w:r>
          </w:p>
        </w:tc>
      </w:tr>
      <w:tr w:rsidR="007E4A6D" w:rsidTr="00A935C6">
        <w:trPr>
          <w:trHeight w:val="995"/>
        </w:trPr>
        <w:tc>
          <w:tcPr>
            <w:tcW w:w="7898" w:type="dxa"/>
            <w:gridSpan w:val="4"/>
            <w:tcBorders>
              <w:top w:val="double" w:sz="2" w:space="0" w:color="000000"/>
              <w:left w:val="single" w:sz="6" w:space="0" w:color="EFEFEF"/>
              <w:bottom w:val="double" w:sz="2" w:space="0" w:color="9F9F9F"/>
              <w:right w:val="double" w:sz="2" w:space="0" w:color="9F9F9F"/>
            </w:tcBorders>
            <w:hideMark/>
          </w:tcPr>
          <w:p w:rsidR="007E4A6D" w:rsidRPr="007E4A6D" w:rsidRDefault="007E4A6D" w:rsidP="00A935C6">
            <w:pPr>
              <w:pStyle w:val="TableParagraph"/>
              <w:spacing w:before="46"/>
              <w:ind w:left="88" w:right="38" w:firstLine="434"/>
              <w:jc w:val="both"/>
              <w:rPr>
                <w:rFonts w:ascii="Arial" w:hAnsi="Arial" w:cs="Arial"/>
                <w:sz w:val="24"/>
                <w:szCs w:val="24"/>
                <w:lang w:val="uk-UA" w:eastAsia="ru-RU"/>
              </w:rPr>
            </w:pPr>
            <w:r w:rsidRPr="007E4A6D">
              <w:rPr>
                <w:rFonts w:ascii="Arial" w:hAnsi="Arial" w:cs="Arial"/>
                <w:sz w:val="24"/>
                <w:szCs w:val="24"/>
                <w:lang w:val="uk-UA" w:eastAsia="ru-RU"/>
              </w:rPr>
              <w:t>громадських об’єднань або заснованих ними навчальних закладів, що мають ліцензію на провадження освітньої діяльності, а також отримують державне фінансування від країн-членів Європейського Союзу</w:t>
            </w:r>
          </w:p>
        </w:tc>
        <w:tc>
          <w:tcPr>
            <w:tcW w:w="1916" w:type="dxa"/>
            <w:tcBorders>
              <w:top w:val="double" w:sz="2" w:space="0" w:color="000000"/>
              <w:left w:val="double" w:sz="2" w:space="0" w:color="9F9F9F"/>
              <w:bottom w:val="double" w:sz="2" w:space="0" w:color="9F9F9F"/>
              <w:right w:val="single" w:sz="6" w:space="0" w:color="9F9F9F"/>
            </w:tcBorders>
          </w:tcPr>
          <w:p w:rsidR="007E4A6D" w:rsidRPr="007E4A6D"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4</w:t>
            </w:r>
          </w:p>
        </w:tc>
      </w:tr>
      <w:tr w:rsidR="007E4A6D" w:rsidTr="00A935C6">
        <w:trPr>
          <w:trHeight w:val="64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firstLine="434"/>
              <w:rPr>
                <w:rFonts w:ascii="Arial" w:hAnsi="Arial" w:cs="Arial"/>
                <w:sz w:val="24"/>
                <w:szCs w:val="24"/>
                <w:lang w:val="uk-UA" w:eastAsia="ru-RU"/>
              </w:rPr>
            </w:pPr>
            <w:r w:rsidRPr="00B9179C">
              <w:rPr>
                <w:rFonts w:ascii="Arial" w:hAnsi="Arial" w:cs="Arial"/>
                <w:sz w:val="24"/>
                <w:szCs w:val="24"/>
                <w:lang w:val="uk-UA" w:eastAsia="ru-RU"/>
              </w:rPr>
              <w:t>організацій, що надають послуги з нагляду за особами з фізичними чи розумовими вадами</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w:t>
            </w:r>
          </w:p>
        </w:tc>
      </w:tr>
      <w:tr w:rsidR="007E4A6D" w:rsidTr="00A935C6">
        <w:trPr>
          <w:trHeight w:val="91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ight="37" w:firstLine="434"/>
              <w:jc w:val="both"/>
              <w:rPr>
                <w:rFonts w:ascii="Arial" w:hAnsi="Arial" w:cs="Arial"/>
                <w:sz w:val="24"/>
                <w:szCs w:val="24"/>
                <w:lang w:val="uk-UA" w:eastAsia="ru-RU"/>
              </w:rPr>
            </w:pPr>
            <w:r w:rsidRPr="00B9179C">
              <w:rPr>
                <w:rFonts w:ascii="Arial" w:hAnsi="Arial" w:cs="Arial"/>
                <w:sz w:val="24"/>
                <w:szCs w:val="24"/>
                <w:lang w:val="uk-UA" w:eastAsia="ru-RU"/>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w:t>
            </w:r>
          </w:p>
        </w:tc>
      </w:tr>
      <w:tr w:rsidR="007E4A6D" w:rsidTr="00A935C6">
        <w:trPr>
          <w:trHeight w:val="202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7E4A6D" w:rsidRDefault="007E4A6D" w:rsidP="00A935C6">
            <w:pPr>
              <w:pStyle w:val="TableParagraph"/>
              <w:ind w:left="88" w:right="35" w:firstLine="434"/>
              <w:jc w:val="both"/>
              <w:rPr>
                <w:rFonts w:ascii="Arial" w:hAnsi="Arial" w:cs="Arial"/>
                <w:sz w:val="24"/>
                <w:szCs w:val="24"/>
                <w:lang w:val="uk-UA" w:eastAsia="ru-RU"/>
              </w:rPr>
            </w:pPr>
            <w:r w:rsidRPr="007E4A6D">
              <w:rPr>
                <w:rFonts w:ascii="Arial" w:hAnsi="Arial" w:cs="Arial"/>
                <w:sz w:val="24"/>
                <w:szCs w:val="24"/>
                <w:lang w:val="uk-UA" w:eastAsia="ru-RU"/>
              </w:rPr>
              <w:t>закладів соціального обслуговування для сімей, дітей та молоді, що утримуються за рахунок місцевого бюджету, зокрема центрів соціально- 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 інфікованих дітей та молоді</w:t>
            </w:r>
          </w:p>
        </w:tc>
        <w:tc>
          <w:tcPr>
            <w:tcW w:w="1916" w:type="dxa"/>
            <w:tcBorders>
              <w:top w:val="double" w:sz="2" w:space="0" w:color="9F9F9F"/>
              <w:left w:val="double" w:sz="2" w:space="0" w:color="9F9F9F"/>
              <w:bottom w:val="double" w:sz="2" w:space="0" w:color="9F9F9F"/>
              <w:right w:val="single" w:sz="6" w:space="0" w:color="9F9F9F"/>
            </w:tcBorders>
          </w:tcPr>
          <w:p w:rsidR="007E4A6D" w:rsidRPr="007E4A6D" w:rsidRDefault="000F27F0" w:rsidP="00A935C6">
            <w:pPr>
              <w:pStyle w:val="TableParagraph"/>
              <w:spacing w:before="0"/>
              <w:jc w:val="center"/>
              <w:rPr>
                <w:rFonts w:ascii="Arial" w:hAnsi="Arial" w:cs="Arial"/>
                <w:sz w:val="24"/>
                <w:szCs w:val="24"/>
                <w:lang w:val="uk-UA" w:eastAsia="ru-RU"/>
              </w:rPr>
            </w:pPr>
            <w:r>
              <w:rPr>
                <w:rFonts w:ascii="Arial" w:hAnsi="Arial" w:cs="Arial"/>
                <w:sz w:val="24"/>
                <w:szCs w:val="24"/>
                <w:lang w:val="uk-UA" w:eastAsia="ru-RU"/>
              </w:rPr>
              <w:t>1</w:t>
            </w:r>
          </w:p>
        </w:tc>
      </w:tr>
      <w:tr w:rsidR="007E4A6D" w:rsidTr="00A935C6">
        <w:trPr>
          <w:trHeight w:val="917"/>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7E4A6D" w:rsidRDefault="007E4A6D" w:rsidP="00A935C6">
            <w:pPr>
              <w:pStyle w:val="TableParagraph"/>
              <w:ind w:left="88" w:right="44"/>
              <w:jc w:val="both"/>
              <w:rPr>
                <w:rFonts w:ascii="Arial" w:hAnsi="Arial" w:cs="Arial"/>
                <w:sz w:val="24"/>
                <w:szCs w:val="24"/>
                <w:lang w:val="uk-UA" w:eastAsia="ru-RU"/>
              </w:rPr>
            </w:pPr>
            <w:r w:rsidRPr="007E4A6D">
              <w:rPr>
                <w:rFonts w:ascii="Arial" w:hAnsi="Arial" w:cs="Arial"/>
                <w:sz w:val="24"/>
                <w:szCs w:val="24"/>
                <w:lang w:val="uk-UA" w:eastAsia="ru-RU"/>
              </w:rPr>
              <w:t xml:space="preserve">17.Державні архівні установи, що частково фінансуються з державного бюджету та комунальні архівні установи, що фінансуються з </w:t>
            </w:r>
            <w:r w:rsidR="000F27F0">
              <w:rPr>
                <w:rFonts w:ascii="Arial" w:hAnsi="Arial" w:cs="Arial"/>
                <w:sz w:val="24"/>
                <w:szCs w:val="24"/>
                <w:lang w:val="uk-UA" w:eastAsia="ru-RU"/>
              </w:rPr>
              <w:t>обласного</w:t>
            </w:r>
            <w:r w:rsidRPr="007E4A6D">
              <w:rPr>
                <w:rFonts w:ascii="Arial" w:hAnsi="Arial" w:cs="Arial"/>
                <w:sz w:val="24"/>
                <w:szCs w:val="24"/>
                <w:lang w:val="uk-UA" w:eastAsia="ru-RU"/>
              </w:rPr>
              <w:t xml:space="preserve"> бюджету</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Default="007E4A6D" w:rsidP="00A935C6">
            <w:pPr>
              <w:pStyle w:val="TableParagraph"/>
              <w:ind w:right="896"/>
              <w:jc w:val="right"/>
              <w:rPr>
                <w:rFonts w:ascii="Arial" w:hAnsi="Arial" w:cs="Arial"/>
                <w:sz w:val="24"/>
                <w:szCs w:val="24"/>
                <w:lang w:eastAsia="ru-RU"/>
              </w:rPr>
            </w:pPr>
            <w:r>
              <w:rPr>
                <w:rFonts w:ascii="Arial" w:hAnsi="Arial" w:cs="Arial"/>
                <w:sz w:val="24"/>
                <w:szCs w:val="24"/>
                <w:lang w:eastAsia="ru-RU"/>
              </w:rPr>
              <w:t>2</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88"/>
              <w:rPr>
                <w:rFonts w:ascii="Arial" w:hAnsi="Arial" w:cs="Arial"/>
                <w:sz w:val="24"/>
                <w:szCs w:val="24"/>
                <w:lang w:val="uk-UA" w:eastAsia="ru-RU"/>
              </w:rPr>
            </w:pPr>
            <w:r w:rsidRPr="00B9179C">
              <w:rPr>
                <w:rFonts w:ascii="Arial" w:hAnsi="Arial" w:cs="Arial"/>
                <w:sz w:val="24"/>
                <w:szCs w:val="24"/>
                <w:lang w:val="uk-UA" w:eastAsia="ru-RU"/>
              </w:rPr>
              <w:t>1</w:t>
            </w:r>
            <w:r w:rsidR="000F27F0">
              <w:rPr>
                <w:rFonts w:ascii="Arial" w:hAnsi="Arial" w:cs="Arial"/>
                <w:sz w:val="24"/>
                <w:szCs w:val="24"/>
                <w:lang w:val="uk-UA" w:eastAsia="ru-RU"/>
              </w:rPr>
              <w:t>8</w:t>
            </w:r>
            <w:r w:rsidRPr="00B9179C">
              <w:rPr>
                <w:rFonts w:ascii="Arial" w:hAnsi="Arial" w:cs="Arial"/>
                <w:sz w:val="24"/>
                <w:szCs w:val="24"/>
                <w:lang w:val="uk-UA" w:eastAsia="ru-RU"/>
              </w:rPr>
              <w:t>. Розміщення транспортних підприємств з:</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7E4A6D" w:rsidP="00A935C6">
            <w:pPr>
              <w:pStyle w:val="TableParagraph"/>
              <w:spacing w:before="0"/>
              <w:rPr>
                <w:rFonts w:ascii="Arial" w:hAnsi="Arial" w:cs="Arial"/>
                <w:sz w:val="24"/>
                <w:szCs w:val="24"/>
                <w:lang w:val="uk-UA" w:eastAsia="ru-RU"/>
              </w:rPr>
            </w:pP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перевезення пасажирів</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CA31A6" w:rsidP="00A935C6">
            <w:pPr>
              <w:pStyle w:val="TableParagraph"/>
              <w:ind w:right="836"/>
              <w:jc w:val="right"/>
              <w:rPr>
                <w:rFonts w:ascii="Arial" w:hAnsi="Arial" w:cs="Arial"/>
                <w:sz w:val="24"/>
                <w:szCs w:val="24"/>
                <w:lang w:val="uk-UA" w:eastAsia="ru-RU"/>
              </w:rPr>
            </w:pPr>
            <w:r>
              <w:rPr>
                <w:rFonts w:ascii="Arial" w:hAnsi="Arial" w:cs="Arial"/>
                <w:sz w:val="24"/>
                <w:szCs w:val="24"/>
                <w:lang w:val="uk-UA" w:eastAsia="ru-RU"/>
              </w:rPr>
              <w:t>12</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перевезення вантажів</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CA31A6" w:rsidP="00A935C6">
            <w:pPr>
              <w:pStyle w:val="TableParagraph"/>
              <w:ind w:right="836"/>
              <w:jc w:val="right"/>
              <w:rPr>
                <w:rFonts w:ascii="Arial" w:hAnsi="Arial" w:cs="Arial"/>
                <w:sz w:val="24"/>
                <w:szCs w:val="24"/>
                <w:lang w:val="uk-UA" w:eastAsia="ru-RU"/>
              </w:rPr>
            </w:pPr>
            <w:r>
              <w:rPr>
                <w:rFonts w:ascii="Arial" w:hAnsi="Arial" w:cs="Arial"/>
                <w:sz w:val="24"/>
                <w:szCs w:val="24"/>
                <w:lang w:val="uk-UA" w:eastAsia="ru-RU"/>
              </w:rPr>
              <w:t>14</w:t>
            </w:r>
          </w:p>
        </w:tc>
      </w:tr>
      <w:tr w:rsidR="007E4A6D" w:rsidRPr="00B9179C" w:rsidTr="00A935C6">
        <w:trPr>
          <w:trHeight w:val="1191"/>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0F27F0" w:rsidP="00A935C6">
            <w:pPr>
              <w:pStyle w:val="TableParagraph"/>
              <w:spacing w:before="42"/>
              <w:ind w:left="88" w:right="42"/>
              <w:jc w:val="both"/>
              <w:rPr>
                <w:rFonts w:ascii="Arial" w:hAnsi="Arial" w:cs="Arial"/>
                <w:sz w:val="24"/>
                <w:szCs w:val="24"/>
                <w:lang w:val="uk-UA" w:eastAsia="ru-RU"/>
              </w:rPr>
            </w:pPr>
            <w:r>
              <w:rPr>
                <w:rFonts w:ascii="Arial" w:hAnsi="Arial" w:cs="Arial"/>
                <w:sz w:val="24"/>
                <w:szCs w:val="24"/>
                <w:lang w:val="uk-UA" w:eastAsia="ru-RU"/>
              </w:rPr>
              <w:t>19</w:t>
            </w:r>
            <w:r w:rsidR="007E4A6D" w:rsidRPr="00B9179C">
              <w:rPr>
                <w:rFonts w:ascii="Arial" w:hAnsi="Arial" w:cs="Arial"/>
                <w:sz w:val="24"/>
                <w:szCs w:val="24"/>
                <w:lang w:val="uk-UA" w:eastAsia="ru-RU"/>
              </w:rPr>
              <w:t xml:space="preserve">. </w:t>
            </w:r>
            <w:r w:rsidR="002B3951" w:rsidRPr="002B3951">
              <w:rPr>
                <w:rFonts w:ascii="Arial" w:hAnsi="Arial" w:cs="Arial"/>
                <w:sz w:val="24"/>
                <w:szCs w:val="24"/>
                <w:lang w:val="uk-UA" w:eastAsia="ru-RU"/>
              </w:rPr>
              <w:t>Державні та комунальні підприємства, установи, організації у сфері культури і мистецтв або громадські організації у сфері культури і мистецтв, що не використовуються для провадження підприємницької діяльності (у тому числі національні творчі спілки або їх члени під творчі майстерні)</w:t>
            </w:r>
            <w:r w:rsidR="00F82B0F">
              <w:rPr>
                <w:rFonts w:ascii="Arial" w:hAnsi="Arial" w:cs="Arial"/>
                <w:sz w:val="24"/>
                <w:szCs w:val="24"/>
                <w:lang w:val="uk-UA" w:eastAsia="ru-RU"/>
              </w:rPr>
              <w:t>:</w:t>
            </w:r>
          </w:p>
        </w:tc>
        <w:tc>
          <w:tcPr>
            <w:tcW w:w="1916" w:type="dxa"/>
            <w:tcBorders>
              <w:top w:val="double" w:sz="2" w:space="0" w:color="9F9F9F"/>
              <w:left w:val="double" w:sz="2" w:space="0" w:color="9F9F9F"/>
              <w:bottom w:val="double" w:sz="2" w:space="0" w:color="9F9F9F"/>
              <w:right w:val="single" w:sz="6" w:space="0" w:color="9F9F9F"/>
            </w:tcBorders>
          </w:tcPr>
          <w:p w:rsidR="007E4A6D" w:rsidRPr="00B9179C" w:rsidRDefault="007E4A6D" w:rsidP="00A935C6">
            <w:pPr>
              <w:pStyle w:val="TableParagraph"/>
              <w:spacing w:before="0"/>
              <w:rPr>
                <w:rFonts w:ascii="Arial" w:hAnsi="Arial" w:cs="Arial"/>
                <w:sz w:val="24"/>
                <w:szCs w:val="24"/>
                <w:lang w:val="uk-UA" w:eastAsia="ru-RU"/>
              </w:rPr>
            </w:pP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не більш як 50 кв. метрів</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2B3951" w:rsidP="00A935C6">
            <w:pPr>
              <w:pStyle w:val="TableParagraph"/>
              <w:ind w:right="896"/>
              <w:jc w:val="right"/>
              <w:rPr>
                <w:rFonts w:ascii="Arial" w:hAnsi="Arial" w:cs="Arial"/>
                <w:sz w:val="24"/>
                <w:szCs w:val="24"/>
                <w:lang w:val="uk-UA" w:eastAsia="ru-RU"/>
              </w:rPr>
            </w:pPr>
            <w:r>
              <w:rPr>
                <w:rFonts w:ascii="Arial" w:hAnsi="Arial" w:cs="Arial"/>
                <w:sz w:val="24"/>
                <w:szCs w:val="24"/>
                <w:lang w:val="uk-UA" w:eastAsia="ru-RU"/>
              </w:rPr>
              <w:t>1</w:t>
            </w: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Pr="00B9179C" w:rsidRDefault="007E4A6D" w:rsidP="00A935C6">
            <w:pPr>
              <w:pStyle w:val="TableParagraph"/>
              <w:ind w:left="448"/>
              <w:rPr>
                <w:rFonts w:ascii="Arial" w:hAnsi="Arial" w:cs="Arial"/>
                <w:sz w:val="24"/>
                <w:szCs w:val="24"/>
                <w:lang w:val="uk-UA" w:eastAsia="ru-RU"/>
              </w:rPr>
            </w:pPr>
            <w:r w:rsidRPr="00B9179C">
              <w:rPr>
                <w:rFonts w:ascii="Arial" w:hAnsi="Arial" w:cs="Arial"/>
                <w:sz w:val="24"/>
                <w:szCs w:val="24"/>
                <w:lang w:val="uk-UA" w:eastAsia="ru-RU"/>
              </w:rPr>
              <w:t>для частини площі, що перевищує 50 кв. метрів</w:t>
            </w:r>
          </w:p>
        </w:tc>
        <w:tc>
          <w:tcPr>
            <w:tcW w:w="1916" w:type="dxa"/>
            <w:tcBorders>
              <w:top w:val="double" w:sz="2" w:space="0" w:color="9F9F9F"/>
              <w:left w:val="double" w:sz="2" w:space="0" w:color="9F9F9F"/>
              <w:bottom w:val="double" w:sz="2" w:space="0" w:color="9F9F9F"/>
              <w:right w:val="single" w:sz="6" w:space="0" w:color="9F9F9F"/>
            </w:tcBorders>
            <w:hideMark/>
          </w:tcPr>
          <w:p w:rsidR="007E4A6D" w:rsidRPr="00B9179C" w:rsidRDefault="002B3951" w:rsidP="00A935C6">
            <w:pPr>
              <w:pStyle w:val="TableParagraph"/>
              <w:ind w:right="896"/>
              <w:jc w:val="right"/>
              <w:rPr>
                <w:rFonts w:ascii="Arial" w:hAnsi="Arial" w:cs="Arial"/>
                <w:sz w:val="24"/>
                <w:szCs w:val="24"/>
                <w:lang w:val="uk-UA" w:eastAsia="ru-RU"/>
              </w:rPr>
            </w:pPr>
            <w:r>
              <w:rPr>
                <w:rFonts w:ascii="Arial" w:hAnsi="Arial" w:cs="Arial"/>
                <w:sz w:val="24"/>
                <w:szCs w:val="24"/>
                <w:lang w:val="uk-UA" w:eastAsia="ru-RU"/>
              </w:rPr>
              <w:t>3</w:t>
            </w:r>
          </w:p>
        </w:tc>
      </w:tr>
      <w:tr w:rsidR="001219D5"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1219D5" w:rsidRPr="001219D5" w:rsidRDefault="001219D5" w:rsidP="00A935C6">
            <w:pPr>
              <w:pStyle w:val="TableParagraph"/>
              <w:rPr>
                <w:rFonts w:ascii="Arial" w:hAnsi="Arial" w:cs="Arial"/>
                <w:sz w:val="24"/>
                <w:szCs w:val="24"/>
                <w:lang w:val="uk-UA" w:eastAsia="ru-RU"/>
              </w:rPr>
            </w:pPr>
            <w:r>
              <w:rPr>
                <w:rFonts w:ascii="Arial" w:hAnsi="Arial" w:cs="Arial"/>
                <w:sz w:val="24"/>
                <w:szCs w:val="24"/>
                <w:lang w:val="uk-UA" w:eastAsia="ru-RU"/>
              </w:rPr>
              <w:t xml:space="preserve">20. </w:t>
            </w:r>
            <w:r w:rsidR="002B3951" w:rsidRPr="002B3951">
              <w:rPr>
                <w:rFonts w:ascii="Arial" w:hAnsi="Arial" w:cs="Arial"/>
                <w:sz w:val="24"/>
                <w:szCs w:val="24"/>
                <w:lang w:val="uk-UA" w:eastAsia="ru-RU"/>
              </w:rPr>
              <w:t>Громадські організації ветеранів для розміщення реабілітаційних установ для ветеранів ,  на площі, що не використовується для провадження підприємницької діяльності і становить::</w:t>
            </w:r>
          </w:p>
        </w:tc>
        <w:tc>
          <w:tcPr>
            <w:tcW w:w="1916" w:type="dxa"/>
            <w:tcBorders>
              <w:top w:val="double" w:sz="2" w:space="0" w:color="9F9F9F"/>
              <w:left w:val="double" w:sz="2" w:space="0" w:color="9F9F9F"/>
              <w:bottom w:val="double" w:sz="2" w:space="0" w:color="9F9F9F"/>
              <w:right w:val="single" w:sz="6" w:space="0" w:color="9F9F9F"/>
            </w:tcBorders>
          </w:tcPr>
          <w:p w:rsidR="001219D5" w:rsidRPr="00D00890" w:rsidRDefault="001219D5" w:rsidP="00A935C6">
            <w:pPr>
              <w:pStyle w:val="TableParagraph"/>
              <w:ind w:right="896"/>
              <w:jc w:val="right"/>
              <w:rPr>
                <w:rFonts w:ascii="Arial" w:hAnsi="Arial" w:cs="Arial"/>
                <w:sz w:val="24"/>
                <w:szCs w:val="24"/>
                <w:lang w:val="ru-RU" w:eastAsia="ru-RU"/>
              </w:rPr>
            </w:pPr>
          </w:p>
        </w:tc>
      </w:tr>
      <w:tr w:rsidR="001219D5"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1219D5" w:rsidRPr="001219D5" w:rsidRDefault="002B3951" w:rsidP="00A935C6">
            <w:pPr>
              <w:pStyle w:val="TableParagraph"/>
              <w:ind w:left="448"/>
              <w:rPr>
                <w:rFonts w:ascii="Arial" w:hAnsi="Arial" w:cs="Arial"/>
                <w:sz w:val="24"/>
                <w:szCs w:val="24"/>
                <w:lang w:val="uk-UA" w:eastAsia="ru-RU"/>
              </w:rPr>
            </w:pPr>
            <w:r>
              <w:rPr>
                <w:rFonts w:ascii="Arial" w:hAnsi="Arial" w:cs="Arial"/>
                <w:sz w:val="24"/>
                <w:szCs w:val="24"/>
                <w:lang w:val="uk-UA" w:eastAsia="ru-RU"/>
              </w:rPr>
              <w:t>не більш як 100</w:t>
            </w:r>
            <w:r w:rsidR="001219D5" w:rsidRPr="001219D5">
              <w:rPr>
                <w:rFonts w:ascii="Arial" w:hAnsi="Arial" w:cs="Arial"/>
                <w:sz w:val="24"/>
                <w:szCs w:val="24"/>
                <w:lang w:val="uk-UA" w:eastAsia="ru-RU"/>
              </w:rPr>
              <w:t xml:space="preserve"> кв. метрів</w:t>
            </w:r>
          </w:p>
        </w:tc>
        <w:tc>
          <w:tcPr>
            <w:tcW w:w="1916" w:type="dxa"/>
            <w:tcBorders>
              <w:top w:val="double" w:sz="2" w:space="0" w:color="9F9F9F"/>
              <w:left w:val="double" w:sz="2" w:space="0" w:color="9F9F9F"/>
              <w:bottom w:val="double" w:sz="2" w:space="0" w:color="9F9F9F"/>
              <w:right w:val="single" w:sz="6" w:space="0" w:color="9F9F9F"/>
            </w:tcBorders>
          </w:tcPr>
          <w:p w:rsidR="001219D5" w:rsidRPr="001219D5" w:rsidRDefault="001219D5" w:rsidP="00A935C6">
            <w:pPr>
              <w:pStyle w:val="TableParagraph"/>
              <w:ind w:right="896"/>
              <w:jc w:val="right"/>
              <w:rPr>
                <w:rFonts w:ascii="Arial" w:hAnsi="Arial" w:cs="Arial"/>
                <w:sz w:val="24"/>
                <w:szCs w:val="24"/>
                <w:lang w:val="uk-UA" w:eastAsia="ru-RU"/>
              </w:rPr>
            </w:pPr>
            <w:r>
              <w:rPr>
                <w:rFonts w:ascii="Arial" w:hAnsi="Arial" w:cs="Arial"/>
                <w:sz w:val="24"/>
                <w:szCs w:val="24"/>
                <w:lang w:val="uk-UA" w:eastAsia="ru-RU"/>
              </w:rPr>
              <w:t>2</w:t>
            </w:r>
          </w:p>
        </w:tc>
      </w:tr>
      <w:tr w:rsidR="001219D5"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1219D5" w:rsidRPr="00D00890" w:rsidRDefault="001219D5" w:rsidP="00A935C6">
            <w:pPr>
              <w:pStyle w:val="TableParagraph"/>
              <w:ind w:left="448"/>
              <w:rPr>
                <w:rFonts w:ascii="Arial" w:hAnsi="Arial" w:cs="Arial"/>
                <w:sz w:val="24"/>
                <w:szCs w:val="24"/>
                <w:lang w:val="ru-RU" w:eastAsia="ru-RU"/>
              </w:rPr>
            </w:pPr>
            <w:r w:rsidRPr="00D00890">
              <w:rPr>
                <w:rFonts w:ascii="Arial" w:hAnsi="Arial" w:cs="Arial"/>
                <w:sz w:val="24"/>
                <w:szCs w:val="24"/>
                <w:lang w:val="ru-RU" w:eastAsia="ru-RU"/>
              </w:rPr>
              <w:t xml:space="preserve">для </w:t>
            </w:r>
            <w:r w:rsidR="002B3951">
              <w:rPr>
                <w:rFonts w:ascii="Arial" w:hAnsi="Arial" w:cs="Arial"/>
                <w:sz w:val="24"/>
                <w:szCs w:val="24"/>
                <w:lang w:val="uk-UA" w:eastAsia="ru-RU"/>
              </w:rPr>
              <w:t>частини площі, що перевищує 100</w:t>
            </w:r>
            <w:r w:rsidRPr="00962F17">
              <w:rPr>
                <w:rFonts w:ascii="Arial" w:hAnsi="Arial" w:cs="Arial"/>
                <w:sz w:val="24"/>
                <w:szCs w:val="24"/>
                <w:lang w:val="uk-UA" w:eastAsia="ru-RU"/>
              </w:rPr>
              <w:t xml:space="preserve"> кв. метрів</w:t>
            </w:r>
          </w:p>
        </w:tc>
        <w:tc>
          <w:tcPr>
            <w:tcW w:w="1916" w:type="dxa"/>
            <w:tcBorders>
              <w:top w:val="double" w:sz="2" w:space="0" w:color="9F9F9F"/>
              <w:left w:val="double" w:sz="2" w:space="0" w:color="9F9F9F"/>
              <w:bottom w:val="double" w:sz="2" w:space="0" w:color="9F9F9F"/>
              <w:right w:val="single" w:sz="6" w:space="0" w:color="9F9F9F"/>
            </w:tcBorders>
          </w:tcPr>
          <w:p w:rsidR="001219D5" w:rsidRPr="001219D5" w:rsidRDefault="001219D5" w:rsidP="00A935C6">
            <w:pPr>
              <w:pStyle w:val="TableParagraph"/>
              <w:ind w:right="896"/>
              <w:jc w:val="right"/>
              <w:rPr>
                <w:rFonts w:ascii="Arial" w:hAnsi="Arial" w:cs="Arial"/>
                <w:sz w:val="24"/>
                <w:szCs w:val="24"/>
                <w:lang w:val="uk-UA" w:eastAsia="ru-RU"/>
              </w:rPr>
            </w:pPr>
            <w:r>
              <w:rPr>
                <w:rFonts w:ascii="Arial" w:hAnsi="Arial" w:cs="Arial"/>
                <w:sz w:val="24"/>
                <w:szCs w:val="24"/>
                <w:lang w:val="uk-UA" w:eastAsia="ru-RU"/>
              </w:rPr>
              <w:t>6</w:t>
            </w:r>
          </w:p>
        </w:tc>
      </w:tr>
      <w:tr w:rsidR="001219D5"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1219D5" w:rsidRPr="001219D5" w:rsidRDefault="001219D5" w:rsidP="00A935C6">
            <w:pPr>
              <w:pStyle w:val="TableParagraph"/>
              <w:rPr>
                <w:rFonts w:ascii="Arial" w:hAnsi="Arial" w:cs="Arial"/>
                <w:sz w:val="24"/>
                <w:szCs w:val="24"/>
                <w:lang w:val="uk-UA" w:eastAsia="ru-RU"/>
              </w:rPr>
            </w:pPr>
            <w:r>
              <w:rPr>
                <w:rFonts w:ascii="Arial" w:hAnsi="Arial" w:cs="Arial"/>
                <w:sz w:val="24"/>
                <w:szCs w:val="24"/>
                <w:lang w:val="uk-UA" w:eastAsia="ru-RU"/>
              </w:rPr>
              <w:t xml:space="preserve">21. </w:t>
            </w:r>
            <w:r w:rsidR="002B3951" w:rsidRPr="002B3951">
              <w:rPr>
                <w:rFonts w:ascii="Arial" w:hAnsi="Arial" w:cs="Arial"/>
                <w:sz w:val="24"/>
                <w:szCs w:val="24"/>
                <w:lang w:val="uk-UA" w:eastAsia="ru-RU"/>
              </w:rPr>
              <w:t>Громадські організації, політичні партії на площі, що не використовується для провадження підприємницької діяльності і становить</w:t>
            </w:r>
            <w:r w:rsidR="002B3951">
              <w:rPr>
                <w:rFonts w:ascii="Arial" w:hAnsi="Arial" w:cs="Arial"/>
                <w:sz w:val="24"/>
                <w:szCs w:val="24"/>
                <w:lang w:val="uk-UA" w:eastAsia="ru-RU"/>
              </w:rPr>
              <w:t>:</w:t>
            </w:r>
          </w:p>
        </w:tc>
        <w:tc>
          <w:tcPr>
            <w:tcW w:w="1916" w:type="dxa"/>
            <w:tcBorders>
              <w:top w:val="double" w:sz="2" w:space="0" w:color="9F9F9F"/>
              <w:left w:val="double" w:sz="2" w:space="0" w:color="9F9F9F"/>
              <w:bottom w:val="double" w:sz="2" w:space="0" w:color="9F9F9F"/>
              <w:right w:val="single" w:sz="6" w:space="0" w:color="9F9F9F"/>
            </w:tcBorders>
          </w:tcPr>
          <w:p w:rsidR="001219D5" w:rsidRPr="001219D5" w:rsidRDefault="001219D5" w:rsidP="00A935C6">
            <w:pPr>
              <w:pStyle w:val="TableParagraph"/>
              <w:ind w:right="896"/>
              <w:jc w:val="right"/>
              <w:rPr>
                <w:rFonts w:ascii="Arial" w:hAnsi="Arial" w:cs="Arial"/>
                <w:sz w:val="24"/>
                <w:szCs w:val="24"/>
                <w:lang w:val="uk-UA" w:eastAsia="ru-RU"/>
              </w:rPr>
            </w:pPr>
          </w:p>
        </w:tc>
      </w:tr>
      <w:tr w:rsidR="007E4A6D"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hideMark/>
          </w:tcPr>
          <w:p w:rsidR="007E4A6D" w:rsidRDefault="002B3951" w:rsidP="00A935C6">
            <w:pPr>
              <w:pStyle w:val="TableParagraph"/>
              <w:ind w:left="88"/>
              <w:rPr>
                <w:rFonts w:ascii="Arial" w:hAnsi="Arial" w:cs="Arial"/>
                <w:sz w:val="24"/>
                <w:szCs w:val="24"/>
                <w:lang w:val="uk-UA" w:eastAsia="ru-RU"/>
              </w:rPr>
            </w:pPr>
            <w:r>
              <w:rPr>
                <w:rFonts w:ascii="Arial" w:hAnsi="Arial" w:cs="Arial"/>
                <w:sz w:val="24"/>
                <w:szCs w:val="24"/>
                <w:lang w:val="uk-UA" w:eastAsia="ru-RU"/>
              </w:rPr>
              <w:t xml:space="preserve">   не більш як 70 кв. метрів;</w:t>
            </w:r>
          </w:p>
          <w:p w:rsidR="002B3951" w:rsidRDefault="002B3951" w:rsidP="00A935C6">
            <w:pPr>
              <w:pStyle w:val="TableParagraph"/>
              <w:ind w:left="88"/>
              <w:rPr>
                <w:rFonts w:ascii="Arial" w:hAnsi="Arial" w:cs="Arial"/>
                <w:sz w:val="24"/>
                <w:szCs w:val="24"/>
                <w:lang w:val="uk-UA" w:eastAsia="ru-RU"/>
              </w:rPr>
            </w:pPr>
            <w:r>
              <w:rPr>
                <w:rFonts w:ascii="Arial" w:hAnsi="Arial" w:cs="Arial"/>
                <w:sz w:val="24"/>
                <w:szCs w:val="24"/>
                <w:lang w:val="uk-UA" w:eastAsia="ru-RU"/>
              </w:rPr>
              <w:t xml:space="preserve">   для частини площі, що перевищує 70 кв. метрів</w:t>
            </w:r>
          </w:p>
          <w:p w:rsidR="002B3951" w:rsidRPr="00B9179C" w:rsidRDefault="002B3951" w:rsidP="00A935C6">
            <w:pPr>
              <w:pStyle w:val="TableParagraph"/>
              <w:ind w:left="88"/>
              <w:rPr>
                <w:rFonts w:ascii="Arial" w:hAnsi="Arial" w:cs="Arial"/>
                <w:sz w:val="24"/>
                <w:szCs w:val="24"/>
                <w:lang w:val="uk-UA" w:eastAsia="ru-RU"/>
              </w:rPr>
            </w:pPr>
          </w:p>
        </w:tc>
        <w:tc>
          <w:tcPr>
            <w:tcW w:w="1916" w:type="dxa"/>
            <w:tcBorders>
              <w:top w:val="double" w:sz="2" w:space="0" w:color="9F9F9F"/>
              <w:left w:val="double" w:sz="2" w:space="0" w:color="9F9F9F"/>
              <w:bottom w:val="double" w:sz="2" w:space="0" w:color="9F9F9F"/>
              <w:right w:val="single" w:sz="6" w:space="0" w:color="9F9F9F"/>
            </w:tcBorders>
            <w:hideMark/>
          </w:tcPr>
          <w:p w:rsidR="007E4A6D" w:rsidRDefault="002B3951" w:rsidP="00A935C6">
            <w:pPr>
              <w:pStyle w:val="TableParagraph"/>
              <w:ind w:right="836"/>
              <w:jc w:val="right"/>
              <w:rPr>
                <w:rFonts w:ascii="Arial" w:hAnsi="Arial" w:cs="Arial"/>
                <w:sz w:val="24"/>
                <w:szCs w:val="24"/>
                <w:lang w:val="uk-UA" w:eastAsia="ru-RU"/>
              </w:rPr>
            </w:pPr>
            <w:r>
              <w:rPr>
                <w:rFonts w:ascii="Arial" w:hAnsi="Arial" w:cs="Arial"/>
                <w:sz w:val="24"/>
                <w:szCs w:val="24"/>
                <w:lang w:val="uk-UA" w:eastAsia="ru-RU"/>
              </w:rPr>
              <w:t>2</w:t>
            </w:r>
          </w:p>
          <w:p w:rsidR="002B3951" w:rsidRDefault="002B3951" w:rsidP="00A935C6">
            <w:pPr>
              <w:pStyle w:val="TableParagraph"/>
              <w:ind w:right="836"/>
              <w:jc w:val="right"/>
              <w:rPr>
                <w:rFonts w:ascii="Arial" w:hAnsi="Arial" w:cs="Arial"/>
                <w:sz w:val="24"/>
                <w:szCs w:val="24"/>
                <w:lang w:val="uk-UA" w:eastAsia="ru-RU"/>
              </w:rPr>
            </w:pPr>
            <w:r>
              <w:rPr>
                <w:rFonts w:ascii="Arial" w:hAnsi="Arial" w:cs="Arial"/>
                <w:sz w:val="24"/>
                <w:szCs w:val="24"/>
                <w:lang w:val="uk-UA" w:eastAsia="ru-RU"/>
              </w:rPr>
              <w:t>6</w:t>
            </w:r>
          </w:p>
          <w:p w:rsidR="002B3951" w:rsidRPr="00B9179C" w:rsidRDefault="002B3951" w:rsidP="00A935C6">
            <w:pPr>
              <w:pStyle w:val="TableParagraph"/>
              <w:ind w:right="836"/>
              <w:rPr>
                <w:rFonts w:ascii="Arial" w:hAnsi="Arial" w:cs="Arial"/>
                <w:sz w:val="24"/>
                <w:szCs w:val="24"/>
                <w:lang w:val="uk-UA" w:eastAsia="ru-RU"/>
              </w:rPr>
            </w:pPr>
            <w:r>
              <w:rPr>
                <w:rFonts w:ascii="Arial" w:hAnsi="Arial" w:cs="Arial"/>
                <w:sz w:val="24"/>
                <w:szCs w:val="24"/>
                <w:lang w:val="uk-UA" w:eastAsia="ru-RU"/>
              </w:rPr>
              <w:t xml:space="preserve">              </w:t>
            </w:r>
          </w:p>
        </w:tc>
      </w:tr>
      <w:tr w:rsidR="00A935C6"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A935C6" w:rsidRPr="00A935C6" w:rsidRDefault="00A935C6" w:rsidP="00A935C6">
            <w:pPr>
              <w:pStyle w:val="TableParagraph"/>
              <w:ind w:left="88"/>
              <w:rPr>
                <w:rFonts w:ascii="Arial" w:hAnsi="Arial" w:cs="Arial"/>
                <w:sz w:val="24"/>
                <w:szCs w:val="24"/>
                <w:lang w:val="uk-UA" w:eastAsia="ru-RU"/>
              </w:rPr>
            </w:pPr>
            <w:r w:rsidRPr="00A935C6">
              <w:rPr>
                <w:rFonts w:ascii="Arial" w:hAnsi="Arial" w:cs="Arial"/>
                <w:sz w:val="24"/>
                <w:szCs w:val="24"/>
                <w:lang w:val="uk-UA" w:eastAsia="ru-RU"/>
              </w:rPr>
              <w:t>22. Розміщення творчих спілок, творчих майстерень (окрім Національних спілок та їх членів),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r w:rsidRPr="00A935C6">
              <w:rPr>
                <w:rFonts w:ascii="Arial" w:hAnsi="Arial" w:cs="Arial"/>
                <w:sz w:val="24"/>
                <w:szCs w:val="24"/>
                <w:lang w:val="uk-UA" w:eastAsia="ru-RU"/>
              </w:rPr>
              <w:tab/>
            </w:r>
          </w:p>
        </w:tc>
        <w:tc>
          <w:tcPr>
            <w:tcW w:w="1916" w:type="dxa"/>
            <w:tcBorders>
              <w:top w:val="double" w:sz="2" w:space="0" w:color="9F9F9F"/>
              <w:left w:val="double" w:sz="2" w:space="0" w:color="9F9F9F"/>
              <w:bottom w:val="double" w:sz="2" w:space="0" w:color="9F9F9F"/>
              <w:right w:val="single" w:sz="6" w:space="0" w:color="9F9F9F"/>
            </w:tcBorders>
          </w:tcPr>
          <w:p w:rsidR="00A935C6" w:rsidRPr="00A935C6" w:rsidRDefault="00A935C6" w:rsidP="00A935C6">
            <w:pPr>
              <w:pStyle w:val="TableParagraph"/>
              <w:ind w:right="836"/>
              <w:jc w:val="right"/>
              <w:rPr>
                <w:rFonts w:ascii="Arial" w:hAnsi="Arial" w:cs="Arial"/>
                <w:sz w:val="24"/>
                <w:szCs w:val="24"/>
                <w:lang w:val="uk-UA" w:eastAsia="ru-RU"/>
              </w:rPr>
            </w:pPr>
          </w:p>
        </w:tc>
      </w:tr>
      <w:tr w:rsidR="00A935C6"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A935C6" w:rsidRPr="00A935C6" w:rsidRDefault="00A935C6" w:rsidP="00A935C6">
            <w:pPr>
              <w:pStyle w:val="TableParagraph"/>
              <w:ind w:left="88"/>
              <w:rPr>
                <w:rFonts w:ascii="Arial" w:hAnsi="Arial" w:cs="Arial"/>
                <w:sz w:val="24"/>
                <w:szCs w:val="24"/>
                <w:lang w:val="uk-UA" w:eastAsia="ru-RU"/>
              </w:rPr>
            </w:pPr>
            <w:r>
              <w:rPr>
                <w:rFonts w:ascii="Arial" w:hAnsi="Arial" w:cs="Arial"/>
                <w:sz w:val="24"/>
                <w:szCs w:val="24"/>
                <w:lang w:val="uk-UA" w:eastAsia="ru-RU"/>
              </w:rPr>
              <w:t>не більш як 50 кв. метрів</w:t>
            </w:r>
            <w:r>
              <w:rPr>
                <w:rFonts w:ascii="Arial" w:hAnsi="Arial" w:cs="Arial"/>
                <w:sz w:val="24"/>
                <w:szCs w:val="24"/>
                <w:lang w:val="uk-UA" w:eastAsia="ru-RU"/>
              </w:rPr>
              <w:tab/>
            </w:r>
          </w:p>
          <w:p w:rsidR="00A935C6" w:rsidRPr="00A935C6" w:rsidRDefault="00A935C6" w:rsidP="00A935C6">
            <w:pPr>
              <w:pStyle w:val="TableParagraph"/>
              <w:ind w:left="88"/>
              <w:rPr>
                <w:rFonts w:ascii="Arial" w:hAnsi="Arial" w:cs="Arial"/>
                <w:sz w:val="24"/>
                <w:szCs w:val="24"/>
                <w:lang w:val="uk-UA" w:eastAsia="ru-RU"/>
              </w:rPr>
            </w:pPr>
            <w:r w:rsidRPr="00A935C6">
              <w:rPr>
                <w:rFonts w:ascii="Arial" w:hAnsi="Arial" w:cs="Arial"/>
                <w:sz w:val="24"/>
                <w:szCs w:val="24"/>
                <w:lang w:val="uk-UA" w:eastAsia="ru-RU"/>
              </w:rPr>
              <w:t>для частини пло</w:t>
            </w:r>
            <w:r>
              <w:rPr>
                <w:rFonts w:ascii="Arial" w:hAnsi="Arial" w:cs="Arial"/>
                <w:sz w:val="24"/>
                <w:szCs w:val="24"/>
                <w:lang w:val="uk-UA" w:eastAsia="ru-RU"/>
              </w:rPr>
              <w:t>щі, що перевищує 50 кв. метрів</w:t>
            </w:r>
            <w:r>
              <w:rPr>
                <w:rFonts w:ascii="Arial" w:hAnsi="Arial" w:cs="Arial"/>
                <w:sz w:val="24"/>
                <w:szCs w:val="24"/>
                <w:lang w:val="uk-UA" w:eastAsia="ru-RU"/>
              </w:rPr>
              <w:tab/>
            </w:r>
          </w:p>
        </w:tc>
        <w:tc>
          <w:tcPr>
            <w:tcW w:w="1916" w:type="dxa"/>
            <w:tcBorders>
              <w:top w:val="double" w:sz="2" w:space="0" w:color="9F9F9F"/>
              <w:left w:val="double" w:sz="2" w:space="0" w:color="9F9F9F"/>
              <w:bottom w:val="double" w:sz="2" w:space="0" w:color="9F9F9F"/>
              <w:right w:val="single" w:sz="6" w:space="0" w:color="9F9F9F"/>
            </w:tcBorders>
          </w:tcPr>
          <w:p w:rsidR="00A935C6" w:rsidRPr="00A935C6" w:rsidRDefault="00A935C6" w:rsidP="00A935C6">
            <w:pPr>
              <w:pStyle w:val="TableParagraph"/>
              <w:ind w:right="836"/>
              <w:jc w:val="right"/>
              <w:rPr>
                <w:rFonts w:ascii="Arial" w:hAnsi="Arial" w:cs="Arial"/>
                <w:sz w:val="24"/>
                <w:szCs w:val="24"/>
                <w:lang w:val="uk-UA" w:eastAsia="ru-RU"/>
              </w:rPr>
            </w:pPr>
            <w:r w:rsidRPr="00A935C6">
              <w:rPr>
                <w:rFonts w:ascii="Arial" w:hAnsi="Arial" w:cs="Arial"/>
                <w:sz w:val="24"/>
                <w:szCs w:val="24"/>
                <w:lang w:val="uk-UA" w:eastAsia="ru-RU"/>
              </w:rPr>
              <w:t>2</w:t>
            </w:r>
          </w:p>
          <w:p w:rsidR="00A935C6" w:rsidRPr="00A935C6" w:rsidRDefault="00A935C6" w:rsidP="00A935C6">
            <w:pPr>
              <w:pStyle w:val="TableParagraph"/>
              <w:ind w:right="836"/>
              <w:jc w:val="right"/>
              <w:rPr>
                <w:rFonts w:ascii="Arial" w:hAnsi="Arial" w:cs="Arial"/>
                <w:sz w:val="24"/>
                <w:szCs w:val="24"/>
                <w:lang w:val="uk-UA" w:eastAsia="ru-RU"/>
              </w:rPr>
            </w:pPr>
            <w:r w:rsidRPr="00A935C6">
              <w:rPr>
                <w:rFonts w:ascii="Arial" w:hAnsi="Arial" w:cs="Arial"/>
                <w:sz w:val="24"/>
                <w:szCs w:val="24"/>
                <w:lang w:val="uk-UA" w:eastAsia="ru-RU"/>
              </w:rPr>
              <w:t>6</w:t>
            </w:r>
          </w:p>
        </w:tc>
      </w:tr>
      <w:tr w:rsidR="00A935C6"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A935C6" w:rsidRPr="00A935C6" w:rsidRDefault="00A935C6" w:rsidP="00A935C6">
            <w:pPr>
              <w:pStyle w:val="TableParagraph"/>
              <w:ind w:left="88"/>
              <w:rPr>
                <w:rFonts w:ascii="Arial" w:hAnsi="Arial" w:cs="Arial"/>
                <w:sz w:val="24"/>
                <w:szCs w:val="24"/>
                <w:lang w:val="uk-UA" w:eastAsia="ru-RU"/>
              </w:rPr>
            </w:pPr>
            <w:r w:rsidRPr="00A935C6">
              <w:rPr>
                <w:rFonts w:ascii="Arial" w:hAnsi="Arial" w:cs="Arial"/>
                <w:sz w:val="24"/>
                <w:szCs w:val="24"/>
                <w:lang w:val="uk-UA" w:eastAsia="ru-RU"/>
              </w:rPr>
              <w:lastRenderedPageBreak/>
              <w:t>23. Розміщення під господарські потреби мешканців будинку:</w:t>
            </w:r>
            <w:r w:rsidRPr="00A935C6">
              <w:rPr>
                <w:rFonts w:ascii="Arial" w:hAnsi="Arial" w:cs="Arial"/>
                <w:sz w:val="24"/>
                <w:szCs w:val="24"/>
                <w:lang w:val="uk-UA" w:eastAsia="ru-RU"/>
              </w:rPr>
              <w:tab/>
            </w:r>
          </w:p>
        </w:tc>
        <w:tc>
          <w:tcPr>
            <w:tcW w:w="1916" w:type="dxa"/>
            <w:tcBorders>
              <w:top w:val="double" w:sz="2" w:space="0" w:color="9F9F9F"/>
              <w:left w:val="double" w:sz="2" w:space="0" w:color="9F9F9F"/>
              <w:bottom w:val="double" w:sz="2" w:space="0" w:color="9F9F9F"/>
              <w:right w:val="single" w:sz="6" w:space="0" w:color="9F9F9F"/>
            </w:tcBorders>
          </w:tcPr>
          <w:p w:rsidR="00A935C6" w:rsidRPr="00A935C6" w:rsidRDefault="00A935C6" w:rsidP="00A935C6">
            <w:pPr>
              <w:pStyle w:val="TableParagraph"/>
              <w:ind w:right="836"/>
              <w:jc w:val="right"/>
              <w:rPr>
                <w:rFonts w:ascii="Arial" w:hAnsi="Arial" w:cs="Arial"/>
                <w:sz w:val="24"/>
                <w:szCs w:val="24"/>
                <w:lang w:val="uk-UA" w:eastAsia="ru-RU"/>
              </w:rPr>
            </w:pPr>
          </w:p>
        </w:tc>
      </w:tr>
      <w:tr w:rsidR="00A935C6"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A935C6" w:rsidRPr="00A935C6" w:rsidRDefault="00A935C6" w:rsidP="00A935C6">
            <w:pPr>
              <w:pStyle w:val="TableParagraph"/>
              <w:ind w:left="88"/>
              <w:rPr>
                <w:rFonts w:ascii="Arial" w:hAnsi="Arial" w:cs="Arial"/>
                <w:sz w:val="24"/>
                <w:szCs w:val="24"/>
                <w:lang w:val="uk-UA" w:eastAsia="ru-RU"/>
              </w:rPr>
            </w:pPr>
            <w:r w:rsidRPr="00A935C6">
              <w:rPr>
                <w:rFonts w:ascii="Arial" w:hAnsi="Arial" w:cs="Arial"/>
                <w:sz w:val="24"/>
                <w:szCs w:val="24"/>
                <w:lang w:val="uk-UA" w:eastAsia="ru-RU"/>
              </w:rPr>
              <w:t>не більш як 50 кв. ме</w:t>
            </w:r>
            <w:r>
              <w:rPr>
                <w:rFonts w:ascii="Arial" w:hAnsi="Arial" w:cs="Arial"/>
                <w:sz w:val="24"/>
                <w:szCs w:val="24"/>
                <w:lang w:val="uk-UA" w:eastAsia="ru-RU"/>
              </w:rPr>
              <w:t>трів</w:t>
            </w:r>
            <w:r>
              <w:rPr>
                <w:rFonts w:ascii="Arial" w:hAnsi="Arial" w:cs="Arial"/>
                <w:sz w:val="24"/>
                <w:szCs w:val="24"/>
                <w:lang w:val="uk-UA" w:eastAsia="ru-RU"/>
              </w:rPr>
              <w:tab/>
            </w:r>
          </w:p>
          <w:p w:rsidR="00A935C6" w:rsidRPr="00A935C6" w:rsidRDefault="00A935C6" w:rsidP="00A935C6">
            <w:pPr>
              <w:pStyle w:val="TableParagraph"/>
              <w:ind w:left="88"/>
              <w:rPr>
                <w:rFonts w:ascii="Arial" w:hAnsi="Arial" w:cs="Arial"/>
                <w:sz w:val="24"/>
                <w:szCs w:val="24"/>
                <w:lang w:val="uk-UA" w:eastAsia="ru-RU"/>
              </w:rPr>
            </w:pPr>
            <w:r w:rsidRPr="00A935C6">
              <w:rPr>
                <w:rFonts w:ascii="Arial" w:hAnsi="Arial" w:cs="Arial"/>
                <w:sz w:val="24"/>
                <w:szCs w:val="24"/>
                <w:lang w:val="uk-UA" w:eastAsia="ru-RU"/>
              </w:rPr>
              <w:t>для частини пло</w:t>
            </w:r>
            <w:r>
              <w:rPr>
                <w:rFonts w:ascii="Arial" w:hAnsi="Arial" w:cs="Arial"/>
                <w:sz w:val="24"/>
                <w:szCs w:val="24"/>
                <w:lang w:val="uk-UA" w:eastAsia="ru-RU"/>
              </w:rPr>
              <w:t>щі, що перевищує 50 кв. метрів</w:t>
            </w:r>
            <w:r>
              <w:rPr>
                <w:rFonts w:ascii="Arial" w:hAnsi="Arial" w:cs="Arial"/>
                <w:sz w:val="24"/>
                <w:szCs w:val="24"/>
                <w:lang w:val="uk-UA" w:eastAsia="ru-RU"/>
              </w:rPr>
              <w:tab/>
            </w:r>
          </w:p>
        </w:tc>
        <w:tc>
          <w:tcPr>
            <w:tcW w:w="1916" w:type="dxa"/>
            <w:tcBorders>
              <w:top w:val="double" w:sz="2" w:space="0" w:color="9F9F9F"/>
              <w:left w:val="double" w:sz="2" w:space="0" w:color="9F9F9F"/>
              <w:bottom w:val="double" w:sz="2" w:space="0" w:color="9F9F9F"/>
              <w:right w:val="single" w:sz="6" w:space="0" w:color="9F9F9F"/>
            </w:tcBorders>
          </w:tcPr>
          <w:p w:rsidR="00A935C6" w:rsidRPr="00A935C6" w:rsidRDefault="00A935C6" w:rsidP="00A935C6">
            <w:pPr>
              <w:pStyle w:val="TableParagraph"/>
              <w:ind w:right="836"/>
              <w:jc w:val="right"/>
              <w:rPr>
                <w:rFonts w:ascii="Arial" w:hAnsi="Arial" w:cs="Arial"/>
                <w:sz w:val="24"/>
                <w:szCs w:val="24"/>
                <w:lang w:val="uk-UA" w:eastAsia="ru-RU"/>
              </w:rPr>
            </w:pPr>
            <w:r w:rsidRPr="00A935C6">
              <w:rPr>
                <w:rFonts w:ascii="Arial" w:hAnsi="Arial" w:cs="Arial"/>
                <w:sz w:val="24"/>
                <w:szCs w:val="24"/>
                <w:lang w:val="uk-UA" w:eastAsia="ru-RU"/>
              </w:rPr>
              <w:t>2</w:t>
            </w:r>
          </w:p>
          <w:p w:rsidR="00A935C6" w:rsidRPr="00A935C6" w:rsidRDefault="00A935C6" w:rsidP="00A935C6">
            <w:pPr>
              <w:pStyle w:val="TableParagraph"/>
              <w:ind w:right="836"/>
              <w:jc w:val="right"/>
              <w:rPr>
                <w:rFonts w:ascii="Arial" w:hAnsi="Arial" w:cs="Arial"/>
                <w:sz w:val="24"/>
                <w:szCs w:val="24"/>
                <w:lang w:val="uk-UA" w:eastAsia="ru-RU"/>
              </w:rPr>
            </w:pPr>
            <w:r w:rsidRPr="00A935C6">
              <w:rPr>
                <w:rFonts w:ascii="Arial" w:hAnsi="Arial" w:cs="Arial"/>
                <w:sz w:val="24"/>
                <w:szCs w:val="24"/>
                <w:lang w:val="uk-UA" w:eastAsia="ru-RU"/>
              </w:rPr>
              <w:t>6</w:t>
            </w:r>
          </w:p>
        </w:tc>
      </w:tr>
      <w:tr w:rsidR="00A935C6"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A935C6" w:rsidRPr="00610B1E" w:rsidRDefault="00A935C6" w:rsidP="00A935C6">
            <w:pPr>
              <w:pStyle w:val="TableParagraph"/>
              <w:ind w:left="88"/>
              <w:rPr>
                <w:rFonts w:ascii="Arial" w:hAnsi="Arial" w:cs="Arial"/>
                <w:sz w:val="24"/>
                <w:szCs w:val="24"/>
                <w:lang w:val="uk-UA" w:eastAsia="ru-RU"/>
              </w:rPr>
            </w:pPr>
            <w:r w:rsidRPr="00610B1E">
              <w:rPr>
                <w:rFonts w:ascii="Arial" w:hAnsi="Arial" w:cs="Arial"/>
                <w:sz w:val="24"/>
                <w:szCs w:val="24"/>
                <w:lang w:val="uk-UA" w:eastAsia="ru-RU"/>
              </w:rPr>
              <w:t>24. Розміщення під господарські потреби мешканців інших будинків:</w:t>
            </w:r>
          </w:p>
        </w:tc>
        <w:tc>
          <w:tcPr>
            <w:tcW w:w="1916" w:type="dxa"/>
            <w:tcBorders>
              <w:top w:val="double" w:sz="2" w:space="0" w:color="9F9F9F"/>
              <w:left w:val="double" w:sz="2" w:space="0" w:color="9F9F9F"/>
              <w:bottom w:val="double" w:sz="2" w:space="0" w:color="9F9F9F"/>
              <w:right w:val="single" w:sz="6" w:space="0" w:color="9F9F9F"/>
            </w:tcBorders>
          </w:tcPr>
          <w:p w:rsidR="00A935C6" w:rsidRPr="00A935C6" w:rsidRDefault="00A935C6" w:rsidP="00A935C6">
            <w:pPr>
              <w:pStyle w:val="TableParagraph"/>
              <w:ind w:right="836"/>
              <w:jc w:val="right"/>
              <w:rPr>
                <w:rFonts w:ascii="Arial" w:hAnsi="Arial" w:cs="Arial"/>
                <w:sz w:val="24"/>
                <w:szCs w:val="24"/>
                <w:lang w:val="uk-UA" w:eastAsia="ru-RU"/>
              </w:rPr>
            </w:pPr>
            <w:r>
              <w:rPr>
                <w:rFonts w:ascii="Arial" w:hAnsi="Arial" w:cs="Arial"/>
                <w:sz w:val="24"/>
                <w:szCs w:val="24"/>
                <w:lang w:val="uk-UA" w:eastAsia="ru-RU"/>
              </w:rPr>
              <w:t>6</w:t>
            </w:r>
          </w:p>
        </w:tc>
      </w:tr>
      <w:tr w:rsidR="00A935C6" w:rsidRPr="00B9179C" w:rsidTr="00A935C6">
        <w:trPr>
          <w:trHeight w:val="365"/>
        </w:trPr>
        <w:tc>
          <w:tcPr>
            <w:tcW w:w="7898" w:type="dxa"/>
            <w:gridSpan w:val="4"/>
            <w:tcBorders>
              <w:top w:val="double" w:sz="2" w:space="0" w:color="9F9F9F"/>
              <w:left w:val="single" w:sz="6" w:space="0" w:color="EFEFEF"/>
              <w:bottom w:val="double" w:sz="2" w:space="0" w:color="9F9F9F"/>
              <w:right w:val="double" w:sz="2" w:space="0" w:color="9F9F9F"/>
            </w:tcBorders>
          </w:tcPr>
          <w:p w:rsidR="00A935C6" w:rsidRPr="00610B1E" w:rsidRDefault="00A935C6" w:rsidP="00A935C6">
            <w:pPr>
              <w:pStyle w:val="TableParagraph"/>
              <w:ind w:left="88"/>
              <w:rPr>
                <w:rFonts w:ascii="Arial" w:hAnsi="Arial" w:cs="Arial"/>
                <w:sz w:val="24"/>
                <w:szCs w:val="24"/>
                <w:lang w:val="uk-UA" w:eastAsia="ru-RU"/>
              </w:rPr>
            </w:pPr>
            <w:r w:rsidRPr="00610B1E">
              <w:rPr>
                <w:rFonts w:ascii="Arial" w:hAnsi="Arial" w:cs="Arial"/>
                <w:sz w:val="24"/>
                <w:szCs w:val="24"/>
                <w:lang w:val="uk-UA" w:eastAsia="ru-RU"/>
              </w:rPr>
              <w:t>25. Інше використання нерухомого майна</w:t>
            </w:r>
          </w:p>
        </w:tc>
        <w:tc>
          <w:tcPr>
            <w:tcW w:w="1916" w:type="dxa"/>
            <w:tcBorders>
              <w:top w:val="double" w:sz="2" w:space="0" w:color="9F9F9F"/>
              <w:left w:val="double" w:sz="2" w:space="0" w:color="9F9F9F"/>
              <w:bottom w:val="double" w:sz="2" w:space="0" w:color="9F9F9F"/>
              <w:right w:val="single" w:sz="6" w:space="0" w:color="9F9F9F"/>
            </w:tcBorders>
          </w:tcPr>
          <w:p w:rsidR="00A935C6" w:rsidRPr="00A935C6" w:rsidRDefault="00A935C6" w:rsidP="00A935C6">
            <w:pPr>
              <w:pStyle w:val="TableParagraph"/>
              <w:ind w:right="836"/>
              <w:jc w:val="right"/>
              <w:rPr>
                <w:rFonts w:ascii="Arial" w:hAnsi="Arial" w:cs="Arial"/>
                <w:sz w:val="24"/>
                <w:szCs w:val="24"/>
                <w:lang w:val="uk-UA" w:eastAsia="ru-RU"/>
              </w:rPr>
            </w:pPr>
            <w:r>
              <w:rPr>
                <w:rFonts w:ascii="Arial" w:hAnsi="Arial" w:cs="Arial"/>
                <w:sz w:val="24"/>
                <w:szCs w:val="24"/>
                <w:lang w:val="uk-UA" w:eastAsia="ru-RU"/>
              </w:rPr>
              <w:t>12</w:t>
            </w:r>
          </w:p>
        </w:tc>
      </w:tr>
    </w:tbl>
    <w:p w:rsidR="007E4A6D" w:rsidRDefault="007E4A6D" w:rsidP="007E4A6D">
      <w:pPr>
        <w:pStyle w:val="a7"/>
        <w:spacing w:before="7"/>
        <w:rPr>
          <w:rFonts w:ascii="Arial" w:hAnsi="Arial" w:cs="Arial"/>
          <w:sz w:val="20"/>
          <w:szCs w:val="20"/>
          <w:lang w:eastAsia="ru-RU"/>
        </w:rPr>
      </w:pPr>
    </w:p>
    <w:p w:rsidR="00597752" w:rsidRDefault="007E4A6D" w:rsidP="007E4A6D">
      <w:pPr>
        <w:tabs>
          <w:tab w:val="left" w:pos="3240"/>
        </w:tabs>
        <w:spacing w:after="0" w:line="240" w:lineRule="auto"/>
        <w:jc w:val="both"/>
        <w:rPr>
          <w:rFonts w:ascii="Arial" w:hAnsi="Arial" w:cs="Arial"/>
          <w:sz w:val="24"/>
          <w:szCs w:val="24"/>
        </w:rPr>
      </w:pPr>
      <w:r>
        <w:rPr>
          <w:rFonts w:ascii="Arial" w:eastAsia="Times New Roman" w:hAnsi="Arial" w:cs="Arial"/>
          <w:sz w:val="20"/>
          <w:szCs w:val="20"/>
          <w:lang w:eastAsia="ru-RU"/>
        </w:rPr>
        <w:t>* Передбачена цим пунктом ставка застосовується до всієї площі приміщення, в якому здійснюється продаж алкогольних та/або тютюнових виробів</w:t>
      </w: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3B44A6" w:rsidRDefault="003B44A6" w:rsidP="00574B12">
      <w:pPr>
        <w:spacing w:before="90"/>
        <w:ind w:right="425"/>
        <w:jc w:val="right"/>
        <w:rPr>
          <w:rFonts w:ascii="Arial" w:eastAsia="Times New Roman" w:hAnsi="Arial" w:cs="Arial"/>
          <w:sz w:val="24"/>
          <w:szCs w:val="24"/>
          <w:lang w:eastAsia="ru-RU"/>
        </w:rPr>
      </w:pPr>
    </w:p>
    <w:p w:rsidR="003B44A6" w:rsidRDefault="003B44A6" w:rsidP="00574B12">
      <w:pPr>
        <w:spacing w:before="90"/>
        <w:ind w:right="425"/>
        <w:jc w:val="right"/>
        <w:rPr>
          <w:rFonts w:ascii="Arial" w:eastAsia="Times New Roman" w:hAnsi="Arial" w:cs="Arial"/>
          <w:sz w:val="24"/>
          <w:szCs w:val="24"/>
          <w:lang w:eastAsia="ru-RU"/>
        </w:rPr>
      </w:pPr>
    </w:p>
    <w:p w:rsidR="003B44A6" w:rsidRDefault="003B44A6" w:rsidP="00574B12">
      <w:pPr>
        <w:spacing w:before="90"/>
        <w:ind w:right="425"/>
        <w:jc w:val="right"/>
        <w:rPr>
          <w:rFonts w:ascii="Arial" w:eastAsia="Times New Roman" w:hAnsi="Arial" w:cs="Arial"/>
          <w:sz w:val="24"/>
          <w:szCs w:val="24"/>
          <w:lang w:eastAsia="ru-RU"/>
        </w:rPr>
      </w:pPr>
    </w:p>
    <w:p w:rsidR="003B44A6" w:rsidRDefault="003B44A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A935C6" w:rsidRDefault="00A935C6" w:rsidP="00574B12">
      <w:pPr>
        <w:spacing w:before="90"/>
        <w:ind w:right="425"/>
        <w:jc w:val="right"/>
        <w:rPr>
          <w:rFonts w:ascii="Arial" w:eastAsia="Times New Roman" w:hAnsi="Arial" w:cs="Arial"/>
          <w:sz w:val="24"/>
          <w:szCs w:val="24"/>
          <w:lang w:eastAsia="ru-RU"/>
        </w:rPr>
      </w:pPr>
    </w:p>
    <w:p w:rsidR="00F82B0F" w:rsidRDefault="00F82B0F" w:rsidP="00574B12">
      <w:pPr>
        <w:spacing w:before="90"/>
        <w:ind w:right="425"/>
        <w:jc w:val="right"/>
        <w:rPr>
          <w:rFonts w:ascii="Arial" w:eastAsia="Times New Roman" w:hAnsi="Arial" w:cs="Arial"/>
          <w:sz w:val="24"/>
          <w:szCs w:val="24"/>
          <w:lang w:eastAsia="ru-RU"/>
        </w:rPr>
      </w:pPr>
    </w:p>
    <w:p w:rsidR="00574B12" w:rsidRDefault="00574B12" w:rsidP="00574B12">
      <w:pPr>
        <w:spacing w:before="90"/>
        <w:ind w:right="425"/>
        <w:jc w:val="right"/>
        <w:rPr>
          <w:rFonts w:ascii="Arial" w:eastAsia="Times New Roman" w:hAnsi="Arial" w:cs="Arial"/>
          <w:sz w:val="24"/>
          <w:szCs w:val="24"/>
          <w:lang w:eastAsia="ru-RU"/>
        </w:rPr>
      </w:pPr>
      <w:r>
        <w:rPr>
          <w:rFonts w:ascii="Arial" w:eastAsia="Times New Roman" w:hAnsi="Arial" w:cs="Arial"/>
          <w:sz w:val="24"/>
          <w:szCs w:val="24"/>
          <w:lang w:eastAsia="ru-RU"/>
        </w:rPr>
        <w:t>Додаток 3 до Методики</w:t>
      </w:r>
    </w:p>
    <w:p w:rsidR="00574B12" w:rsidRDefault="00574B12" w:rsidP="00574B12">
      <w:pPr>
        <w:pStyle w:val="a7"/>
        <w:spacing w:before="3"/>
        <w:rPr>
          <w:rFonts w:ascii="Arial" w:hAnsi="Arial" w:cs="Arial"/>
          <w:sz w:val="24"/>
          <w:szCs w:val="24"/>
          <w:lang w:eastAsia="ru-RU"/>
        </w:rPr>
      </w:pPr>
    </w:p>
    <w:p w:rsidR="00574B12" w:rsidRDefault="00574B12" w:rsidP="00574B12">
      <w:pPr>
        <w:ind w:right="365"/>
        <w:jc w:val="right"/>
        <w:rPr>
          <w:rFonts w:ascii="Arial" w:eastAsia="Times New Roman" w:hAnsi="Arial" w:cs="Arial"/>
          <w:sz w:val="24"/>
          <w:szCs w:val="24"/>
          <w:lang w:eastAsia="ru-RU"/>
        </w:rPr>
      </w:pPr>
      <w:r>
        <w:rPr>
          <w:rFonts w:ascii="Arial" w:eastAsia="Times New Roman" w:hAnsi="Arial" w:cs="Arial"/>
          <w:sz w:val="24"/>
          <w:szCs w:val="24"/>
          <w:lang w:eastAsia="ru-RU"/>
        </w:rPr>
        <w:t>ЗАТВЕРДЖЕНО</w:t>
      </w:r>
    </w:p>
    <w:p w:rsidR="00574B12" w:rsidRDefault="00574B12" w:rsidP="00574B12">
      <w:pPr>
        <w:spacing w:before="60"/>
        <w:ind w:right="367"/>
        <w:jc w:val="right"/>
        <w:rPr>
          <w:rFonts w:ascii="Arial" w:eastAsia="Times New Roman" w:hAnsi="Arial" w:cs="Arial"/>
          <w:sz w:val="24"/>
          <w:szCs w:val="24"/>
          <w:lang w:eastAsia="ru-RU"/>
        </w:rPr>
      </w:pPr>
      <w:r>
        <w:rPr>
          <w:rFonts w:ascii="Arial" w:eastAsia="Times New Roman" w:hAnsi="Arial" w:cs="Arial"/>
          <w:sz w:val="24"/>
          <w:szCs w:val="24"/>
          <w:lang w:eastAsia="ru-RU"/>
        </w:rPr>
        <w:t>Уповноважена особа орендодавця</w:t>
      </w:r>
    </w:p>
    <w:p w:rsidR="00574B12" w:rsidRDefault="00574B12" w:rsidP="00574B12">
      <w:pPr>
        <w:pStyle w:val="a7"/>
        <w:spacing w:before="11"/>
        <w:rPr>
          <w:rFonts w:ascii="Arial" w:hAnsi="Arial" w:cs="Arial"/>
          <w:sz w:val="24"/>
          <w:szCs w:val="24"/>
          <w:lang w:eastAsia="ru-RU"/>
        </w:rPr>
      </w:pPr>
      <w:r>
        <w:rPr>
          <w:noProof/>
          <w:lang w:eastAsia="uk-UA"/>
        </w:rPr>
        <mc:AlternateContent>
          <mc:Choice Requires="wps">
            <w:drawing>
              <wp:anchor distT="0" distB="0" distL="0" distR="0" simplePos="0" relativeHeight="251658752" behindDoc="1" locked="0" layoutInCell="1" allowOverlap="1">
                <wp:simplePos x="0" y="0"/>
                <wp:positionH relativeFrom="page">
                  <wp:posOffset>5040630</wp:posOffset>
                </wp:positionH>
                <wp:positionV relativeFrom="paragraph">
                  <wp:posOffset>210185</wp:posOffset>
                </wp:positionV>
                <wp:extent cx="1981200" cy="1270"/>
                <wp:effectExtent l="0" t="0" r="19050" b="17780"/>
                <wp:wrapTopAndBottom/>
                <wp:docPr id="6" name="Поліліні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7938 7938"/>
                            <a:gd name="T1" fmla="*/ T0 w 3120"/>
                            <a:gd name="T2" fmla="+- 0 11058 7938"/>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1CD6" id="Полілінія 6" o:spid="_x0000_s1026" style="position:absolute;margin-left:396.9pt;margin-top:16.55pt;width:15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NuhGQMAAK8GAAAOAAAAZHJzL2Uyb0RvYy54bWysVV2O0zAQfkfiDpYfQW2SNts/bbpaNS1C&#10;WmClLQdwE6eJSOxgu00XxBl421cOguAMuzdiPEm6bRckhIhUZ5wZf/PNjGd6frErcrLlSmdSBNTr&#10;upRwEck4E+uAvl8uOiNKtGEiZrkUPKC3XNOL6fNn51U54T2ZyjzmigCI0JOqDGhqTDlxHB2lvGC6&#10;K0suQJlIVTADW7V2YsUqQC9yp+e6A6eSKi6VjLjW8DWslXSK+EnCI/MuSTQ3JA8ocDO4KlxXdnWm&#10;52yyVqxMs6ihwf6BRcEyAU73UCEzjGxU9gSqyCIltUxMN5KFI5MkizjGANF47kk0NykrOcYCydHl&#10;Pk36/8FGb7fXimRxQAeUCFZAie6/3f+8//5wh78fD3cPX8nA5qkq9QTMb8prZSPV5ZWMPmhQOEca&#10;u9FgQ1bVGxkDHtsYibnZJaqwJyFqssMS3O5LwHeGRPDRG488qCslEei83hAr5LBJezbaaPOKS8Rh&#10;2ytt6gLGIGH64yaIJUAkRQ61fNkhLhmO+yNcmoLvzbzW7IVDli6pSB/cnxr1WiPE8jz37Pdg/dbO&#10;gvUOwCCAdUuRpS3raCca2iARZjvGxUSVUtsELYFcmyFAACMb4h9swfepbX2mcaGgFU6bQFECTbCq&#10;wy2ZscysCyuSKqCYC/uhkFu+lKgyJ6UDJ4/aXBxa4fFDVrUaTlgHcG9qAZ1argelFXKR5TnWNheW&#10;ysAdDzA3WuZZbJWWjVbr1SxXZMtse+NjgwGwI7NSaRMyndZ2qKpjVnIjYvSSchbPG9mwLK9lAMox&#10;6XA9m9zYi4qN/Xnsjuej+cjv+L3BvOO7Ydi5XMz8zmDhDc/Cfjibhd4Xy9nzJ2kWx1xY2u2Q8fy/&#10;a+Jm3NXjYT9mjsI7ysICn6dZcI5pYJIglvZdF6Ht3brZVzK+hT5Wsp6aMOVBSKX6REkFEzOg+uOG&#10;KU5J/lrASBp7vm9HLG78syH0EVGHmtWhhokIoAJqKNx8K85MPZY3pcrWKXjysN5CXsL8SDLb6Dho&#10;albNBqYiRtBMcDt2D/do9fg/M/0FAAD//wMAUEsDBBQABgAIAAAAIQBnukKb3wAAAAoBAAAPAAAA&#10;ZHJzL2Rvd25yZXYueG1sTI8xT8MwEIV3JP6DdUgsiNppVFpCnAohdWFAIrB0c+MjiYjPUew0ob+e&#10;ywTjvXv37nv5fnadOOMQWk8akpUCgVR521Kt4fPjcL8DEaIhazpPqOEHA+yL66vcZNZP9I7nMtaC&#10;QyhkRkMTY59JGaoGnQkr3yPx7ssPzkQeh1rawUwc7jq5VupBOtMSf2hMjy8NVt/l6Bjjst1d5tdR&#10;JUeU7XQ43pXrzZvWtzfz8xOIiHP8M8OCzzdQMNPJj2SD6DRsH1NGjxrSNAGxGBK1YeW0KCnIIpf/&#10;KxS/AAAA//8DAFBLAQItABQABgAIAAAAIQC2gziS/gAAAOEBAAATAAAAAAAAAAAAAAAAAAAAAABb&#10;Q29udGVudF9UeXBlc10ueG1sUEsBAi0AFAAGAAgAAAAhADj9If/WAAAAlAEAAAsAAAAAAAAAAAAA&#10;AAAALwEAAF9yZWxzLy5yZWxzUEsBAi0AFAAGAAgAAAAhAHaU26EZAwAArwYAAA4AAAAAAAAAAAAA&#10;AAAALgIAAGRycy9lMm9Eb2MueG1sUEsBAi0AFAAGAAgAAAAhAGe6QpvfAAAACgEAAA8AAAAAAAAA&#10;AAAAAAAAcwUAAGRycy9kb3ducmV2LnhtbFBLBQYAAAAABAAEAPMAAAB/BgAAAAA=&#10;" path="m,l3120,e" filled="f" strokeweight=".48pt">
                <v:path arrowok="t" o:connecttype="custom" o:connectlocs="0,0;1981200,0" o:connectangles="0,0"/>
                <w10:wrap type="topAndBottom" anchorx="page"/>
              </v:shape>
            </w:pict>
          </mc:Fallback>
        </mc:AlternateContent>
      </w:r>
    </w:p>
    <w:p w:rsidR="003B44A6" w:rsidRDefault="003B44A6" w:rsidP="00574B12">
      <w:pPr>
        <w:tabs>
          <w:tab w:val="left" w:pos="7021"/>
          <w:tab w:val="left" w:pos="8675"/>
          <w:tab w:val="left" w:pos="9215"/>
        </w:tabs>
        <w:spacing w:before="31" w:line="288" w:lineRule="auto"/>
        <w:ind w:left="7298" w:right="365" w:hanging="735"/>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             20__</w:t>
      </w:r>
      <w:r w:rsidR="00574B12">
        <w:rPr>
          <w:rFonts w:ascii="Arial" w:eastAsia="Times New Roman" w:hAnsi="Arial" w:cs="Arial"/>
          <w:sz w:val="24"/>
          <w:szCs w:val="24"/>
          <w:lang w:eastAsia="ru-RU"/>
        </w:rPr>
        <w:t xml:space="preserve">року М. П. </w:t>
      </w:r>
    </w:p>
    <w:p w:rsidR="00574B12" w:rsidRPr="003B44A6" w:rsidRDefault="00574B12" w:rsidP="00574B12">
      <w:pPr>
        <w:tabs>
          <w:tab w:val="left" w:pos="7021"/>
          <w:tab w:val="left" w:pos="8675"/>
          <w:tab w:val="left" w:pos="9215"/>
        </w:tabs>
        <w:spacing w:before="31" w:line="288" w:lineRule="auto"/>
        <w:ind w:left="7298" w:right="365" w:hanging="735"/>
        <w:jc w:val="right"/>
        <w:rPr>
          <w:rFonts w:ascii="Arial" w:eastAsia="Times New Roman" w:hAnsi="Arial" w:cs="Arial"/>
          <w:sz w:val="16"/>
          <w:szCs w:val="16"/>
          <w:lang w:eastAsia="ru-RU"/>
        </w:rPr>
      </w:pPr>
      <w:r w:rsidRPr="003B44A6">
        <w:rPr>
          <w:rFonts w:ascii="Arial" w:eastAsia="Times New Roman" w:hAnsi="Arial" w:cs="Arial"/>
          <w:sz w:val="16"/>
          <w:szCs w:val="16"/>
          <w:lang w:eastAsia="ru-RU"/>
        </w:rPr>
        <w:t>(у разі наявності)</w:t>
      </w:r>
    </w:p>
    <w:p w:rsidR="00574B12" w:rsidRDefault="00574B12" w:rsidP="00574B12">
      <w:pPr>
        <w:spacing w:before="178"/>
        <w:ind w:left="2331" w:right="2359"/>
        <w:jc w:val="center"/>
        <w:rPr>
          <w:rFonts w:ascii="Arial" w:eastAsia="Times New Roman" w:hAnsi="Arial" w:cs="Arial"/>
          <w:sz w:val="24"/>
          <w:szCs w:val="24"/>
          <w:lang w:eastAsia="ru-RU"/>
        </w:rPr>
      </w:pPr>
      <w:r>
        <w:rPr>
          <w:rFonts w:ascii="Arial" w:eastAsia="Times New Roman" w:hAnsi="Arial" w:cs="Arial"/>
          <w:sz w:val="24"/>
          <w:szCs w:val="24"/>
          <w:lang w:eastAsia="ru-RU"/>
        </w:rPr>
        <w:t>РОЗРАХУНОК</w:t>
      </w:r>
    </w:p>
    <w:p w:rsidR="00574B12" w:rsidRDefault="00574B12" w:rsidP="00574B12">
      <w:pPr>
        <w:ind w:left="2333" w:right="2358"/>
        <w:jc w:val="center"/>
        <w:rPr>
          <w:rFonts w:ascii="Arial" w:eastAsia="Times New Roman" w:hAnsi="Arial" w:cs="Arial"/>
          <w:sz w:val="24"/>
          <w:szCs w:val="24"/>
          <w:lang w:eastAsia="ru-RU"/>
        </w:rPr>
      </w:pPr>
      <w:r>
        <w:rPr>
          <w:rFonts w:ascii="Arial" w:eastAsia="Times New Roman" w:hAnsi="Arial" w:cs="Arial"/>
          <w:sz w:val="24"/>
          <w:szCs w:val="24"/>
          <w:lang w:eastAsia="ru-RU"/>
        </w:rPr>
        <w:t>орендної плати за базовий місяць</w:t>
      </w:r>
    </w:p>
    <w:p w:rsidR="00574B12" w:rsidRDefault="00574B12" w:rsidP="00574B12">
      <w:pPr>
        <w:tabs>
          <w:tab w:val="left" w:pos="9250"/>
        </w:tabs>
        <w:spacing w:before="60"/>
        <w:ind w:right="12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Майно перебуває на балансі  </w:t>
      </w:r>
      <w:r>
        <w:rPr>
          <w:rFonts w:ascii="Arial" w:eastAsia="Times New Roman" w:hAnsi="Arial" w:cs="Arial"/>
          <w:sz w:val="24"/>
          <w:szCs w:val="24"/>
          <w:lang w:eastAsia="ru-RU"/>
        </w:rPr>
        <w:tab/>
      </w:r>
    </w:p>
    <w:p w:rsidR="00574B12" w:rsidRDefault="00574B12" w:rsidP="00574B12">
      <w:pPr>
        <w:ind w:left="1855"/>
        <w:jc w:val="center"/>
        <w:rPr>
          <w:rFonts w:ascii="Arial" w:eastAsia="Times New Roman" w:hAnsi="Arial" w:cs="Arial"/>
          <w:sz w:val="24"/>
          <w:szCs w:val="24"/>
          <w:lang w:eastAsia="ru-RU"/>
        </w:rPr>
      </w:pPr>
      <w:r>
        <w:rPr>
          <w:rFonts w:ascii="Arial" w:eastAsia="Times New Roman" w:hAnsi="Arial" w:cs="Arial"/>
          <w:sz w:val="24"/>
          <w:szCs w:val="24"/>
          <w:lang w:eastAsia="ru-RU"/>
        </w:rPr>
        <w:t>(найменування балансоутримувача)</w:t>
      </w:r>
    </w:p>
    <w:p w:rsidR="00574B12" w:rsidRPr="00B9179C" w:rsidRDefault="00574B12" w:rsidP="00574B12">
      <w:pPr>
        <w:pStyle w:val="a7"/>
        <w:spacing w:before="7"/>
        <w:rPr>
          <w:rFonts w:ascii="Arial" w:hAnsi="Arial" w:cs="Arial"/>
          <w:sz w:val="24"/>
          <w:szCs w:val="24"/>
          <w:lang w:eastAsia="ru-RU"/>
        </w:rPr>
      </w:pPr>
    </w:p>
    <w:tbl>
      <w:tblPr>
        <w:tblStyle w:val="TableNormal"/>
        <w:tblW w:w="0" w:type="auto"/>
        <w:tblInd w:w="261"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46"/>
        <w:gridCol w:w="2026"/>
        <w:gridCol w:w="919"/>
        <w:gridCol w:w="3028"/>
        <w:gridCol w:w="1257"/>
        <w:gridCol w:w="869"/>
        <w:gridCol w:w="989"/>
      </w:tblGrid>
      <w:tr w:rsidR="00574B12" w:rsidRPr="00B9179C" w:rsidTr="00574B12">
        <w:trPr>
          <w:trHeight w:val="917"/>
        </w:trPr>
        <w:tc>
          <w:tcPr>
            <w:tcW w:w="446" w:type="dxa"/>
            <w:vMerge w:val="restart"/>
            <w:tcBorders>
              <w:top w:val="double" w:sz="2" w:space="0" w:color="9F9F9F"/>
              <w:left w:val="single" w:sz="6" w:space="0" w:color="EFEFEF"/>
              <w:bottom w:val="double" w:sz="2" w:space="0" w:color="9F9F9F"/>
              <w:right w:val="double" w:sz="2" w:space="0" w:color="9F9F9F"/>
            </w:tcBorders>
            <w:hideMark/>
          </w:tcPr>
          <w:p w:rsidR="00574B12" w:rsidRPr="00B9179C" w:rsidRDefault="00574B12">
            <w:pPr>
              <w:pStyle w:val="TableParagraph"/>
              <w:ind w:left="146"/>
              <w:rPr>
                <w:rFonts w:ascii="Arial" w:hAnsi="Arial" w:cs="Arial"/>
                <w:sz w:val="24"/>
                <w:szCs w:val="24"/>
                <w:lang w:val="uk-UA" w:eastAsia="ru-RU"/>
              </w:rPr>
            </w:pPr>
            <w:r w:rsidRPr="00B9179C">
              <w:rPr>
                <w:rFonts w:ascii="Arial" w:hAnsi="Arial" w:cs="Arial"/>
                <w:sz w:val="24"/>
                <w:szCs w:val="24"/>
                <w:lang w:val="uk-UA" w:eastAsia="ru-RU"/>
              </w:rPr>
              <w:t>N</w:t>
            </w:r>
          </w:p>
          <w:p w:rsidR="00574B12" w:rsidRPr="00B9179C" w:rsidRDefault="00574B12">
            <w:pPr>
              <w:pStyle w:val="TableParagraph"/>
              <w:spacing w:before="0"/>
              <w:ind w:left="88"/>
              <w:rPr>
                <w:rFonts w:ascii="Arial" w:hAnsi="Arial" w:cs="Arial"/>
                <w:sz w:val="24"/>
                <w:szCs w:val="24"/>
                <w:lang w:val="uk-UA" w:eastAsia="ru-RU"/>
              </w:rPr>
            </w:pPr>
            <w:r w:rsidRPr="00B9179C">
              <w:rPr>
                <w:rFonts w:ascii="Arial" w:hAnsi="Arial" w:cs="Arial"/>
                <w:sz w:val="24"/>
                <w:szCs w:val="24"/>
                <w:lang w:val="uk-UA" w:eastAsia="ru-RU"/>
              </w:rPr>
              <w:t>з/п</w:t>
            </w:r>
          </w:p>
        </w:tc>
        <w:tc>
          <w:tcPr>
            <w:tcW w:w="2026" w:type="dxa"/>
            <w:vMerge w:val="restart"/>
            <w:tcBorders>
              <w:top w:val="double" w:sz="2" w:space="0" w:color="9F9F9F"/>
              <w:left w:val="double" w:sz="2" w:space="0" w:color="9F9F9F"/>
              <w:bottom w:val="double" w:sz="2" w:space="0" w:color="9F9F9F"/>
              <w:right w:val="double" w:sz="2" w:space="0" w:color="9F9F9F"/>
            </w:tcBorders>
            <w:hideMark/>
          </w:tcPr>
          <w:p w:rsidR="00574B12" w:rsidRPr="00B9179C" w:rsidRDefault="00574B12">
            <w:pPr>
              <w:pStyle w:val="TableParagraph"/>
              <w:ind w:left="49" w:right="36" w:hanging="2"/>
              <w:jc w:val="center"/>
              <w:rPr>
                <w:rFonts w:ascii="Arial" w:hAnsi="Arial" w:cs="Arial"/>
                <w:sz w:val="24"/>
                <w:szCs w:val="24"/>
                <w:lang w:val="uk-UA" w:eastAsia="ru-RU"/>
              </w:rPr>
            </w:pPr>
            <w:r w:rsidRPr="00B9179C">
              <w:rPr>
                <w:rFonts w:ascii="Arial" w:hAnsi="Arial" w:cs="Arial"/>
                <w:sz w:val="24"/>
                <w:szCs w:val="24"/>
                <w:lang w:val="uk-UA" w:eastAsia="ru-RU"/>
              </w:rPr>
              <w:t>Назва та місцезнаходження об'єкта оренди</w:t>
            </w:r>
          </w:p>
        </w:tc>
        <w:tc>
          <w:tcPr>
            <w:tcW w:w="919" w:type="dxa"/>
            <w:vMerge w:val="restart"/>
            <w:tcBorders>
              <w:top w:val="double" w:sz="2" w:space="0" w:color="9F9F9F"/>
              <w:left w:val="double" w:sz="2" w:space="0" w:color="9F9F9F"/>
              <w:bottom w:val="double" w:sz="2" w:space="0" w:color="9F9F9F"/>
              <w:right w:val="double" w:sz="2" w:space="0" w:color="9F9F9F"/>
            </w:tcBorders>
            <w:hideMark/>
          </w:tcPr>
          <w:p w:rsidR="00574B12" w:rsidRPr="00B9179C" w:rsidRDefault="00574B12">
            <w:pPr>
              <w:pStyle w:val="TableParagraph"/>
              <w:spacing w:before="48" w:line="230" w:lineRule="auto"/>
              <w:ind w:left="52" w:right="32" w:hanging="1"/>
              <w:jc w:val="center"/>
              <w:rPr>
                <w:rFonts w:ascii="Arial" w:hAnsi="Arial" w:cs="Arial"/>
                <w:sz w:val="24"/>
                <w:szCs w:val="24"/>
                <w:lang w:val="uk-UA" w:eastAsia="ru-RU"/>
              </w:rPr>
            </w:pPr>
            <w:r w:rsidRPr="00B9179C">
              <w:rPr>
                <w:rFonts w:ascii="Arial" w:hAnsi="Arial" w:cs="Arial"/>
                <w:sz w:val="24"/>
                <w:szCs w:val="24"/>
                <w:lang w:val="uk-UA" w:eastAsia="ru-RU"/>
              </w:rPr>
              <w:t>Площа об'єкта оренди, м 2</w:t>
            </w:r>
          </w:p>
        </w:tc>
        <w:tc>
          <w:tcPr>
            <w:tcW w:w="3028" w:type="dxa"/>
            <w:vMerge w:val="restart"/>
            <w:tcBorders>
              <w:top w:val="double" w:sz="2" w:space="0" w:color="9F9F9F"/>
              <w:left w:val="double" w:sz="2" w:space="0" w:color="9F9F9F"/>
              <w:bottom w:val="double" w:sz="2" w:space="0" w:color="9F9F9F"/>
              <w:right w:val="double" w:sz="2" w:space="0" w:color="9F9F9F"/>
            </w:tcBorders>
            <w:hideMark/>
          </w:tcPr>
          <w:p w:rsidR="00574B12" w:rsidRPr="00B9179C" w:rsidRDefault="00574B12">
            <w:pPr>
              <w:pStyle w:val="TableParagraph"/>
              <w:ind w:left="263" w:right="115" w:hanging="118"/>
              <w:rPr>
                <w:rFonts w:ascii="Arial" w:hAnsi="Arial" w:cs="Arial"/>
                <w:sz w:val="24"/>
                <w:szCs w:val="24"/>
                <w:lang w:val="uk-UA" w:eastAsia="ru-RU"/>
              </w:rPr>
            </w:pPr>
            <w:r w:rsidRPr="00B9179C">
              <w:rPr>
                <w:rFonts w:ascii="Arial" w:hAnsi="Arial" w:cs="Arial"/>
                <w:sz w:val="24"/>
                <w:szCs w:val="24"/>
                <w:lang w:val="uk-UA" w:eastAsia="ru-RU"/>
              </w:rPr>
              <w:t>Вартість об'єкта оренди за незалежною оцінкою на</w:t>
            </w:r>
          </w:p>
          <w:p w:rsidR="00574B12" w:rsidRPr="00B9179C" w:rsidRDefault="00574B12">
            <w:pPr>
              <w:pStyle w:val="TableParagraph"/>
              <w:tabs>
                <w:tab w:val="left" w:pos="510"/>
                <w:tab w:val="left" w:pos="1804"/>
                <w:tab w:val="left" w:pos="2464"/>
              </w:tabs>
              <w:spacing w:before="0"/>
              <w:ind w:left="52"/>
              <w:rPr>
                <w:rFonts w:ascii="Arial" w:hAnsi="Arial" w:cs="Arial"/>
                <w:sz w:val="24"/>
                <w:szCs w:val="24"/>
                <w:lang w:val="uk-UA" w:eastAsia="ru-RU"/>
              </w:rPr>
            </w:pPr>
            <w:r w:rsidRPr="00B9179C">
              <w:rPr>
                <w:rFonts w:ascii="Arial" w:hAnsi="Arial" w:cs="Arial"/>
                <w:sz w:val="24"/>
                <w:szCs w:val="24"/>
                <w:lang w:val="uk-UA" w:eastAsia="ru-RU"/>
              </w:rPr>
              <w:t xml:space="preserve">" </w:t>
            </w:r>
            <w:r w:rsidRPr="00B9179C">
              <w:rPr>
                <w:rFonts w:ascii="Arial" w:hAnsi="Arial" w:cs="Arial"/>
                <w:sz w:val="24"/>
                <w:szCs w:val="24"/>
                <w:lang w:val="uk-UA" w:eastAsia="ru-RU"/>
              </w:rPr>
              <w:tab/>
              <w:t xml:space="preserve">" </w:t>
            </w:r>
            <w:r w:rsidRPr="00B9179C">
              <w:rPr>
                <w:rFonts w:ascii="Arial" w:hAnsi="Arial" w:cs="Arial"/>
                <w:sz w:val="24"/>
                <w:szCs w:val="24"/>
                <w:lang w:val="uk-UA" w:eastAsia="ru-RU"/>
              </w:rPr>
              <w:tab/>
              <w:t xml:space="preserve">20 </w:t>
            </w:r>
            <w:r w:rsidRPr="00B9179C">
              <w:rPr>
                <w:rFonts w:ascii="Arial" w:hAnsi="Arial" w:cs="Arial"/>
                <w:sz w:val="24"/>
                <w:szCs w:val="24"/>
                <w:lang w:val="uk-UA" w:eastAsia="ru-RU"/>
              </w:rPr>
              <w:tab/>
              <w:t>року</w:t>
            </w:r>
          </w:p>
        </w:tc>
        <w:tc>
          <w:tcPr>
            <w:tcW w:w="1257" w:type="dxa"/>
            <w:tcBorders>
              <w:top w:val="double" w:sz="2" w:space="0" w:color="9F9F9F"/>
              <w:left w:val="double" w:sz="2" w:space="0" w:color="EFEFEF"/>
              <w:bottom w:val="double" w:sz="2" w:space="0" w:color="9F9F9F"/>
              <w:right w:val="double" w:sz="2" w:space="0" w:color="9F9F9F"/>
            </w:tcBorders>
            <w:hideMark/>
          </w:tcPr>
          <w:p w:rsidR="00574B12" w:rsidRPr="00B9179C" w:rsidRDefault="00574B12">
            <w:pPr>
              <w:pStyle w:val="TableParagraph"/>
              <w:ind w:left="65" w:right="32" w:firstLine="103"/>
              <w:rPr>
                <w:rFonts w:ascii="Arial" w:hAnsi="Arial" w:cs="Arial"/>
                <w:sz w:val="24"/>
                <w:szCs w:val="24"/>
                <w:lang w:val="uk-UA" w:eastAsia="ru-RU"/>
              </w:rPr>
            </w:pPr>
            <w:r w:rsidRPr="00B9179C">
              <w:rPr>
                <w:rFonts w:ascii="Arial" w:hAnsi="Arial" w:cs="Arial"/>
                <w:sz w:val="24"/>
                <w:szCs w:val="24"/>
                <w:lang w:val="uk-UA" w:eastAsia="ru-RU"/>
              </w:rPr>
              <w:t>Орендна ставка*, %</w:t>
            </w:r>
          </w:p>
        </w:tc>
        <w:tc>
          <w:tcPr>
            <w:tcW w:w="1858" w:type="dxa"/>
            <w:gridSpan w:val="2"/>
            <w:tcBorders>
              <w:top w:val="double" w:sz="2" w:space="0" w:color="9F9F9F"/>
              <w:left w:val="double" w:sz="2" w:space="0" w:color="9F9F9F"/>
              <w:bottom w:val="double" w:sz="2" w:space="0" w:color="9F9F9F"/>
              <w:right w:val="single" w:sz="6" w:space="0" w:color="9F9F9F"/>
            </w:tcBorders>
            <w:hideMark/>
          </w:tcPr>
          <w:p w:rsidR="00574B12" w:rsidRPr="00B9179C" w:rsidRDefault="00574B12">
            <w:pPr>
              <w:pStyle w:val="TableParagraph"/>
              <w:ind w:left="143" w:right="170"/>
              <w:jc w:val="center"/>
              <w:rPr>
                <w:rFonts w:ascii="Arial" w:hAnsi="Arial" w:cs="Arial"/>
                <w:sz w:val="24"/>
                <w:szCs w:val="24"/>
                <w:lang w:val="uk-UA" w:eastAsia="ru-RU"/>
              </w:rPr>
            </w:pPr>
            <w:r w:rsidRPr="00B9179C">
              <w:rPr>
                <w:rFonts w:ascii="Arial" w:hAnsi="Arial" w:cs="Arial"/>
                <w:sz w:val="24"/>
                <w:szCs w:val="24"/>
                <w:lang w:val="uk-UA" w:eastAsia="ru-RU"/>
              </w:rPr>
              <w:t>Орендна плата за базовий місяць</w:t>
            </w:r>
          </w:p>
        </w:tc>
      </w:tr>
      <w:tr w:rsidR="00574B12" w:rsidRPr="00B9179C" w:rsidTr="00574B12">
        <w:trPr>
          <w:trHeight w:val="1469"/>
        </w:trPr>
        <w:tc>
          <w:tcPr>
            <w:tcW w:w="446" w:type="dxa"/>
            <w:vMerge/>
            <w:tcBorders>
              <w:top w:val="double" w:sz="2" w:space="0" w:color="9F9F9F"/>
              <w:left w:val="single" w:sz="6" w:space="0" w:color="EFEFEF"/>
              <w:bottom w:val="double" w:sz="2" w:space="0" w:color="9F9F9F"/>
              <w:right w:val="double" w:sz="2" w:space="0" w:color="9F9F9F"/>
            </w:tcBorders>
            <w:vAlign w:val="center"/>
            <w:hideMark/>
          </w:tcPr>
          <w:p w:rsidR="00574B12" w:rsidRPr="00B9179C" w:rsidRDefault="00574B12">
            <w:pPr>
              <w:rPr>
                <w:rFonts w:ascii="Arial" w:eastAsia="Times New Roman" w:hAnsi="Arial" w:cs="Arial"/>
                <w:sz w:val="24"/>
                <w:szCs w:val="24"/>
                <w:lang w:val="uk-UA" w:eastAsia="ru-RU"/>
              </w:rPr>
            </w:pPr>
          </w:p>
        </w:tc>
        <w:tc>
          <w:tcPr>
            <w:tcW w:w="2026" w:type="dxa"/>
            <w:vMerge/>
            <w:tcBorders>
              <w:top w:val="double" w:sz="2" w:space="0" w:color="9F9F9F"/>
              <w:left w:val="double" w:sz="2" w:space="0" w:color="9F9F9F"/>
              <w:bottom w:val="double" w:sz="2" w:space="0" w:color="9F9F9F"/>
              <w:right w:val="double" w:sz="2" w:space="0" w:color="9F9F9F"/>
            </w:tcBorders>
            <w:vAlign w:val="center"/>
            <w:hideMark/>
          </w:tcPr>
          <w:p w:rsidR="00574B12" w:rsidRPr="00B9179C" w:rsidRDefault="00574B12">
            <w:pPr>
              <w:rPr>
                <w:rFonts w:ascii="Arial" w:eastAsia="Times New Roman" w:hAnsi="Arial" w:cs="Arial"/>
                <w:sz w:val="24"/>
                <w:szCs w:val="24"/>
                <w:lang w:val="uk-UA" w:eastAsia="ru-RU"/>
              </w:rPr>
            </w:pPr>
          </w:p>
        </w:tc>
        <w:tc>
          <w:tcPr>
            <w:tcW w:w="919" w:type="dxa"/>
            <w:vMerge/>
            <w:tcBorders>
              <w:top w:val="double" w:sz="2" w:space="0" w:color="9F9F9F"/>
              <w:left w:val="double" w:sz="2" w:space="0" w:color="9F9F9F"/>
              <w:bottom w:val="double" w:sz="2" w:space="0" w:color="9F9F9F"/>
              <w:right w:val="double" w:sz="2" w:space="0" w:color="9F9F9F"/>
            </w:tcBorders>
            <w:vAlign w:val="center"/>
            <w:hideMark/>
          </w:tcPr>
          <w:p w:rsidR="00574B12" w:rsidRPr="00B9179C" w:rsidRDefault="00574B12">
            <w:pPr>
              <w:rPr>
                <w:rFonts w:ascii="Arial" w:eastAsia="Times New Roman" w:hAnsi="Arial" w:cs="Arial"/>
                <w:sz w:val="24"/>
                <w:szCs w:val="24"/>
                <w:lang w:val="uk-UA" w:eastAsia="ru-RU"/>
              </w:rPr>
            </w:pPr>
          </w:p>
        </w:tc>
        <w:tc>
          <w:tcPr>
            <w:tcW w:w="3028" w:type="dxa"/>
            <w:vMerge/>
            <w:tcBorders>
              <w:top w:val="double" w:sz="2" w:space="0" w:color="9F9F9F"/>
              <w:left w:val="double" w:sz="2" w:space="0" w:color="9F9F9F"/>
              <w:bottom w:val="double" w:sz="2" w:space="0" w:color="9F9F9F"/>
              <w:right w:val="double" w:sz="2" w:space="0" w:color="9F9F9F"/>
            </w:tcBorders>
            <w:vAlign w:val="center"/>
            <w:hideMark/>
          </w:tcPr>
          <w:p w:rsidR="00574B12" w:rsidRPr="00B9179C" w:rsidRDefault="00574B12">
            <w:pPr>
              <w:rPr>
                <w:rFonts w:ascii="Arial" w:eastAsia="Times New Roman" w:hAnsi="Arial" w:cs="Arial"/>
                <w:sz w:val="24"/>
                <w:szCs w:val="24"/>
                <w:lang w:val="uk-UA" w:eastAsia="ru-RU"/>
              </w:rPr>
            </w:pPr>
          </w:p>
        </w:tc>
        <w:tc>
          <w:tcPr>
            <w:tcW w:w="1257" w:type="dxa"/>
            <w:tcBorders>
              <w:top w:val="double" w:sz="2" w:space="0" w:color="9F9F9F"/>
              <w:left w:val="double" w:sz="2" w:space="0" w:color="9F9F9F"/>
              <w:bottom w:val="double" w:sz="2" w:space="0" w:color="000000"/>
              <w:right w:val="double" w:sz="2" w:space="0" w:color="9F9F9F"/>
            </w:tcBorders>
          </w:tcPr>
          <w:p w:rsidR="00574B12" w:rsidRPr="00B9179C" w:rsidRDefault="00574B12">
            <w:pPr>
              <w:pStyle w:val="TableParagraph"/>
              <w:spacing w:before="0"/>
              <w:rPr>
                <w:rFonts w:ascii="Arial" w:hAnsi="Arial" w:cs="Arial"/>
                <w:sz w:val="24"/>
                <w:szCs w:val="24"/>
                <w:lang w:val="uk-UA" w:eastAsia="ru-RU"/>
              </w:rPr>
            </w:pPr>
          </w:p>
        </w:tc>
        <w:tc>
          <w:tcPr>
            <w:tcW w:w="869" w:type="dxa"/>
            <w:tcBorders>
              <w:top w:val="double" w:sz="2" w:space="0" w:color="9F9F9F"/>
              <w:left w:val="double" w:sz="2" w:space="0" w:color="9F9F9F"/>
              <w:bottom w:val="double" w:sz="2" w:space="0" w:color="9F9F9F"/>
              <w:right w:val="double" w:sz="2" w:space="0" w:color="9F9F9F"/>
            </w:tcBorders>
            <w:hideMark/>
          </w:tcPr>
          <w:p w:rsidR="00574B12" w:rsidRPr="00B9179C" w:rsidRDefault="00574B12">
            <w:pPr>
              <w:pStyle w:val="TableParagraph"/>
              <w:ind w:left="50" w:right="37" w:hanging="2"/>
              <w:jc w:val="center"/>
              <w:rPr>
                <w:rFonts w:ascii="Arial" w:hAnsi="Arial" w:cs="Arial"/>
                <w:sz w:val="24"/>
                <w:szCs w:val="24"/>
                <w:lang w:val="uk-UA" w:eastAsia="ru-RU"/>
              </w:rPr>
            </w:pPr>
            <w:r w:rsidRPr="00B9179C">
              <w:rPr>
                <w:rFonts w:ascii="Arial" w:hAnsi="Arial" w:cs="Arial"/>
                <w:sz w:val="24"/>
                <w:szCs w:val="24"/>
                <w:lang w:val="uk-UA" w:eastAsia="ru-RU"/>
              </w:rPr>
              <w:t>назва місяця, рік</w:t>
            </w:r>
          </w:p>
        </w:tc>
        <w:tc>
          <w:tcPr>
            <w:tcW w:w="989" w:type="dxa"/>
            <w:tcBorders>
              <w:top w:val="double" w:sz="2" w:space="0" w:color="9F9F9F"/>
              <w:left w:val="double" w:sz="2" w:space="0" w:color="9F9F9F"/>
              <w:bottom w:val="double" w:sz="2" w:space="0" w:color="9F9F9F"/>
              <w:right w:val="single" w:sz="6" w:space="0" w:color="9F9F9F"/>
            </w:tcBorders>
            <w:hideMark/>
          </w:tcPr>
          <w:p w:rsidR="00574B12" w:rsidRPr="00B9179C" w:rsidRDefault="00574B12">
            <w:pPr>
              <w:pStyle w:val="TableParagraph"/>
              <w:ind w:left="52" w:right="71"/>
              <w:jc w:val="center"/>
              <w:rPr>
                <w:rFonts w:ascii="Arial" w:hAnsi="Arial" w:cs="Arial"/>
                <w:sz w:val="24"/>
                <w:szCs w:val="24"/>
                <w:lang w:val="uk-UA" w:eastAsia="ru-RU"/>
              </w:rPr>
            </w:pPr>
            <w:r w:rsidRPr="00B9179C">
              <w:rPr>
                <w:rFonts w:ascii="Arial" w:hAnsi="Arial" w:cs="Arial"/>
                <w:sz w:val="24"/>
                <w:szCs w:val="24"/>
                <w:lang w:val="uk-UA" w:eastAsia="ru-RU"/>
              </w:rPr>
              <w:t>орендна плата без ПДВ**, грн</w:t>
            </w:r>
          </w:p>
        </w:tc>
      </w:tr>
      <w:tr w:rsidR="00574B12" w:rsidTr="00574B12">
        <w:trPr>
          <w:trHeight w:val="365"/>
        </w:trPr>
        <w:tc>
          <w:tcPr>
            <w:tcW w:w="446" w:type="dxa"/>
            <w:tcBorders>
              <w:top w:val="double" w:sz="2" w:space="0" w:color="9F9F9F"/>
              <w:left w:val="single" w:sz="6" w:space="0" w:color="EFEFEF"/>
              <w:bottom w:val="double" w:sz="2" w:space="0" w:color="9F9F9F"/>
              <w:right w:val="double" w:sz="2" w:space="0" w:color="9F9F9F"/>
            </w:tcBorders>
            <w:hideMark/>
          </w:tcPr>
          <w:p w:rsidR="00574B12" w:rsidRDefault="00574B12">
            <w:pPr>
              <w:pStyle w:val="TableParagraph"/>
              <w:ind w:left="172"/>
              <w:rPr>
                <w:rFonts w:ascii="Arial" w:hAnsi="Arial" w:cs="Arial"/>
                <w:sz w:val="24"/>
                <w:szCs w:val="24"/>
                <w:lang w:eastAsia="ru-RU"/>
              </w:rPr>
            </w:pPr>
            <w:r>
              <w:rPr>
                <w:rFonts w:ascii="Arial" w:hAnsi="Arial" w:cs="Arial"/>
                <w:sz w:val="24"/>
                <w:szCs w:val="24"/>
                <w:lang w:eastAsia="ru-RU"/>
              </w:rPr>
              <w:t>1</w:t>
            </w:r>
          </w:p>
        </w:tc>
        <w:tc>
          <w:tcPr>
            <w:tcW w:w="2026" w:type="dxa"/>
            <w:tcBorders>
              <w:top w:val="double" w:sz="2" w:space="0" w:color="9F9F9F"/>
              <w:left w:val="double" w:sz="2" w:space="0" w:color="9F9F9F"/>
              <w:bottom w:val="double" w:sz="2" w:space="0" w:color="9F9F9F"/>
              <w:right w:val="double" w:sz="2" w:space="0" w:color="9F9F9F"/>
            </w:tcBorders>
            <w:hideMark/>
          </w:tcPr>
          <w:p w:rsidR="00574B12" w:rsidRDefault="00574B12">
            <w:pPr>
              <w:pStyle w:val="TableParagraph"/>
              <w:ind w:left="9"/>
              <w:jc w:val="center"/>
              <w:rPr>
                <w:rFonts w:ascii="Arial" w:hAnsi="Arial" w:cs="Arial"/>
                <w:sz w:val="24"/>
                <w:szCs w:val="24"/>
                <w:lang w:eastAsia="ru-RU"/>
              </w:rPr>
            </w:pPr>
            <w:r>
              <w:rPr>
                <w:rFonts w:ascii="Arial" w:hAnsi="Arial" w:cs="Arial"/>
                <w:sz w:val="24"/>
                <w:szCs w:val="24"/>
                <w:lang w:eastAsia="ru-RU"/>
              </w:rPr>
              <w:t>2</w:t>
            </w:r>
          </w:p>
        </w:tc>
        <w:tc>
          <w:tcPr>
            <w:tcW w:w="919" w:type="dxa"/>
            <w:tcBorders>
              <w:top w:val="double" w:sz="2" w:space="0" w:color="9F9F9F"/>
              <w:left w:val="double" w:sz="2" w:space="0" w:color="9F9F9F"/>
              <w:bottom w:val="double" w:sz="2" w:space="0" w:color="9F9F9F"/>
              <w:right w:val="double" w:sz="2" w:space="0" w:color="9F9F9F"/>
            </w:tcBorders>
            <w:hideMark/>
          </w:tcPr>
          <w:p w:rsidR="00574B12" w:rsidRDefault="00574B12">
            <w:pPr>
              <w:pStyle w:val="TableParagraph"/>
              <w:ind w:left="18"/>
              <w:jc w:val="center"/>
              <w:rPr>
                <w:rFonts w:ascii="Arial" w:hAnsi="Arial" w:cs="Arial"/>
                <w:sz w:val="24"/>
                <w:szCs w:val="24"/>
                <w:lang w:eastAsia="ru-RU"/>
              </w:rPr>
            </w:pPr>
            <w:r>
              <w:rPr>
                <w:rFonts w:ascii="Arial" w:hAnsi="Arial" w:cs="Arial"/>
                <w:sz w:val="24"/>
                <w:szCs w:val="24"/>
                <w:lang w:eastAsia="ru-RU"/>
              </w:rPr>
              <w:t>3</w:t>
            </w:r>
          </w:p>
        </w:tc>
        <w:tc>
          <w:tcPr>
            <w:tcW w:w="3028" w:type="dxa"/>
            <w:tcBorders>
              <w:top w:val="double" w:sz="2" w:space="0" w:color="9F9F9F"/>
              <w:left w:val="double" w:sz="2" w:space="0" w:color="9F9F9F"/>
              <w:bottom w:val="double" w:sz="2" w:space="0" w:color="9F9F9F"/>
              <w:right w:val="double" w:sz="2" w:space="0" w:color="9F9F9F"/>
            </w:tcBorders>
            <w:hideMark/>
          </w:tcPr>
          <w:p w:rsidR="00574B12" w:rsidRDefault="00574B12">
            <w:pPr>
              <w:pStyle w:val="TableParagraph"/>
              <w:ind w:left="12"/>
              <w:jc w:val="center"/>
              <w:rPr>
                <w:rFonts w:ascii="Arial" w:hAnsi="Arial" w:cs="Arial"/>
                <w:sz w:val="24"/>
                <w:szCs w:val="24"/>
                <w:lang w:eastAsia="ru-RU"/>
              </w:rPr>
            </w:pPr>
            <w:r>
              <w:rPr>
                <w:rFonts w:ascii="Arial" w:hAnsi="Arial" w:cs="Arial"/>
                <w:sz w:val="24"/>
                <w:szCs w:val="24"/>
                <w:lang w:eastAsia="ru-RU"/>
              </w:rPr>
              <w:t>4</w:t>
            </w:r>
          </w:p>
        </w:tc>
        <w:tc>
          <w:tcPr>
            <w:tcW w:w="1257" w:type="dxa"/>
            <w:tcBorders>
              <w:top w:val="double" w:sz="2" w:space="0" w:color="000000"/>
              <w:left w:val="double" w:sz="2" w:space="0" w:color="9F9F9F"/>
              <w:bottom w:val="double" w:sz="2" w:space="0" w:color="9F9F9F"/>
              <w:right w:val="double" w:sz="2" w:space="0" w:color="9F9F9F"/>
            </w:tcBorders>
          </w:tcPr>
          <w:p w:rsidR="00574B12" w:rsidRDefault="00574B12">
            <w:pPr>
              <w:pStyle w:val="TableParagraph"/>
              <w:spacing w:before="0"/>
              <w:rPr>
                <w:rFonts w:ascii="Arial" w:hAnsi="Arial" w:cs="Arial"/>
                <w:sz w:val="24"/>
                <w:szCs w:val="24"/>
                <w:lang w:eastAsia="ru-RU"/>
              </w:rPr>
            </w:pPr>
          </w:p>
        </w:tc>
        <w:tc>
          <w:tcPr>
            <w:tcW w:w="869" w:type="dxa"/>
            <w:tcBorders>
              <w:top w:val="double" w:sz="2" w:space="0" w:color="9F9F9F"/>
              <w:left w:val="double" w:sz="2" w:space="0" w:color="9F9F9F"/>
              <w:bottom w:val="double" w:sz="2" w:space="0" w:color="9F9F9F"/>
              <w:right w:val="double" w:sz="2" w:space="0" w:color="9F9F9F"/>
            </w:tcBorders>
            <w:hideMark/>
          </w:tcPr>
          <w:p w:rsidR="00574B12" w:rsidRDefault="00574B12">
            <w:pPr>
              <w:pStyle w:val="TableParagraph"/>
              <w:ind w:left="10"/>
              <w:jc w:val="center"/>
              <w:rPr>
                <w:rFonts w:ascii="Arial" w:hAnsi="Arial" w:cs="Arial"/>
                <w:sz w:val="24"/>
                <w:szCs w:val="24"/>
                <w:lang w:eastAsia="ru-RU"/>
              </w:rPr>
            </w:pPr>
            <w:r>
              <w:rPr>
                <w:rFonts w:ascii="Arial" w:hAnsi="Arial" w:cs="Arial"/>
                <w:sz w:val="24"/>
                <w:szCs w:val="24"/>
                <w:lang w:eastAsia="ru-RU"/>
              </w:rPr>
              <w:t>7</w:t>
            </w:r>
          </w:p>
        </w:tc>
        <w:tc>
          <w:tcPr>
            <w:tcW w:w="989" w:type="dxa"/>
            <w:tcBorders>
              <w:top w:val="double" w:sz="2" w:space="0" w:color="9F9F9F"/>
              <w:left w:val="double" w:sz="2" w:space="0" w:color="9F9F9F"/>
              <w:bottom w:val="double" w:sz="2" w:space="0" w:color="9F9F9F"/>
              <w:right w:val="single" w:sz="6" w:space="0" w:color="9F9F9F"/>
            </w:tcBorders>
            <w:hideMark/>
          </w:tcPr>
          <w:p w:rsidR="00574B12" w:rsidRDefault="00574B12">
            <w:pPr>
              <w:pStyle w:val="TableParagraph"/>
              <w:ind w:right="21"/>
              <w:jc w:val="center"/>
              <w:rPr>
                <w:rFonts w:ascii="Arial" w:hAnsi="Arial" w:cs="Arial"/>
                <w:sz w:val="24"/>
                <w:szCs w:val="24"/>
                <w:lang w:eastAsia="ru-RU"/>
              </w:rPr>
            </w:pPr>
            <w:r>
              <w:rPr>
                <w:rFonts w:ascii="Arial" w:hAnsi="Arial" w:cs="Arial"/>
                <w:sz w:val="24"/>
                <w:szCs w:val="24"/>
                <w:lang w:eastAsia="ru-RU"/>
              </w:rPr>
              <w:t>8</w:t>
            </w:r>
          </w:p>
        </w:tc>
      </w:tr>
    </w:tbl>
    <w:p w:rsidR="00574B12" w:rsidRDefault="00574B12" w:rsidP="00574B12">
      <w:pPr>
        <w:pStyle w:val="a7"/>
        <w:spacing w:before="4"/>
        <w:rPr>
          <w:rFonts w:ascii="Arial" w:hAnsi="Arial" w:cs="Arial"/>
          <w:sz w:val="24"/>
          <w:szCs w:val="24"/>
          <w:lang w:eastAsia="ru-RU"/>
        </w:rPr>
      </w:pPr>
    </w:p>
    <w:p w:rsidR="00574B12" w:rsidRDefault="00574B12" w:rsidP="00574B12">
      <w:pPr>
        <w:spacing w:before="1"/>
        <w:ind w:left="342" w:right="364"/>
        <w:jc w:val="both"/>
        <w:rPr>
          <w:rFonts w:ascii="Arial" w:eastAsia="Times New Roman" w:hAnsi="Arial" w:cs="Arial"/>
          <w:sz w:val="20"/>
          <w:szCs w:val="20"/>
          <w:lang w:eastAsia="ru-RU"/>
        </w:rPr>
      </w:pPr>
      <w:r>
        <w:rPr>
          <w:rFonts w:ascii="Arial" w:eastAsia="Times New Roman" w:hAnsi="Arial" w:cs="Arial"/>
          <w:sz w:val="20"/>
          <w:szCs w:val="20"/>
          <w:lang w:eastAsia="ru-RU"/>
        </w:rPr>
        <w:t>* Орендна ставка визначається на підставі цільового призначення згідно із Додатком 1 або Додатком 2 до цієї Методики.</w:t>
      </w:r>
    </w:p>
    <w:p w:rsidR="00574B12" w:rsidRDefault="00574B12" w:rsidP="00574B12">
      <w:pPr>
        <w:ind w:left="342" w:right="366" w:firstLine="180"/>
        <w:jc w:val="both"/>
        <w:rPr>
          <w:rFonts w:ascii="Arial" w:eastAsia="Times New Roman" w:hAnsi="Arial" w:cs="Arial"/>
          <w:sz w:val="20"/>
          <w:szCs w:val="20"/>
          <w:lang w:eastAsia="ru-RU"/>
        </w:rPr>
      </w:pPr>
      <w:r>
        <w:rPr>
          <w:rFonts w:ascii="Arial" w:eastAsia="Times New Roman" w:hAnsi="Arial" w:cs="Arial"/>
          <w:sz w:val="20"/>
          <w:szCs w:val="20"/>
          <w:lang w:eastAsia="ru-RU"/>
        </w:rPr>
        <w:t>Якщо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4B12" w:rsidRDefault="00574B12" w:rsidP="00574B12">
      <w:pPr>
        <w:pStyle w:val="a7"/>
        <w:spacing w:before="5"/>
        <w:rPr>
          <w:rFonts w:ascii="Arial" w:hAnsi="Arial" w:cs="Arial"/>
          <w:sz w:val="20"/>
          <w:szCs w:val="20"/>
          <w:lang w:eastAsia="ru-RU"/>
        </w:rPr>
      </w:pPr>
    </w:p>
    <w:p w:rsidR="00574B12" w:rsidRDefault="00574B12" w:rsidP="00574B12">
      <w:pPr>
        <w:tabs>
          <w:tab w:val="left" w:pos="816"/>
          <w:tab w:val="left" w:pos="2630"/>
          <w:tab w:val="left" w:pos="3774"/>
          <w:tab w:val="left" w:pos="4596"/>
          <w:tab w:val="left" w:pos="6191"/>
          <w:tab w:val="left" w:pos="7524"/>
          <w:tab w:val="left" w:pos="8002"/>
          <w:tab w:val="left" w:pos="8848"/>
        </w:tabs>
        <w:ind w:left="342" w:right="371"/>
        <w:rPr>
          <w:rFonts w:ascii="Arial" w:eastAsia="Times New Roman" w:hAnsi="Arial" w:cs="Arial"/>
          <w:sz w:val="20"/>
          <w:szCs w:val="20"/>
          <w:lang w:eastAsia="ru-RU"/>
        </w:rPr>
      </w:pPr>
      <w:r>
        <w:rPr>
          <w:rFonts w:ascii="Arial" w:eastAsia="Times New Roman" w:hAnsi="Arial" w:cs="Arial"/>
          <w:sz w:val="20"/>
          <w:szCs w:val="20"/>
          <w:lang w:eastAsia="ru-RU"/>
        </w:rPr>
        <w:t>**</w:t>
      </w:r>
      <w:r>
        <w:rPr>
          <w:rFonts w:ascii="Arial" w:eastAsia="Times New Roman" w:hAnsi="Arial" w:cs="Arial"/>
          <w:sz w:val="20"/>
          <w:szCs w:val="20"/>
          <w:lang w:eastAsia="ru-RU"/>
        </w:rPr>
        <w:tab/>
        <w:t>Оподаткування</w:t>
      </w:r>
      <w:r>
        <w:rPr>
          <w:rFonts w:ascii="Arial" w:eastAsia="Times New Roman" w:hAnsi="Arial" w:cs="Arial"/>
          <w:sz w:val="20"/>
          <w:szCs w:val="20"/>
          <w:lang w:eastAsia="ru-RU"/>
        </w:rPr>
        <w:tab/>
        <w:t>орендної</w:t>
      </w:r>
      <w:r>
        <w:rPr>
          <w:rFonts w:ascii="Arial" w:eastAsia="Times New Roman" w:hAnsi="Arial" w:cs="Arial"/>
          <w:sz w:val="20"/>
          <w:szCs w:val="20"/>
          <w:lang w:eastAsia="ru-RU"/>
        </w:rPr>
        <w:tab/>
        <w:t>плати</w:t>
      </w:r>
      <w:r>
        <w:rPr>
          <w:rFonts w:ascii="Arial" w:eastAsia="Times New Roman" w:hAnsi="Arial" w:cs="Arial"/>
          <w:sz w:val="20"/>
          <w:szCs w:val="20"/>
          <w:lang w:eastAsia="ru-RU"/>
        </w:rPr>
        <w:tab/>
        <w:t>здійснюється</w:t>
      </w:r>
      <w:r>
        <w:rPr>
          <w:rFonts w:ascii="Arial" w:eastAsia="Times New Roman" w:hAnsi="Arial" w:cs="Arial"/>
          <w:sz w:val="20"/>
          <w:szCs w:val="20"/>
          <w:lang w:eastAsia="ru-RU"/>
        </w:rPr>
        <w:tab/>
        <w:t>відповідно</w:t>
      </w:r>
      <w:r>
        <w:rPr>
          <w:rFonts w:ascii="Arial" w:eastAsia="Times New Roman" w:hAnsi="Arial" w:cs="Arial"/>
          <w:sz w:val="20"/>
          <w:szCs w:val="20"/>
          <w:lang w:eastAsia="ru-RU"/>
        </w:rPr>
        <w:tab/>
        <w:t>до</w:t>
      </w:r>
      <w:r>
        <w:rPr>
          <w:rFonts w:ascii="Arial" w:eastAsia="Times New Roman" w:hAnsi="Arial" w:cs="Arial"/>
          <w:sz w:val="20"/>
          <w:szCs w:val="20"/>
          <w:lang w:eastAsia="ru-RU"/>
        </w:rPr>
        <w:tab/>
        <w:t>вимог</w:t>
      </w:r>
      <w:r>
        <w:rPr>
          <w:rFonts w:ascii="Arial" w:eastAsia="Times New Roman" w:hAnsi="Arial" w:cs="Arial"/>
          <w:sz w:val="20"/>
          <w:szCs w:val="20"/>
          <w:lang w:eastAsia="ru-RU"/>
        </w:rPr>
        <w:tab/>
        <w:t>чинного законодавства.</w:t>
      </w:r>
    </w:p>
    <w:p w:rsidR="00574B12" w:rsidRDefault="00574B12" w:rsidP="00574B12">
      <w:pPr>
        <w:pStyle w:val="a7"/>
        <w:rPr>
          <w:rFonts w:ascii="Arial" w:hAnsi="Arial" w:cs="Arial"/>
          <w:sz w:val="24"/>
          <w:szCs w:val="24"/>
          <w:lang w:eastAsia="ru-RU"/>
        </w:rPr>
      </w:pPr>
    </w:p>
    <w:p w:rsidR="00574B12" w:rsidRDefault="00574B12" w:rsidP="00574B12">
      <w:pPr>
        <w:pStyle w:val="a7"/>
        <w:spacing w:before="3"/>
        <w:rPr>
          <w:rFonts w:ascii="Arial" w:hAnsi="Arial" w:cs="Arial"/>
          <w:sz w:val="24"/>
          <w:szCs w:val="24"/>
          <w:lang w:eastAsia="ru-RU"/>
        </w:rPr>
      </w:pPr>
    </w:p>
    <w:tbl>
      <w:tblPr>
        <w:tblStyle w:val="TableNormal"/>
        <w:tblW w:w="0" w:type="auto"/>
        <w:tblInd w:w="149" w:type="dxa"/>
        <w:tblLayout w:type="fixed"/>
        <w:tblLook w:val="01E0" w:firstRow="1" w:lastRow="1" w:firstColumn="1" w:lastColumn="1" w:noHBand="0" w:noVBand="0"/>
      </w:tblPr>
      <w:tblGrid>
        <w:gridCol w:w="3115"/>
        <w:gridCol w:w="2638"/>
        <w:gridCol w:w="3626"/>
      </w:tblGrid>
      <w:tr w:rsidR="00574B12" w:rsidRPr="00B9179C" w:rsidTr="00574B12">
        <w:trPr>
          <w:trHeight w:val="629"/>
        </w:trPr>
        <w:tc>
          <w:tcPr>
            <w:tcW w:w="3115" w:type="dxa"/>
            <w:hideMark/>
          </w:tcPr>
          <w:p w:rsidR="00574B12" w:rsidRPr="00B9179C" w:rsidRDefault="00574B12">
            <w:pPr>
              <w:pStyle w:val="TableParagraph"/>
              <w:spacing w:before="0"/>
              <w:ind w:left="200" w:right="752"/>
              <w:rPr>
                <w:rFonts w:ascii="Arial" w:hAnsi="Arial" w:cs="Arial"/>
                <w:sz w:val="24"/>
                <w:szCs w:val="24"/>
                <w:lang w:val="uk-UA" w:eastAsia="ru-RU"/>
              </w:rPr>
            </w:pPr>
            <w:r w:rsidRPr="00B9179C">
              <w:rPr>
                <w:rFonts w:ascii="Arial" w:hAnsi="Arial" w:cs="Arial"/>
                <w:sz w:val="24"/>
                <w:szCs w:val="24"/>
                <w:lang w:val="uk-UA" w:eastAsia="ru-RU"/>
              </w:rPr>
              <w:t>Уповноважена особа орендаря</w:t>
            </w:r>
          </w:p>
        </w:tc>
        <w:tc>
          <w:tcPr>
            <w:tcW w:w="2638" w:type="dxa"/>
            <w:hideMark/>
          </w:tcPr>
          <w:p w:rsidR="00574B12" w:rsidRPr="00B9179C" w:rsidRDefault="00574B12">
            <w:pPr>
              <w:pStyle w:val="TableParagraph"/>
              <w:tabs>
                <w:tab w:val="left" w:pos="1660"/>
              </w:tabs>
              <w:spacing w:before="0" w:line="266" w:lineRule="exact"/>
              <w:ind w:left="285"/>
              <w:jc w:val="center"/>
              <w:rPr>
                <w:rFonts w:ascii="Arial" w:hAnsi="Arial" w:cs="Arial"/>
                <w:sz w:val="24"/>
                <w:szCs w:val="24"/>
                <w:lang w:val="uk-UA" w:eastAsia="ru-RU"/>
              </w:rPr>
            </w:pPr>
            <w:r w:rsidRPr="00B9179C">
              <w:rPr>
                <w:rFonts w:ascii="Arial" w:hAnsi="Arial" w:cs="Arial"/>
                <w:sz w:val="24"/>
                <w:szCs w:val="24"/>
                <w:lang w:val="uk-UA" w:eastAsia="ru-RU"/>
              </w:rPr>
              <w:t xml:space="preserve"> </w:t>
            </w:r>
            <w:r w:rsidRPr="00B9179C">
              <w:rPr>
                <w:rFonts w:ascii="Arial" w:hAnsi="Arial" w:cs="Arial"/>
                <w:sz w:val="24"/>
                <w:szCs w:val="24"/>
                <w:lang w:val="uk-UA" w:eastAsia="ru-RU"/>
              </w:rPr>
              <w:tab/>
            </w:r>
          </w:p>
          <w:p w:rsidR="00574B12" w:rsidRPr="00B9179C" w:rsidRDefault="00574B12">
            <w:pPr>
              <w:pStyle w:val="TableParagraph"/>
              <w:spacing w:before="0"/>
              <w:ind w:left="233"/>
              <w:jc w:val="center"/>
              <w:rPr>
                <w:rFonts w:ascii="Arial" w:hAnsi="Arial" w:cs="Arial"/>
                <w:sz w:val="24"/>
                <w:szCs w:val="24"/>
                <w:lang w:val="uk-UA" w:eastAsia="ru-RU"/>
              </w:rPr>
            </w:pPr>
            <w:r w:rsidRPr="00B9179C">
              <w:rPr>
                <w:rFonts w:ascii="Arial" w:hAnsi="Arial" w:cs="Arial"/>
                <w:sz w:val="24"/>
                <w:szCs w:val="24"/>
                <w:lang w:val="uk-UA" w:eastAsia="ru-RU"/>
              </w:rPr>
              <w:t>(підпис)</w:t>
            </w:r>
          </w:p>
        </w:tc>
        <w:tc>
          <w:tcPr>
            <w:tcW w:w="3626" w:type="dxa"/>
            <w:hideMark/>
          </w:tcPr>
          <w:p w:rsidR="00574B12" w:rsidRPr="00B9179C" w:rsidRDefault="00574B12">
            <w:pPr>
              <w:pStyle w:val="TableParagraph"/>
              <w:tabs>
                <w:tab w:val="left" w:pos="3358"/>
              </w:tabs>
              <w:spacing w:before="0" w:line="266" w:lineRule="exact"/>
              <w:ind w:left="663"/>
              <w:rPr>
                <w:rFonts w:ascii="Arial" w:hAnsi="Arial" w:cs="Arial"/>
                <w:sz w:val="24"/>
                <w:szCs w:val="24"/>
                <w:lang w:val="uk-UA" w:eastAsia="ru-RU"/>
              </w:rPr>
            </w:pPr>
            <w:r w:rsidRPr="00B9179C">
              <w:rPr>
                <w:rFonts w:ascii="Arial" w:hAnsi="Arial" w:cs="Arial"/>
                <w:sz w:val="24"/>
                <w:szCs w:val="24"/>
                <w:lang w:val="uk-UA" w:eastAsia="ru-RU"/>
              </w:rPr>
              <w:t xml:space="preserve"> </w:t>
            </w:r>
            <w:r w:rsidRPr="00B9179C">
              <w:rPr>
                <w:rFonts w:ascii="Arial" w:hAnsi="Arial" w:cs="Arial"/>
                <w:sz w:val="24"/>
                <w:szCs w:val="24"/>
                <w:lang w:val="uk-UA" w:eastAsia="ru-RU"/>
              </w:rPr>
              <w:tab/>
            </w:r>
          </w:p>
          <w:p w:rsidR="00574B12" w:rsidRPr="00B9179C" w:rsidRDefault="00574B12" w:rsidP="00755794">
            <w:pPr>
              <w:pStyle w:val="TableParagraph"/>
              <w:spacing w:before="0"/>
              <w:rPr>
                <w:rFonts w:ascii="Arial" w:hAnsi="Arial" w:cs="Arial"/>
                <w:sz w:val="24"/>
                <w:szCs w:val="24"/>
                <w:lang w:val="uk-UA" w:eastAsia="ru-RU"/>
              </w:rPr>
            </w:pPr>
            <w:r w:rsidRPr="00B9179C">
              <w:rPr>
                <w:rFonts w:ascii="Arial" w:hAnsi="Arial" w:cs="Arial"/>
                <w:sz w:val="24"/>
                <w:szCs w:val="24"/>
                <w:lang w:val="uk-UA" w:eastAsia="ru-RU"/>
              </w:rPr>
              <w:t>(прізвище, ім'я, по батькові)</w:t>
            </w:r>
          </w:p>
        </w:tc>
      </w:tr>
      <w:tr w:rsidR="00574B12" w:rsidRPr="00B9179C" w:rsidTr="00574B12">
        <w:trPr>
          <w:trHeight w:val="352"/>
        </w:trPr>
        <w:tc>
          <w:tcPr>
            <w:tcW w:w="3115" w:type="dxa"/>
            <w:hideMark/>
          </w:tcPr>
          <w:p w:rsidR="00574B12" w:rsidRPr="00B9179C" w:rsidRDefault="00574B12">
            <w:pPr>
              <w:pStyle w:val="TableParagraph"/>
              <w:spacing w:before="76" w:line="256" w:lineRule="exact"/>
              <w:ind w:left="200"/>
              <w:rPr>
                <w:rFonts w:ascii="Arial" w:hAnsi="Arial" w:cs="Arial"/>
                <w:sz w:val="24"/>
                <w:szCs w:val="24"/>
                <w:lang w:val="uk-UA" w:eastAsia="ru-RU"/>
              </w:rPr>
            </w:pPr>
            <w:r w:rsidRPr="00B9179C">
              <w:rPr>
                <w:rFonts w:ascii="Arial" w:hAnsi="Arial" w:cs="Arial"/>
                <w:sz w:val="24"/>
                <w:szCs w:val="24"/>
                <w:lang w:val="uk-UA" w:eastAsia="ru-RU"/>
              </w:rPr>
              <w:t>М. П. (у разі наявності)</w:t>
            </w:r>
          </w:p>
        </w:tc>
        <w:tc>
          <w:tcPr>
            <w:tcW w:w="2638" w:type="dxa"/>
          </w:tcPr>
          <w:p w:rsidR="00574B12" w:rsidRPr="00B9179C" w:rsidRDefault="00574B12">
            <w:pPr>
              <w:pStyle w:val="TableParagraph"/>
              <w:spacing w:before="0"/>
              <w:rPr>
                <w:rFonts w:ascii="Arial" w:hAnsi="Arial" w:cs="Arial"/>
                <w:sz w:val="24"/>
                <w:szCs w:val="24"/>
                <w:lang w:val="uk-UA" w:eastAsia="ru-RU"/>
              </w:rPr>
            </w:pPr>
          </w:p>
        </w:tc>
        <w:tc>
          <w:tcPr>
            <w:tcW w:w="3626" w:type="dxa"/>
          </w:tcPr>
          <w:p w:rsidR="00574B12" w:rsidRPr="00B9179C" w:rsidRDefault="00574B12">
            <w:pPr>
              <w:pStyle w:val="TableParagraph"/>
              <w:spacing w:before="0"/>
              <w:rPr>
                <w:rFonts w:ascii="Arial" w:hAnsi="Arial" w:cs="Arial"/>
                <w:sz w:val="24"/>
                <w:szCs w:val="24"/>
                <w:lang w:val="uk-UA" w:eastAsia="ru-RU"/>
              </w:rPr>
            </w:pPr>
          </w:p>
        </w:tc>
      </w:tr>
    </w:tbl>
    <w:p w:rsidR="00574B12" w:rsidRDefault="00574B12" w:rsidP="00574B12">
      <w:pPr>
        <w:pStyle w:val="a7"/>
        <w:rPr>
          <w:sz w:val="20"/>
        </w:rPr>
      </w:pPr>
    </w:p>
    <w:p w:rsidR="00574B12" w:rsidRDefault="00574B12" w:rsidP="00574B12">
      <w:pPr>
        <w:pStyle w:val="a7"/>
        <w:rPr>
          <w:sz w:val="20"/>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3B44A6" w:rsidRDefault="003B44A6" w:rsidP="00157F48">
      <w:pPr>
        <w:spacing w:after="0" w:line="240" w:lineRule="auto"/>
        <w:jc w:val="both"/>
        <w:rPr>
          <w:rFonts w:ascii="Arial" w:hAnsi="Arial" w:cs="Arial"/>
          <w:sz w:val="24"/>
          <w:szCs w:val="24"/>
        </w:rPr>
      </w:pPr>
    </w:p>
    <w:p w:rsidR="0077797D" w:rsidRDefault="0077797D" w:rsidP="00574B12">
      <w:pPr>
        <w:tabs>
          <w:tab w:val="left" w:pos="1620"/>
        </w:tabs>
        <w:jc w:val="center"/>
        <w:rPr>
          <w:rFonts w:ascii="Arial" w:hAnsi="Arial" w:cs="Arial"/>
          <w:b/>
          <w:sz w:val="24"/>
          <w:szCs w:val="24"/>
        </w:rPr>
      </w:pPr>
    </w:p>
    <w:p w:rsidR="00574B12" w:rsidRDefault="00574B12" w:rsidP="00574B12">
      <w:pPr>
        <w:tabs>
          <w:tab w:val="left" w:pos="1620"/>
        </w:tabs>
        <w:jc w:val="center"/>
        <w:rPr>
          <w:rFonts w:ascii="Arial" w:hAnsi="Arial" w:cs="Arial"/>
          <w:b/>
          <w:sz w:val="24"/>
          <w:szCs w:val="24"/>
        </w:rPr>
      </w:pPr>
      <w:r>
        <w:rPr>
          <w:rFonts w:ascii="Arial" w:hAnsi="Arial" w:cs="Arial"/>
          <w:b/>
          <w:sz w:val="24"/>
          <w:szCs w:val="24"/>
        </w:rPr>
        <w:t>ПРИМІРНИЙ ДОГОВІР ОРЕНДИ</w:t>
      </w:r>
    </w:p>
    <w:p w:rsidR="00574B12" w:rsidRDefault="00574B12" w:rsidP="00574B12">
      <w:pPr>
        <w:jc w:val="center"/>
        <w:rPr>
          <w:rFonts w:ascii="Arial" w:hAnsi="Arial" w:cs="Arial"/>
          <w:b/>
          <w:sz w:val="24"/>
          <w:szCs w:val="24"/>
        </w:rPr>
      </w:pPr>
      <w:bookmarkStart w:id="7" w:name="o11"/>
      <w:bookmarkStart w:id="8" w:name="o12"/>
      <w:bookmarkEnd w:id="7"/>
      <w:bookmarkEnd w:id="8"/>
      <w:r>
        <w:rPr>
          <w:rFonts w:ascii="Arial" w:hAnsi="Arial" w:cs="Arial"/>
          <w:b/>
          <w:sz w:val="24"/>
          <w:szCs w:val="24"/>
        </w:rPr>
        <w:t>нерухомого або іншого окремо індивідуально визначеного майна, що належить до комунальної власності</w:t>
      </w:r>
    </w:p>
    <w:p w:rsidR="00574B12" w:rsidRDefault="00574B12" w:rsidP="00574B12">
      <w:pPr>
        <w:pStyle w:val="a9"/>
        <w:jc w:val="center"/>
        <w:rPr>
          <w:rFonts w:ascii="Arial" w:hAnsi="Arial" w:cs="Arial"/>
          <w:b/>
          <w:lang w:val="uk-UA"/>
        </w:rPr>
      </w:pPr>
      <w:r>
        <w:rPr>
          <w:rFonts w:ascii="Arial" w:hAnsi="Arial" w:cs="Arial"/>
          <w:b/>
          <w:iCs/>
          <w:lang w:val="uk-UA"/>
        </w:rPr>
        <w:t>А. ЗМІНЮВАНІ УМОВИ ДОГОВОРУ (ДАЛІ – УМОВИ)</w:t>
      </w:r>
    </w:p>
    <w:tbl>
      <w:tblPr>
        <w:tblW w:w="10803" w:type="dxa"/>
        <w:tblInd w:w="-743" w:type="dxa"/>
        <w:tblLayout w:type="fixed"/>
        <w:tblLook w:val="04A0" w:firstRow="1" w:lastRow="0" w:firstColumn="1" w:lastColumn="0" w:noHBand="0" w:noVBand="1"/>
      </w:tblPr>
      <w:tblGrid>
        <w:gridCol w:w="566"/>
        <w:gridCol w:w="2238"/>
        <w:gridCol w:w="61"/>
        <w:gridCol w:w="1407"/>
        <w:gridCol w:w="1432"/>
        <w:gridCol w:w="820"/>
        <w:gridCol w:w="23"/>
        <w:gridCol w:w="237"/>
        <w:gridCol w:w="131"/>
        <w:gridCol w:w="274"/>
        <w:gridCol w:w="1187"/>
        <w:gridCol w:w="1187"/>
        <w:gridCol w:w="1240"/>
      </w:tblGrid>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2299" w:type="dxa"/>
            <w:gridSpan w:val="2"/>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xml:space="preserve">Населений пункт </w:t>
            </w:r>
          </w:p>
        </w:tc>
        <w:tc>
          <w:tcPr>
            <w:tcW w:w="7938" w:type="dxa"/>
            <w:gridSpan w:val="10"/>
            <w:tcBorders>
              <w:top w:val="single" w:sz="4" w:space="0" w:color="auto"/>
              <w:left w:val="nil"/>
              <w:bottom w:val="single" w:sz="4" w:space="0" w:color="auto"/>
              <w:right w:val="single" w:sz="4" w:space="0" w:color="auto"/>
            </w:tcBorders>
            <w:vAlign w:val="bottom"/>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32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2</w:t>
            </w:r>
          </w:p>
        </w:tc>
        <w:tc>
          <w:tcPr>
            <w:tcW w:w="2299" w:type="dxa"/>
            <w:gridSpan w:val="2"/>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Дата</w:t>
            </w:r>
          </w:p>
        </w:tc>
        <w:tc>
          <w:tcPr>
            <w:tcW w:w="7938" w:type="dxa"/>
            <w:gridSpan w:val="10"/>
            <w:tcBorders>
              <w:top w:val="single" w:sz="4" w:space="0" w:color="auto"/>
              <w:left w:val="nil"/>
              <w:bottom w:val="single" w:sz="4" w:space="0" w:color="auto"/>
              <w:right w:val="single" w:sz="4" w:space="0" w:color="auto"/>
            </w:tcBorders>
            <w:vAlign w:val="bottom"/>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286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3</w:t>
            </w:r>
          </w:p>
        </w:tc>
        <w:tc>
          <w:tcPr>
            <w:tcW w:w="2299" w:type="dxa"/>
            <w:gridSpan w:val="2"/>
            <w:tcBorders>
              <w:top w:val="nil"/>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Сторони</w:t>
            </w:r>
          </w:p>
        </w:tc>
        <w:tc>
          <w:tcPr>
            <w:tcW w:w="1407" w:type="dxa"/>
            <w:tcBorders>
              <w:top w:val="nil"/>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Найменування</w:t>
            </w:r>
          </w:p>
        </w:tc>
        <w:tc>
          <w:tcPr>
            <w:tcW w:w="1432" w:type="dxa"/>
            <w:tcBorders>
              <w:top w:val="nil"/>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Код  за Єдиним державним реєстром юридичних осіб, фізичних осіб-підприємців і громадських формувань (ЄДР)</w:t>
            </w:r>
          </w:p>
        </w:tc>
        <w:tc>
          <w:tcPr>
            <w:tcW w:w="1485" w:type="dxa"/>
            <w:gridSpan w:val="5"/>
            <w:tcBorders>
              <w:top w:val="nil"/>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Місце-знаходження</w:t>
            </w:r>
          </w:p>
        </w:tc>
        <w:tc>
          <w:tcPr>
            <w:tcW w:w="1187" w:type="dxa"/>
            <w:tcBorders>
              <w:top w:val="nil"/>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ПІБ особи, що підписала договір</w:t>
            </w:r>
          </w:p>
        </w:tc>
        <w:tc>
          <w:tcPr>
            <w:tcW w:w="1187" w:type="dxa"/>
            <w:tcBorders>
              <w:top w:val="nil"/>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Посада особи, що підписала договір</w:t>
            </w:r>
          </w:p>
        </w:tc>
        <w:tc>
          <w:tcPr>
            <w:tcW w:w="1240" w:type="dxa"/>
            <w:tcBorders>
              <w:top w:val="nil"/>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Посилання на документ, який надає повноваження на підписання договору (статут, положення, наказ, довіреність тощо)</w:t>
            </w:r>
          </w:p>
        </w:tc>
      </w:tr>
      <w:tr w:rsidR="00574B12" w:rsidTr="00A74EAC">
        <w:trPr>
          <w:trHeight w:val="32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3.1.</w:t>
            </w:r>
          </w:p>
        </w:tc>
        <w:tc>
          <w:tcPr>
            <w:tcW w:w="2299" w:type="dxa"/>
            <w:gridSpan w:val="2"/>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Орендодавець</w:t>
            </w:r>
          </w:p>
        </w:tc>
        <w:tc>
          <w:tcPr>
            <w:tcW w:w="140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432"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485" w:type="dxa"/>
            <w:gridSpan w:val="5"/>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18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18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32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3.2.</w:t>
            </w:r>
          </w:p>
        </w:tc>
        <w:tc>
          <w:tcPr>
            <w:tcW w:w="2299" w:type="dxa"/>
            <w:gridSpan w:val="2"/>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Орендар</w:t>
            </w:r>
          </w:p>
        </w:tc>
        <w:tc>
          <w:tcPr>
            <w:tcW w:w="140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432"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485" w:type="dxa"/>
            <w:gridSpan w:val="5"/>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18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18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32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3.3.</w:t>
            </w:r>
          </w:p>
        </w:tc>
        <w:tc>
          <w:tcPr>
            <w:tcW w:w="2299" w:type="dxa"/>
            <w:gridSpan w:val="2"/>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Балансоутримувач</w:t>
            </w:r>
          </w:p>
        </w:tc>
        <w:tc>
          <w:tcPr>
            <w:tcW w:w="140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432"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485" w:type="dxa"/>
            <w:gridSpan w:val="5"/>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18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187"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1240"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237" w:type="dxa"/>
            <w:gridSpan w:val="12"/>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Предмет оренди</w:t>
            </w:r>
          </w:p>
        </w:tc>
      </w:tr>
      <w:tr w:rsidR="00574B12" w:rsidTr="00A74EAC">
        <w:trPr>
          <w:trHeight w:val="32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 xml:space="preserve">4.1 </w:t>
            </w:r>
          </w:p>
        </w:tc>
        <w:tc>
          <w:tcPr>
            <w:tcW w:w="2238"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xml:space="preserve">Інформація про предмет оренди  – нерухоме майно </w:t>
            </w:r>
          </w:p>
        </w:tc>
        <w:tc>
          <w:tcPr>
            <w:tcW w:w="7999" w:type="dxa"/>
            <w:gridSpan w:val="11"/>
            <w:tcBorders>
              <w:top w:val="single" w:sz="4" w:space="0" w:color="auto"/>
              <w:left w:val="nil"/>
              <w:bottom w:val="single" w:sz="4" w:space="0" w:color="auto"/>
              <w:right w:val="single" w:sz="4" w:space="0" w:color="auto"/>
            </w:tcBorders>
            <w:vAlign w:val="bottom"/>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32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4.2</w:t>
            </w:r>
          </w:p>
        </w:tc>
        <w:tc>
          <w:tcPr>
            <w:tcW w:w="2238" w:type="dxa"/>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Інформація про предмет оренди - індивідуально визначене майно</w:t>
            </w:r>
          </w:p>
        </w:tc>
        <w:tc>
          <w:tcPr>
            <w:tcW w:w="7999" w:type="dxa"/>
            <w:gridSpan w:val="11"/>
            <w:tcBorders>
              <w:top w:val="single" w:sz="4" w:space="0" w:color="auto"/>
              <w:left w:val="nil"/>
              <w:bottom w:val="single" w:sz="4" w:space="0" w:color="auto"/>
              <w:right w:val="single" w:sz="4" w:space="0" w:color="auto"/>
            </w:tcBorders>
            <w:vAlign w:val="bottom"/>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869"/>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4.3</w:t>
            </w:r>
          </w:p>
        </w:tc>
        <w:tc>
          <w:tcPr>
            <w:tcW w:w="10237" w:type="dxa"/>
            <w:gridSpan w:val="12"/>
            <w:tcBorders>
              <w:top w:val="nil"/>
              <w:left w:val="nil"/>
              <w:bottom w:val="single" w:sz="4" w:space="0" w:color="auto"/>
              <w:right w:val="single" w:sz="4" w:space="0" w:color="auto"/>
            </w:tcBorders>
            <w:vAlign w:val="center"/>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56 Порядку):</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r>
      <w:tr w:rsidR="00574B12" w:rsidTr="00A74EAC">
        <w:trPr>
          <w:trHeight w:val="260"/>
        </w:trPr>
        <w:tc>
          <w:tcPr>
            <w:tcW w:w="566" w:type="dxa"/>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237" w:type="dxa"/>
            <w:gridSpan w:val="12"/>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Процедура, внаслідок якої майно отримано в оренду (обрати потрібне)</w:t>
            </w:r>
          </w:p>
        </w:tc>
      </w:tr>
      <w:tr w:rsidR="00574B12" w:rsidTr="00A74EAC">
        <w:trPr>
          <w:trHeight w:val="505"/>
        </w:trPr>
        <w:tc>
          <w:tcPr>
            <w:tcW w:w="566" w:type="dxa"/>
            <w:vMerge w:val="restart"/>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5.1.</w:t>
            </w:r>
          </w:p>
        </w:tc>
        <w:tc>
          <w:tcPr>
            <w:tcW w:w="10237" w:type="dxa"/>
            <w:gridSpan w:val="12"/>
            <w:tcBorders>
              <w:top w:val="nil"/>
              <w:left w:val="nil"/>
              <w:bottom w:val="single" w:sz="4" w:space="0" w:color="auto"/>
              <w:right w:val="single" w:sz="4" w:space="0" w:color="auto"/>
            </w:tcBorders>
            <w:vAlign w:val="bottom"/>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(А) Аукціон (Б) Без аукціону (В) Продовження – за наслідками проведення аукціону (Г) Продовження –  без проведення аукціону</w:t>
            </w:r>
          </w:p>
        </w:tc>
      </w:tr>
      <w:tr w:rsidR="00574B12" w:rsidTr="00A74EAC">
        <w:trPr>
          <w:trHeight w:val="320"/>
        </w:trPr>
        <w:tc>
          <w:tcPr>
            <w:tcW w:w="566" w:type="dxa"/>
            <w:vMerge/>
            <w:tcBorders>
              <w:top w:val="nil"/>
              <w:left w:val="single" w:sz="4" w:space="0" w:color="auto"/>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10237" w:type="dxa"/>
            <w:gridSpan w:val="12"/>
            <w:tcBorders>
              <w:top w:val="single" w:sz="4" w:space="0" w:color="auto"/>
              <w:left w:val="nil"/>
              <w:bottom w:val="single" w:sz="4" w:space="0" w:color="auto"/>
              <w:right w:val="single" w:sz="4" w:space="0" w:color="auto"/>
            </w:tcBorders>
            <w:vAlign w:val="bottom"/>
          </w:tcPr>
          <w:p w:rsidR="00574B12" w:rsidRDefault="00574B12">
            <w:pPr>
              <w:rPr>
                <w:rFonts w:ascii="Arial" w:eastAsia="Times New Roman" w:hAnsi="Arial" w:cs="Arial"/>
                <w:color w:val="000000"/>
                <w:sz w:val="20"/>
                <w:szCs w:val="20"/>
              </w:rPr>
            </w:pP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237" w:type="dxa"/>
            <w:gridSpan w:val="12"/>
            <w:tcBorders>
              <w:top w:val="single" w:sz="4" w:space="0" w:color="auto"/>
              <w:left w:val="nil"/>
              <w:bottom w:val="single" w:sz="4" w:space="0" w:color="auto"/>
              <w:right w:val="single" w:sz="4" w:space="0" w:color="auto"/>
            </w:tcBorders>
            <w:vAlign w:val="center"/>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Вартість майна</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6.1</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Ринкова (визначена на підставі звіту про незалежну оцінку майна) – частина 4 статті 8 Закону</w:t>
            </w:r>
          </w:p>
        </w:tc>
        <w:tc>
          <w:tcPr>
            <w:tcW w:w="4111" w:type="dxa"/>
            <w:gridSpan w:val="7"/>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Сума (грн), без ПДВ _______________</w:t>
            </w:r>
          </w:p>
        </w:tc>
        <w:tc>
          <w:tcPr>
            <w:tcW w:w="3888" w:type="dxa"/>
            <w:gridSpan w:val="4"/>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Дата звіту ______________</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6.2</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xml:space="preserve">Балансова, залишкова (визначена на підставі фінансової звітності балансоутримувача) – частина 1 статті 8 Закону </w:t>
            </w:r>
          </w:p>
        </w:tc>
        <w:tc>
          <w:tcPr>
            <w:tcW w:w="4111" w:type="dxa"/>
            <w:gridSpan w:val="7"/>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Сума (грн), без ПДВ _______________</w:t>
            </w:r>
          </w:p>
        </w:tc>
        <w:tc>
          <w:tcPr>
            <w:tcW w:w="3888" w:type="dxa"/>
            <w:gridSpan w:val="4"/>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Станом на останню дату місяця, що передував даті оприлюднення оголошення ______________ (зазначити дату)</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6.3</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Балансова, переоцінена – частина 3 статті 8 Закону</w:t>
            </w:r>
          </w:p>
        </w:tc>
        <w:tc>
          <w:tcPr>
            <w:tcW w:w="4111" w:type="dxa"/>
            <w:gridSpan w:val="7"/>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Сума (грн), без ПДВ ________________</w:t>
            </w:r>
          </w:p>
        </w:tc>
        <w:tc>
          <w:tcPr>
            <w:tcW w:w="3888" w:type="dxa"/>
            <w:gridSpan w:val="4"/>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Станом на останню дату місяця, що передував даті оприлюднення оголошення ______________ (зазначити дату)</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6.4</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rsidP="00A74EAC">
            <w:pPr>
              <w:rPr>
                <w:rFonts w:ascii="Arial" w:eastAsia="Times New Roman" w:hAnsi="Arial" w:cs="Arial"/>
                <w:color w:val="000000"/>
                <w:sz w:val="20"/>
                <w:szCs w:val="20"/>
              </w:rPr>
            </w:pPr>
            <w:r>
              <w:rPr>
                <w:rFonts w:ascii="Arial" w:eastAsia="Times New Roman" w:hAnsi="Arial" w:cs="Arial"/>
                <w:color w:val="000000"/>
                <w:sz w:val="20"/>
                <w:szCs w:val="20"/>
              </w:rPr>
              <w:t>Страхова вартість</w:t>
            </w:r>
            <w:r w:rsidR="00C257FF">
              <w:rPr>
                <w:rFonts w:ascii="Arial" w:eastAsia="Times New Roman" w:hAnsi="Arial" w:cs="Arial"/>
                <w:color w:val="000000"/>
                <w:sz w:val="20"/>
                <w:szCs w:val="20"/>
              </w:rPr>
              <w:t>*</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xml:space="preserve">------------- грн. або дорівнює сумам, визначеним у пункті 6.1 або 6.3. </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6.5</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Витрати, по’вязані із виготовленням звіту про незалежну оцінку (п. 6.1) або із переоцінкою об’єкта оренди (п. 6.3) складають, грн.</w:t>
            </w:r>
          </w:p>
        </w:tc>
        <w:tc>
          <w:tcPr>
            <w:tcW w:w="7999" w:type="dxa"/>
            <w:gridSpan w:val="11"/>
            <w:tcBorders>
              <w:top w:val="single" w:sz="4" w:space="0" w:color="auto"/>
              <w:left w:val="nil"/>
              <w:bottom w:val="single" w:sz="4" w:space="0" w:color="auto"/>
              <w:right w:val="single" w:sz="4" w:space="0" w:color="auto"/>
            </w:tcBorders>
            <w:vAlign w:val="center"/>
          </w:tcPr>
          <w:p w:rsidR="00574B12" w:rsidRDefault="00574B12">
            <w:pPr>
              <w:rPr>
                <w:rFonts w:ascii="Arial" w:eastAsia="Times New Roman" w:hAnsi="Arial" w:cs="Arial"/>
                <w:color w:val="000000"/>
                <w:sz w:val="20"/>
                <w:szCs w:val="20"/>
              </w:rPr>
            </w:pP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7</w:t>
            </w:r>
          </w:p>
        </w:tc>
        <w:tc>
          <w:tcPr>
            <w:tcW w:w="10237" w:type="dxa"/>
            <w:gridSpan w:val="12"/>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Цільове призначення майна</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7.1</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Якщо майно передано в оренду на аукціоні без додаткових умов</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На розсуд орендаря, крім випадків, передбачених пунктом 7.2 і 7.3</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7.2</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rsidP="00A74EAC">
            <w:pPr>
              <w:rPr>
                <w:rFonts w:ascii="Arial" w:eastAsia="Times New Roman" w:hAnsi="Arial" w:cs="Arial"/>
                <w:color w:val="000000"/>
                <w:sz w:val="20"/>
                <w:szCs w:val="20"/>
              </w:rPr>
            </w:pPr>
            <w:r>
              <w:rPr>
                <w:rFonts w:ascii="Arial" w:eastAsia="Times New Roman" w:hAnsi="Arial" w:cs="Arial"/>
                <w:color w:val="000000"/>
                <w:sz w:val="20"/>
                <w:szCs w:val="20"/>
              </w:rPr>
              <w:t>Якщо майно передано в оренду на аукціоні і додатковими умовами аукціону визначені групи цільових призначень, за якими забороняється використовувати м</w:t>
            </w:r>
            <w:r w:rsidR="00A74EAC">
              <w:rPr>
                <w:rFonts w:ascii="Arial" w:eastAsia="Times New Roman" w:hAnsi="Arial" w:cs="Arial"/>
                <w:color w:val="000000"/>
                <w:sz w:val="20"/>
                <w:szCs w:val="20"/>
              </w:rPr>
              <w:t>а</w:t>
            </w:r>
            <w:r>
              <w:rPr>
                <w:rFonts w:ascii="Arial" w:eastAsia="Times New Roman" w:hAnsi="Arial" w:cs="Arial"/>
                <w:color w:val="000000"/>
                <w:sz w:val="20"/>
                <w:szCs w:val="20"/>
              </w:rPr>
              <w:t xml:space="preserve">йно </w:t>
            </w:r>
          </w:p>
        </w:tc>
        <w:tc>
          <w:tcPr>
            <w:tcW w:w="7999" w:type="dxa"/>
            <w:gridSpan w:val="11"/>
            <w:tcBorders>
              <w:top w:val="single" w:sz="4" w:space="0" w:color="auto"/>
              <w:left w:val="nil"/>
              <w:bottom w:val="single" w:sz="4" w:space="0" w:color="auto"/>
              <w:right w:val="single" w:sz="4" w:space="0" w:color="auto"/>
            </w:tcBorders>
            <w:vAlign w:val="center"/>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Заборонені цільові призначення:</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7.2.1 _____________________________________________________________________</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7.2.2 _____________________________________________________________________</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7.2.3 _____________________________________________________________________</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7.2.4 _____________________________________________________________________</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7.2.5 _____________________________________________________________________</w:t>
            </w:r>
          </w:p>
          <w:p w:rsidR="00574B12" w:rsidRDefault="00574B12">
            <w:pPr>
              <w:jc w:val="center"/>
              <w:rPr>
                <w:rFonts w:ascii="Arial" w:eastAsia="Times New Roman" w:hAnsi="Arial" w:cs="Arial"/>
                <w:color w:val="000000"/>
                <w:sz w:val="20"/>
                <w:szCs w:val="20"/>
              </w:rPr>
            </w:pPr>
          </w:p>
          <w:p w:rsidR="00574B12" w:rsidRDefault="00574B12">
            <w:pPr>
              <w:jc w:val="center"/>
              <w:rPr>
                <w:rFonts w:ascii="Arial" w:eastAsia="Times New Roman" w:hAnsi="Arial" w:cs="Arial"/>
                <w:color w:val="000000"/>
                <w:sz w:val="20"/>
                <w:szCs w:val="20"/>
              </w:rPr>
            </w:pPr>
          </w:p>
          <w:p w:rsidR="00574B12" w:rsidRDefault="00574B12" w:rsidP="00A74EAC">
            <w:pPr>
              <w:rPr>
                <w:rFonts w:ascii="Arial" w:eastAsia="Times New Roman" w:hAnsi="Arial" w:cs="Arial"/>
                <w:color w:val="000000"/>
                <w:sz w:val="20"/>
                <w:szCs w:val="20"/>
              </w:rPr>
            </w:pP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7.3</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Якщо майно передано в оренду на аукціоні, але предметом оренди є майно, передбачене пунктом 30 Порядку</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Для розміщення відповідного закладу (зазначається профіль діяльності закладу) _____________________________________________________________________, крім випадків, передбачених пунктом 7.3.1 або 7.3.2</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7.3.1</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Якщо предметом оренди є майно, передбачене пунктом 30 Порядку, але на таке майно поширюється виключення, передбачене абзацом 8 п. 30 Порядку</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З метою надання послуг, які не можуть бути забезпечені безпосередньо установами або закладами, визначеними у пункті 30 Порядку, і пов’язані із забезпеченням або обслуговуванням діяльності такої установи або закладу (вказати конкретну послугу, яка надаватиме орендар з метою обслуговування або забезпечення діяльності установи або закладу): ____________________________________________________________________</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7.3.2</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Якщо предметом оренди є майно, передбачене пунктом 30 Порядку, але на таке майно поширюється виключення, передбачене абзацом 10 п. 30 Порядку</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На розсуд орендаря, якщо майно (обрати одне з трьох):</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(а) перебуває в аварійному стані або</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(б) не використовується у діяльності закладу протягом більше ніж 3 років або </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(в) не використовується у діяльності закладу протягом більше ніж 5 років:</w:t>
            </w:r>
          </w:p>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_______________________________________________________________/</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8</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Тип оренди (стандартна або погодинна)</w:t>
            </w:r>
          </w:p>
        </w:tc>
        <w:tc>
          <w:tcPr>
            <w:tcW w:w="7999" w:type="dxa"/>
            <w:gridSpan w:val="11"/>
            <w:tcBorders>
              <w:top w:val="single" w:sz="4" w:space="0" w:color="auto"/>
              <w:left w:val="nil"/>
              <w:bottom w:val="single" w:sz="4" w:space="0" w:color="auto"/>
              <w:right w:val="single" w:sz="4" w:space="0" w:color="auto"/>
            </w:tcBorders>
            <w:vAlign w:val="bottom"/>
          </w:tcPr>
          <w:p w:rsidR="00574B12" w:rsidRDefault="00574B12">
            <w:pPr>
              <w:jc w:val="center"/>
              <w:rPr>
                <w:rFonts w:ascii="Arial" w:eastAsia="Times New Roman" w:hAnsi="Arial" w:cs="Arial"/>
                <w:color w:val="000000"/>
                <w:sz w:val="20"/>
                <w:szCs w:val="20"/>
              </w:rPr>
            </w:pP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8.1</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Графік використання (заповнюється, якщо майно передається в погодинну оренду)</w:t>
            </w:r>
          </w:p>
        </w:tc>
        <w:tc>
          <w:tcPr>
            <w:tcW w:w="7999" w:type="dxa"/>
            <w:gridSpan w:val="11"/>
            <w:tcBorders>
              <w:top w:val="single" w:sz="4" w:space="0" w:color="auto"/>
              <w:left w:val="nil"/>
              <w:bottom w:val="single" w:sz="4" w:space="0" w:color="auto"/>
              <w:right w:val="single" w:sz="4" w:space="0" w:color="auto"/>
            </w:tcBorders>
            <w:vAlign w:val="bottom"/>
          </w:tcPr>
          <w:p w:rsidR="00574B12" w:rsidRDefault="00574B12">
            <w:pPr>
              <w:jc w:val="center"/>
              <w:rPr>
                <w:rFonts w:ascii="Arial" w:eastAsia="Times New Roman" w:hAnsi="Arial" w:cs="Arial"/>
                <w:color w:val="000000"/>
                <w:sz w:val="20"/>
                <w:szCs w:val="20"/>
              </w:rPr>
            </w:pP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9</w:t>
            </w:r>
          </w:p>
        </w:tc>
        <w:tc>
          <w:tcPr>
            <w:tcW w:w="10237" w:type="dxa"/>
            <w:gridSpan w:val="12"/>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Орендна плата</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9.1</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Місячна орендна плата, визначена за наслідками проведення аукціону</w:t>
            </w:r>
          </w:p>
        </w:tc>
        <w:tc>
          <w:tcPr>
            <w:tcW w:w="3743" w:type="dxa"/>
            <w:gridSpan w:val="5"/>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Сума, грн, без ПДВ ___________</w:t>
            </w:r>
          </w:p>
        </w:tc>
        <w:tc>
          <w:tcPr>
            <w:tcW w:w="4256" w:type="dxa"/>
            <w:gridSpan w:val="6"/>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Дата і реквізити протоколу електронного аукціону ________________</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9.2</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Місячна орендна плата, визначена на підставі Методики розрахунку орендної плати за державне майно, затвердженої Кабінетом Міністрів України</w:t>
            </w:r>
          </w:p>
        </w:tc>
        <w:tc>
          <w:tcPr>
            <w:tcW w:w="3743" w:type="dxa"/>
            <w:gridSpan w:val="5"/>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Сума, грн, без ПДВ ___________</w:t>
            </w:r>
          </w:p>
        </w:tc>
        <w:tc>
          <w:tcPr>
            <w:tcW w:w="4256" w:type="dxa"/>
            <w:gridSpan w:val="6"/>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Дата визначення _____________</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9.3</w:t>
            </w:r>
          </w:p>
        </w:tc>
        <w:tc>
          <w:tcPr>
            <w:tcW w:w="2238" w:type="dxa"/>
            <w:tcBorders>
              <w:top w:val="single" w:sz="4" w:space="0" w:color="auto"/>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Місячна орендна плата, визначена на підставі частини 7 статті 18 Закону</w:t>
            </w:r>
          </w:p>
        </w:tc>
        <w:tc>
          <w:tcPr>
            <w:tcW w:w="3743" w:type="dxa"/>
            <w:gridSpan w:val="5"/>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Сума, грн., без ПДВ _____________</w:t>
            </w:r>
          </w:p>
        </w:tc>
        <w:tc>
          <w:tcPr>
            <w:tcW w:w="4256" w:type="dxa"/>
            <w:gridSpan w:val="6"/>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Дата визначення ______________</w:t>
            </w:r>
          </w:p>
        </w:tc>
      </w:tr>
      <w:tr w:rsidR="00574B12" w:rsidTr="00A74EAC">
        <w:trPr>
          <w:trHeight w:val="3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10</w:t>
            </w:r>
          </w:p>
        </w:tc>
        <w:tc>
          <w:tcPr>
            <w:tcW w:w="2238" w:type="dxa"/>
            <w:vMerge w:val="restart"/>
            <w:tcBorders>
              <w:top w:val="single" w:sz="4" w:space="0" w:color="auto"/>
              <w:left w:val="nil"/>
              <w:bottom w:val="single" w:sz="4" w:space="0" w:color="auto"/>
              <w:right w:val="single" w:sz="4" w:space="0" w:color="auto"/>
            </w:tcBorders>
            <w:vAlign w:val="center"/>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Розмір авансового орендного платежу</w:t>
            </w:r>
          </w:p>
        </w:tc>
        <w:tc>
          <w:tcPr>
            <w:tcW w:w="3720" w:type="dxa"/>
            <w:gridSpan w:val="4"/>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b/>
                <w:bCs/>
                <w:color w:val="000000"/>
                <w:sz w:val="20"/>
                <w:szCs w:val="20"/>
              </w:rPr>
              <w:t>6</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шість</w:t>
            </w:r>
            <w:r>
              <w:rPr>
                <w:rFonts w:ascii="Arial" w:eastAsia="Times New Roman" w:hAnsi="Arial" w:cs="Arial"/>
                <w:color w:val="000000"/>
                <w:sz w:val="20"/>
                <w:szCs w:val="20"/>
              </w:rPr>
              <w:t>) місячних орендних плат, визначених за наслідками проведення аукціону, якщо цей Договір є договором типу 5.1.(В) – Продовження за наслідками проведення аукціону – і при цьому переможцем аукціону є особа інша ніж орендар Майна станом на дату оголошення аукціону (пункт 146 Порядку)</w:t>
            </w:r>
          </w:p>
        </w:tc>
        <w:tc>
          <w:tcPr>
            <w:tcW w:w="4279" w:type="dxa"/>
            <w:gridSpan w:val="7"/>
            <w:tcBorders>
              <w:top w:val="single" w:sz="4" w:space="0" w:color="auto"/>
              <w:left w:val="nil"/>
              <w:bottom w:val="single" w:sz="4" w:space="0" w:color="auto"/>
              <w:right w:val="single" w:sz="4" w:space="0" w:color="auto"/>
            </w:tcBorders>
            <w:vAlign w:val="center"/>
          </w:tcPr>
          <w:p w:rsidR="00574B12" w:rsidRDefault="00574B12">
            <w:pPr>
              <w:jc w:val="center"/>
              <w:rPr>
                <w:rFonts w:ascii="Arial" w:eastAsia="Times New Roman" w:hAnsi="Arial" w:cs="Arial"/>
                <w:color w:val="000000"/>
                <w:sz w:val="20"/>
                <w:szCs w:val="20"/>
              </w:rPr>
            </w:pPr>
            <w:r>
              <w:rPr>
                <w:rFonts w:ascii="Arial" w:eastAsia="Times New Roman" w:hAnsi="Arial" w:cs="Arial"/>
                <w:b/>
                <w:bCs/>
                <w:color w:val="000000"/>
                <w:sz w:val="20"/>
                <w:szCs w:val="20"/>
              </w:rPr>
              <w:t>2</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дві</w:t>
            </w:r>
            <w:r>
              <w:rPr>
                <w:rFonts w:ascii="Arial" w:eastAsia="Times New Roman" w:hAnsi="Arial" w:cs="Arial"/>
                <w:color w:val="000000"/>
                <w:sz w:val="20"/>
                <w:szCs w:val="20"/>
              </w:rPr>
              <w:t>)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146 Порядку)</w:t>
            </w:r>
          </w:p>
          <w:p w:rsidR="00574B12" w:rsidRDefault="00574B12">
            <w:pPr>
              <w:jc w:val="center"/>
              <w:rPr>
                <w:rFonts w:ascii="Arial" w:eastAsia="Times New Roman" w:hAnsi="Arial" w:cs="Arial"/>
                <w:color w:val="000000"/>
                <w:sz w:val="20"/>
                <w:szCs w:val="20"/>
              </w:rPr>
            </w:pPr>
          </w:p>
          <w:p w:rsidR="00574B12" w:rsidRDefault="00574B12">
            <w:pPr>
              <w:jc w:val="center"/>
              <w:rPr>
                <w:rFonts w:ascii="Arial" w:eastAsia="Times New Roman" w:hAnsi="Arial" w:cs="Arial"/>
                <w:color w:val="000000"/>
                <w:sz w:val="20"/>
                <w:szCs w:val="20"/>
              </w:rPr>
            </w:pPr>
          </w:p>
        </w:tc>
      </w:tr>
      <w:tr w:rsidR="00574B12" w:rsidTr="00A74EAC">
        <w:trPr>
          <w:trHeight w:val="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2238" w:type="dxa"/>
            <w:vMerge/>
            <w:tcBorders>
              <w:top w:val="single" w:sz="4" w:space="0" w:color="auto"/>
              <w:left w:val="nil"/>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ind w:left="248"/>
              <w:jc w:val="center"/>
              <w:rPr>
                <w:rFonts w:ascii="Arial" w:eastAsia="Times New Roman" w:hAnsi="Arial" w:cs="Arial"/>
                <w:color w:val="000000"/>
                <w:sz w:val="20"/>
                <w:szCs w:val="20"/>
              </w:rPr>
            </w:pPr>
            <w:r>
              <w:rPr>
                <w:rFonts w:ascii="Arial" w:eastAsia="Times New Roman" w:hAnsi="Arial" w:cs="Arial"/>
                <w:color w:val="000000"/>
                <w:sz w:val="20"/>
                <w:szCs w:val="20"/>
              </w:rPr>
              <w:t>Якщо договір оренди укладено на строк, менший ніж два місяці, розмір авансового орендного платежу становить суму орендної плати за цей строк.</w:t>
            </w:r>
          </w:p>
        </w:tc>
      </w:tr>
      <w:tr w:rsidR="00574B12" w:rsidTr="00A74EAC">
        <w:trPr>
          <w:trHeight w:val="3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11</w:t>
            </w:r>
          </w:p>
        </w:tc>
        <w:tc>
          <w:tcPr>
            <w:tcW w:w="2238" w:type="dxa"/>
            <w:vMerge w:val="restart"/>
            <w:tcBorders>
              <w:top w:val="single" w:sz="4" w:space="0" w:color="auto"/>
              <w:left w:val="nil"/>
              <w:bottom w:val="single" w:sz="4" w:space="0" w:color="auto"/>
              <w:right w:val="single" w:sz="4" w:space="0" w:color="auto"/>
            </w:tcBorders>
            <w:vAlign w:val="center"/>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xml:space="preserve">Сума забезпечувального депозиту </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ind w:left="248"/>
              <w:jc w:val="center"/>
              <w:rPr>
                <w:rFonts w:ascii="Arial" w:eastAsia="Times New Roman" w:hAnsi="Arial" w:cs="Arial"/>
                <w:color w:val="000000"/>
                <w:sz w:val="20"/>
                <w:szCs w:val="20"/>
              </w:rPr>
            </w:pPr>
            <w:r>
              <w:rPr>
                <w:rFonts w:ascii="Arial" w:eastAsia="Times New Roman" w:hAnsi="Arial" w:cs="Arial"/>
                <w:b/>
                <w:bCs/>
                <w:color w:val="000000"/>
                <w:sz w:val="20"/>
                <w:szCs w:val="20"/>
              </w:rPr>
              <w:t>2 (дві)</w:t>
            </w:r>
            <w:r>
              <w:rPr>
                <w:rFonts w:ascii="Arial" w:eastAsia="Times New Roman" w:hAnsi="Arial" w:cs="Arial"/>
                <w:color w:val="000000"/>
                <w:sz w:val="20"/>
                <w:szCs w:val="20"/>
              </w:rPr>
              <w:t xml:space="preserve"> місячні оренді плати, але в будь-якому випадку у розмірі не меншому, ніж </w:t>
            </w:r>
            <w:r>
              <w:rPr>
                <w:rFonts w:ascii="Arial" w:eastAsia="Times New Roman" w:hAnsi="Arial" w:cs="Arial"/>
                <w:b/>
                <w:bCs/>
                <w:color w:val="000000"/>
                <w:sz w:val="20"/>
                <w:szCs w:val="20"/>
              </w:rPr>
              <w:t>розмір мінімальної заробітної плати</w:t>
            </w:r>
            <w:r>
              <w:rPr>
                <w:rFonts w:ascii="Arial" w:eastAsia="Times New Roman" w:hAnsi="Arial" w:cs="Arial"/>
                <w:color w:val="000000"/>
                <w:sz w:val="20"/>
                <w:szCs w:val="20"/>
              </w:rPr>
              <w:t xml:space="preserve"> станом на перше число місяця, в якому укладається цей Договір </w:t>
            </w:r>
          </w:p>
        </w:tc>
      </w:tr>
      <w:tr w:rsidR="00574B12" w:rsidTr="00A74EAC">
        <w:trPr>
          <w:trHeight w:val="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2238" w:type="dxa"/>
            <w:vMerge/>
            <w:tcBorders>
              <w:top w:val="single" w:sz="4" w:space="0" w:color="auto"/>
              <w:left w:val="nil"/>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ind w:left="248"/>
              <w:jc w:val="center"/>
              <w:rPr>
                <w:rFonts w:ascii="Arial" w:eastAsia="Times New Roman" w:hAnsi="Arial" w:cs="Arial"/>
                <w:color w:val="000000"/>
                <w:sz w:val="20"/>
                <w:szCs w:val="20"/>
              </w:rPr>
            </w:pPr>
            <w:r>
              <w:rPr>
                <w:rFonts w:ascii="Arial" w:eastAsia="Times New Roman" w:hAnsi="Arial" w:cs="Arial"/>
                <w:color w:val="000000"/>
                <w:sz w:val="20"/>
                <w:szCs w:val="20"/>
              </w:rPr>
              <w:t xml:space="preserve">Якщо договір оренди укладено на строк, менший ніж два місяці, розмір забезпечувального депозиту становить суму орендної плати за 5 календарних днів оренди, але в будь-якому випадку у розмірі не меншому, </w:t>
            </w:r>
            <w:r>
              <w:rPr>
                <w:rFonts w:ascii="Arial" w:eastAsia="Times New Roman" w:hAnsi="Arial" w:cs="Arial"/>
                <w:b/>
                <w:bCs/>
                <w:color w:val="000000"/>
                <w:sz w:val="20"/>
                <w:szCs w:val="20"/>
              </w:rPr>
              <w:t>ніж 20% від розміру мінімальної заробітної плати</w:t>
            </w:r>
            <w:r>
              <w:rPr>
                <w:rFonts w:ascii="Arial" w:eastAsia="Times New Roman" w:hAnsi="Arial" w:cs="Arial"/>
                <w:color w:val="000000"/>
                <w:sz w:val="20"/>
                <w:szCs w:val="20"/>
              </w:rPr>
              <w:t xml:space="preserve"> станом на перше число місяця, в якому укладається цей Договір</w:t>
            </w:r>
          </w:p>
        </w:tc>
      </w:tr>
      <w:tr w:rsidR="00574B12" w:rsidTr="00A74EAC">
        <w:trPr>
          <w:trHeight w:val="320"/>
        </w:trPr>
        <w:tc>
          <w:tcPr>
            <w:tcW w:w="566" w:type="dxa"/>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12</w:t>
            </w:r>
          </w:p>
        </w:tc>
        <w:tc>
          <w:tcPr>
            <w:tcW w:w="2238" w:type="dxa"/>
            <w:tcBorders>
              <w:top w:val="single" w:sz="4" w:space="0" w:color="auto"/>
              <w:left w:val="nil"/>
              <w:bottom w:val="single" w:sz="4" w:space="0" w:color="auto"/>
              <w:right w:val="single" w:sz="4" w:space="0" w:color="auto"/>
            </w:tcBorders>
            <w:vAlign w:val="center"/>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Строк договору</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rsidP="00574B12">
            <w:pPr>
              <w:numPr>
                <w:ilvl w:val="0"/>
                <w:numId w:val="9"/>
              </w:num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Років (місяців, днів) з моменту підписання акту приймання-передавання</w:t>
            </w:r>
          </w:p>
        </w:tc>
      </w:tr>
      <w:tr w:rsidR="00574B12" w:rsidTr="00A74EAC">
        <w:trPr>
          <w:trHeight w:val="320"/>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13</w:t>
            </w:r>
          </w:p>
        </w:tc>
        <w:tc>
          <w:tcPr>
            <w:tcW w:w="2238" w:type="dxa"/>
            <w:vMerge w:val="restart"/>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Додаткові умови оренди</w:t>
            </w: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rsidP="00574B12">
            <w:pPr>
              <w:numPr>
                <w:ilvl w:val="0"/>
                <w:numId w:val="10"/>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w:t>
            </w:r>
          </w:p>
          <w:p w:rsidR="00574B12" w:rsidRDefault="00574B12" w:rsidP="00574B12">
            <w:pPr>
              <w:numPr>
                <w:ilvl w:val="0"/>
                <w:numId w:val="10"/>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w:t>
            </w:r>
          </w:p>
          <w:p w:rsidR="00574B12" w:rsidRDefault="00574B12">
            <w:pPr>
              <w:ind w:left="720"/>
              <w:rPr>
                <w:rFonts w:ascii="Arial" w:eastAsia="Times New Roman" w:hAnsi="Arial" w:cs="Arial"/>
                <w:color w:val="000000"/>
                <w:sz w:val="20"/>
                <w:szCs w:val="20"/>
              </w:rPr>
            </w:pPr>
            <w:r>
              <w:rPr>
                <w:rFonts w:ascii="Arial" w:eastAsia="Times New Roman" w:hAnsi="Arial" w:cs="Arial"/>
                <w:color w:val="000000"/>
                <w:sz w:val="20"/>
                <w:szCs w:val="20"/>
              </w:rPr>
              <w:t>(ВКАЗАТИ УСІ ДОДАТКОВІ УМОВИ)</w:t>
            </w:r>
          </w:p>
        </w:tc>
      </w:tr>
      <w:tr w:rsidR="00574B12" w:rsidTr="00A74EAC">
        <w:trPr>
          <w:trHeight w:val="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2238" w:type="dxa"/>
            <w:vMerge/>
            <w:tcBorders>
              <w:top w:val="single" w:sz="4" w:space="0" w:color="auto"/>
              <w:left w:val="nil"/>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7999" w:type="dxa"/>
            <w:gridSpan w:val="11"/>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Встановлені рішенням уповноваженого органу (ЗАЗНАЧИТИ ОРГАН) відповідно до рішення такого органу (ЗАЗНАЧИТИ ДАТУ І НОМЕР РІШЕННЯ)</w:t>
            </w:r>
          </w:p>
        </w:tc>
      </w:tr>
      <w:tr w:rsidR="00574B12" w:rsidTr="00A74EAC">
        <w:trPr>
          <w:trHeight w:val="320"/>
        </w:trPr>
        <w:tc>
          <w:tcPr>
            <w:tcW w:w="566" w:type="dxa"/>
            <w:vMerge w:val="restart"/>
            <w:tcBorders>
              <w:top w:val="nil"/>
              <w:left w:val="single" w:sz="4" w:space="0" w:color="auto"/>
              <w:bottom w:val="single" w:sz="4" w:space="0" w:color="auto"/>
              <w:right w:val="single" w:sz="4" w:space="0" w:color="auto"/>
            </w:tcBorders>
            <w:vAlign w:val="center"/>
            <w:hideMark/>
          </w:tcPr>
          <w:p w:rsidR="00574B12" w:rsidRDefault="00574B12">
            <w:pPr>
              <w:jc w:val="right"/>
              <w:rPr>
                <w:rFonts w:ascii="Arial" w:eastAsia="Times New Roman" w:hAnsi="Arial" w:cs="Arial"/>
                <w:color w:val="000000"/>
                <w:sz w:val="20"/>
                <w:szCs w:val="20"/>
              </w:rPr>
            </w:pPr>
            <w:r>
              <w:rPr>
                <w:rFonts w:ascii="Arial" w:eastAsia="Times New Roman" w:hAnsi="Arial" w:cs="Arial"/>
                <w:color w:val="000000"/>
                <w:sz w:val="20"/>
                <w:szCs w:val="20"/>
              </w:rPr>
              <w:t>14</w:t>
            </w:r>
          </w:p>
        </w:tc>
        <w:tc>
          <w:tcPr>
            <w:tcW w:w="2238" w:type="dxa"/>
            <w:vMerge w:val="restart"/>
            <w:tcBorders>
              <w:top w:val="nil"/>
              <w:left w:val="nil"/>
              <w:bottom w:val="single" w:sz="4" w:space="0" w:color="auto"/>
              <w:right w:val="single" w:sz="4" w:space="0" w:color="auto"/>
            </w:tcBorders>
            <w:vAlign w:val="bottom"/>
            <w:hideMark/>
          </w:tcPr>
          <w:p w:rsidR="00574B12" w:rsidRDefault="00574B12">
            <w:pPr>
              <w:rPr>
                <w:rFonts w:ascii="Arial" w:eastAsia="Times New Roman" w:hAnsi="Arial" w:cs="Arial"/>
                <w:color w:val="000000"/>
                <w:sz w:val="20"/>
                <w:szCs w:val="20"/>
              </w:rPr>
            </w:pPr>
            <w:r>
              <w:rPr>
                <w:rFonts w:ascii="Arial" w:eastAsia="Times New Roman" w:hAnsi="Arial" w:cs="Arial"/>
                <w:color w:val="000000"/>
                <w:sz w:val="20"/>
                <w:szCs w:val="20"/>
              </w:rPr>
              <w:t xml:space="preserve">Банківські реквізити для сплати орендної плати і інших платежів відповідно до цього Договору </w:t>
            </w:r>
          </w:p>
        </w:tc>
        <w:tc>
          <w:tcPr>
            <w:tcW w:w="3980" w:type="dxa"/>
            <w:gridSpan w:val="6"/>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Балансоутримувача</w:t>
            </w:r>
          </w:p>
        </w:tc>
        <w:tc>
          <w:tcPr>
            <w:tcW w:w="4019" w:type="dxa"/>
            <w:gridSpan w:val="5"/>
            <w:tcBorders>
              <w:top w:val="single" w:sz="4" w:space="0" w:color="auto"/>
              <w:left w:val="nil"/>
              <w:bottom w:val="single" w:sz="4" w:space="0" w:color="auto"/>
              <w:right w:val="single" w:sz="4" w:space="0" w:color="auto"/>
            </w:tcBorders>
            <w:vAlign w:val="center"/>
            <w:hideMark/>
          </w:tcPr>
          <w:p w:rsidR="00574B12" w:rsidRDefault="00574B12">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Орендодавця </w:t>
            </w:r>
          </w:p>
        </w:tc>
      </w:tr>
      <w:tr w:rsidR="00574B12" w:rsidTr="00A74EAC">
        <w:trPr>
          <w:trHeight w:val="320"/>
        </w:trPr>
        <w:tc>
          <w:tcPr>
            <w:tcW w:w="566" w:type="dxa"/>
            <w:vMerge/>
            <w:tcBorders>
              <w:top w:val="nil"/>
              <w:left w:val="single" w:sz="4" w:space="0" w:color="auto"/>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2238" w:type="dxa"/>
            <w:vMerge/>
            <w:tcBorders>
              <w:top w:val="nil"/>
              <w:left w:val="nil"/>
              <w:bottom w:val="single" w:sz="4" w:space="0" w:color="auto"/>
              <w:right w:val="single" w:sz="4" w:space="0" w:color="auto"/>
            </w:tcBorders>
            <w:vAlign w:val="center"/>
            <w:hideMark/>
          </w:tcPr>
          <w:p w:rsidR="00574B12" w:rsidRDefault="00574B12">
            <w:pPr>
              <w:spacing w:after="0"/>
              <w:rPr>
                <w:rFonts w:ascii="Arial" w:eastAsia="Times New Roman" w:hAnsi="Arial" w:cs="Arial"/>
                <w:color w:val="000000"/>
                <w:sz w:val="20"/>
                <w:szCs w:val="20"/>
                <w:lang w:eastAsia="en-US"/>
              </w:rPr>
            </w:pPr>
          </w:p>
        </w:tc>
        <w:tc>
          <w:tcPr>
            <w:tcW w:w="3980" w:type="dxa"/>
            <w:gridSpan w:val="6"/>
            <w:tcBorders>
              <w:top w:val="single" w:sz="4" w:space="0" w:color="auto"/>
              <w:left w:val="nil"/>
              <w:bottom w:val="single" w:sz="4" w:space="0" w:color="auto"/>
              <w:right w:val="single" w:sz="4" w:space="0" w:color="auto"/>
            </w:tcBorders>
            <w:vAlign w:val="center"/>
          </w:tcPr>
          <w:p w:rsidR="00574B12" w:rsidRDefault="00574B12">
            <w:pPr>
              <w:jc w:val="center"/>
              <w:rPr>
                <w:rFonts w:ascii="Arial" w:eastAsia="Times New Roman" w:hAnsi="Arial" w:cs="Arial"/>
                <w:color w:val="000000"/>
                <w:sz w:val="20"/>
                <w:szCs w:val="20"/>
              </w:rPr>
            </w:pPr>
          </w:p>
        </w:tc>
        <w:tc>
          <w:tcPr>
            <w:tcW w:w="4019" w:type="dxa"/>
            <w:gridSpan w:val="5"/>
            <w:tcBorders>
              <w:top w:val="single" w:sz="4" w:space="0" w:color="auto"/>
              <w:left w:val="nil"/>
              <w:bottom w:val="single" w:sz="4" w:space="0" w:color="auto"/>
              <w:right w:val="single" w:sz="4" w:space="0" w:color="auto"/>
            </w:tcBorders>
            <w:vAlign w:val="center"/>
          </w:tcPr>
          <w:p w:rsidR="00574B12" w:rsidRDefault="00574B12">
            <w:pPr>
              <w:jc w:val="center"/>
              <w:rPr>
                <w:rFonts w:ascii="Arial" w:eastAsia="Times New Roman" w:hAnsi="Arial" w:cs="Arial"/>
                <w:color w:val="000000"/>
                <w:sz w:val="20"/>
                <w:szCs w:val="20"/>
              </w:rPr>
            </w:pPr>
          </w:p>
        </w:tc>
      </w:tr>
    </w:tbl>
    <w:p w:rsidR="00320116" w:rsidRPr="00C257FF" w:rsidRDefault="00C257FF" w:rsidP="00C257FF">
      <w:pPr>
        <w:pStyle w:val="a9"/>
        <w:rPr>
          <w:rFonts w:ascii="Arial" w:hAnsi="Arial" w:cs="Arial"/>
          <w:sz w:val="16"/>
          <w:szCs w:val="16"/>
        </w:rPr>
      </w:pPr>
      <w:r>
        <w:rPr>
          <w:rFonts w:ascii="Arial" w:hAnsi="Arial" w:cs="Arial"/>
          <w:sz w:val="16"/>
          <w:szCs w:val="16"/>
          <w:lang w:val="uk-UA"/>
        </w:rPr>
        <w:t>*</w:t>
      </w:r>
      <w:r w:rsidRPr="003770CB">
        <w:rPr>
          <w:rFonts w:ascii="Arial" w:hAnsi="Arial" w:cs="Arial"/>
          <w:sz w:val="16"/>
          <w:szCs w:val="16"/>
          <w:lang w:val="uk-UA"/>
        </w:rPr>
        <w:t>Порядок слід доповнити формулою визначення страхової вартості як функції від місячної орендної плати, визначеної за наслідками аукціону</w:t>
      </w:r>
      <w:r w:rsidRPr="00C257FF">
        <w:rPr>
          <w:rFonts w:ascii="Arial" w:hAnsi="Arial" w:cs="Arial"/>
          <w:sz w:val="16"/>
          <w:szCs w:val="16"/>
        </w:rPr>
        <w:t xml:space="preserve">    </w:t>
      </w:r>
      <w:r w:rsidR="00574B12" w:rsidRPr="00C257FF">
        <w:rPr>
          <w:rFonts w:ascii="Arial" w:hAnsi="Arial" w:cs="Arial"/>
          <w:sz w:val="16"/>
          <w:szCs w:val="16"/>
        </w:rPr>
        <w:br w:type="page"/>
      </w:r>
    </w:p>
    <w:p w:rsidR="00320116" w:rsidRDefault="00320116" w:rsidP="00DB6B88">
      <w:pPr>
        <w:pStyle w:val="a9"/>
        <w:rPr>
          <w:rFonts w:ascii="Arial" w:hAnsi="Arial" w:cs="Arial"/>
        </w:rPr>
      </w:pPr>
    </w:p>
    <w:p w:rsidR="00574B12" w:rsidRDefault="00574B12" w:rsidP="00574B12">
      <w:pPr>
        <w:pStyle w:val="a9"/>
        <w:jc w:val="center"/>
        <w:rPr>
          <w:rFonts w:ascii="Arial" w:hAnsi="Arial" w:cs="Arial"/>
          <w:b/>
          <w:bCs/>
          <w:lang w:val="uk-UA"/>
        </w:rPr>
      </w:pPr>
      <w:r>
        <w:rPr>
          <w:rFonts w:ascii="Arial" w:hAnsi="Arial" w:cs="Arial"/>
          <w:b/>
          <w:bCs/>
          <w:lang w:val="uk-UA"/>
        </w:rPr>
        <w:t>Б. НЕЗМІННІ  УМОВИ ДОГОВОРУ</w:t>
      </w:r>
    </w:p>
    <w:p w:rsidR="00574B12" w:rsidRDefault="00574B12" w:rsidP="00574B12">
      <w:pPr>
        <w:pStyle w:val="a9"/>
        <w:jc w:val="center"/>
        <w:rPr>
          <w:rFonts w:ascii="Arial" w:hAnsi="Arial" w:cs="Arial"/>
          <w:lang w:val="uk-UA"/>
        </w:rPr>
      </w:pPr>
      <w:r>
        <w:rPr>
          <w:rFonts w:ascii="Arial" w:hAnsi="Arial" w:cs="Arial"/>
          <w:b/>
          <w:bCs/>
          <w:lang w:val="uk-UA"/>
        </w:rPr>
        <w:t>1. Предмет Договору</w:t>
      </w:r>
    </w:p>
    <w:p w:rsidR="00574B12" w:rsidRPr="00B9179C" w:rsidRDefault="00574B12" w:rsidP="00574B12">
      <w:pPr>
        <w:pStyle w:val="a9"/>
        <w:jc w:val="both"/>
        <w:rPr>
          <w:rFonts w:ascii="Arial" w:hAnsi="Arial" w:cs="Arial"/>
          <w:lang w:val="uk-UA"/>
        </w:rPr>
      </w:pPr>
      <w:r w:rsidRPr="00B9179C">
        <w:rPr>
          <w:rFonts w:ascii="Arial" w:hAnsi="Arial" w:cs="Arial"/>
          <w:lang w:val="uk-UA"/>
        </w:rPr>
        <w:t>1.1. 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574B12" w:rsidRPr="00B9179C" w:rsidRDefault="00574B12" w:rsidP="00574B12">
      <w:pPr>
        <w:pStyle w:val="a9"/>
        <w:jc w:val="both"/>
        <w:rPr>
          <w:rFonts w:ascii="Arial" w:hAnsi="Arial" w:cs="Arial"/>
          <w:lang w:val="uk-UA"/>
        </w:rPr>
      </w:pPr>
      <w:r w:rsidRPr="00B9179C">
        <w:rPr>
          <w:rFonts w:ascii="Arial" w:hAnsi="Arial" w:cs="Arial"/>
          <w:lang w:val="uk-UA"/>
        </w:rPr>
        <w:t xml:space="preserve">1.2. Майно передається в оренду для використання згідно із пунктом 7, зокрема: (обрати </w:t>
      </w:r>
      <w:r w:rsidRPr="00B9179C">
        <w:rPr>
          <w:rFonts w:ascii="Arial" w:hAnsi="Arial" w:cs="Arial"/>
          <w:b/>
          <w:bCs/>
          <w:lang w:val="uk-UA"/>
        </w:rPr>
        <w:t>один</w:t>
      </w:r>
      <w:r w:rsidRPr="00B9179C">
        <w:rPr>
          <w:rFonts w:ascii="Arial" w:hAnsi="Arial" w:cs="Arial"/>
          <w:lang w:val="uk-UA"/>
        </w:rPr>
        <w:t xml:space="preserve"> із таких варіантів: 7.1 або 7.2 або 7.3 або 7.3.1 або 7.3.2 Умов,): _______.</w:t>
      </w:r>
    </w:p>
    <w:p w:rsidR="00574B12" w:rsidRPr="00B9179C" w:rsidRDefault="00574B12" w:rsidP="00574B12">
      <w:pPr>
        <w:pStyle w:val="a9"/>
        <w:jc w:val="center"/>
        <w:rPr>
          <w:rFonts w:ascii="Arial" w:hAnsi="Arial" w:cs="Arial"/>
          <w:lang w:val="uk-UA"/>
        </w:rPr>
      </w:pPr>
      <w:r w:rsidRPr="00B9179C">
        <w:rPr>
          <w:rFonts w:ascii="Arial" w:hAnsi="Arial" w:cs="Arial"/>
          <w:b/>
          <w:bCs/>
          <w:lang w:val="uk-UA"/>
        </w:rPr>
        <w:t xml:space="preserve">2. Умови передачі орендованого майна Орендарю </w:t>
      </w:r>
    </w:p>
    <w:p w:rsidR="00574B12" w:rsidRPr="00B9179C" w:rsidRDefault="00574B12" w:rsidP="00574B12">
      <w:pPr>
        <w:pStyle w:val="a9"/>
        <w:jc w:val="both"/>
        <w:rPr>
          <w:rFonts w:ascii="Arial" w:hAnsi="Arial" w:cs="Arial"/>
          <w:lang w:val="uk-UA"/>
        </w:rPr>
      </w:pPr>
      <w:r w:rsidRPr="00B9179C">
        <w:rPr>
          <w:rFonts w:ascii="Arial" w:hAnsi="Arial" w:cs="Arial"/>
          <w:lang w:val="uk-UA"/>
        </w:rPr>
        <w:t>2.1. Орендар вступає у строкове платне користування Майном у день підписання акту приймання-передавання Майна. Акт приймання-передавання підписується між орендарем і балансоутримувачем одночасно із  підписанням цього Договору .</w:t>
      </w:r>
    </w:p>
    <w:p w:rsidR="00574B12" w:rsidRPr="00B9179C" w:rsidRDefault="00574B12" w:rsidP="00574B12">
      <w:pPr>
        <w:pStyle w:val="a9"/>
        <w:jc w:val="both"/>
        <w:rPr>
          <w:rFonts w:ascii="Arial" w:hAnsi="Arial" w:cs="Arial"/>
          <w:lang w:val="uk-UA"/>
        </w:rPr>
      </w:pPr>
      <w:r w:rsidRPr="00B9179C">
        <w:rPr>
          <w:rFonts w:ascii="Arial" w:hAnsi="Arial" w:cs="Arial"/>
          <w:lang w:val="uk-UA"/>
        </w:rPr>
        <w:t xml:space="preserve">2.3. Передача Майна в оренду здійснюється за вартістю, визначеною у пункті 6, зокрема (обрати </w:t>
      </w:r>
      <w:r w:rsidRPr="00B9179C">
        <w:rPr>
          <w:rFonts w:ascii="Arial" w:hAnsi="Arial" w:cs="Arial"/>
          <w:b/>
          <w:bCs/>
          <w:lang w:val="uk-UA"/>
        </w:rPr>
        <w:t>один</w:t>
      </w:r>
      <w:r w:rsidRPr="00B9179C">
        <w:rPr>
          <w:rFonts w:ascii="Arial" w:hAnsi="Arial" w:cs="Arial"/>
          <w:lang w:val="uk-UA"/>
        </w:rPr>
        <w:t xml:space="preserve"> із таких варіантів із 6.1, 6.2 або 6.3 Умов,): __________/ </w:t>
      </w:r>
    </w:p>
    <w:p w:rsidR="00574B12" w:rsidRPr="00B9179C" w:rsidRDefault="00574B12" w:rsidP="00574B12">
      <w:pPr>
        <w:pStyle w:val="a9"/>
        <w:jc w:val="center"/>
        <w:rPr>
          <w:rFonts w:ascii="Arial" w:hAnsi="Arial" w:cs="Arial"/>
          <w:lang w:val="uk-UA"/>
        </w:rPr>
      </w:pPr>
      <w:r w:rsidRPr="00B9179C">
        <w:rPr>
          <w:rFonts w:ascii="Arial" w:hAnsi="Arial" w:cs="Arial"/>
          <w:b/>
          <w:bCs/>
          <w:lang w:val="uk-UA"/>
        </w:rPr>
        <w:t xml:space="preserve">3. Орендна плата </w:t>
      </w:r>
    </w:p>
    <w:p w:rsidR="00574B12" w:rsidRPr="00B9179C" w:rsidRDefault="00574B12" w:rsidP="00574B12">
      <w:pPr>
        <w:pStyle w:val="a9"/>
        <w:jc w:val="both"/>
        <w:rPr>
          <w:rFonts w:ascii="Arial" w:hAnsi="Arial" w:cs="Arial"/>
          <w:lang w:val="uk-UA"/>
        </w:rPr>
      </w:pPr>
      <w:r w:rsidRPr="00B9179C">
        <w:rPr>
          <w:rFonts w:ascii="Arial" w:hAnsi="Arial" w:cs="Arial"/>
          <w:lang w:val="uk-UA"/>
        </w:rPr>
        <w:t>3.1. Орендна плата становить суму, визначену у пункті 9 Умов,, зокрема (обрати із 9.1, 9.2 або 9.3 Умов,): __________/.</w:t>
      </w:r>
    </w:p>
    <w:p w:rsidR="00574B12" w:rsidRPr="00B9179C" w:rsidRDefault="00574B12" w:rsidP="00574B12">
      <w:pPr>
        <w:pStyle w:val="a9"/>
        <w:jc w:val="both"/>
        <w:rPr>
          <w:rFonts w:ascii="Arial" w:hAnsi="Arial" w:cs="Arial"/>
          <w:lang w:val="uk-UA"/>
        </w:rPr>
      </w:pPr>
      <w:r w:rsidRPr="00B9179C">
        <w:rPr>
          <w:rFonts w:ascii="Arial" w:hAnsi="Arial" w:cs="Arial"/>
          <w:lang w:val="uk-UA"/>
        </w:rPr>
        <w:t>Якщо орендна плата визначена на підставі пунктів 9.2, або 9.3 Умов, (орендна плата за базовий місяць), і при цьому між датою визначення орендної плати за базовий місяць і датою підписання акту приймання-передавання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74B12" w:rsidRPr="00B9179C" w:rsidRDefault="00574B12" w:rsidP="00574B12">
      <w:pPr>
        <w:pStyle w:val="a9"/>
        <w:jc w:val="both"/>
        <w:rPr>
          <w:rFonts w:ascii="Arial" w:hAnsi="Arial" w:cs="Arial"/>
          <w:lang w:val="uk-UA"/>
        </w:rPr>
      </w:pPr>
      <w:r w:rsidRPr="00B9179C">
        <w:rPr>
          <w:rFonts w:ascii="Arial" w:hAnsi="Arial" w:cs="Arial"/>
          <w:lang w:val="uk-UA"/>
        </w:rPr>
        <w:t>3.2. Якщо орендна плата визначена на підставі пункту 9.1 Умов, орендна плата за січень-грудень другого календарного року оренди визначається шляхом коригування орендної плати за перший місяць оренди на середньорічний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574B12" w:rsidRDefault="00574B12" w:rsidP="00574B12">
      <w:pPr>
        <w:pStyle w:val="a9"/>
        <w:jc w:val="both"/>
        <w:rPr>
          <w:rFonts w:ascii="Arial" w:hAnsi="Arial" w:cs="Arial"/>
          <w:lang w:val="uk-UA"/>
        </w:rPr>
      </w:pPr>
      <w:r w:rsidRPr="00B9179C">
        <w:rPr>
          <w:rFonts w:ascii="Arial" w:hAnsi="Arial" w:cs="Arial"/>
          <w:lang w:val="uk-UA"/>
        </w:rPr>
        <w:t>Якщо орендна плата визначена на підставі пунктів 9.2 або 9.3 Умов, орендна плата за другий і кожний наступний місяці оренди визначається шляхом коригування</w:t>
      </w:r>
      <w:r>
        <w:rPr>
          <w:rFonts w:ascii="Arial" w:hAnsi="Arial" w:cs="Arial"/>
          <w:lang w:val="uk-UA"/>
        </w:rPr>
        <w:t xml:space="preserve"> орендної плати за попередній місяць на індекс інфляції за наступний місяць. </w:t>
      </w:r>
    </w:p>
    <w:p w:rsidR="00574B12" w:rsidRDefault="00574B12" w:rsidP="00574B12">
      <w:pPr>
        <w:pStyle w:val="a9"/>
        <w:jc w:val="both"/>
        <w:rPr>
          <w:rFonts w:ascii="Arial" w:hAnsi="Arial" w:cs="Arial"/>
          <w:lang w:val="uk-UA"/>
        </w:rPr>
      </w:pPr>
      <w:r>
        <w:rPr>
          <w:rFonts w:ascii="Arial" w:hAnsi="Arial" w:cs="Arial"/>
          <w:lang w:val="uk-UA"/>
        </w:rPr>
        <w:t xml:space="preserve">3.2. Нарахування ПДВ на суму орендної плати здійснюється у порядку, визначеному законодавством. </w:t>
      </w:r>
    </w:p>
    <w:p w:rsidR="00574B12" w:rsidRPr="00B9179C" w:rsidRDefault="00574B12" w:rsidP="00574B12">
      <w:pPr>
        <w:pStyle w:val="a9"/>
        <w:jc w:val="both"/>
        <w:rPr>
          <w:rFonts w:ascii="Arial" w:hAnsi="Arial" w:cs="Arial"/>
          <w:lang w:val="uk-UA"/>
        </w:rPr>
      </w:pPr>
      <w:r>
        <w:rPr>
          <w:rFonts w:ascii="Arial" w:hAnsi="Arial" w:cs="Arial"/>
          <w:lang w:val="uk-UA"/>
        </w:rPr>
        <w:t xml:space="preserve">3.4. Орендна плата сплачується до дня укладання цього </w:t>
      </w:r>
      <w:r w:rsidRPr="00B9179C">
        <w:rPr>
          <w:rFonts w:ascii="Arial" w:hAnsi="Arial" w:cs="Arial"/>
          <w:lang w:val="uk-UA"/>
        </w:rPr>
        <w:t>договору (авансовий платіж з орендної плати) за кількість місяців, зазначену у пункті 10 Умов, на підставі документів, визначених у пункті 3.5 цього Договору, а за наступні місяці оренди — до 5 числа поточного місяця за поточний місяць – на підставі рахунків орендодавця.</w:t>
      </w:r>
    </w:p>
    <w:p w:rsidR="00574B12" w:rsidRPr="00B9179C" w:rsidRDefault="00574B12" w:rsidP="00574B12">
      <w:pPr>
        <w:pStyle w:val="a9"/>
        <w:jc w:val="both"/>
        <w:rPr>
          <w:rFonts w:ascii="Arial" w:hAnsi="Arial" w:cs="Arial"/>
          <w:lang w:val="uk-UA"/>
        </w:rPr>
      </w:pPr>
      <w:r w:rsidRPr="00B9179C">
        <w:rPr>
          <w:rFonts w:ascii="Arial" w:hAnsi="Arial" w:cs="Arial"/>
          <w:lang w:val="uk-UA"/>
        </w:rPr>
        <w:lastRenderedPageBreak/>
        <w:t xml:space="preserve">3.5. Якщо цей Договір укладено за наслідками проведення аукціону (пункти 5.1.(А) і 5.1.(В) Умов, то підставою для сплати авансового платежу з орендної плати є протокол про результати електронного аукціону, і рахунок орендодавця. </w:t>
      </w:r>
    </w:p>
    <w:p w:rsidR="00574B12" w:rsidRPr="00B9179C" w:rsidRDefault="00574B12" w:rsidP="00574B12">
      <w:pPr>
        <w:pStyle w:val="a9"/>
        <w:jc w:val="both"/>
        <w:rPr>
          <w:rFonts w:ascii="Arial" w:hAnsi="Arial" w:cs="Arial"/>
          <w:lang w:val="uk-UA"/>
        </w:rPr>
      </w:pPr>
      <w:r w:rsidRPr="00B9179C">
        <w:rPr>
          <w:rFonts w:ascii="Arial" w:hAnsi="Arial" w:cs="Arial"/>
          <w:lang w:val="uk-UA"/>
        </w:rPr>
        <w:t xml:space="preserve">Якщо цей Договір укладено без проведення аукціону (пункт 5.1.(Б) Умов, то підставою для сплати авансового платежу з орендної плати є рішення уповноваженого органу, прийняте відповідно до пункту 119 Порядку, і рахунок Орендодавця. </w:t>
      </w:r>
    </w:p>
    <w:p w:rsidR="00574B12" w:rsidRDefault="00574B12" w:rsidP="00574B12">
      <w:pPr>
        <w:pStyle w:val="a9"/>
        <w:jc w:val="both"/>
        <w:rPr>
          <w:rFonts w:ascii="Arial" w:hAnsi="Arial" w:cs="Arial"/>
          <w:lang w:val="uk-UA"/>
        </w:rPr>
      </w:pPr>
      <w:r w:rsidRPr="00B9179C">
        <w:rPr>
          <w:rFonts w:ascii="Arial" w:hAnsi="Arial" w:cs="Arial"/>
          <w:lang w:val="uk-UA"/>
        </w:rPr>
        <w:t>Якщо цей Договір укладено внаслідок продовження попереднього договору оренди без проведення аукціону (пункт 5.1.(Г) Умов,</w:t>
      </w:r>
      <w:r>
        <w:rPr>
          <w:rFonts w:ascii="Arial" w:hAnsi="Arial" w:cs="Arial"/>
          <w:lang w:val="uk-UA"/>
        </w:rPr>
        <w:t xml:space="preserve"> то підставою для сплати авансового платежу з орендної плати є рішення уповноваженого органу, прийняте відповідно до пункту 142 Порядку, і рахунок Орендодавця. </w:t>
      </w:r>
    </w:p>
    <w:p w:rsidR="00574B12" w:rsidRDefault="00574B12" w:rsidP="00574B12">
      <w:pPr>
        <w:pStyle w:val="a9"/>
        <w:jc w:val="both"/>
        <w:rPr>
          <w:rFonts w:ascii="Arial" w:hAnsi="Arial" w:cs="Arial"/>
          <w:lang w:val="uk-UA"/>
        </w:rPr>
      </w:pPr>
      <w:r>
        <w:rPr>
          <w:rFonts w:ascii="Arial" w:hAnsi="Arial" w:cs="Arial"/>
          <w:lang w:val="uk-UA"/>
        </w:rPr>
        <w:t xml:space="preserve">3.6. Орендна плата перераховується Орендодавцю та Балансоутримувачу у співвідношенні ____ % до ____ % щомісяця відповідно до пропорцій розподілу, встановлених Порядком, і чинних на кінець періоду, за який здійснюється платіж. </w:t>
      </w:r>
    </w:p>
    <w:p w:rsidR="00574B12" w:rsidRDefault="00574B12" w:rsidP="00574B12">
      <w:pPr>
        <w:pStyle w:val="a9"/>
        <w:jc w:val="both"/>
        <w:rPr>
          <w:rFonts w:ascii="Arial" w:hAnsi="Arial" w:cs="Arial"/>
          <w:lang w:val="uk-UA"/>
        </w:rPr>
      </w:pPr>
      <w:r>
        <w:rPr>
          <w:rFonts w:ascii="Arial" w:hAnsi="Arial" w:cs="Arial"/>
          <w:lang w:val="uk-UA"/>
        </w:rPr>
        <w:t xml:space="preserve">3.7. Орендна плата, перерахована несвоєчасно або не в повному обсязі, стягується на користь Орендодавця та Балансоутримувача у визначеному цим Договором співвідношенні відповідно до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перерахування орендної плати. </w:t>
      </w:r>
    </w:p>
    <w:p w:rsidR="00574B12" w:rsidRDefault="00574B12" w:rsidP="00574B12">
      <w:pPr>
        <w:pStyle w:val="a9"/>
        <w:jc w:val="both"/>
        <w:rPr>
          <w:rFonts w:ascii="Arial" w:hAnsi="Arial" w:cs="Arial"/>
          <w:lang w:val="uk-UA"/>
        </w:rPr>
      </w:pPr>
      <w:r>
        <w:rPr>
          <w:rFonts w:ascii="Arial" w:hAnsi="Arial" w:cs="Arial"/>
          <w:lang w:val="uk-UA"/>
        </w:rPr>
        <w:t xml:space="preserve">3.8. Надміру сплачена сума орендної плати, що надійшла на рахунки Орендодавця та Балансоутримувача,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w:t>
      </w:r>
    </w:p>
    <w:p w:rsidR="00574B12" w:rsidRDefault="00574B12" w:rsidP="00574B12">
      <w:pPr>
        <w:pStyle w:val="a9"/>
        <w:jc w:val="both"/>
        <w:rPr>
          <w:rFonts w:ascii="Arial" w:hAnsi="Arial" w:cs="Arial"/>
          <w:lang w:val="uk-UA"/>
        </w:rPr>
      </w:pPr>
      <w:r>
        <w:rPr>
          <w:rFonts w:ascii="Arial" w:hAnsi="Arial" w:cs="Arial"/>
          <w:lang w:val="uk-UA"/>
        </w:rPr>
        <w:t xml:space="preserve">3.9.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Орендодавцю та Балансоутримувачу. </w:t>
      </w:r>
    </w:p>
    <w:p w:rsidR="00574B12" w:rsidRDefault="00574B12" w:rsidP="00574B12">
      <w:pPr>
        <w:pStyle w:val="a9"/>
        <w:jc w:val="both"/>
        <w:rPr>
          <w:rFonts w:ascii="Arial" w:hAnsi="Arial" w:cs="Arial"/>
          <w:lang w:val="uk-UA"/>
        </w:rPr>
      </w:pPr>
      <w:r>
        <w:rPr>
          <w:rFonts w:ascii="Arial" w:hAnsi="Arial" w:cs="Arial"/>
          <w:lang w:val="uk-UA"/>
        </w:rPr>
        <w:t xml:space="preserve">3.10. Орендар зобов’язаний на вимогу Орендодавця проводити звіряння взаєморозрахунків по орендних платежах і оформляти відповідні акти звіряння. </w:t>
      </w:r>
    </w:p>
    <w:p w:rsidR="00574B12" w:rsidRDefault="00574B12" w:rsidP="00574B12">
      <w:pPr>
        <w:pStyle w:val="a9"/>
        <w:jc w:val="center"/>
        <w:rPr>
          <w:rFonts w:ascii="Arial" w:hAnsi="Arial" w:cs="Arial"/>
          <w:lang w:val="uk-UA"/>
        </w:rPr>
      </w:pPr>
      <w:r>
        <w:rPr>
          <w:rFonts w:ascii="Arial" w:hAnsi="Arial" w:cs="Arial"/>
          <w:b/>
          <w:bCs/>
          <w:lang w:val="uk-UA"/>
        </w:rPr>
        <w:t xml:space="preserve">4. Повернення майна з оренди і забезпечувальний депозит </w:t>
      </w:r>
    </w:p>
    <w:p w:rsidR="00574B12" w:rsidRDefault="00574B12" w:rsidP="00574B12">
      <w:pPr>
        <w:pStyle w:val="a9"/>
        <w:jc w:val="both"/>
        <w:rPr>
          <w:rFonts w:ascii="Arial" w:hAnsi="Arial" w:cs="Arial"/>
          <w:lang w:val="uk-UA"/>
        </w:rPr>
      </w:pPr>
      <w:r>
        <w:rPr>
          <w:rFonts w:ascii="Arial" w:hAnsi="Arial" w:cs="Arial"/>
          <w:lang w:val="uk-UA"/>
        </w:rPr>
        <w:t xml:space="preserve">4.1 У разі припинення або розірвання Договору Орендар зобов’язаний повернути орендоване Майно відповідно до акту приймання-передавання, укладеного між Орендарем і Балансоутримувачем, в належному стані, не гіршому, ніж на момент передачі його в оренду, з урахуванням нормального фізичного зносу, та відшкодувати Балансоутримувачу збитки в разі погіршення стану або втрати (повної або часткової) орендованого Майна з вини Орендаря. </w:t>
      </w:r>
    </w:p>
    <w:p w:rsidR="00574B12" w:rsidRPr="00B9179C" w:rsidRDefault="00574B12" w:rsidP="00574B12">
      <w:pPr>
        <w:pStyle w:val="a9"/>
        <w:jc w:val="both"/>
        <w:rPr>
          <w:rFonts w:ascii="Arial" w:hAnsi="Arial" w:cs="Arial"/>
          <w:lang w:val="uk-UA"/>
        </w:rPr>
      </w:pPr>
      <w:r>
        <w:rPr>
          <w:rFonts w:ascii="Arial" w:hAnsi="Arial" w:cs="Arial"/>
          <w:lang w:val="uk-UA"/>
        </w:rPr>
        <w:t xml:space="preserve">4.2 З метою виконання зобов’язань Орендаря за цим Договором в день підписання цього Договору Орендар сплачує на рахунок Орендодавця забезпечувальний депозит в розмірі, визначеному у пункті </w:t>
      </w:r>
      <w:r w:rsidRPr="00B9179C">
        <w:rPr>
          <w:rFonts w:ascii="Arial" w:hAnsi="Arial" w:cs="Arial"/>
          <w:lang w:val="uk-UA"/>
        </w:rPr>
        <w:t>11 Умов.</w:t>
      </w:r>
    </w:p>
    <w:p w:rsidR="00574B12" w:rsidRDefault="00574B12" w:rsidP="00574B12">
      <w:pPr>
        <w:pStyle w:val="a9"/>
        <w:jc w:val="both"/>
        <w:rPr>
          <w:rFonts w:ascii="Arial" w:hAnsi="Arial" w:cs="Arial"/>
          <w:lang w:val="uk-UA"/>
        </w:rPr>
      </w:pPr>
      <w:r w:rsidRPr="00B9179C">
        <w:rPr>
          <w:rFonts w:ascii="Arial" w:hAnsi="Arial" w:cs="Arial"/>
          <w:lang w:val="uk-U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проводжується, і сумою, визначеною у пункті 11 Умов</w:t>
      </w:r>
      <w:r>
        <w:rPr>
          <w:rFonts w:ascii="Arial" w:hAnsi="Arial" w:cs="Arial"/>
          <w:lang w:val="uk-UA"/>
        </w:rPr>
        <w:t xml:space="preserve">. </w:t>
      </w:r>
    </w:p>
    <w:p w:rsidR="00574B12" w:rsidRDefault="00574B12" w:rsidP="00574B12">
      <w:pPr>
        <w:pStyle w:val="a9"/>
        <w:jc w:val="both"/>
        <w:rPr>
          <w:rFonts w:ascii="Arial" w:hAnsi="Arial" w:cs="Arial"/>
          <w:lang w:val="uk-UA"/>
        </w:rPr>
      </w:pPr>
      <w:r>
        <w:rPr>
          <w:rFonts w:ascii="Arial" w:hAnsi="Arial" w:cs="Arial"/>
          <w:lang w:val="uk-UA"/>
        </w:rPr>
        <w:t xml:space="preserve">Орендар сплачує повну суму забезпечувального депозиту, якщо:  </w:t>
      </w:r>
    </w:p>
    <w:p w:rsidR="00574B12" w:rsidRDefault="00574B12" w:rsidP="00574B12">
      <w:pPr>
        <w:pStyle w:val="a9"/>
        <w:jc w:val="both"/>
        <w:rPr>
          <w:rFonts w:ascii="Arial" w:hAnsi="Arial" w:cs="Arial"/>
          <w:lang w:val="uk-UA"/>
        </w:rPr>
      </w:pPr>
      <w:r>
        <w:rPr>
          <w:rFonts w:ascii="Arial" w:hAnsi="Arial" w:cs="Arial"/>
          <w:lang w:val="uk-UA"/>
        </w:rPr>
        <w:t>договір, що проводжується, не передбачав обов’язку Орендаря сплатити забезпечувальний депозит, або</w:t>
      </w:r>
    </w:p>
    <w:p w:rsidR="00574B12" w:rsidRDefault="00574B12" w:rsidP="00574B12">
      <w:pPr>
        <w:pStyle w:val="a9"/>
        <w:jc w:val="both"/>
        <w:rPr>
          <w:rFonts w:ascii="Arial" w:hAnsi="Arial" w:cs="Arial"/>
          <w:lang w:val="uk-UA"/>
        </w:rPr>
      </w:pPr>
      <w:r>
        <w:rPr>
          <w:rFonts w:ascii="Arial" w:hAnsi="Arial" w:cs="Arial"/>
          <w:lang w:val="uk-UA"/>
        </w:rPr>
        <w:lastRenderedPageBreak/>
        <w:t xml:space="preserve">цей Договір є договором, що проводжується внаслідок проведення аукціону (тип договору </w:t>
      </w:r>
      <w:r w:rsidRPr="00B9179C">
        <w:rPr>
          <w:rFonts w:ascii="Arial" w:hAnsi="Arial" w:cs="Arial"/>
          <w:lang w:val="uk-UA"/>
        </w:rPr>
        <w:t>5.1.(В) Умов),</w:t>
      </w:r>
      <w:r>
        <w:rPr>
          <w:rFonts w:ascii="Arial" w:hAnsi="Arial" w:cs="Arial"/>
          <w:lang w:val="uk-UA"/>
        </w:rPr>
        <w:t xml:space="preserve"> але переможцем аукціону стала особа інша ніж орендар Майна станом на дату оголошення аукціону (пункт 146 Порядку).</w:t>
      </w:r>
    </w:p>
    <w:p w:rsidR="00574B12" w:rsidRDefault="00574B12" w:rsidP="00574B12">
      <w:pPr>
        <w:pStyle w:val="a9"/>
        <w:jc w:val="both"/>
        <w:rPr>
          <w:rFonts w:ascii="Arial" w:hAnsi="Arial" w:cs="Arial"/>
          <w:lang w:val="uk-UA"/>
        </w:rPr>
      </w:pPr>
      <w:r>
        <w:rPr>
          <w:rFonts w:ascii="Arial" w:hAnsi="Arial" w:cs="Arial"/>
          <w:lang w:val="uk-UA"/>
        </w:rPr>
        <w:t xml:space="preserve">4.3 Орендодавець повертає забезпечувальний депозит Орендарю протягом 5 робочих днів після підписання акту приймання-передавання за наслідками припинення цього Договору, крім випадків коли Орендар має заборгованість зі сплати орендної плати або інших платежів за цим Договором або має інші не виконані зобов’язання за цим Договором, про що зазначається в акті приймання-передавання. </w:t>
      </w:r>
    </w:p>
    <w:p w:rsidR="00574B12" w:rsidRDefault="00574B12" w:rsidP="00574B12">
      <w:pPr>
        <w:pStyle w:val="a9"/>
        <w:jc w:val="both"/>
        <w:rPr>
          <w:rFonts w:ascii="Arial" w:hAnsi="Arial" w:cs="Arial"/>
          <w:lang w:val="uk-UA"/>
        </w:rPr>
      </w:pPr>
      <w:r>
        <w:rPr>
          <w:rFonts w:ascii="Arial" w:hAnsi="Arial" w:cs="Arial"/>
          <w:lang w:val="uk-UA"/>
        </w:rPr>
        <w:t xml:space="preserve">4.4. Орендодавець зараховує забезпечувальний депозит в рахунок не виконаних зобов’язань Орендаря і сплачує до місцевого бюджету частину забезпечувального депозиту відповідно до співвідношення, визначеного у пункті </w:t>
      </w:r>
      <w:r w:rsidRPr="00B9179C">
        <w:rPr>
          <w:rFonts w:ascii="Arial" w:hAnsi="Arial" w:cs="Arial"/>
          <w:lang w:val="uk-UA"/>
        </w:rPr>
        <w:t>3.5</w:t>
      </w:r>
      <w:r>
        <w:rPr>
          <w:rFonts w:ascii="Arial" w:hAnsi="Arial" w:cs="Arial"/>
          <w:lang w:val="uk-UA"/>
        </w:rPr>
        <w:t xml:space="preserve"> цього Договору, якщо: </w:t>
      </w:r>
    </w:p>
    <w:p w:rsidR="00574B12" w:rsidRDefault="00574B12" w:rsidP="00574B12">
      <w:pPr>
        <w:pStyle w:val="a9"/>
        <w:jc w:val="both"/>
        <w:rPr>
          <w:rFonts w:ascii="Arial" w:hAnsi="Arial" w:cs="Arial"/>
          <w:lang w:val="uk-UA"/>
        </w:rPr>
      </w:pPr>
      <w:r>
        <w:rPr>
          <w:rFonts w:ascii="Arial" w:hAnsi="Arial" w:cs="Arial"/>
          <w:lang w:val="uk-UA"/>
        </w:rPr>
        <w:t xml:space="preserve">4.4.1 Орендар має заборгованість зі сплати орендної плати або інших платежів за цим Договором або має інші не виконані зобов’язання за цим Договором. </w:t>
      </w:r>
      <w:bookmarkStart w:id="9" w:name="_Hlk29841320"/>
      <w:r>
        <w:rPr>
          <w:rFonts w:ascii="Arial" w:hAnsi="Arial" w:cs="Arial"/>
          <w:lang w:val="uk-UA"/>
        </w:rPr>
        <w:t>У такому разі зарахування відбувається на суму такої заборгованості або невиконаних зобов’язань</w:t>
      </w:r>
      <w:bookmarkEnd w:id="9"/>
      <w:r>
        <w:rPr>
          <w:rFonts w:ascii="Arial" w:hAnsi="Arial" w:cs="Arial"/>
          <w:lang w:val="uk-UA"/>
        </w:rPr>
        <w:t xml:space="preserve">; </w:t>
      </w:r>
    </w:p>
    <w:p w:rsidR="00574B12" w:rsidRDefault="00574B12" w:rsidP="00574B12">
      <w:pPr>
        <w:pStyle w:val="a9"/>
        <w:jc w:val="both"/>
        <w:rPr>
          <w:rFonts w:ascii="Arial" w:hAnsi="Arial" w:cs="Arial"/>
          <w:lang w:val="uk-UA"/>
        </w:rPr>
      </w:pPr>
      <w:r>
        <w:rPr>
          <w:rFonts w:ascii="Arial" w:hAnsi="Arial" w:cs="Arial"/>
          <w:lang w:val="uk-UA"/>
        </w:rPr>
        <w:t>4.4.2 Орендар відмовився від підписання акту приймання-передавання Майна за наслідками припинення цього Договору. У такому разі зарахування відбувається в повній сумі забезпечувального депозиту;</w:t>
      </w:r>
    </w:p>
    <w:p w:rsidR="00574B12" w:rsidRDefault="00574B12" w:rsidP="00574B12">
      <w:pPr>
        <w:pStyle w:val="a9"/>
        <w:jc w:val="both"/>
        <w:rPr>
          <w:rFonts w:ascii="Arial" w:hAnsi="Arial" w:cs="Arial"/>
          <w:lang w:val="uk-UA"/>
        </w:rPr>
      </w:pPr>
      <w:r>
        <w:rPr>
          <w:rFonts w:ascii="Arial" w:hAnsi="Arial" w:cs="Arial"/>
          <w:lang w:val="uk-UA"/>
        </w:rPr>
        <w:t xml:space="preserve">4.4.3 Орендар відмовився від підписання договору оренди Майна за наслідками проведення аукціону на проводження цього Договору оренди. У такому разі У такому разі зарахування відбувається в повній сумі забезпечувального депозиту. </w:t>
      </w:r>
    </w:p>
    <w:p w:rsidR="00574B12" w:rsidRDefault="00574B12" w:rsidP="00574B12">
      <w:pPr>
        <w:pStyle w:val="a9"/>
        <w:jc w:val="center"/>
        <w:rPr>
          <w:rFonts w:ascii="Arial" w:hAnsi="Arial" w:cs="Arial"/>
          <w:lang w:val="uk-UA"/>
        </w:rPr>
      </w:pPr>
      <w:r>
        <w:rPr>
          <w:rFonts w:ascii="Arial" w:hAnsi="Arial" w:cs="Arial"/>
          <w:b/>
          <w:bCs/>
          <w:lang w:val="uk-UA"/>
        </w:rPr>
        <w:t xml:space="preserve">5. Поліпшення орендованого майна  </w:t>
      </w:r>
    </w:p>
    <w:p w:rsidR="00574B12" w:rsidRDefault="00574B12" w:rsidP="00574B12">
      <w:pPr>
        <w:pStyle w:val="a9"/>
        <w:jc w:val="both"/>
        <w:rPr>
          <w:rFonts w:ascii="Arial" w:hAnsi="Arial" w:cs="Arial"/>
          <w:lang w:val="uk-UA"/>
        </w:rPr>
      </w:pPr>
      <w:r>
        <w:rPr>
          <w:rFonts w:ascii="Arial" w:hAnsi="Arial" w:cs="Arial"/>
          <w:lang w:val="uk-UA"/>
        </w:rPr>
        <w:t xml:space="preserve">5.1 Для отримання згоди Орендодавця на здійснення поліпшень Орендар звертається до Орендодавця згідно з </w:t>
      </w:r>
      <w:r w:rsidRPr="00B9179C">
        <w:rPr>
          <w:rFonts w:ascii="Arial" w:hAnsi="Arial" w:cs="Arial"/>
          <w:lang w:val="uk-UA"/>
        </w:rPr>
        <w:t>Порядком надання орендарю згоди орендодавця комунального майна на здійснення невід'ємних поліпшень орендованого майна.</w:t>
      </w:r>
    </w:p>
    <w:p w:rsidR="00574B12" w:rsidRDefault="00574B12" w:rsidP="00574B12">
      <w:pPr>
        <w:pStyle w:val="a9"/>
        <w:jc w:val="both"/>
        <w:rPr>
          <w:rFonts w:ascii="Arial" w:hAnsi="Arial" w:cs="Arial"/>
          <w:lang w:val="uk-UA"/>
        </w:rPr>
      </w:pPr>
      <w:r>
        <w:rPr>
          <w:rFonts w:ascii="Arial" w:hAnsi="Arial" w:cs="Arial"/>
          <w:lang w:val="uk-UA"/>
        </w:rPr>
        <w:t xml:space="preserve">У разі проведення аукціону на право продовження цього Договору Орендар має право отримати від переможця аукціону компенсацію витрат, пов’язаних із здійсненням невід’ємних поліпшень </w:t>
      </w:r>
      <w:r w:rsidRPr="00B9179C">
        <w:rPr>
          <w:rFonts w:ascii="Arial" w:hAnsi="Arial" w:cs="Arial"/>
          <w:lang w:val="uk-UA"/>
        </w:rPr>
        <w:t>згідно із вимогами Порядку.</w:t>
      </w:r>
      <w:r>
        <w:rPr>
          <w:rFonts w:ascii="Arial" w:hAnsi="Arial" w:cs="Arial"/>
          <w:lang w:val="uk-UA"/>
        </w:rPr>
        <w:t xml:space="preserve"> </w:t>
      </w:r>
    </w:p>
    <w:p w:rsidR="00574B12" w:rsidRDefault="00574B12" w:rsidP="00574B12">
      <w:pPr>
        <w:pStyle w:val="a9"/>
        <w:jc w:val="both"/>
        <w:rPr>
          <w:rFonts w:ascii="Arial" w:hAnsi="Arial" w:cs="Arial"/>
          <w:lang w:val="uk-UA"/>
        </w:rPr>
      </w:pPr>
      <w:r>
        <w:rPr>
          <w:rFonts w:ascii="Arial" w:hAnsi="Arial" w:cs="Arial"/>
          <w:lang w:val="uk-UA"/>
        </w:rPr>
        <w:t xml:space="preserve">5.2 За письмовою згодою Орендодавця здійснювати за власний рахунок поточний ремонт орендованого Майна. Рішення про надання згоди на здійснення ремонту за рахунок орендаря не є згодою на здійснення невід’ємних  поліпшень. </w:t>
      </w:r>
    </w:p>
    <w:p w:rsidR="00574B12" w:rsidRDefault="00574B12" w:rsidP="00574B12">
      <w:pPr>
        <w:pStyle w:val="a9"/>
        <w:jc w:val="both"/>
        <w:rPr>
          <w:rFonts w:ascii="Arial" w:hAnsi="Arial" w:cs="Arial"/>
          <w:i/>
          <w:u w:val="single"/>
          <w:lang w:val="uk-UA"/>
        </w:rPr>
      </w:pPr>
      <w:r>
        <w:rPr>
          <w:rFonts w:ascii="Arial" w:hAnsi="Arial" w:cs="Arial"/>
          <w:lang w:val="uk-UA"/>
        </w:rPr>
        <w:t xml:space="preserve">5.3 Орендар має право один раз протягом строку оренди на зарахування витрат на здійснення ремонту Майна відповідно до Порядку, якщо Майно неможливо використовувати за призначенням через його незадовільний стан. </w:t>
      </w:r>
    </w:p>
    <w:p w:rsidR="00574B12" w:rsidRDefault="00574B12" w:rsidP="00574B12">
      <w:pPr>
        <w:pStyle w:val="a9"/>
        <w:jc w:val="center"/>
        <w:rPr>
          <w:rFonts w:ascii="Arial" w:hAnsi="Arial" w:cs="Arial"/>
          <w:b/>
          <w:bCs/>
          <w:lang w:val="uk-UA"/>
        </w:rPr>
      </w:pPr>
      <w:r>
        <w:rPr>
          <w:rFonts w:ascii="Arial" w:hAnsi="Arial" w:cs="Arial"/>
          <w:b/>
          <w:bCs/>
          <w:lang w:val="uk-UA"/>
        </w:rPr>
        <w:t>6. Режим використання орендованого Майна</w:t>
      </w:r>
    </w:p>
    <w:p w:rsidR="00574B12" w:rsidRDefault="00574B12" w:rsidP="00574B12">
      <w:pPr>
        <w:pStyle w:val="a9"/>
        <w:jc w:val="both"/>
        <w:rPr>
          <w:rFonts w:ascii="Arial" w:hAnsi="Arial" w:cs="Arial"/>
          <w:lang w:val="uk-UA"/>
        </w:rPr>
      </w:pPr>
      <w:r>
        <w:rPr>
          <w:rFonts w:ascii="Arial" w:hAnsi="Arial" w:cs="Arial"/>
          <w:lang w:val="uk-UA"/>
        </w:rPr>
        <w:t xml:space="preserve">6.1 Орендар зобов’язаний використовувати орендоване Майно відповідно до цільового призначення, визначеного у пункті </w:t>
      </w:r>
      <w:r w:rsidRPr="00B9179C">
        <w:rPr>
          <w:rFonts w:ascii="Arial" w:hAnsi="Arial" w:cs="Arial"/>
          <w:lang w:val="uk-UA"/>
        </w:rPr>
        <w:t>7 Умов.</w:t>
      </w:r>
    </w:p>
    <w:p w:rsidR="00574B12" w:rsidRDefault="00574B12" w:rsidP="00574B12">
      <w:pPr>
        <w:pStyle w:val="a9"/>
        <w:jc w:val="both"/>
        <w:rPr>
          <w:rFonts w:ascii="Arial" w:hAnsi="Arial" w:cs="Arial"/>
          <w:lang w:val="uk-UA"/>
        </w:rPr>
      </w:pPr>
      <w:r>
        <w:rPr>
          <w:rFonts w:ascii="Arial" w:hAnsi="Arial" w:cs="Arial"/>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Pr>
          <w:rFonts w:ascii="Arial" w:hAnsi="Arial" w:cs="Arial"/>
          <w:b/>
          <w:bCs/>
          <w:lang w:val="uk-UA"/>
        </w:rPr>
        <w:t xml:space="preserve"> </w:t>
      </w:r>
      <w:r>
        <w:rPr>
          <w:rFonts w:ascii="Arial" w:hAnsi="Arial" w:cs="Arial"/>
          <w:lang w:val="uk-UA"/>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574B12" w:rsidRDefault="00574B12" w:rsidP="00574B12">
      <w:pPr>
        <w:pStyle w:val="a9"/>
        <w:jc w:val="both"/>
        <w:rPr>
          <w:rFonts w:ascii="Arial" w:hAnsi="Arial" w:cs="Arial"/>
          <w:lang w:val="uk-UA"/>
        </w:rPr>
      </w:pPr>
      <w:r>
        <w:rPr>
          <w:rFonts w:ascii="Arial" w:hAnsi="Arial" w:cs="Arial"/>
          <w:lang w:val="uk-UA"/>
        </w:rPr>
        <w:lastRenderedPageBreak/>
        <w:t xml:space="preserve">6.3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574B12" w:rsidRDefault="00574B12" w:rsidP="00574B12">
      <w:pPr>
        <w:pStyle w:val="a9"/>
        <w:jc w:val="both"/>
        <w:rPr>
          <w:rFonts w:ascii="Arial" w:hAnsi="Arial" w:cs="Arial"/>
          <w:lang w:val="uk-UA"/>
        </w:rPr>
      </w:pPr>
      <w:r>
        <w:rPr>
          <w:rFonts w:ascii="Arial" w:hAnsi="Arial" w:cs="Arial"/>
          <w:lang w:val="uk-UA"/>
        </w:rPr>
        <w:t xml:space="preserve">6.4 Орендар зобов’язаний забезпечити представникам Орендодавця та Балансоутримувача доступ на об'єкт оренди у робочі дні у проміжок часу з 8 до 19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принаймні за один робочий день, крім випадків, коли доступ до Об’єкту оренди необхідно отримати з метою запобігання нанесення шкоди Об’єкту оренди чи власності третіх осіб через виникнення загрози його пошкодження внаслідок аварійний ситуацій або внаслідок настання надзвичайних ситуацій, пов'язаних з природною стихією: ураган, землетрус, великий снігопад, ожеледиця тощо. При виникненні такий ситуацій Орендар зобов’язаний вживати невідкладних заходів для  ліквідації їх наслідків. </w:t>
      </w:r>
    </w:p>
    <w:p w:rsidR="00574B12" w:rsidRDefault="00574B12" w:rsidP="00574B12">
      <w:pPr>
        <w:pStyle w:val="a9"/>
        <w:jc w:val="both"/>
        <w:rPr>
          <w:rFonts w:ascii="Arial" w:hAnsi="Arial" w:cs="Arial"/>
          <w:sz w:val="20"/>
          <w:szCs w:val="20"/>
          <w:lang w:val="uk-UA"/>
        </w:rPr>
      </w:pPr>
      <w:r>
        <w:rPr>
          <w:rFonts w:ascii="Arial" w:hAnsi="Arial" w:cs="Arial"/>
          <w:i/>
          <w:iCs/>
          <w:sz w:val="20"/>
          <w:szCs w:val="20"/>
          <w:lang w:val="uk-UA"/>
        </w:rPr>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6.5 такого змісту: </w:t>
      </w:r>
    </w:p>
    <w:p w:rsidR="00574B12" w:rsidRDefault="00574B12" w:rsidP="00574B12">
      <w:pPr>
        <w:pStyle w:val="a9"/>
        <w:jc w:val="both"/>
        <w:rPr>
          <w:rFonts w:ascii="Arial" w:hAnsi="Arial" w:cs="Arial"/>
          <w:lang w:val="uk-UA"/>
        </w:rPr>
      </w:pPr>
      <w:r>
        <w:rPr>
          <w:rFonts w:ascii="Arial" w:hAnsi="Arial" w:cs="Arial"/>
          <w:lang w:val="uk-UA"/>
        </w:rPr>
        <w:t xml:space="preserve">«6.5 Протягом ________________________ здійснити заходи щодо усунення </w:t>
      </w:r>
    </w:p>
    <w:p w:rsidR="00574B12" w:rsidRDefault="00574B12" w:rsidP="00574B12">
      <w:pPr>
        <w:pStyle w:val="a9"/>
        <w:ind w:left="2124" w:firstLine="708"/>
        <w:rPr>
          <w:rFonts w:ascii="Arial" w:hAnsi="Arial" w:cs="Arial"/>
          <w:lang w:val="uk-UA"/>
        </w:rPr>
      </w:pPr>
      <w:r>
        <w:rPr>
          <w:rFonts w:ascii="Arial" w:hAnsi="Arial" w:cs="Arial"/>
          <w:i/>
          <w:lang w:val="uk-UA"/>
        </w:rPr>
        <w:t>(період)</w:t>
      </w:r>
    </w:p>
    <w:p w:rsidR="00574B12" w:rsidRDefault="00574B12" w:rsidP="00574B12">
      <w:pPr>
        <w:pStyle w:val="a9"/>
        <w:jc w:val="both"/>
        <w:rPr>
          <w:rFonts w:ascii="Arial" w:hAnsi="Arial" w:cs="Arial"/>
          <w:lang w:val="uk-UA"/>
        </w:rPr>
      </w:pPr>
      <w:r>
        <w:rPr>
          <w:rFonts w:ascii="Arial" w:hAnsi="Arial" w:cs="Arial"/>
          <w:lang w:val="uk-UA"/>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574B12" w:rsidRDefault="00574B12" w:rsidP="00574B12">
      <w:pPr>
        <w:pStyle w:val="a9"/>
        <w:jc w:val="center"/>
        <w:rPr>
          <w:rFonts w:ascii="Arial" w:hAnsi="Arial" w:cs="Arial"/>
          <w:b/>
          <w:bCs/>
          <w:lang w:val="uk-UA"/>
        </w:rPr>
      </w:pPr>
      <w:r>
        <w:rPr>
          <w:rFonts w:ascii="Arial" w:hAnsi="Arial" w:cs="Arial"/>
          <w:b/>
          <w:bCs/>
          <w:lang w:val="uk-UA"/>
        </w:rPr>
        <w:t>7. Страхування об’єкта Оренди</w:t>
      </w:r>
    </w:p>
    <w:p w:rsidR="00574B12" w:rsidRDefault="00574B12" w:rsidP="00574B12">
      <w:pPr>
        <w:pStyle w:val="a9"/>
        <w:jc w:val="both"/>
        <w:rPr>
          <w:rFonts w:ascii="Arial" w:hAnsi="Arial" w:cs="Arial"/>
          <w:lang w:val="uk-UA"/>
        </w:rPr>
      </w:pPr>
      <w:r>
        <w:rPr>
          <w:rFonts w:ascii="Arial" w:hAnsi="Arial" w:cs="Arial"/>
          <w:lang w:val="uk-UA"/>
        </w:rPr>
        <w:t>7.1 Орендар зобов’язаний:</w:t>
      </w:r>
    </w:p>
    <w:p w:rsidR="00574B12" w:rsidRDefault="00574B12" w:rsidP="00574B12">
      <w:pPr>
        <w:pStyle w:val="a9"/>
        <w:jc w:val="both"/>
        <w:rPr>
          <w:rFonts w:ascii="Arial" w:hAnsi="Arial" w:cs="Arial"/>
          <w:lang w:val="uk-UA"/>
        </w:rPr>
      </w:pPr>
      <w:r>
        <w:rPr>
          <w:rFonts w:ascii="Arial" w:hAnsi="Arial" w:cs="Arial"/>
          <w:lang w:val="uk-UA"/>
        </w:rPr>
        <w:t xml:space="preserve">7.1.1 протягом 10 робочих  днів з дня укладення цього Договору застрахувати Майно на суму його страхової вартості, визначеної у пункті </w:t>
      </w:r>
      <w:r w:rsidRPr="00B9179C">
        <w:rPr>
          <w:rFonts w:ascii="Arial" w:hAnsi="Arial" w:cs="Arial"/>
          <w:lang w:val="uk-UA"/>
        </w:rPr>
        <w:t>6.4 Умов</w:t>
      </w:r>
      <w:r>
        <w:rPr>
          <w:rFonts w:ascii="Arial" w:hAnsi="Arial" w:cs="Arial"/>
          <w:lang w:val="uk-UA"/>
        </w:rPr>
        <w:t xml:space="preserve">, на користь Балансоутримувача згідно з Порядком, зокрема від пожежі, затоплення, протиправних дій третіх осіб, стихійного лиха,  та </w:t>
      </w:r>
      <w:r>
        <w:rPr>
          <w:rFonts w:ascii="Arial" w:hAnsi="Arial" w:cs="Arial"/>
          <w:color w:val="000000"/>
          <w:lang w:val="uk-UA"/>
        </w:rPr>
        <w:t>протягом 10 календарних днів з дня укладення договору страхування надати  Балансоутрим</w:t>
      </w:r>
      <w:r w:rsidR="00B9179C">
        <w:rPr>
          <w:rFonts w:ascii="Arial" w:hAnsi="Arial" w:cs="Arial"/>
          <w:color w:val="000000"/>
          <w:lang w:val="uk-UA"/>
        </w:rPr>
        <w:t>у</w:t>
      </w:r>
      <w:r>
        <w:rPr>
          <w:rFonts w:ascii="Arial" w:hAnsi="Arial" w:cs="Arial"/>
          <w:color w:val="000000"/>
          <w:lang w:val="uk-UA"/>
        </w:rPr>
        <w:t xml:space="preserve">вачу та орендодавцю завірені належним чином копії договору страхування </w:t>
      </w:r>
      <w:r>
        <w:rPr>
          <w:rFonts w:ascii="Arial" w:hAnsi="Arial" w:cs="Arial"/>
          <w:lang w:val="uk-UA"/>
        </w:rPr>
        <w:t xml:space="preserve">(договорів страхування) </w:t>
      </w:r>
      <w:r>
        <w:rPr>
          <w:rFonts w:ascii="Arial" w:hAnsi="Arial" w:cs="Arial"/>
          <w:color w:val="000000"/>
          <w:lang w:val="uk-UA"/>
        </w:rPr>
        <w:t xml:space="preserve">та платіжних доручень </w:t>
      </w:r>
      <w:r>
        <w:rPr>
          <w:rFonts w:ascii="Arial" w:hAnsi="Arial" w:cs="Arial"/>
          <w:lang w:val="uk-UA"/>
        </w:rPr>
        <w:t xml:space="preserve">(платіжних доручень) </w:t>
      </w:r>
      <w:r>
        <w:rPr>
          <w:rFonts w:ascii="Arial" w:hAnsi="Arial" w:cs="Arial"/>
          <w:color w:val="000000"/>
          <w:lang w:val="uk-UA"/>
        </w:rPr>
        <w:t xml:space="preserve"> про перерахування страхового платежу </w:t>
      </w:r>
      <w:r>
        <w:rPr>
          <w:rFonts w:ascii="Arial" w:hAnsi="Arial" w:cs="Arial"/>
          <w:lang w:val="uk-UA"/>
        </w:rPr>
        <w:t>(страхових платежів)</w:t>
      </w:r>
      <w:r>
        <w:rPr>
          <w:rFonts w:ascii="Arial" w:hAnsi="Arial" w:cs="Arial"/>
          <w:color w:val="000000"/>
          <w:lang w:val="uk-UA"/>
        </w:rPr>
        <w:t>.</w:t>
      </w:r>
      <w:r>
        <w:rPr>
          <w:rFonts w:ascii="Arial" w:hAnsi="Arial" w:cs="Arial"/>
          <w:lang w:val="uk-UA"/>
        </w:rPr>
        <w:t xml:space="preserve"> </w:t>
      </w:r>
      <w:r>
        <w:rPr>
          <w:rFonts w:ascii="Arial" w:hAnsi="Arial" w:cs="Arial"/>
          <w:color w:val="000000"/>
          <w:lang w:val="uk-UA"/>
        </w:rPr>
        <w:t>Оплата послуг страховика здійснюється за рахунок орендаря (страхувальника);</w:t>
      </w:r>
    </w:p>
    <w:p w:rsidR="00574B12" w:rsidRDefault="00574B12" w:rsidP="00574B12">
      <w:pPr>
        <w:pStyle w:val="a9"/>
        <w:jc w:val="both"/>
        <w:rPr>
          <w:rFonts w:ascii="Arial" w:hAnsi="Arial" w:cs="Arial"/>
          <w:lang w:val="uk-UA"/>
        </w:rPr>
      </w:pPr>
      <w:r>
        <w:rPr>
          <w:rFonts w:ascii="Arial" w:hAnsi="Arial" w:cs="Arial"/>
          <w:lang w:val="uk-UA"/>
        </w:rPr>
        <w:t xml:space="preserve">7.1.2 протягом 10 робочих днів з дня укладання цього Договору компенсувати Балансоутримувачу витрати, пов'язані з проведенням незалежної оцінки об'єкта оренди, в сумі, зазначеній у пункті </w:t>
      </w:r>
      <w:r w:rsidRPr="00B9179C">
        <w:rPr>
          <w:rFonts w:ascii="Arial" w:hAnsi="Arial" w:cs="Arial"/>
          <w:lang w:val="uk-UA"/>
        </w:rPr>
        <w:t>6.5 Умов</w:t>
      </w:r>
      <w:r>
        <w:rPr>
          <w:rFonts w:ascii="Arial" w:hAnsi="Arial" w:cs="Arial"/>
          <w:lang w:val="uk-UA"/>
        </w:rPr>
        <w:t xml:space="preserve"> (у разі понесення Балансоутримувачем таких витрат);</w:t>
      </w:r>
    </w:p>
    <w:p w:rsidR="00574B12" w:rsidRDefault="00574B12" w:rsidP="00574B12">
      <w:pPr>
        <w:pStyle w:val="a9"/>
        <w:jc w:val="both"/>
        <w:rPr>
          <w:rFonts w:ascii="Arial" w:hAnsi="Arial" w:cs="Arial"/>
          <w:lang w:val="uk-UA"/>
        </w:rPr>
      </w:pPr>
      <w:r>
        <w:rPr>
          <w:rFonts w:ascii="Arial" w:hAnsi="Arial" w:cs="Arial"/>
          <w:lang w:val="uk-UA"/>
        </w:rPr>
        <w:t>7.1.3 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(договорів страхування) і платіжного доручення (платіжних доручень) про перерахування страхового платежу (страхових платежів).</w:t>
      </w:r>
    </w:p>
    <w:p w:rsidR="00C67CB6" w:rsidRDefault="00C67CB6" w:rsidP="00574B12">
      <w:pPr>
        <w:pStyle w:val="a9"/>
        <w:spacing w:before="0" w:beforeAutospacing="0" w:after="0" w:afterAutospacing="0"/>
        <w:jc w:val="center"/>
        <w:rPr>
          <w:rFonts w:ascii="Arial" w:hAnsi="Arial" w:cs="Arial"/>
          <w:b/>
          <w:bCs/>
          <w:color w:val="000000"/>
          <w:lang w:val="uk-UA"/>
        </w:rPr>
      </w:pPr>
    </w:p>
    <w:p w:rsidR="00C67CB6" w:rsidRDefault="00C67CB6" w:rsidP="00574B12">
      <w:pPr>
        <w:pStyle w:val="a9"/>
        <w:spacing w:before="0" w:beforeAutospacing="0" w:after="0" w:afterAutospacing="0"/>
        <w:jc w:val="center"/>
        <w:rPr>
          <w:rFonts w:ascii="Arial" w:hAnsi="Arial" w:cs="Arial"/>
          <w:b/>
          <w:bCs/>
          <w:color w:val="000000"/>
          <w:lang w:val="uk-UA"/>
        </w:rPr>
      </w:pPr>
    </w:p>
    <w:p w:rsidR="00DB6B88" w:rsidRDefault="00DB6B88" w:rsidP="00574B12">
      <w:pPr>
        <w:pStyle w:val="a9"/>
        <w:spacing w:before="0" w:beforeAutospacing="0" w:after="0" w:afterAutospacing="0"/>
        <w:jc w:val="center"/>
        <w:rPr>
          <w:rFonts w:ascii="Arial" w:hAnsi="Arial" w:cs="Arial"/>
          <w:b/>
          <w:bCs/>
          <w:color w:val="000000"/>
          <w:lang w:val="uk-UA"/>
        </w:rPr>
      </w:pPr>
    </w:p>
    <w:p w:rsidR="00574B12" w:rsidRDefault="00574B12" w:rsidP="00574B12">
      <w:pPr>
        <w:pStyle w:val="a9"/>
        <w:spacing w:before="0" w:beforeAutospacing="0" w:after="0" w:afterAutospacing="0"/>
        <w:jc w:val="center"/>
        <w:rPr>
          <w:rFonts w:ascii="Arial" w:hAnsi="Arial" w:cs="Arial"/>
          <w:b/>
          <w:bCs/>
          <w:color w:val="000000"/>
          <w:lang w:val="uk-UA"/>
        </w:rPr>
      </w:pPr>
      <w:r>
        <w:rPr>
          <w:rFonts w:ascii="Arial" w:hAnsi="Arial" w:cs="Arial"/>
          <w:b/>
          <w:bCs/>
          <w:color w:val="000000"/>
          <w:lang w:val="uk-UA"/>
        </w:rPr>
        <w:lastRenderedPageBreak/>
        <w:t>8. Суборенда</w:t>
      </w:r>
    </w:p>
    <w:p w:rsidR="00574B12" w:rsidRDefault="00574B12" w:rsidP="00574B12">
      <w:pPr>
        <w:pStyle w:val="a9"/>
        <w:jc w:val="both"/>
        <w:rPr>
          <w:rFonts w:ascii="Arial" w:hAnsi="Arial" w:cs="Arial"/>
          <w:lang w:val="uk-UA"/>
        </w:rPr>
      </w:pPr>
      <w:r>
        <w:rPr>
          <w:rFonts w:ascii="Arial" w:hAnsi="Arial" w:cs="Arial"/>
          <w:lang w:val="uk-UA"/>
        </w:rPr>
        <w:t xml:space="preserve">8.1 Орендар має право передати Майно в суборенду, якщо Орендар отримав Майно за наслідками аукціону і при цьому має право використовувати Майно за цільовим призначенням, визначеним на його власний розсуд (пункти </w:t>
      </w:r>
      <w:r>
        <w:rPr>
          <w:rFonts w:ascii="Arial" w:hAnsi="Arial" w:cs="Arial"/>
          <w:highlight w:val="lightGray"/>
          <w:lang w:val="uk-UA"/>
        </w:rPr>
        <w:t>7.1</w:t>
      </w:r>
      <w:r>
        <w:rPr>
          <w:rFonts w:ascii="Arial" w:hAnsi="Arial" w:cs="Arial"/>
          <w:lang w:val="uk-UA"/>
        </w:rPr>
        <w:t xml:space="preserve"> або </w:t>
      </w:r>
      <w:r>
        <w:rPr>
          <w:rFonts w:ascii="Arial" w:hAnsi="Arial" w:cs="Arial"/>
          <w:highlight w:val="lightGray"/>
          <w:lang w:val="uk-UA"/>
        </w:rPr>
        <w:t>7.3.2 Умов</w:t>
      </w:r>
      <w:r>
        <w:rPr>
          <w:rFonts w:ascii="Arial" w:hAnsi="Arial" w:cs="Arial"/>
          <w:lang w:val="uk-UA"/>
        </w:rPr>
        <w:t>).</w:t>
      </w:r>
    </w:p>
    <w:p w:rsidR="00574B12" w:rsidRDefault="00574B12" w:rsidP="00574B12">
      <w:pPr>
        <w:pStyle w:val="a9"/>
        <w:jc w:val="both"/>
        <w:rPr>
          <w:rFonts w:ascii="Arial" w:hAnsi="Arial" w:cs="Arial"/>
          <w:lang w:val="uk-UA"/>
        </w:rPr>
      </w:pPr>
      <w:r>
        <w:rPr>
          <w:rFonts w:ascii="Arial" w:hAnsi="Arial" w:cs="Arial"/>
          <w:lang w:val="uk-UA"/>
        </w:rPr>
        <w:t xml:space="preserve">8.2 Орендар не має права передавати Майно в суборенду, якщо орендар отримав Майно в оренду без проведення аукціону. </w:t>
      </w:r>
    </w:p>
    <w:p w:rsidR="00574B12" w:rsidRDefault="00574B12" w:rsidP="00574B12">
      <w:pPr>
        <w:pStyle w:val="a9"/>
        <w:jc w:val="both"/>
        <w:rPr>
          <w:rFonts w:ascii="Arial" w:hAnsi="Arial" w:cs="Arial"/>
          <w:lang w:val="uk-UA"/>
        </w:rPr>
      </w:pPr>
      <w:r>
        <w:rPr>
          <w:rFonts w:ascii="Arial" w:hAnsi="Arial" w:cs="Arial"/>
          <w:lang w:val="uk-UA"/>
        </w:rPr>
        <w:t xml:space="preserve">8.3 Орендар має право передати Майно в суборенду лише за попередньою письмовою згодою Орендодавця, якщо Орендар отримав Майно за наслідками аукціону і при цьому має право використовувати Майно за визначеним цільовим призначенням (пункти </w:t>
      </w:r>
      <w:r w:rsidRPr="002A55AC">
        <w:rPr>
          <w:rFonts w:ascii="Arial" w:hAnsi="Arial" w:cs="Arial"/>
          <w:lang w:val="uk-UA"/>
        </w:rPr>
        <w:t>7.3, 7.3.1 Умов).</w:t>
      </w:r>
      <w:r>
        <w:rPr>
          <w:rFonts w:ascii="Arial" w:hAnsi="Arial" w:cs="Arial"/>
          <w:lang w:val="uk-UA"/>
        </w:rPr>
        <w:t xml:space="preserve"> </w:t>
      </w:r>
    </w:p>
    <w:p w:rsidR="00574B12" w:rsidRDefault="00574B12" w:rsidP="00574B12">
      <w:pPr>
        <w:pStyle w:val="a9"/>
        <w:jc w:val="both"/>
        <w:rPr>
          <w:rFonts w:ascii="Arial" w:hAnsi="Arial" w:cs="Arial"/>
          <w:lang w:val="uk-UA"/>
        </w:rPr>
      </w:pPr>
      <w:r>
        <w:rPr>
          <w:rFonts w:ascii="Arial" w:hAnsi="Arial" w:cs="Arial"/>
          <w:lang w:val="uk-UA"/>
        </w:rPr>
        <w:t>Якщо Майно передано в суборенду відповідно до цього пункту 8.3, суборендар зобов’язаний сплачувати різницю між орендною і суборендною платою Орендодавцю і до місцевого бюджету у співвідношенні, передбаченому цим Договором.</w:t>
      </w:r>
    </w:p>
    <w:p w:rsidR="00574B12" w:rsidRDefault="00574B12" w:rsidP="00574B12">
      <w:pPr>
        <w:pStyle w:val="a9"/>
        <w:jc w:val="both"/>
        <w:rPr>
          <w:rFonts w:ascii="Arial" w:hAnsi="Arial" w:cs="Arial"/>
          <w:lang w:val="uk-UA"/>
        </w:rPr>
      </w:pPr>
      <w:r>
        <w:rPr>
          <w:rFonts w:ascii="Arial" w:hAnsi="Arial" w:cs="Arial"/>
          <w:lang w:val="uk-UA"/>
        </w:rPr>
        <w:t xml:space="preserve">8.4 Орендар може укладати договір суборенди лише з особами, які відповідають  вимогам статті 4 Закону України «Про оренду державного та комунального майна». </w:t>
      </w:r>
    </w:p>
    <w:p w:rsidR="00574B12" w:rsidRDefault="00574B12" w:rsidP="00574B12">
      <w:pPr>
        <w:pStyle w:val="a9"/>
        <w:jc w:val="both"/>
        <w:rPr>
          <w:rFonts w:ascii="Arial" w:hAnsi="Arial" w:cs="Arial"/>
          <w:lang w:val="uk-UA"/>
        </w:rPr>
      </w:pPr>
      <w:r>
        <w:rPr>
          <w:rFonts w:ascii="Arial" w:hAnsi="Arial" w:cs="Arial"/>
          <w:lang w:val="uk-UA"/>
        </w:rPr>
        <w:t>8.5 Орендар зобов’язаний надати Орендодавцю копію договору суборенди для його оприлюднення в електронній торговій системі протягом 5 робочих днів з моменту його укладення.</w:t>
      </w:r>
    </w:p>
    <w:p w:rsidR="00574B12" w:rsidRDefault="00574B12" w:rsidP="00574B12">
      <w:pPr>
        <w:pStyle w:val="a9"/>
        <w:spacing w:before="0" w:beforeAutospacing="0" w:after="0" w:afterAutospacing="0"/>
        <w:jc w:val="center"/>
        <w:rPr>
          <w:rFonts w:ascii="Arial" w:hAnsi="Arial" w:cs="Arial"/>
          <w:b/>
          <w:bCs/>
          <w:lang w:val="uk-UA"/>
        </w:rPr>
      </w:pPr>
      <w:r>
        <w:rPr>
          <w:rFonts w:ascii="Arial" w:hAnsi="Arial" w:cs="Arial"/>
          <w:b/>
          <w:bCs/>
          <w:lang w:val="uk-UA"/>
        </w:rPr>
        <w:t xml:space="preserve">9. Запевнення Сторін </w:t>
      </w:r>
    </w:p>
    <w:p w:rsidR="00574B12" w:rsidRDefault="00574B12" w:rsidP="00574B12">
      <w:pPr>
        <w:pStyle w:val="a9"/>
        <w:spacing w:before="0" w:beforeAutospacing="0" w:after="0" w:afterAutospacing="0"/>
        <w:jc w:val="center"/>
        <w:rPr>
          <w:rFonts w:ascii="Arial" w:hAnsi="Arial" w:cs="Arial"/>
          <w:b/>
          <w:bCs/>
          <w:lang w:val="uk-UA"/>
        </w:rPr>
      </w:pPr>
    </w:p>
    <w:p w:rsidR="00574B12" w:rsidRDefault="00574B12" w:rsidP="00574B12">
      <w:pPr>
        <w:pStyle w:val="a9"/>
        <w:spacing w:before="0" w:beforeAutospacing="0" w:after="0" w:afterAutospacing="0"/>
        <w:jc w:val="center"/>
        <w:rPr>
          <w:rFonts w:ascii="Arial" w:hAnsi="Arial" w:cs="Arial"/>
          <w:b/>
          <w:bCs/>
          <w:lang w:val="uk-UA"/>
        </w:rPr>
      </w:pPr>
      <w:r>
        <w:rPr>
          <w:rFonts w:ascii="Arial" w:hAnsi="Arial" w:cs="Arial"/>
          <w:b/>
          <w:bCs/>
          <w:lang w:val="uk-UA"/>
        </w:rPr>
        <w:t>А. Запевнення  Балансоутримувача і Орендодавця і наслідки їх порушення</w:t>
      </w:r>
    </w:p>
    <w:p w:rsidR="00574B12" w:rsidRDefault="00574B12" w:rsidP="00574B12">
      <w:pPr>
        <w:pStyle w:val="a9"/>
        <w:jc w:val="both"/>
        <w:rPr>
          <w:rFonts w:ascii="Arial" w:hAnsi="Arial" w:cs="Arial"/>
          <w:lang w:val="uk-UA"/>
        </w:rPr>
      </w:pPr>
      <w:r>
        <w:rPr>
          <w:rFonts w:ascii="Arial" w:hAnsi="Arial" w:cs="Arial"/>
          <w:lang w:val="uk-UA"/>
        </w:rPr>
        <w:t>9.1 Балансоутримувач і Орендодавець запевняють Орендаря, що:</w:t>
      </w:r>
    </w:p>
    <w:p w:rsidR="00574B12" w:rsidRDefault="00574B12" w:rsidP="00574B12">
      <w:pPr>
        <w:pStyle w:val="a9"/>
        <w:jc w:val="both"/>
        <w:rPr>
          <w:rFonts w:ascii="Arial" w:hAnsi="Arial" w:cs="Arial"/>
          <w:lang w:val="uk-UA"/>
        </w:rPr>
      </w:pPr>
      <w:r>
        <w:rPr>
          <w:rFonts w:ascii="Arial" w:hAnsi="Arial" w:cs="Arial"/>
          <w:lang w:val="uk-UA"/>
        </w:rPr>
        <w:t xml:space="preserve">9.1.1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акту приймання-передавання разом із комплектом ключів від Об’єкту у кількості, зазначеній в акті приймання-передавання. </w:t>
      </w:r>
    </w:p>
    <w:p w:rsidR="00574B12" w:rsidRDefault="00574B12" w:rsidP="00574B12">
      <w:pPr>
        <w:pStyle w:val="a9"/>
        <w:jc w:val="both"/>
        <w:rPr>
          <w:rFonts w:ascii="Arial" w:hAnsi="Arial" w:cs="Arial"/>
          <w:lang w:val="uk-UA"/>
        </w:rPr>
      </w:pPr>
      <w:r>
        <w:rPr>
          <w:rFonts w:ascii="Arial" w:hAnsi="Arial" w:cs="Arial"/>
          <w:lang w:val="uk-UA"/>
        </w:rPr>
        <w:t xml:space="preserve">9.1.2 інформація про Майно, оприлюднена в оголошенні про передачу в оренду, посилання на яку зазначене у </w:t>
      </w:r>
      <w:r w:rsidRPr="00B9179C">
        <w:rPr>
          <w:rFonts w:ascii="Arial" w:hAnsi="Arial" w:cs="Arial"/>
          <w:lang w:val="uk-UA"/>
        </w:rPr>
        <w:t xml:space="preserve">пункті </w:t>
      </w:r>
      <w:r w:rsidRPr="00B9179C">
        <w:rPr>
          <w:rFonts w:ascii="Arial" w:hAnsi="Arial" w:cs="Arial"/>
        </w:rPr>
        <w:t>4.3 Умов,</w:t>
      </w:r>
      <w:r w:rsidRPr="00B9179C">
        <w:rPr>
          <w:rFonts w:ascii="Arial" w:hAnsi="Arial" w:cs="Arial"/>
          <w:lang w:val="uk-UA"/>
        </w:rPr>
        <w:t xml:space="preserve">  відповідає дійсності,</w:t>
      </w:r>
      <w:r>
        <w:rPr>
          <w:rFonts w:ascii="Arial" w:hAnsi="Arial" w:cs="Arial"/>
          <w:lang w:val="uk-UA"/>
        </w:rPr>
        <w:t xml:space="preserve"> за виключенням обставин, відображених в акті приймання-передавання. </w:t>
      </w:r>
    </w:p>
    <w:p w:rsidR="00574B12" w:rsidRDefault="00574B12" w:rsidP="00574B12">
      <w:pPr>
        <w:pStyle w:val="a9"/>
        <w:jc w:val="both"/>
        <w:rPr>
          <w:rFonts w:ascii="Arial" w:hAnsi="Arial" w:cs="Arial"/>
          <w:lang w:val="uk-UA"/>
        </w:rPr>
      </w:pPr>
      <w:r>
        <w:rPr>
          <w:rFonts w:ascii="Arial" w:hAnsi="Arial" w:cs="Arial"/>
          <w:lang w:val="uk-UA"/>
        </w:rPr>
        <w:t>9.2. Орендар має право звернутися до суду із позовом до Балансоутримувача і Орендодавця про  розірвання цього Договору і повернення гарантійного внеску, а також забезпечувального депозиту і сплачених сум орендної плати, якщо:</w:t>
      </w:r>
    </w:p>
    <w:p w:rsidR="00574B12" w:rsidRDefault="00574B12" w:rsidP="00574B12">
      <w:pPr>
        <w:pStyle w:val="a9"/>
        <w:jc w:val="both"/>
        <w:rPr>
          <w:rFonts w:ascii="Arial" w:hAnsi="Arial" w:cs="Arial"/>
          <w:lang w:val="uk-UA"/>
        </w:rPr>
      </w:pPr>
      <w:r>
        <w:rPr>
          <w:rFonts w:ascii="Arial" w:hAnsi="Arial" w:cs="Arial"/>
          <w:lang w:val="uk-UA"/>
        </w:rPr>
        <w:t>протягом трьох місяців після підписання акту приймання-передавання Орендар отримає докази істотної невідповідної Об’єкта оренди інформації про нього, зазначеній в оголошенні або в акті приймання-передавання, або</w:t>
      </w:r>
    </w:p>
    <w:p w:rsidR="00574B12" w:rsidRDefault="00574B12" w:rsidP="00574B12">
      <w:pPr>
        <w:pStyle w:val="a9"/>
        <w:jc w:val="both"/>
        <w:rPr>
          <w:rFonts w:ascii="Arial" w:hAnsi="Arial" w:cs="Arial"/>
          <w:lang w:val="uk-UA"/>
        </w:rPr>
      </w:pPr>
      <w:r>
        <w:rPr>
          <w:rFonts w:ascii="Arial" w:hAnsi="Arial" w:cs="Arial"/>
          <w:lang w:val="uk-UA"/>
        </w:rPr>
        <w:t xml:space="preserve">протягом двох місяців після підписання акту приймання-передавання Орендар не матиме можливості використовувати Об’єкт за призначенням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розумного строку але у будь-якому випадку не пізніше ніж впродовж одного місяця з моменту звернення Орендаря, крім випадків коли про відсутність такої можливості було зазначено в оголошенні про передачу майна в оренду. </w:t>
      </w:r>
    </w:p>
    <w:p w:rsidR="00574B12" w:rsidRDefault="00574B12" w:rsidP="00B9179C">
      <w:pPr>
        <w:pStyle w:val="a9"/>
        <w:jc w:val="both"/>
        <w:rPr>
          <w:rFonts w:ascii="Arial" w:hAnsi="Arial" w:cs="Arial"/>
          <w:color w:val="000000" w:themeColor="text1"/>
          <w:lang w:val="uk-UA"/>
        </w:rPr>
      </w:pPr>
      <w:r w:rsidRPr="00B9179C">
        <w:rPr>
          <w:rFonts w:ascii="Arial" w:hAnsi="Arial" w:cs="Arial"/>
          <w:color w:val="000000" w:themeColor="text1"/>
          <w:lang w:val="uk-UA"/>
        </w:rPr>
        <w:lastRenderedPageBreak/>
        <w:t xml:space="preserve">9.3 Протягом 5 робочих днів з дати укладання цього Договору Балансоутримувач зобов’язаний надати Орендарю для підписання проект договору про  відшкодування витрат Балансоутримувача на утримання орендованого Майна або (протягом 10 робочих днів з дати укладання цього Договору) проекти договорів із постачальниками комунальних послуг, якщо об’єкт оренди має окремі особові рахунки із такими постачальниками комунальних послуг. </w:t>
      </w:r>
    </w:p>
    <w:p w:rsidR="00DB6B88" w:rsidRPr="00B9179C" w:rsidRDefault="00DB6B88" w:rsidP="00B9179C">
      <w:pPr>
        <w:pStyle w:val="a9"/>
        <w:jc w:val="both"/>
        <w:rPr>
          <w:rFonts w:ascii="Arial" w:hAnsi="Arial" w:cs="Arial"/>
          <w:color w:val="000000" w:themeColor="text1"/>
          <w:lang w:val="uk-UA"/>
        </w:rPr>
      </w:pPr>
      <w:r>
        <w:rPr>
          <w:rFonts w:ascii="Arial" w:hAnsi="Arial" w:cs="Arial"/>
          <w:color w:val="000000" w:themeColor="text1"/>
          <w:lang w:val="uk-UA"/>
        </w:rPr>
        <w:t>Орендар зобов’язаний укласти договір про відшкодування витрат на утримання майна з балансоутримувачем, та договір про відшкодування витрат з ОСББ (управителем, управлінською компанією)</w:t>
      </w:r>
      <w:r w:rsidR="002576EE">
        <w:rPr>
          <w:rFonts w:ascii="Arial" w:hAnsi="Arial" w:cs="Arial"/>
          <w:color w:val="000000" w:themeColor="text1"/>
          <w:lang w:val="uk-UA"/>
        </w:rPr>
        <w:t xml:space="preserve"> у разі коли нежитлові приміщення знаходяться в житловому будинку.</w:t>
      </w:r>
    </w:p>
    <w:p w:rsidR="00574B12" w:rsidRDefault="00574B12" w:rsidP="00574B12">
      <w:pPr>
        <w:pStyle w:val="a9"/>
        <w:jc w:val="center"/>
        <w:rPr>
          <w:rFonts w:ascii="Arial" w:hAnsi="Arial" w:cs="Arial"/>
          <w:lang w:val="uk-UA"/>
        </w:rPr>
      </w:pPr>
      <w:r>
        <w:rPr>
          <w:rFonts w:ascii="Arial" w:hAnsi="Arial" w:cs="Arial"/>
          <w:lang w:val="uk-UA"/>
        </w:rPr>
        <w:t xml:space="preserve">Б. Запевнення Орендаря </w:t>
      </w:r>
    </w:p>
    <w:p w:rsidR="00574B12" w:rsidRDefault="00574B12" w:rsidP="00574B12">
      <w:pPr>
        <w:pStyle w:val="a9"/>
        <w:jc w:val="both"/>
        <w:rPr>
          <w:rFonts w:ascii="Arial" w:hAnsi="Arial" w:cs="Arial"/>
          <w:lang w:val="uk-UA"/>
        </w:rPr>
      </w:pPr>
      <w:r>
        <w:rPr>
          <w:rFonts w:ascii="Arial" w:hAnsi="Arial" w:cs="Arial"/>
          <w:lang w:val="uk-UA"/>
        </w:rPr>
        <w:t xml:space="preserve">9.4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574B12" w:rsidRDefault="00574B12" w:rsidP="00574B12">
      <w:pPr>
        <w:pStyle w:val="a9"/>
        <w:jc w:val="both"/>
        <w:rPr>
          <w:rFonts w:ascii="Arial" w:hAnsi="Arial" w:cs="Arial"/>
          <w:lang w:val="uk-UA"/>
        </w:rPr>
      </w:pPr>
      <w:r>
        <w:rPr>
          <w:rFonts w:ascii="Arial" w:hAnsi="Arial" w:cs="Arial"/>
          <w:lang w:val="uk-UA"/>
        </w:rPr>
        <w:t xml:space="preserve">9.5 До дати укладання цього Договору Орендар повністю сплатив авансовий платіж в розмірі, визначеному у пункті </w:t>
      </w:r>
      <w:r w:rsidRPr="00B9179C">
        <w:rPr>
          <w:rFonts w:ascii="Arial" w:hAnsi="Arial" w:cs="Arial"/>
          <w:lang w:val="uk-UA"/>
        </w:rPr>
        <w:t>10 Умов.</w:t>
      </w:r>
      <w:r>
        <w:rPr>
          <w:rFonts w:ascii="Arial" w:hAnsi="Arial" w:cs="Arial"/>
          <w:lang w:val="uk-UA"/>
        </w:rPr>
        <w:t xml:space="preserve"> </w:t>
      </w:r>
    </w:p>
    <w:p w:rsidR="00574B12" w:rsidRDefault="00574B12" w:rsidP="00574B12">
      <w:pPr>
        <w:pStyle w:val="a9"/>
        <w:jc w:val="both"/>
        <w:rPr>
          <w:rFonts w:ascii="Arial" w:hAnsi="Arial" w:cs="Arial"/>
          <w:lang w:val="uk-UA"/>
        </w:rPr>
      </w:pPr>
      <w:r>
        <w:rPr>
          <w:rFonts w:ascii="Arial" w:hAnsi="Arial" w:cs="Arial"/>
          <w:lang w:val="uk-UA"/>
        </w:rPr>
        <w:t xml:space="preserve">9.6 Одночасно або до укладання цього Договору Орендар повністю сплатив забезпечувальний депозит в розмірі, визначеному у пункті </w:t>
      </w:r>
      <w:r w:rsidRPr="00B9179C">
        <w:rPr>
          <w:rFonts w:ascii="Arial" w:hAnsi="Arial" w:cs="Arial"/>
          <w:lang w:val="uk-UA"/>
        </w:rPr>
        <w:t>11 Умов.</w:t>
      </w:r>
    </w:p>
    <w:p w:rsidR="00574B12" w:rsidRDefault="00574B12" w:rsidP="00574B12">
      <w:pPr>
        <w:pStyle w:val="a9"/>
        <w:jc w:val="center"/>
        <w:rPr>
          <w:rFonts w:ascii="Arial" w:hAnsi="Arial" w:cs="Arial"/>
          <w:b/>
          <w:bCs/>
          <w:lang w:val="uk-UA"/>
        </w:rPr>
      </w:pPr>
      <w:r>
        <w:rPr>
          <w:rFonts w:ascii="Arial" w:hAnsi="Arial" w:cs="Arial"/>
          <w:b/>
          <w:bCs/>
          <w:lang w:val="uk-UA"/>
        </w:rPr>
        <w:t>10. Додаткові умови оренди</w:t>
      </w:r>
    </w:p>
    <w:p w:rsidR="00574B12" w:rsidRDefault="00574B12" w:rsidP="00574B12">
      <w:pPr>
        <w:pStyle w:val="a9"/>
        <w:jc w:val="both"/>
        <w:rPr>
          <w:rFonts w:ascii="Arial" w:hAnsi="Arial" w:cs="Arial"/>
          <w:lang w:val="uk-UA"/>
        </w:rPr>
      </w:pPr>
      <w:r>
        <w:rPr>
          <w:rFonts w:ascii="Arial" w:hAnsi="Arial" w:cs="Arial"/>
          <w:lang w:val="uk-UA"/>
        </w:rPr>
        <w:t xml:space="preserve">Орендар зобов’язаний виконувати обов’язки, покладені на нього рішенням уповноваженого органу про встановлення додаткових умов оренди, зокрема визначений у пункті </w:t>
      </w:r>
      <w:r w:rsidRPr="00B9179C">
        <w:rPr>
          <w:rFonts w:ascii="Arial" w:hAnsi="Arial" w:cs="Arial"/>
          <w:lang w:val="uk-UA"/>
        </w:rPr>
        <w:t>13 Умов.</w:t>
      </w:r>
      <w:r>
        <w:rPr>
          <w:rFonts w:ascii="Arial" w:hAnsi="Arial" w:cs="Arial"/>
          <w:lang w:val="uk-UA"/>
        </w:rPr>
        <w:t xml:space="preserve"> </w:t>
      </w:r>
    </w:p>
    <w:p w:rsidR="00574B12" w:rsidRDefault="00574B12" w:rsidP="00574B12">
      <w:pPr>
        <w:pStyle w:val="a9"/>
        <w:jc w:val="center"/>
        <w:rPr>
          <w:rFonts w:ascii="Arial" w:hAnsi="Arial" w:cs="Arial"/>
          <w:lang w:val="uk-UA"/>
        </w:rPr>
      </w:pPr>
      <w:r>
        <w:rPr>
          <w:rFonts w:ascii="Arial" w:hAnsi="Arial" w:cs="Arial"/>
          <w:b/>
          <w:bCs/>
          <w:lang w:val="uk-UA"/>
        </w:rPr>
        <w:t xml:space="preserve">11. Відповідальність і вирішення спорів за Договором </w:t>
      </w:r>
    </w:p>
    <w:p w:rsidR="00574B12" w:rsidRDefault="00574B12" w:rsidP="00574B12">
      <w:pPr>
        <w:pStyle w:val="a9"/>
        <w:jc w:val="both"/>
        <w:rPr>
          <w:rFonts w:ascii="Arial" w:hAnsi="Arial" w:cs="Arial"/>
          <w:lang w:val="uk-UA"/>
        </w:rPr>
      </w:pPr>
      <w:r>
        <w:rPr>
          <w:rFonts w:ascii="Arial" w:hAnsi="Arial" w:cs="Arial"/>
          <w:lang w:val="uk-UA"/>
        </w:rPr>
        <w:t xml:space="preserve">11.1. За невиконання або неналежне виконання зобов'язань за цим Договором Сторони несуть відповідальність згідно із законодавством України. </w:t>
      </w:r>
    </w:p>
    <w:p w:rsidR="00574B12" w:rsidRDefault="00574B12" w:rsidP="00574B12">
      <w:pPr>
        <w:pStyle w:val="a9"/>
        <w:jc w:val="both"/>
        <w:rPr>
          <w:rFonts w:ascii="Arial" w:hAnsi="Arial" w:cs="Arial"/>
          <w:lang w:val="uk-UA"/>
        </w:rPr>
      </w:pPr>
      <w:r>
        <w:rPr>
          <w:rFonts w:ascii="Arial" w:hAnsi="Arial" w:cs="Arial"/>
          <w:lang w:val="uk-UA"/>
        </w:rPr>
        <w:t>11.2. Орендодавець не відповідає за зобов'язаннями Орендаря та Балансоутримувача. Орендар не відповідає за зобов'</w:t>
      </w:r>
      <w:r w:rsidR="00B9179C">
        <w:rPr>
          <w:rFonts w:ascii="Arial" w:hAnsi="Arial" w:cs="Arial"/>
          <w:lang w:val="uk-UA"/>
        </w:rPr>
        <w:t>язаннями Орендодавця та Балансо</w:t>
      </w:r>
      <w:r>
        <w:rPr>
          <w:rFonts w:ascii="Arial" w:hAnsi="Arial" w:cs="Arial"/>
          <w:lang w:val="uk-UA"/>
        </w:rPr>
        <w:t>у</w:t>
      </w:r>
      <w:r w:rsidR="00B9179C">
        <w:rPr>
          <w:rFonts w:ascii="Arial" w:hAnsi="Arial" w:cs="Arial"/>
          <w:lang w:val="uk-UA"/>
        </w:rPr>
        <w:t>т</w:t>
      </w:r>
      <w:r>
        <w:rPr>
          <w:rFonts w:ascii="Arial" w:hAnsi="Arial" w:cs="Arial"/>
          <w:lang w:val="uk-UA"/>
        </w:rPr>
        <w:t xml:space="preserve">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 </w:t>
      </w:r>
    </w:p>
    <w:p w:rsidR="00574B12" w:rsidRDefault="00574B12" w:rsidP="00574B12">
      <w:pPr>
        <w:pStyle w:val="a9"/>
        <w:jc w:val="both"/>
        <w:rPr>
          <w:rFonts w:ascii="Arial" w:hAnsi="Arial" w:cs="Arial"/>
          <w:lang w:val="uk-UA"/>
        </w:rPr>
      </w:pPr>
      <w:r>
        <w:rPr>
          <w:rFonts w:ascii="Arial" w:hAnsi="Arial" w:cs="Arial"/>
          <w:lang w:val="uk-UA"/>
        </w:rPr>
        <w:t xml:space="preserve">11.3. Спори, які виникають за цим Договором або в зв'язку з ним, не вирішені шляхом переговорів, вирішуються в судовому порядку. </w:t>
      </w:r>
    </w:p>
    <w:p w:rsidR="00574B12" w:rsidRDefault="00574B12" w:rsidP="00574B12">
      <w:pPr>
        <w:pStyle w:val="a9"/>
        <w:jc w:val="both"/>
        <w:rPr>
          <w:rFonts w:ascii="Arial" w:hAnsi="Arial" w:cs="Arial"/>
          <w:lang w:val="uk-UA"/>
        </w:rPr>
      </w:pPr>
      <w:r>
        <w:rPr>
          <w:rFonts w:ascii="Arial" w:hAnsi="Arial" w:cs="Arial"/>
          <w:lang w:val="uk-UA"/>
        </w:rPr>
        <w:t>11.4. Стягнення заборгованості з орендної плати та штрафних санкцій, передбачених цим Договором, проводиться на підставі рішення суду та/або в безспірному порядку на підставі виконавчого напису нотаріуса.</w:t>
      </w:r>
    </w:p>
    <w:p w:rsidR="00574B12" w:rsidRDefault="00574B12" w:rsidP="00574B12">
      <w:pPr>
        <w:pStyle w:val="a9"/>
        <w:jc w:val="both"/>
        <w:rPr>
          <w:rFonts w:ascii="Arial" w:hAnsi="Arial" w:cs="Arial"/>
          <w:lang w:val="uk-UA"/>
        </w:rPr>
      </w:pPr>
      <w:r>
        <w:rPr>
          <w:rFonts w:ascii="Arial" w:hAnsi="Arial" w:cs="Arial"/>
          <w:lang w:val="uk-UA"/>
        </w:rPr>
        <w:t xml:space="preserve">11.5 Орендар має право звернутися до суду із позовом про розірвання цього Договору у разі погіршення стану орендованого Майна внаслідок невиконання або неналежного виконання умов цього Договору. </w:t>
      </w:r>
    </w:p>
    <w:p w:rsidR="00574B12" w:rsidRDefault="00574B12" w:rsidP="00574B12">
      <w:pPr>
        <w:pStyle w:val="a9"/>
        <w:jc w:val="center"/>
        <w:rPr>
          <w:rFonts w:ascii="Arial" w:hAnsi="Arial" w:cs="Arial"/>
          <w:highlight w:val="cyan"/>
          <w:lang w:val="uk-UA"/>
        </w:rPr>
      </w:pPr>
      <w:r>
        <w:rPr>
          <w:rFonts w:ascii="Arial" w:hAnsi="Arial" w:cs="Arial"/>
          <w:b/>
          <w:bCs/>
          <w:lang w:val="uk-UA"/>
        </w:rPr>
        <w:t xml:space="preserve">12. Строк чинності, умови зміни та припинення Договору </w:t>
      </w:r>
    </w:p>
    <w:p w:rsidR="00574B12" w:rsidRDefault="00574B12" w:rsidP="00574B12">
      <w:pPr>
        <w:pStyle w:val="a9"/>
        <w:jc w:val="both"/>
        <w:rPr>
          <w:rFonts w:ascii="Arial" w:hAnsi="Arial" w:cs="Arial"/>
          <w:lang w:val="uk-UA"/>
        </w:rPr>
      </w:pPr>
      <w:r>
        <w:rPr>
          <w:rFonts w:ascii="Arial" w:hAnsi="Arial" w:cs="Arial"/>
          <w:lang w:val="uk-UA"/>
        </w:rPr>
        <w:t xml:space="preserve">12.1. Цей Договір укладено на строк, визначений у пункті </w:t>
      </w:r>
      <w:r w:rsidRPr="0023482C">
        <w:rPr>
          <w:rFonts w:ascii="Arial" w:hAnsi="Arial" w:cs="Arial"/>
          <w:lang w:val="uk-UA"/>
        </w:rPr>
        <w:t>12 Умов.</w:t>
      </w:r>
      <w:r>
        <w:rPr>
          <w:rFonts w:ascii="Arial" w:hAnsi="Arial" w:cs="Arial"/>
          <w:lang w:val="uk-UA"/>
        </w:rPr>
        <w:t xml:space="preserve"> </w:t>
      </w:r>
    </w:p>
    <w:p w:rsidR="00574B12" w:rsidRDefault="00574B12" w:rsidP="00574B12">
      <w:pPr>
        <w:pStyle w:val="a9"/>
        <w:jc w:val="both"/>
        <w:rPr>
          <w:rFonts w:ascii="Arial" w:hAnsi="Arial" w:cs="Arial"/>
          <w:lang w:val="uk-UA"/>
        </w:rPr>
      </w:pPr>
      <w:r>
        <w:rPr>
          <w:rFonts w:ascii="Arial" w:hAnsi="Arial" w:cs="Arial"/>
          <w:lang w:val="uk-UA"/>
        </w:rPr>
        <w:lastRenderedPageBreak/>
        <w:t xml:space="preserve">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rsidR="00574B12" w:rsidRDefault="00574B12" w:rsidP="00574B12">
      <w:pPr>
        <w:pStyle w:val="a9"/>
        <w:jc w:val="both"/>
        <w:rPr>
          <w:rFonts w:ascii="Arial" w:hAnsi="Arial" w:cs="Arial"/>
          <w:lang w:val="uk-UA"/>
        </w:rPr>
      </w:pPr>
      <w:r>
        <w:rPr>
          <w:rFonts w:ascii="Arial" w:hAnsi="Arial" w:cs="Arial"/>
          <w:lang w:val="uk-UA"/>
        </w:rPr>
        <w:t>12.3. Зміни і доповнення до Договору здійснюються з урахуванням встановлених статтею 16 Закону України «Про оренду державного та комунального майна» та Порядком умов та обмежень.</w:t>
      </w:r>
    </w:p>
    <w:p w:rsidR="00574B12" w:rsidRDefault="00574B12" w:rsidP="00574B12">
      <w:pPr>
        <w:pStyle w:val="a9"/>
        <w:jc w:val="both"/>
        <w:rPr>
          <w:rFonts w:ascii="Arial" w:hAnsi="Arial" w:cs="Arial"/>
          <w:lang w:val="uk-UA"/>
        </w:rPr>
      </w:pPr>
      <w:r>
        <w:rPr>
          <w:rFonts w:ascii="Arial" w:hAnsi="Arial" w:cs="Arial"/>
          <w:lang w:val="uk-UA"/>
        </w:rPr>
        <w:t xml:space="preserve">Зміни і доповнення або розірвання цього Договору допускаються за взаємною згодою сторін до закінчення строку його дії. </w:t>
      </w:r>
    </w:p>
    <w:p w:rsidR="00574B12" w:rsidRDefault="00574B12" w:rsidP="00574B12">
      <w:pPr>
        <w:pStyle w:val="a9"/>
        <w:jc w:val="both"/>
        <w:rPr>
          <w:rFonts w:ascii="Arial" w:hAnsi="Arial" w:cs="Arial"/>
          <w:lang w:val="uk-UA"/>
        </w:rPr>
      </w:pPr>
      <w:r>
        <w:rPr>
          <w:rFonts w:ascii="Arial" w:hAnsi="Arial" w:cs="Arial"/>
          <w:lang w:val="uk-UA"/>
        </w:rPr>
        <w:t xml:space="preserve">Зміни та доповнення, що пропонуються внести, розглядаються протягом одного місяця з дати їх подання до розгляду іншій стороні. Усі зміни та доповнення до цього Договору вносяться в такій самій формі, що й цей Договір, що змінюється або розривається, якщо інше не встановлено законом. </w:t>
      </w:r>
    </w:p>
    <w:p w:rsidR="00574B12" w:rsidRDefault="00574B12" w:rsidP="00574B12">
      <w:pPr>
        <w:pStyle w:val="a9"/>
        <w:jc w:val="both"/>
        <w:rPr>
          <w:rFonts w:ascii="Arial" w:hAnsi="Arial" w:cs="Arial"/>
          <w:lang w:val="uk-UA"/>
        </w:rPr>
      </w:pPr>
      <w:r>
        <w:rPr>
          <w:rFonts w:ascii="Arial" w:hAnsi="Arial" w:cs="Arial"/>
          <w:lang w:val="uk-UA"/>
        </w:rPr>
        <w:t>12.4. Продовження цього Договору здійснюється з урахуванням вимог встановлених статтею 18 Закону України «Про оренду державного та комунального майна» та Порядком.</w:t>
      </w:r>
    </w:p>
    <w:p w:rsidR="00574B12" w:rsidRDefault="00574B12" w:rsidP="00574B12">
      <w:pPr>
        <w:pStyle w:val="a9"/>
        <w:jc w:val="both"/>
        <w:rPr>
          <w:rFonts w:ascii="Arial" w:hAnsi="Arial" w:cs="Arial"/>
          <w:lang w:val="uk-UA"/>
        </w:rPr>
      </w:pPr>
      <w:r>
        <w:rPr>
          <w:rFonts w:ascii="Arial" w:hAnsi="Arial" w:cs="Arial"/>
          <w:lang w:val="uk-UA"/>
        </w:rPr>
        <w:t xml:space="preserve">12.5.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574B12" w:rsidRDefault="00574B12" w:rsidP="00574B12">
      <w:pPr>
        <w:pStyle w:val="a9"/>
        <w:jc w:val="both"/>
        <w:rPr>
          <w:rFonts w:ascii="Arial" w:hAnsi="Arial" w:cs="Arial"/>
          <w:lang w:val="uk-UA"/>
        </w:rPr>
      </w:pPr>
      <w:r>
        <w:rPr>
          <w:rFonts w:ascii="Arial" w:hAnsi="Arial" w:cs="Arial"/>
          <w:lang w:val="uk-UA"/>
        </w:rPr>
        <w:t xml:space="preserve">12.6. Договір припиняється внаслідок: </w:t>
      </w:r>
    </w:p>
    <w:p w:rsidR="00574B12" w:rsidRDefault="00574B12" w:rsidP="00574B12">
      <w:pPr>
        <w:tabs>
          <w:tab w:val="left" w:pos="914"/>
          <w:tab w:val="left" w:pos="1560"/>
          <w:tab w:val="left" w:pos="1843"/>
          <w:tab w:val="left" w:pos="3600"/>
        </w:tabs>
        <w:spacing w:line="441" w:lineRule="auto"/>
        <w:ind w:right="660"/>
        <w:rPr>
          <w:rFonts w:ascii="Arial" w:hAnsi="Arial" w:cs="Arial"/>
          <w:color w:val="000000"/>
          <w:sz w:val="24"/>
          <w:szCs w:val="24"/>
        </w:rPr>
      </w:pPr>
      <w:r>
        <w:rPr>
          <w:rFonts w:ascii="Arial" w:hAnsi="Arial" w:cs="Arial"/>
          <w:color w:val="000000"/>
          <w:sz w:val="24"/>
          <w:szCs w:val="24"/>
        </w:rPr>
        <w:t>закінчення строку, на який його укладено;</w:t>
      </w:r>
    </w:p>
    <w:p w:rsidR="00574B12" w:rsidRDefault="00574B12" w:rsidP="00574B12">
      <w:pPr>
        <w:tabs>
          <w:tab w:val="left" w:pos="914"/>
          <w:tab w:val="left" w:pos="1560"/>
          <w:tab w:val="left" w:pos="1843"/>
          <w:tab w:val="left" w:pos="3600"/>
        </w:tabs>
        <w:spacing w:line="441" w:lineRule="auto"/>
        <w:ind w:right="660"/>
        <w:rPr>
          <w:rFonts w:ascii="Arial" w:hAnsi="Arial" w:cs="Arial"/>
          <w:sz w:val="24"/>
          <w:szCs w:val="24"/>
        </w:rPr>
      </w:pPr>
      <w:r>
        <w:rPr>
          <w:rFonts w:ascii="Arial" w:hAnsi="Arial" w:cs="Arial"/>
          <w:color w:val="000000"/>
          <w:sz w:val="24"/>
          <w:szCs w:val="24"/>
        </w:rPr>
        <w:t>укладення з орендарем договору концесії такого майна;</w:t>
      </w:r>
    </w:p>
    <w:p w:rsidR="00574B12" w:rsidRDefault="00574B12" w:rsidP="00574B12">
      <w:pPr>
        <w:tabs>
          <w:tab w:val="left" w:pos="914"/>
          <w:tab w:val="left" w:pos="1560"/>
          <w:tab w:val="left" w:pos="1843"/>
          <w:tab w:val="left" w:pos="3600"/>
        </w:tabs>
        <w:spacing w:line="441" w:lineRule="auto"/>
        <w:ind w:right="660"/>
        <w:rPr>
          <w:rFonts w:ascii="Arial" w:hAnsi="Arial" w:cs="Arial"/>
          <w:sz w:val="24"/>
          <w:szCs w:val="24"/>
        </w:rPr>
      </w:pPr>
      <w:r>
        <w:rPr>
          <w:rFonts w:ascii="Arial" w:hAnsi="Arial" w:cs="Arial"/>
          <w:color w:val="000000"/>
          <w:sz w:val="24"/>
          <w:szCs w:val="24"/>
        </w:rPr>
        <w:t>приватизації об'єкта оренди о</w:t>
      </w:r>
      <w:r>
        <w:rPr>
          <w:rFonts w:ascii="Arial" w:hAnsi="Arial" w:cs="Arial"/>
          <w:sz w:val="24"/>
          <w:szCs w:val="24"/>
        </w:rPr>
        <w:t>рендарем (за участю орендаря)</w:t>
      </w:r>
      <w:r>
        <w:rPr>
          <w:rFonts w:ascii="Arial" w:hAnsi="Arial" w:cs="Arial"/>
          <w:color w:val="000000"/>
          <w:sz w:val="24"/>
          <w:szCs w:val="24"/>
        </w:rPr>
        <w:t>;</w:t>
      </w:r>
    </w:p>
    <w:p w:rsidR="00574B12" w:rsidRDefault="00574B12" w:rsidP="00574B12">
      <w:pPr>
        <w:tabs>
          <w:tab w:val="left" w:pos="914"/>
          <w:tab w:val="left" w:pos="1560"/>
          <w:tab w:val="left" w:pos="1843"/>
          <w:tab w:val="left" w:pos="3600"/>
        </w:tabs>
        <w:ind w:right="658"/>
        <w:rPr>
          <w:rFonts w:ascii="Arial" w:hAnsi="Arial" w:cs="Arial"/>
          <w:sz w:val="24"/>
          <w:szCs w:val="24"/>
        </w:rPr>
      </w:pPr>
      <w:r>
        <w:rPr>
          <w:rFonts w:ascii="Arial" w:hAnsi="Arial" w:cs="Arial"/>
          <w:sz w:val="24"/>
          <w:szCs w:val="24"/>
        </w:rPr>
        <w:t>припинення юридичної особи - орендаря або юридичної особи - орендодавця (за відсутності правонаступника);</w:t>
      </w:r>
    </w:p>
    <w:p w:rsidR="00574B12" w:rsidRDefault="00574B12" w:rsidP="00574B12">
      <w:pPr>
        <w:tabs>
          <w:tab w:val="left" w:pos="914"/>
          <w:tab w:val="left" w:pos="1560"/>
          <w:tab w:val="left" w:pos="1843"/>
          <w:tab w:val="left" w:pos="3600"/>
        </w:tabs>
        <w:spacing w:line="360" w:lineRule="auto"/>
        <w:ind w:right="660"/>
        <w:rPr>
          <w:rFonts w:ascii="Arial" w:hAnsi="Arial" w:cs="Arial"/>
          <w:sz w:val="24"/>
          <w:szCs w:val="24"/>
        </w:rPr>
      </w:pPr>
      <w:r>
        <w:rPr>
          <w:rFonts w:ascii="Arial" w:hAnsi="Arial" w:cs="Arial"/>
          <w:sz w:val="24"/>
          <w:szCs w:val="24"/>
        </w:rPr>
        <w:t>смерті фізичної особи - орендаря.</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визнання Орендаря банкрутом;</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знищення або значного пошкодження об’єкта оренди;</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 xml:space="preserve">достроково за взаємною згодою сторін або за рішенням суду; </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 xml:space="preserve">в інших випадках, прямо передбачених законодавством України. </w:t>
      </w:r>
    </w:p>
    <w:p w:rsidR="00574B12" w:rsidRDefault="00574B12" w:rsidP="00574B12">
      <w:pPr>
        <w:pStyle w:val="a9"/>
        <w:jc w:val="both"/>
        <w:rPr>
          <w:rFonts w:ascii="Arial" w:hAnsi="Arial" w:cs="Arial"/>
          <w:lang w:val="uk-UA"/>
        </w:rPr>
      </w:pPr>
      <w:r>
        <w:rPr>
          <w:rFonts w:ascii="Arial" w:hAnsi="Arial" w:cs="Arial"/>
          <w:lang w:val="uk-UA"/>
        </w:rPr>
        <w:t>12.7. Цей Договір вважається припиненим в односторонньому прядку за умови встановлення факту надання орендарем недостовірної інформації про право бути орендарем відповідно до положень частини третьої і четвертої статті 4 Закону України «Про оренду державного та комунального майна».</w:t>
      </w:r>
    </w:p>
    <w:p w:rsidR="00574B12" w:rsidRDefault="00574B12" w:rsidP="00574B12">
      <w:pPr>
        <w:pStyle w:val="a9"/>
        <w:jc w:val="both"/>
        <w:rPr>
          <w:rFonts w:ascii="Arial" w:hAnsi="Arial" w:cs="Arial"/>
          <w:lang w:val="uk-UA"/>
        </w:rPr>
      </w:pPr>
      <w:r>
        <w:rPr>
          <w:rFonts w:ascii="Arial" w:hAnsi="Arial" w:cs="Arial"/>
          <w:lang w:val="uk-UA"/>
        </w:rPr>
        <w:t>12.8. Сторони погоджуються, що цей Договір буде достроково розірвано на вимогу Орендодавця, якщо Орендар:</w:t>
      </w:r>
    </w:p>
    <w:p w:rsidR="00574B12" w:rsidRDefault="00574B12" w:rsidP="00574B12">
      <w:pPr>
        <w:pStyle w:val="a9"/>
        <w:jc w:val="both"/>
        <w:rPr>
          <w:rFonts w:ascii="Arial" w:hAnsi="Arial" w:cs="Arial"/>
          <w:lang w:val="uk-UA"/>
        </w:rPr>
      </w:pPr>
      <w:r>
        <w:rPr>
          <w:rFonts w:ascii="Arial" w:hAnsi="Arial" w:cs="Arial"/>
          <w:lang w:val="uk-UA"/>
        </w:rPr>
        <w:lastRenderedPageBreak/>
        <w:t>користується Майном не відповідно до умов цього Договору;</w:t>
      </w:r>
    </w:p>
    <w:p w:rsidR="00574B12" w:rsidRDefault="00574B12" w:rsidP="00574B12">
      <w:pPr>
        <w:pStyle w:val="a9"/>
        <w:jc w:val="both"/>
        <w:rPr>
          <w:rFonts w:ascii="Arial" w:hAnsi="Arial" w:cs="Arial"/>
          <w:lang w:val="uk-UA"/>
        </w:rPr>
      </w:pPr>
      <w:r>
        <w:rPr>
          <w:rFonts w:ascii="Arial" w:hAnsi="Arial" w:cs="Arial"/>
          <w:lang w:val="uk-UA"/>
        </w:rPr>
        <w:t>погіршує стан Майна;</w:t>
      </w:r>
    </w:p>
    <w:p w:rsidR="00574B12" w:rsidRDefault="00574B12" w:rsidP="00574B12">
      <w:pPr>
        <w:pStyle w:val="a9"/>
        <w:jc w:val="both"/>
        <w:rPr>
          <w:rFonts w:ascii="Arial" w:hAnsi="Arial" w:cs="Arial"/>
          <w:lang w:val="uk-UA"/>
        </w:rPr>
      </w:pPr>
      <w:r>
        <w:rPr>
          <w:rFonts w:ascii="Arial" w:hAnsi="Arial" w:cs="Arial"/>
          <w:lang w:val="uk-UA"/>
        </w:rPr>
        <w:t>не сплачує орендну плату протягом трьох місяців підряд;</w:t>
      </w:r>
    </w:p>
    <w:p w:rsidR="00574B12" w:rsidRDefault="00574B12" w:rsidP="00574B12">
      <w:pPr>
        <w:pStyle w:val="a9"/>
        <w:jc w:val="both"/>
        <w:rPr>
          <w:rFonts w:ascii="Arial" w:hAnsi="Arial" w:cs="Arial"/>
          <w:lang w:val="uk-UA"/>
        </w:rPr>
      </w:pPr>
      <w:r>
        <w:rPr>
          <w:rFonts w:ascii="Arial" w:hAnsi="Arial" w:cs="Arial"/>
          <w:lang w:val="uk-UA"/>
        </w:rPr>
        <w:t>не здійснює згідно з умовами цього Договору поточний ремонт Майна;</w:t>
      </w:r>
    </w:p>
    <w:p w:rsidR="00574B12" w:rsidRDefault="00574B12" w:rsidP="00574B12">
      <w:pPr>
        <w:pStyle w:val="a9"/>
        <w:jc w:val="both"/>
        <w:rPr>
          <w:rFonts w:ascii="Arial" w:hAnsi="Arial" w:cs="Arial"/>
          <w:lang w:val="uk-UA"/>
        </w:rPr>
      </w:pPr>
      <w:r>
        <w:rPr>
          <w:rFonts w:ascii="Arial" w:hAnsi="Arial" w:cs="Arial"/>
          <w:lang w:val="uk-UA"/>
        </w:rPr>
        <w:t xml:space="preserve">у разі порушення орендарем обов’язку з укладення договору страхування; </w:t>
      </w:r>
    </w:p>
    <w:p w:rsidR="00574B12" w:rsidRDefault="00574B12" w:rsidP="00574B12">
      <w:pPr>
        <w:pStyle w:val="a9"/>
        <w:jc w:val="both"/>
        <w:rPr>
          <w:rFonts w:ascii="Arial" w:hAnsi="Arial" w:cs="Arial"/>
          <w:lang w:val="uk-UA"/>
        </w:rPr>
      </w:pPr>
      <w:r>
        <w:rPr>
          <w:rFonts w:ascii="Arial" w:hAnsi="Arial" w:cs="Arial"/>
          <w:lang w:val="uk-UA"/>
        </w:rPr>
        <w:t>без письмового дозволу Орендодавця передав Майно, його частину у користування іншій особі;</w:t>
      </w:r>
    </w:p>
    <w:p w:rsidR="00574B12" w:rsidRDefault="00574B12" w:rsidP="00574B12">
      <w:pPr>
        <w:pStyle w:val="a9"/>
        <w:jc w:val="both"/>
        <w:rPr>
          <w:rFonts w:ascii="Arial" w:hAnsi="Arial" w:cs="Arial"/>
          <w:lang w:val="uk-UA"/>
        </w:rPr>
      </w:pPr>
      <w:r>
        <w:rPr>
          <w:rFonts w:ascii="Arial" w:hAnsi="Arial" w:cs="Arial"/>
          <w:lang w:val="uk-UA"/>
        </w:rPr>
        <w:t>укладення договору суборенди з особами, які не відповідають вимогам статті 4 Закону України «Про оренду державного та комунального майна»;</w:t>
      </w:r>
    </w:p>
    <w:p w:rsidR="00574B12" w:rsidRDefault="00574B12" w:rsidP="00574B12">
      <w:pPr>
        <w:pStyle w:val="a9"/>
        <w:jc w:val="both"/>
        <w:rPr>
          <w:rFonts w:ascii="Arial" w:hAnsi="Arial" w:cs="Arial"/>
          <w:lang w:val="uk-UA"/>
        </w:rPr>
      </w:pPr>
      <w:r>
        <w:rPr>
          <w:rFonts w:ascii="Arial" w:hAnsi="Arial" w:cs="Arial"/>
          <w:lang w:val="uk-UA"/>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4B12" w:rsidRDefault="00574B12" w:rsidP="00574B12">
      <w:pPr>
        <w:pStyle w:val="a9"/>
        <w:jc w:val="both"/>
        <w:rPr>
          <w:rFonts w:ascii="Arial" w:hAnsi="Arial" w:cs="Arial"/>
          <w:highlight w:val="yellow"/>
          <w:lang w:val="uk-UA"/>
        </w:rPr>
      </w:pPr>
      <w:r>
        <w:rPr>
          <w:rFonts w:ascii="Arial" w:hAnsi="Arial" w:cs="Arial"/>
          <w:lang w:val="uk-UA"/>
        </w:rPr>
        <w:t>12.9. У разі припинення або розірвання Договору:</w:t>
      </w:r>
    </w:p>
    <w:p w:rsidR="00574B12" w:rsidRDefault="00574B12" w:rsidP="00574B12">
      <w:pPr>
        <w:pStyle w:val="a9"/>
        <w:jc w:val="both"/>
        <w:rPr>
          <w:rFonts w:ascii="Arial" w:hAnsi="Arial" w:cs="Arial"/>
          <w:lang w:val="uk-UA"/>
        </w:rPr>
      </w:pPr>
      <w:r>
        <w:rPr>
          <w:rFonts w:ascii="Arial" w:hAnsi="Arial" w:cs="Arial"/>
          <w:lang w:val="uk-UA"/>
        </w:rPr>
        <w:t>поліпшення орендованого Майна, здійснені Орендарем за рахунок власних коштів за згодою орендодавця, які можна відокремити від орендованого Майна, не завдаючи йому шкоди, є власністю Орендаря, а невід'ємні поліпшення – власністю міста;</w:t>
      </w:r>
    </w:p>
    <w:p w:rsidR="00574B12" w:rsidRDefault="00574B12" w:rsidP="00574B12">
      <w:pPr>
        <w:pStyle w:val="a9"/>
        <w:jc w:val="both"/>
        <w:rPr>
          <w:rFonts w:ascii="Arial" w:hAnsi="Arial" w:cs="Arial"/>
          <w:lang w:val="uk-UA"/>
        </w:rPr>
      </w:pPr>
      <w:r>
        <w:rPr>
          <w:rFonts w:ascii="Arial" w:hAnsi="Arial" w:cs="Arial"/>
          <w:lang w:val="uk-UA"/>
        </w:rPr>
        <w:t>поліпшення Майна, зроблені Орендарем без згоди орендодавця, які не можна відокремити без шкоди для Майна, є власністю міста та їх вартість компенсації не підлягає.</w:t>
      </w:r>
    </w:p>
    <w:p w:rsidR="00574B12" w:rsidRDefault="00574B12" w:rsidP="00574B12">
      <w:pPr>
        <w:pStyle w:val="a9"/>
        <w:jc w:val="both"/>
        <w:rPr>
          <w:rFonts w:ascii="Arial" w:hAnsi="Arial" w:cs="Arial"/>
          <w:lang w:val="uk-UA"/>
        </w:rPr>
      </w:pPr>
      <w:r>
        <w:rPr>
          <w:rFonts w:ascii="Arial" w:hAnsi="Arial" w:cs="Arial"/>
          <w:lang w:val="uk-UA"/>
        </w:rPr>
        <w:t>Питання компенсації поліпшення Майна, здійснених Орендарем за рахунок власних коштів за згодою орендодавця вирішують відповідно до вимог законодавства та Порядку.</w:t>
      </w:r>
    </w:p>
    <w:p w:rsidR="00574B12" w:rsidRDefault="00574B12" w:rsidP="00574B12">
      <w:pPr>
        <w:pStyle w:val="a9"/>
        <w:jc w:val="both"/>
        <w:rPr>
          <w:rFonts w:ascii="Arial" w:hAnsi="Arial" w:cs="Arial"/>
          <w:lang w:val="uk-UA"/>
        </w:rPr>
      </w:pPr>
      <w:r>
        <w:rPr>
          <w:rFonts w:ascii="Arial" w:hAnsi="Arial" w:cs="Arial"/>
          <w:lang w:val="uk-UA"/>
        </w:rPr>
        <w:t>12.10. У разі припинення або розірвання цього Договору Майно протягом трьох робочих днів Орендар повертає Балансоутримувачу</w:t>
      </w:r>
      <w:r w:rsidR="00B9179C">
        <w:rPr>
          <w:rFonts w:ascii="Arial" w:hAnsi="Arial" w:cs="Arial"/>
          <w:lang w:val="uk-UA"/>
        </w:rPr>
        <w:t xml:space="preserve"> (або юридичній особі, яку зазначає</w:t>
      </w:r>
      <w:r>
        <w:rPr>
          <w:rFonts w:ascii="Arial" w:hAnsi="Arial" w:cs="Arial"/>
          <w:lang w:val="uk-UA"/>
        </w:rPr>
        <w:t xml:space="preserve"> Орендодавець).</w:t>
      </w:r>
    </w:p>
    <w:p w:rsidR="00574B12" w:rsidRDefault="00574B12" w:rsidP="00574B12">
      <w:pPr>
        <w:pStyle w:val="a9"/>
        <w:jc w:val="both"/>
        <w:rPr>
          <w:rFonts w:ascii="Arial" w:hAnsi="Arial" w:cs="Arial"/>
          <w:lang w:val="uk-UA"/>
        </w:rPr>
      </w:pPr>
      <w:r>
        <w:rPr>
          <w:rFonts w:ascii="Arial" w:hAnsi="Arial" w:cs="Arial"/>
          <w:lang w:val="uk-UA"/>
        </w:rPr>
        <w:t xml:space="preserve">12.11. Майно вважається поверненим Орендодавцю/Балансоутримувачу з моменту підписання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574B12" w:rsidRDefault="00574B12" w:rsidP="00574B12">
      <w:pPr>
        <w:pStyle w:val="a9"/>
        <w:jc w:val="both"/>
        <w:rPr>
          <w:rFonts w:ascii="Arial" w:hAnsi="Arial" w:cs="Arial"/>
          <w:lang w:val="uk-UA"/>
        </w:rPr>
      </w:pPr>
      <w:r>
        <w:rPr>
          <w:rFonts w:ascii="Arial" w:hAnsi="Arial" w:cs="Arial"/>
          <w:lang w:val="uk-UA"/>
        </w:rPr>
        <w:t>У разі погодинної оренди складається акт щодо часу фактичного перебування Орендаря на об’єкті.</w:t>
      </w:r>
    </w:p>
    <w:p w:rsidR="00574B12" w:rsidRDefault="00574B12" w:rsidP="00574B12">
      <w:pPr>
        <w:pStyle w:val="a9"/>
        <w:jc w:val="both"/>
        <w:rPr>
          <w:rFonts w:ascii="Arial" w:hAnsi="Arial" w:cs="Arial"/>
          <w:lang w:val="uk-UA"/>
        </w:rPr>
      </w:pPr>
      <w:r>
        <w:rPr>
          <w:rFonts w:ascii="Arial" w:hAnsi="Arial" w:cs="Arial"/>
          <w:lang w:val="uk-UA"/>
        </w:rPr>
        <w:t xml:space="preserve">12.12. Якщо Орендар не виконує обов'язку щодо повернення Майна, Орендодавець вимагає від Орендаря сплати неустойки у розмірі подвійної орендної плати за користування Майном за час прострочення. </w:t>
      </w:r>
    </w:p>
    <w:p w:rsidR="00574B12" w:rsidRDefault="00574B12" w:rsidP="00574B12">
      <w:pPr>
        <w:pStyle w:val="a9"/>
        <w:jc w:val="both"/>
        <w:rPr>
          <w:rFonts w:ascii="Arial" w:hAnsi="Arial" w:cs="Arial"/>
          <w:lang w:val="uk-UA"/>
        </w:rPr>
      </w:pPr>
      <w:r>
        <w:rPr>
          <w:rFonts w:ascii="Arial" w:hAnsi="Arial" w:cs="Arial"/>
          <w:lang w:val="uk-UA"/>
        </w:rPr>
        <w:t xml:space="preserve">12.13. Взаємовідносини Сторін, не врегульовані цим Договором, регулюються законодавством України. </w:t>
      </w:r>
    </w:p>
    <w:p w:rsidR="00574B12" w:rsidRDefault="00574B12" w:rsidP="00574B12">
      <w:pPr>
        <w:pStyle w:val="a9"/>
        <w:jc w:val="both"/>
        <w:rPr>
          <w:rFonts w:ascii="Arial" w:hAnsi="Arial" w:cs="Arial"/>
          <w:lang w:val="uk-UA"/>
        </w:rPr>
      </w:pPr>
      <w:r>
        <w:rPr>
          <w:rFonts w:ascii="Arial" w:hAnsi="Arial" w:cs="Arial"/>
          <w:lang w:val="uk-UA"/>
        </w:rPr>
        <w:t xml:space="preserve">12.14. Цей Договір укладено в двох примірниках, кожен з яких має однакову юридичну силу, по одному для Орендодавця й Орендаря. </w:t>
      </w:r>
    </w:p>
    <w:p w:rsidR="00574B12" w:rsidRDefault="00574B12" w:rsidP="00574B12">
      <w:pPr>
        <w:pStyle w:val="a9"/>
        <w:jc w:val="center"/>
        <w:rPr>
          <w:rFonts w:ascii="Arial" w:hAnsi="Arial" w:cs="Arial"/>
          <w:b/>
          <w:bCs/>
          <w:lang w:val="uk-UA"/>
        </w:rPr>
      </w:pPr>
      <w:r>
        <w:rPr>
          <w:rFonts w:ascii="Arial" w:hAnsi="Arial" w:cs="Arial"/>
          <w:b/>
          <w:bCs/>
          <w:lang w:val="uk-UA"/>
        </w:rPr>
        <w:t>14. Інше</w:t>
      </w:r>
    </w:p>
    <w:p w:rsidR="00574B12" w:rsidRDefault="00574B12" w:rsidP="00574B12">
      <w:pPr>
        <w:pStyle w:val="a9"/>
        <w:jc w:val="both"/>
        <w:rPr>
          <w:rFonts w:ascii="Arial" w:hAnsi="Arial" w:cs="Arial"/>
          <w:lang w:val="uk-UA"/>
        </w:rPr>
      </w:pPr>
      <w:r>
        <w:rPr>
          <w:rFonts w:ascii="Arial" w:hAnsi="Arial" w:cs="Arial"/>
          <w:lang w:val="uk-UA"/>
        </w:rPr>
        <w:lastRenderedPageBreak/>
        <w:t>14.1 Сторони письмово повідомляють одне одного протягом 5 робочих днів про зміни у найменуванні, місцезнаходженні, контактних даних, банківських реквізитах тощо.</w:t>
      </w:r>
    </w:p>
    <w:p w:rsidR="00574B12" w:rsidRDefault="00574B12" w:rsidP="00574B12">
      <w:pPr>
        <w:pStyle w:val="a9"/>
        <w:jc w:val="both"/>
        <w:rPr>
          <w:rFonts w:ascii="Arial" w:hAnsi="Arial" w:cs="Arial"/>
          <w:lang w:val="uk-UA"/>
        </w:rPr>
      </w:pPr>
      <w:r>
        <w:rPr>
          <w:rFonts w:ascii="Arial" w:hAnsi="Arial" w:cs="Arial"/>
          <w:lang w:val="uk-UA"/>
        </w:rPr>
        <w:t>14.2 Якщо цей Договір підлягає нотаріальному посвідченню, витрати на таке посвідчення несе Орендар.</w:t>
      </w:r>
    </w:p>
    <w:p w:rsidR="00574B12" w:rsidRDefault="00574B12" w:rsidP="00574B12">
      <w:pPr>
        <w:pStyle w:val="a9"/>
        <w:jc w:val="both"/>
        <w:rPr>
          <w:rFonts w:ascii="Arial" w:hAnsi="Arial" w:cs="Arial"/>
          <w:lang w:val="uk-UA"/>
        </w:rPr>
      </w:pPr>
      <w:r>
        <w:rPr>
          <w:rFonts w:ascii="Arial" w:hAnsi="Arial" w:cs="Arial"/>
          <w:lang w:val="uk-UA"/>
        </w:rPr>
        <w:t xml:space="preserve">14.3. У випадку реорганізації Орендаря до припинення чинності цього Договору сторони </w:t>
      </w:r>
      <w:r w:rsidR="00B9179C">
        <w:rPr>
          <w:rFonts w:ascii="Arial" w:hAnsi="Arial" w:cs="Arial"/>
          <w:lang w:val="uk-UA"/>
        </w:rPr>
        <w:t>зобов’язані</w:t>
      </w:r>
      <w:r>
        <w:rPr>
          <w:rFonts w:ascii="Arial" w:hAnsi="Arial" w:cs="Arial"/>
          <w:lang w:val="uk-UA"/>
        </w:rPr>
        <w:t xml:space="preserve"> переукласти цей Договір на таких самих умовах з правонаступником Орендаря. </w:t>
      </w:r>
    </w:p>
    <w:p w:rsidR="00574B12" w:rsidRDefault="00574B12" w:rsidP="00574B12">
      <w:pPr>
        <w:pStyle w:val="a9"/>
        <w:jc w:val="center"/>
        <w:rPr>
          <w:rFonts w:ascii="Arial" w:hAnsi="Arial" w:cs="Arial"/>
          <w:b/>
          <w:bCs/>
          <w:lang w:val="uk-UA"/>
        </w:rPr>
      </w:pPr>
      <w:r>
        <w:rPr>
          <w:rFonts w:ascii="Arial" w:hAnsi="Arial" w:cs="Arial"/>
          <w:b/>
          <w:bCs/>
          <w:lang w:val="uk-UA"/>
        </w:rPr>
        <w:t xml:space="preserve">15. Додатки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74B12" w:rsidTr="00574B12">
        <w:trPr>
          <w:tblCellSpacing w:w="22" w:type="dxa"/>
          <w:jc w:val="center"/>
        </w:trPr>
        <w:tc>
          <w:tcPr>
            <w:tcW w:w="0" w:type="auto"/>
            <w:hideMark/>
          </w:tcPr>
          <w:p w:rsidR="00574B12" w:rsidRDefault="00574B12">
            <w:pPr>
              <w:pStyle w:val="a9"/>
              <w:spacing w:line="256" w:lineRule="auto"/>
              <w:jc w:val="both"/>
              <w:rPr>
                <w:rFonts w:ascii="Arial" w:hAnsi="Arial" w:cs="Arial"/>
                <w:lang w:val="uk-UA"/>
              </w:rPr>
            </w:pPr>
            <w:r>
              <w:rPr>
                <w:rFonts w:ascii="Arial" w:hAnsi="Arial" w:cs="Arial"/>
                <w:lang w:val="uk-UA"/>
              </w:rPr>
              <w:t xml:space="preserve">Додатки до цього Договору є його невід'ємною і складовою частиною: </w:t>
            </w:r>
          </w:p>
          <w:p w:rsidR="00574B12" w:rsidRDefault="00574B12">
            <w:pPr>
              <w:pStyle w:val="a9"/>
              <w:spacing w:line="256" w:lineRule="auto"/>
              <w:jc w:val="both"/>
              <w:rPr>
                <w:rFonts w:ascii="Arial" w:hAnsi="Arial" w:cs="Arial"/>
                <w:lang w:val="uk-UA"/>
              </w:rPr>
            </w:pPr>
            <w:r>
              <w:rPr>
                <w:rFonts w:ascii="Arial" w:hAnsi="Arial" w:cs="Arial"/>
                <w:lang w:val="uk-UA"/>
              </w:rPr>
              <w:t xml:space="preserve">розрахунок орендної плати (за наявності); </w:t>
            </w:r>
          </w:p>
          <w:p w:rsidR="00574B12" w:rsidRDefault="00574B12">
            <w:pPr>
              <w:pStyle w:val="a9"/>
              <w:spacing w:line="256" w:lineRule="auto"/>
              <w:jc w:val="both"/>
              <w:rPr>
                <w:rFonts w:ascii="Arial" w:hAnsi="Arial" w:cs="Arial"/>
                <w:lang w:val="uk-UA"/>
              </w:rPr>
            </w:pPr>
            <w:r>
              <w:rPr>
                <w:rFonts w:ascii="Arial" w:hAnsi="Arial" w:cs="Arial"/>
                <w:lang w:val="uk-UA"/>
              </w:rPr>
              <w:t xml:space="preserve">звіт про оцінку/акт оцінки Майна, що передається в оренду (за наявності); </w:t>
            </w:r>
          </w:p>
          <w:p w:rsidR="00574B12" w:rsidRDefault="00574B12">
            <w:pPr>
              <w:pStyle w:val="a9"/>
              <w:spacing w:line="256" w:lineRule="auto"/>
              <w:jc w:val="both"/>
              <w:rPr>
                <w:rFonts w:ascii="Arial" w:hAnsi="Arial" w:cs="Arial"/>
                <w:lang w:val="uk-UA"/>
              </w:rPr>
            </w:pPr>
            <w:r>
              <w:rPr>
                <w:rFonts w:ascii="Arial" w:hAnsi="Arial" w:cs="Arial"/>
                <w:lang w:val="uk-UA"/>
              </w:rPr>
              <w:t>акт приймання-передавання орендованого Майна;</w:t>
            </w:r>
          </w:p>
          <w:p w:rsidR="00574B12" w:rsidRDefault="00574B12">
            <w:pPr>
              <w:pStyle w:val="a9"/>
              <w:spacing w:line="256" w:lineRule="auto"/>
              <w:jc w:val="both"/>
              <w:rPr>
                <w:rFonts w:ascii="Arial" w:hAnsi="Arial" w:cs="Arial"/>
                <w:lang w:val="uk-UA"/>
              </w:rPr>
            </w:pPr>
            <w:r>
              <w:rPr>
                <w:rFonts w:ascii="Arial" w:hAnsi="Arial" w:cs="Arial"/>
                <w:lang w:val="uk-UA"/>
              </w:rPr>
              <w:t>виписка із протоколу електронного аукціону.</w:t>
            </w:r>
          </w:p>
          <w:p w:rsidR="00574B12" w:rsidRDefault="00574B12">
            <w:pPr>
              <w:pStyle w:val="a9"/>
              <w:spacing w:line="256" w:lineRule="auto"/>
              <w:jc w:val="both"/>
              <w:rPr>
                <w:rFonts w:ascii="Arial" w:hAnsi="Arial" w:cs="Arial"/>
                <w:lang w:val="uk-UA"/>
              </w:rPr>
            </w:pPr>
            <w:r>
              <w:rPr>
                <w:rFonts w:ascii="Arial" w:hAnsi="Arial" w:cs="Arial"/>
                <w:lang w:val="uk-UA"/>
              </w:rPr>
              <w:t>У разі потреби до Договору можуть додаватися інші передбачені законодавством документи.</w:t>
            </w:r>
          </w:p>
        </w:tc>
      </w:tr>
    </w:tbl>
    <w:p w:rsidR="00574B12" w:rsidRDefault="00574B12" w:rsidP="00574B12">
      <w:pPr>
        <w:pStyle w:val="a9"/>
        <w:jc w:val="center"/>
        <w:rPr>
          <w:rFonts w:ascii="Arial" w:hAnsi="Arial" w:cs="Arial"/>
          <w:b/>
          <w:bCs/>
          <w:lang w:val="uk-UA"/>
        </w:rPr>
      </w:pPr>
      <w:r>
        <w:rPr>
          <w:rFonts w:ascii="Arial" w:hAnsi="Arial" w:cs="Arial"/>
          <w:b/>
          <w:bCs/>
          <w:lang w:val="uk-UA"/>
        </w:rPr>
        <w:t>Балансоутримувач</w:t>
      </w:r>
    </w:p>
    <w:p w:rsidR="00574B12" w:rsidRDefault="00574B12" w:rsidP="00574B12">
      <w:pPr>
        <w:pStyle w:val="a9"/>
        <w:jc w:val="center"/>
        <w:rPr>
          <w:rFonts w:ascii="Arial" w:hAnsi="Arial" w:cs="Arial"/>
          <w:b/>
          <w:bCs/>
          <w:lang w:val="uk-UA"/>
        </w:rPr>
      </w:pPr>
      <w:r>
        <w:rPr>
          <w:rFonts w:ascii="Arial" w:hAnsi="Arial" w:cs="Arial"/>
          <w:lang w:val="uk-UA"/>
        </w:rPr>
        <w:t>_______________</w:t>
      </w:r>
      <w:r>
        <w:rPr>
          <w:rFonts w:ascii="Arial" w:hAnsi="Arial" w:cs="Arial"/>
          <w:lang w:val="uk-UA"/>
        </w:rPr>
        <w:br/>
        <w:t>_______________</w:t>
      </w:r>
      <w:r>
        <w:rPr>
          <w:rFonts w:ascii="Arial" w:hAnsi="Arial" w:cs="Arial"/>
          <w:lang w:val="uk-UA"/>
        </w:rPr>
        <w:br/>
        <w:t>М. П. (за наявності) </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574B12" w:rsidTr="00574B12">
        <w:trPr>
          <w:tblCellSpacing w:w="22" w:type="dxa"/>
          <w:jc w:val="center"/>
        </w:trPr>
        <w:tc>
          <w:tcPr>
            <w:tcW w:w="2500" w:type="pct"/>
            <w:hideMark/>
          </w:tcPr>
          <w:p w:rsidR="00574B12" w:rsidRDefault="00574B12">
            <w:pPr>
              <w:pStyle w:val="a9"/>
              <w:spacing w:line="256" w:lineRule="auto"/>
              <w:jc w:val="center"/>
              <w:rPr>
                <w:rFonts w:ascii="Arial" w:hAnsi="Arial" w:cs="Arial"/>
                <w:lang w:val="uk-UA"/>
              </w:rPr>
            </w:pPr>
            <w:r>
              <w:rPr>
                <w:rFonts w:ascii="Arial" w:hAnsi="Arial" w:cs="Arial"/>
                <w:b/>
                <w:bCs/>
                <w:lang w:val="uk-UA"/>
              </w:rPr>
              <w:t>Орендодавець</w:t>
            </w:r>
            <w:r>
              <w:rPr>
                <w:rFonts w:ascii="Arial" w:hAnsi="Arial" w:cs="Arial"/>
                <w:lang w:val="uk-UA"/>
              </w:rPr>
              <w:t> </w:t>
            </w:r>
          </w:p>
        </w:tc>
        <w:tc>
          <w:tcPr>
            <w:tcW w:w="2500" w:type="pct"/>
            <w:hideMark/>
          </w:tcPr>
          <w:p w:rsidR="00574B12" w:rsidRDefault="00574B12">
            <w:pPr>
              <w:pStyle w:val="a9"/>
              <w:spacing w:line="256" w:lineRule="auto"/>
              <w:jc w:val="center"/>
              <w:rPr>
                <w:rFonts w:ascii="Arial" w:hAnsi="Arial" w:cs="Arial"/>
                <w:lang w:val="uk-UA"/>
              </w:rPr>
            </w:pPr>
            <w:r>
              <w:rPr>
                <w:rFonts w:ascii="Arial" w:hAnsi="Arial" w:cs="Arial"/>
                <w:b/>
                <w:bCs/>
                <w:lang w:val="uk-UA"/>
              </w:rPr>
              <w:t>Орендар</w:t>
            </w:r>
            <w:r>
              <w:rPr>
                <w:rFonts w:ascii="Arial" w:hAnsi="Arial" w:cs="Arial"/>
                <w:lang w:val="uk-UA"/>
              </w:rPr>
              <w:t> </w:t>
            </w:r>
          </w:p>
        </w:tc>
      </w:tr>
      <w:tr w:rsidR="00574B12" w:rsidTr="00574B12">
        <w:trPr>
          <w:tblCellSpacing w:w="22" w:type="dxa"/>
          <w:jc w:val="center"/>
        </w:trPr>
        <w:tc>
          <w:tcPr>
            <w:tcW w:w="2500" w:type="pct"/>
            <w:hideMark/>
          </w:tcPr>
          <w:p w:rsidR="00574B12" w:rsidRDefault="00574B12">
            <w:pPr>
              <w:pStyle w:val="a9"/>
              <w:spacing w:line="256" w:lineRule="auto"/>
              <w:jc w:val="center"/>
              <w:rPr>
                <w:rFonts w:ascii="Arial" w:hAnsi="Arial" w:cs="Arial"/>
                <w:lang w:val="uk-UA"/>
              </w:rPr>
            </w:pPr>
            <w:r>
              <w:rPr>
                <w:rFonts w:ascii="Arial" w:hAnsi="Arial" w:cs="Arial"/>
                <w:lang w:val="uk-UA"/>
              </w:rPr>
              <w:t>_______________</w:t>
            </w:r>
            <w:r>
              <w:rPr>
                <w:rFonts w:ascii="Arial" w:hAnsi="Arial" w:cs="Arial"/>
                <w:lang w:val="uk-UA"/>
              </w:rPr>
              <w:br/>
              <w:t>_______________</w:t>
            </w:r>
            <w:r>
              <w:rPr>
                <w:rFonts w:ascii="Arial" w:hAnsi="Arial" w:cs="Arial"/>
                <w:lang w:val="uk-UA"/>
              </w:rPr>
              <w:br/>
              <w:t>М. П. (за наявності) </w:t>
            </w:r>
          </w:p>
        </w:tc>
        <w:tc>
          <w:tcPr>
            <w:tcW w:w="2500" w:type="pct"/>
            <w:hideMark/>
          </w:tcPr>
          <w:p w:rsidR="00574B12" w:rsidRDefault="00574B12">
            <w:pPr>
              <w:pStyle w:val="a9"/>
              <w:spacing w:line="256" w:lineRule="auto"/>
              <w:jc w:val="center"/>
              <w:rPr>
                <w:rFonts w:ascii="Arial" w:hAnsi="Arial" w:cs="Arial"/>
                <w:lang w:val="uk-UA"/>
              </w:rPr>
            </w:pPr>
            <w:r>
              <w:rPr>
                <w:rFonts w:ascii="Arial" w:hAnsi="Arial" w:cs="Arial"/>
                <w:lang w:val="uk-UA"/>
              </w:rPr>
              <w:t>_______________</w:t>
            </w:r>
            <w:r>
              <w:rPr>
                <w:rFonts w:ascii="Arial" w:hAnsi="Arial" w:cs="Arial"/>
                <w:lang w:val="uk-UA"/>
              </w:rPr>
              <w:br/>
              <w:t>_______________</w:t>
            </w:r>
            <w:r>
              <w:rPr>
                <w:rFonts w:ascii="Arial" w:hAnsi="Arial" w:cs="Arial"/>
                <w:lang w:val="uk-UA"/>
              </w:rPr>
              <w:br/>
              <w:t>М. П. (за наявності) </w:t>
            </w:r>
          </w:p>
        </w:tc>
      </w:tr>
    </w:tbl>
    <w:p w:rsidR="00574B12" w:rsidRDefault="00574B12" w:rsidP="00574B12">
      <w:pPr>
        <w:jc w:val="center"/>
        <w:rPr>
          <w:rFonts w:ascii="Arial" w:hAnsi="Arial" w:cs="Arial"/>
          <w:sz w:val="24"/>
          <w:szCs w:val="24"/>
          <w:lang w:eastAsia="en-US"/>
        </w:rPr>
      </w:pPr>
    </w:p>
    <w:p w:rsidR="00574B12" w:rsidRDefault="00574B12" w:rsidP="00574B12">
      <w:pPr>
        <w:pBdr>
          <w:bottom w:val="single" w:sz="12" w:space="1" w:color="auto"/>
        </w:pBdr>
        <w:jc w:val="center"/>
        <w:rPr>
          <w:rFonts w:ascii="Arial" w:hAnsi="Arial" w:cs="Arial"/>
          <w:sz w:val="24"/>
          <w:szCs w:val="24"/>
        </w:rPr>
      </w:pPr>
    </w:p>
    <w:p w:rsidR="00574B12" w:rsidRDefault="00574B12" w:rsidP="00574B12">
      <w:pPr>
        <w:jc w:val="center"/>
        <w:rPr>
          <w:rFonts w:ascii="Arial" w:hAnsi="Arial" w:cs="Arial"/>
          <w:sz w:val="24"/>
          <w:szCs w:val="24"/>
        </w:rPr>
      </w:pPr>
    </w:p>
    <w:p w:rsidR="00574B12" w:rsidRDefault="00574B12" w:rsidP="00574B12">
      <w:pPr>
        <w:tabs>
          <w:tab w:val="left" w:pos="1620"/>
        </w:tabs>
        <w:rPr>
          <w:rFonts w:ascii="Arial" w:eastAsia="Times New Roman" w:hAnsi="Arial" w:cs="Arial"/>
          <w:sz w:val="24"/>
          <w:szCs w:val="24"/>
        </w:rPr>
      </w:pPr>
    </w:p>
    <w:p w:rsidR="00C67CB6" w:rsidRDefault="00C67CB6" w:rsidP="00574B12">
      <w:pPr>
        <w:tabs>
          <w:tab w:val="left" w:pos="1620"/>
        </w:tabs>
        <w:jc w:val="center"/>
        <w:rPr>
          <w:rFonts w:ascii="Arial" w:hAnsi="Arial" w:cs="Arial"/>
          <w:b/>
          <w:sz w:val="24"/>
          <w:szCs w:val="24"/>
        </w:rPr>
      </w:pPr>
    </w:p>
    <w:p w:rsidR="00C67CB6" w:rsidRDefault="00C67CB6" w:rsidP="00574B12">
      <w:pPr>
        <w:tabs>
          <w:tab w:val="left" w:pos="1620"/>
        </w:tabs>
        <w:jc w:val="center"/>
        <w:rPr>
          <w:rFonts w:ascii="Arial" w:hAnsi="Arial" w:cs="Arial"/>
          <w:b/>
          <w:sz w:val="24"/>
          <w:szCs w:val="24"/>
        </w:rPr>
      </w:pPr>
    </w:p>
    <w:p w:rsidR="00C67CB6" w:rsidRDefault="00C67CB6" w:rsidP="00574B12">
      <w:pPr>
        <w:tabs>
          <w:tab w:val="left" w:pos="1620"/>
        </w:tabs>
        <w:jc w:val="center"/>
        <w:rPr>
          <w:rFonts w:ascii="Arial" w:hAnsi="Arial" w:cs="Arial"/>
          <w:b/>
          <w:sz w:val="24"/>
          <w:szCs w:val="24"/>
        </w:rPr>
      </w:pPr>
    </w:p>
    <w:p w:rsidR="00C67CB6" w:rsidRDefault="00C67CB6" w:rsidP="00574B12">
      <w:pPr>
        <w:tabs>
          <w:tab w:val="left" w:pos="1620"/>
        </w:tabs>
        <w:jc w:val="center"/>
        <w:rPr>
          <w:rFonts w:ascii="Arial" w:hAnsi="Arial" w:cs="Arial"/>
          <w:b/>
          <w:sz w:val="24"/>
          <w:szCs w:val="24"/>
        </w:rPr>
      </w:pPr>
    </w:p>
    <w:p w:rsidR="00C67CB6" w:rsidRDefault="00C67CB6" w:rsidP="00574B12">
      <w:pPr>
        <w:tabs>
          <w:tab w:val="left" w:pos="1620"/>
        </w:tabs>
        <w:jc w:val="center"/>
        <w:rPr>
          <w:rFonts w:ascii="Arial" w:hAnsi="Arial" w:cs="Arial"/>
          <w:b/>
          <w:sz w:val="24"/>
          <w:szCs w:val="24"/>
        </w:rPr>
      </w:pPr>
    </w:p>
    <w:p w:rsidR="002D23A3" w:rsidRDefault="002D23A3" w:rsidP="00574B12">
      <w:pPr>
        <w:tabs>
          <w:tab w:val="left" w:pos="1620"/>
        </w:tabs>
        <w:jc w:val="center"/>
        <w:rPr>
          <w:rFonts w:ascii="Arial" w:hAnsi="Arial" w:cs="Arial"/>
          <w:b/>
          <w:sz w:val="24"/>
          <w:szCs w:val="24"/>
        </w:rPr>
      </w:pPr>
    </w:p>
    <w:p w:rsidR="002D23A3" w:rsidRDefault="002D23A3" w:rsidP="00574B12">
      <w:pPr>
        <w:tabs>
          <w:tab w:val="left" w:pos="1620"/>
        </w:tabs>
        <w:jc w:val="center"/>
        <w:rPr>
          <w:rFonts w:ascii="Arial" w:hAnsi="Arial" w:cs="Arial"/>
          <w:b/>
          <w:sz w:val="24"/>
          <w:szCs w:val="24"/>
        </w:rPr>
      </w:pPr>
    </w:p>
    <w:p w:rsidR="00C67CB6" w:rsidRDefault="00C67CB6" w:rsidP="00574B12">
      <w:pPr>
        <w:tabs>
          <w:tab w:val="left" w:pos="1620"/>
        </w:tabs>
        <w:jc w:val="center"/>
        <w:rPr>
          <w:rFonts w:ascii="Arial" w:hAnsi="Arial" w:cs="Arial"/>
          <w:b/>
          <w:sz w:val="24"/>
          <w:szCs w:val="24"/>
        </w:rPr>
      </w:pPr>
    </w:p>
    <w:p w:rsidR="0017099F" w:rsidRDefault="0017099F" w:rsidP="00574B12">
      <w:pPr>
        <w:tabs>
          <w:tab w:val="left" w:pos="1620"/>
        </w:tabs>
        <w:jc w:val="center"/>
        <w:rPr>
          <w:rFonts w:ascii="Arial" w:hAnsi="Arial" w:cs="Arial"/>
          <w:b/>
          <w:sz w:val="24"/>
          <w:szCs w:val="24"/>
        </w:rPr>
      </w:pPr>
    </w:p>
    <w:p w:rsidR="0017099F" w:rsidRDefault="0017099F" w:rsidP="00574B12">
      <w:pPr>
        <w:tabs>
          <w:tab w:val="left" w:pos="1620"/>
        </w:tabs>
        <w:jc w:val="center"/>
        <w:rPr>
          <w:rFonts w:ascii="Arial" w:hAnsi="Arial" w:cs="Arial"/>
          <w:b/>
          <w:sz w:val="24"/>
          <w:szCs w:val="24"/>
        </w:rPr>
      </w:pPr>
    </w:p>
    <w:p w:rsidR="00574B12" w:rsidRDefault="00574B12" w:rsidP="00574B12">
      <w:pPr>
        <w:tabs>
          <w:tab w:val="left" w:pos="1620"/>
        </w:tabs>
        <w:jc w:val="center"/>
        <w:rPr>
          <w:rFonts w:ascii="Arial" w:eastAsiaTheme="minorHAnsi" w:hAnsi="Arial" w:cs="Arial"/>
          <w:b/>
          <w:sz w:val="24"/>
          <w:szCs w:val="24"/>
          <w:lang w:eastAsia="en-US"/>
        </w:rPr>
      </w:pPr>
      <w:r>
        <w:rPr>
          <w:rFonts w:ascii="Arial" w:hAnsi="Arial" w:cs="Arial"/>
          <w:b/>
          <w:sz w:val="24"/>
          <w:szCs w:val="24"/>
        </w:rPr>
        <w:t>ПРИМІРНИЙ ДОГОВІР ОРЕНДИ</w:t>
      </w:r>
    </w:p>
    <w:p w:rsidR="00574B12" w:rsidRDefault="00574B12" w:rsidP="00574B12">
      <w:pPr>
        <w:jc w:val="center"/>
        <w:rPr>
          <w:rFonts w:ascii="Arial" w:hAnsi="Arial" w:cs="Arial"/>
          <w:b/>
          <w:sz w:val="24"/>
          <w:szCs w:val="24"/>
        </w:rPr>
      </w:pPr>
      <w:r>
        <w:rPr>
          <w:rFonts w:ascii="Arial" w:hAnsi="Arial" w:cs="Arial"/>
          <w:b/>
          <w:sz w:val="24"/>
          <w:szCs w:val="24"/>
        </w:rPr>
        <w:t>нерухомого або іншого окремо індивідуально визначеного майна, що належить до комунальної власності</w:t>
      </w:r>
    </w:p>
    <w:tbl>
      <w:tblPr>
        <w:tblpPr w:leftFromText="45" w:rightFromText="45" w:bottomFromText="160" w:vertAnchor="text" w:horzAnchor="margin" w:tblpY="628"/>
        <w:tblW w:w="5000" w:type="pct"/>
        <w:tblCellSpacing w:w="22" w:type="dxa"/>
        <w:tblCellMar>
          <w:top w:w="30" w:type="dxa"/>
          <w:left w:w="30" w:type="dxa"/>
          <w:bottom w:w="30" w:type="dxa"/>
          <w:right w:w="30" w:type="dxa"/>
        </w:tblCellMar>
        <w:tblLook w:val="04A0" w:firstRow="1" w:lastRow="0" w:firstColumn="1" w:lastColumn="0" w:noHBand="0" w:noVBand="1"/>
      </w:tblPr>
      <w:tblGrid>
        <w:gridCol w:w="912"/>
        <w:gridCol w:w="4034"/>
        <w:gridCol w:w="3333"/>
        <w:gridCol w:w="1360"/>
      </w:tblGrid>
      <w:tr w:rsidR="00574B12" w:rsidTr="00574B12">
        <w:trPr>
          <w:tblCellSpacing w:w="22" w:type="dxa"/>
        </w:trPr>
        <w:tc>
          <w:tcPr>
            <w:tcW w:w="439" w:type="pct"/>
            <w:hideMark/>
          </w:tcPr>
          <w:p w:rsidR="00574B12" w:rsidRDefault="00574B12">
            <w:pPr>
              <w:pStyle w:val="a9"/>
              <w:spacing w:line="256" w:lineRule="auto"/>
              <w:rPr>
                <w:rFonts w:ascii="Arial" w:hAnsi="Arial" w:cs="Arial"/>
                <w:lang w:val="uk-UA"/>
              </w:rPr>
            </w:pPr>
            <w:r>
              <w:rPr>
                <w:rFonts w:ascii="Arial" w:hAnsi="Arial" w:cs="Arial"/>
                <w:lang w:val="uk-UA"/>
              </w:rPr>
              <w:t>Місто </w:t>
            </w:r>
          </w:p>
        </w:tc>
        <w:tc>
          <w:tcPr>
            <w:tcW w:w="2070" w:type="pct"/>
            <w:hideMark/>
          </w:tcPr>
          <w:p w:rsidR="00574B12" w:rsidRDefault="00574B12">
            <w:pPr>
              <w:pStyle w:val="a9"/>
              <w:spacing w:line="256" w:lineRule="auto"/>
              <w:rPr>
                <w:rFonts w:ascii="Arial" w:hAnsi="Arial" w:cs="Arial"/>
                <w:lang w:val="uk-UA"/>
              </w:rPr>
            </w:pPr>
            <w:r>
              <w:rPr>
                <w:rFonts w:ascii="Arial" w:hAnsi="Arial" w:cs="Arial"/>
                <w:lang w:val="uk-UA"/>
              </w:rPr>
              <w:t>___________________________, </w:t>
            </w:r>
          </w:p>
        </w:tc>
        <w:tc>
          <w:tcPr>
            <w:tcW w:w="1706" w:type="pct"/>
            <w:hideMark/>
          </w:tcPr>
          <w:p w:rsidR="00574B12" w:rsidRDefault="00574B12">
            <w:pPr>
              <w:pStyle w:val="a9"/>
              <w:spacing w:line="256" w:lineRule="auto"/>
              <w:jc w:val="center"/>
              <w:rPr>
                <w:rFonts w:ascii="Arial" w:hAnsi="Arial" w:cs="Arial"/>
                <w:lang w:val="uk-UA"/>
              </w:rPr>
            </w:pPr>
            <w:r>
              <w:rPr>
                <w:rFonts w:ascii="Arial" w:hAnsi="Arial" w:cs="Arial"/>
                <w:lang w:val="uk-UA"/>
              </w:rPr>
              <w:t>_______________________</w:t>
            </w:r>
            <w:r>
              <w:rPr>
                <w:rFonts w:ascii="Arial" w:hAnsi="Arial" w:cs="Arial"/>
                <w:lang w:val="uk-UA"/>
              </w:rPr>
              <w:br/>
              <w:t xml:space="preserve"> (</w:t>
            </w:r>
            <w:r>
              <w:rPr>
                <w:rFonts w:ascii="Arial" w:hAnsi="Arial" w:cs="Arial"/>
                <w:i/>
                <w:lang w:val="uk-UA"/>
              </w:rPr>
              <w:t>число, місяць, рік – словами)</w:t>
            </w:r>
          </w:p>
        </w:tc>
        <w:tc>
          <w:tcPr>
            <w:tcW w:w="671" w:type="pct"/>
            <w:hideMark/>
          </w:tcPr>
          <w:p w:rsidR="00574B12" w:rsidRDefault="00574B12">
            <w:pPr>
              <w:pStyle w:val="a9"/>
              <w:spacing w:line="256" w:lineRule="auto"/>
              <w:rPr>
                <w:rFonts w:ascii="Arial" w:hAnsi="Arial" w:cs="Arial"/>
                <w:lang w:val="uk-UA"/>
              </w:rPr>
            </w:pPr>
            <w:r>
              <w:rPr>
                <w:rFonts w:ascii="Arial" w:hAnsi="Arial" w:cs="Arial"/>
                <w:lang w:val="uk-UA"/>
              </w:rPr>
              <w:t>року </w:t>
            </w:r>
          </w:p>
        </w:tc>
      </w:tr>
    </w:tbl>
    <w:p w:rsidR="00574B12" w:rsidRDefault="00574B12" w:rsidP="00574B12">
      <w:pPr>
        <w:jc w:val="center"/>
        <w:rPr>
          <w:rFonts w:ascii="Arial" w:hAnsi="Arial" w:cs="Arial"/>
          <w:sz w:val="24"/>
          <w:szCs w:val="24"/>
          <w:lang w:eastAsia="en-US"/>
        </w:rPr>
      </w:pPr>
    </w:p>
    <w:p w:rsidR="00574B12" w:rsidRDefault="00574B12" w:rsidP="00574B12">
      <w:pPr>
        <w:jc w:val="center"/>
        <w:rPr>
          <w:rFonts w:ascii="Arial" w:hAnsi="Arial" w:cs="Arial"/>
          <w:sz w:val="24"/>
          <w:szCs w:val="24"/>
        </w:rPr>
      </w:pPr>
    </w:p>
    <w:p w:rsidR="00574B12" w:rsidRDefault="00574B12" w:rsidP="00574B12">
      <w:pPr>
        <w:pStyle w:val="a9"/>
        <w:jc w:val="center"/>
        <w:rPr>
          <w:rFonts w:ascii="Arial" w:hAnsi="Arial" w:cs="Arial"/>
          <w:lang w:val="uk-UA"/>
        </w:rPr>
      </w:pPr>
      <w:r>
        <w:rPr>
          <w:rFonts w:ascii="Arial" w:hAnsi="Arial" w:cs="Arial"/>
          <w:lang w:val="uk-UA"/>
        </w:rPr>
        <w:t>Ми, що нижче підписалися, __________________________________________,</w:t>
      </w:r>
    </w:p>
    <w:p w:rsidR="00574B12" w:rsidRDefault="00574B12" w:rsidP="00574B12">
      <w:pPr>
        <w:pStyle w:val="a9"/>
        <w:jc w:val="center"/>
        <w:rPr>
          <w:rFonts w:ascii="Arial" w:hAnsi="Arial" w:cs="Arial"/>
          <w:i/>
          <w:lang w:val="uk-UA"/>
        </w:rPr>
      </w:pPr>
      <w:r>
        <w:rPr>
          <w:rFonts w:ascii="Arial" w:hAnsi="Arial" w:cs="Arial"/>
          <w:i/>
          <w:lang w:val="uk-UA"/>
        </w:rPr>
        <w:t>(повна назва Орендодавця)</w:t>
      </w:r>
    </w:p>
    <w:p w:rsidR="00574B12" w:rsidRDefault="00574B12" w:rsidP="00574B12">
      <w:pPr>
        <w:pStyle w:val="a9"/>
        <w:rPr>
          <w:rFonts w:ascii="Arial" w:hAnsi="Arial" w:cs="Arial"/>
          <w:lang w:val="uk-UA"/>
        </w:rPr>
      </w:pPr>
      <w:r>
        <w:rPr>
          <w:rFonts w:ascii="Arial" w:hAnsi="Arial" w:cs="Arial"/>
          <w:lang w:val="uk-UA"/>
        </w:rPr>
        <w:t>ідентифікаційний код ЄДРПОУ_________________, місцезнаходження якого:</w:t>
      </w:r>
    </w:p>
    <w:p w:rsidR="00574B12" w:rsidRDefault="00574B12" w:rsidP="00574B12">
      <w:pPr>
        <w:pStyle w:val="a9"/>
        <w:rPr>
          <w:rFonts w:ascii="Arial" w:hAnsi="Arial" w:cs="Arial"/>
          <w:lang w:val="uk-UA"/>
        </w:rPr>
      </w:pPr>
      <w:r>
        <w:rPr>
          <w:rFonts w:ascii="Arial" w:hAnsi="Arial" w:cs="Arial"/>
          <w:lang w:val="uk-UA"/>
        </w:rPr>
        <w:t>__________________________________________________________________</w:t>
      </w:r>
    </w:p>
    <w:p w:rsidR="00574B12" w:rsidRDefault="00574B12" w:rsidP="00574B12">
      <w:pPr>
        <w:pStyle w:val="a9"/>
        <w:jc w:val="center"/>
        <w:rPr>
          <w:rFonts w:ascii="Arial" w:hAnsi="Arial" w:cs="Arial"/>
          <w:i/>
          <w:lang w:val="uk-UA"/>
        </w:rPr>
      </w:pPr>
      <w:r>
        <w:rPr>
          <w:rFonts w:ascii="Arial" w:hAnsi="Arial" w:cs="Arial"/>
          <w:i/>
          <w:lang w:val="uk-UA"/>
        </w:rPr>
        <w:t>(адреса)</w:t>
      </w:r>
    </w:p>
    <w:p w:rsidR="00574B12" w:rsidRDefault="00574B12" w:rsidP="00574B12">
      <w:pPr>
        <w:pStyle w:val="a9"/>
        <w:jc w:val="center"/>
        <w:rPr>
          <w:rFonts w:ascii="Arial" w:hAnsi="Arial" w:cs="Arial"/>
          <w:lang w:val="uk-UA"/>
        </w:rPr>
      </w:pPr>
      <w:r>
        <w:rPr>
          <w:rFonts w:ascii="Arial" w:hAnsi="Arial" w:cs="Arial"/>
          <w:lang w:val="uk-UA"/>
        </w:rPr>
        <w:t xml:space="preserve">(далі – Орендодавець) в особі ________________________________________, </w:t>
      </w:r>
    </w:p>
    <w:p w:rsidR="00574B12" w:rsidRDefault="00574B12" w:rsidP="00574B12">
      <w:pPr>
        <w:pStyle w:val="a9"/>
        <w:jc w:val="center"/>
        <w:rPr>
          <w:rFonts w:ascii="Arial" w:hAnsi="Arial" w:cs="Arial"/>
          <w:lang w:val="uk-UA"/>
        </w:rPr>
      </w:pPr>
      <w:r>
        <w:rPr>
          <w:rFonts w:ascii="Arial" w:hAnsi="Arial" w:cs="Arial"/>
          <w:i/>
          <w:lang w:val="uk-UA"/>
        </w:rPr>
        <w:t>(посада, прізвище, ім'я та по батькові</w:t>
      </w:r>
      <w:r>
        <w:rPr>
          <w:rFonts w:ascii="Arial" w:hAnsi="Arial" w:cs="Arial"/>
          <w:lang w:val="uk-UA"/>
        </w:rPr>
        <w:t>)</w:t>
      </w:r>
    </w:p>
    <w:p w:rsidR="00574B12" w:rsidRDefault="00574B12" w:rsidP="00574B12">
      <w:pPr>
        <w:pStyle w:val="a9"/>
        <w:jc w:val="center"/>
        <w:rPr>
          <w:rFonts w:ascii="Arial" w:hAnsi="Arial" w:cs="Arial"/>
          <w:lang w:val="uk-UA"/>
        </w:rPr>
      </w:pPr>
      <w:r>
        <w:rPr>
          <w:rFonts w:ascii="Arial" w:hAnsi="Arial" w:cs="Arial"/>
          <w:lang w:val="uk-UA"/>
        </w:rPr>
        <w:t xml:space="preserve">що мешкає ________________________________________________________ </w:t>
      </w:r>
      <w:r>
        <w:rPr>
          <w:rFonts w:ascii="Arial" w:hAnsi="Arial" w:cs="Arial"/>
          <w:i/>
          <w:lang w:val="uk-UA"/>
        </w:rPr>
        <w:t>(адреса)</w:t>
      </w:r>
    </w:p>
    <w:p w:rsidR="00574B12" w:rsidRDefault="00574B12" w:rsidP="00574B12">
      <w:pPr>
        <w:pStyle w:val="a9"/>
        <w:jc w:val="center"/>
        <w:rPr>
          <w:rFonts w:ascii="Arial" w:hAnsi="Arial" w:cs="Arial"/>
          <w:lang w:val="uk-UA"/>
        </w:rPr>
      </w:pPr>
      <w:r>
        <w:rPr>
          <w:rFonts w:ascii="Arial" w:hAnsi="Arial" w:cs="Arial"/>
          <w:lang w:val="uk-UA"/>
        </w:rPr>
        <w:t>та діє на підставі ___________________________________________________,</w:t>
      </w:r>
    </w:p>
    <w:p w:rsidR="00574B12" w:rsidRDefault="00574B12" w:rsidP="00574B12">
      <w:pPr>
        <w:pStyle w:val="a9"/>
        <w:jc w:val="center"/>
        <w:rPr>
          <w:rFonts w:ascii="Arial" w:hAnsi="Arial" w:cs="Arial"/>
          <w:lang w:val="uk-UA"/>
        </w:rPr>
      </w:pPr>
      <w:r>
        <w:rPr>
          <w:rFonts w:ascii="Arial" w:hAnsi="Arial" w:cs="Arial"/>
          <w:i/>
          <w:lang w:val="uk-UA"/>
        </w:rPr>
        <w:t>(назва документа, номер наказу)</w:t>
      </w:r>
    </w:p>
    <w:p w:rsidR="00574B12" w:rsidRDefault="00574B12" w:rsidP="00574B12">
      <w:pPr>
        <w:pStyle w:val="a9"/>
        <w:jc w:val="both"/>
        <w:rPr>
          <w:rFonts w:ascii="Arial" w:hAnsi="Arial" w:cs="Arial"/>
          <w:lang w:val="uk-UA"/>
        </w:rPr>
      </w:pPr>
      <w:r>
        <w:rPr>
          <w:rFonts w:ascii="Arial" w:hAnsi="Arial" w:cs="Arial"/>
          <w:lang w:val="uk-UA"/>
        </w:rPr>
        <w:t>з одного боку, та ___________________________________________________,</w:t>
      </w:r>
    </w:p>
    <w:p w:rsidR="00574B12" w:rsidRDefault="00574B12" w:rsidP="00574B12">
      <w:pPr>
        <w:pStyle w:val="a9"/>
        <w:jc w:val="center"/>
        <w:rPr>
          <w:rFonts w:ascii="Arial" w:hAnsi="Arial" w:cs="Arial"/>
          <w:i/>
          <w:lang w:val="uk-UA"/>
        </w:rPr>
      </w:pPr>
      <w:r>
        <w:rPr>
          <w:rFonts w:ascii="Arial" w:hAnsi="Arial" w:cs="Arial"/>
          <w:i/>
          <w:lang w:val="uk-UA"/>
        </w:rPr>
        <w:t>(повна назва особи Орендаря)</w:t>
      </w:r>
    </w:p>
    <w:p w:rsidR="00574B12" w:rsidRDefault="00574B12" w:rsidP="00574B12">
      <w:pPr>
        <w:pStyle w:val="a9"/>
        <w:rPr>
          <w:rFonts w:ascii="Arial" w:hAnsi="Arial" w:cs="Arial"/>
          <w:lang w:val="uk-UA"/>
        </w:rPr>
      </w:pPr>
      <w:r>
        <w:rPr>
          <w:rFonts w:ascii="Arial" w:hAnsi="Arial" w:cs="Arial"/>
          <w:lang w:val="uk-UA"/>
        </w:rPr>
        <w:t>ідентифікаційний код ЄДРПОУ_________________, місцезнаходження якого:</w:t>
      </w:r>
    </w:p>
    <w:p w:rsidR="00574B12" w:rsidRDefault="00574B12" w:rsidP="00574B12">
      <w:pPr>
        <w:pStyle w:val="a9"/>
        <w:rPr>
          <w:rFonts w:ascii="Arial" w:hAnsi="Arial" w:cs="Arial"/>
          <w:lang w:val="uk-UA"/>
        </w:rPr>
      </w:pPr>
      <w:r>
        <w:rPr>
          <w:rFonts w:ascii="Arial" w:hAnsi="Arial" w:cs="Arial"/>
          <w:lang w:val="uk-UA"/>
        </w:rPr>
        <w:t>__________________________________________________________________</w:t>
      </w:r>
    </w:p>
    <w:p w:rsidR="00574B12" w:rsidRDefault="00574B12" w:rsidP="00574B12">
      <w:pPr>
        <w:pStyle w:val="a9"/>
        <w:jc w:val="center"/>
        <w:rPr>
          <w:rFonts w:ascii="Arial" w:hAnsi="Arial" w:cs="Arial"/>
          <w:i/>
          <w:lang w:val="uk-UA"/>
        </w:rPr>
      </w:pPr>
      <w:r>
        <w:rPr>
          <w:rFonts w:ascii="Arial" w:hAnsi="Arial" w:cs="Arial"/>
          <w:i/>
          <w:lang w:val="uk-UA"/>
        </w:rPr>
        <w:t>(адреса)</w:t>
      </w:r>
    </w:p>
    <w:p w:rsidR="00574B12" w:rsidRDefault="00574B12" w:rsidP="00574B12">
      <w:pPr>
        <w:pStyle w:val="a9"/>
        <w:jc w:val="both"/>
        <w:rPr>
          <w:rFonts w:ascii="Arial" w:hAnsi="Arial" w:cs="Arial"/>
          <w:lang w:val="uk-UA"/>
        </w:rPr>
      </w:pPr>
      <w:r>
        <w:rPr>
          <w:rFonts w:ascii="Arial" w:hAnsi="Arial" w:cs="Arial"/>
          <w:lang w:val="uk-UA"/>
        </w:rPr>
        <w:t>(далі – Орендар) в особі_____________________________________________,</w:t>
      </w:r>
    </w:p>
    <w:p w:rsidR="00574B12" w:rsidRDefault="00574B12" w:rsidP="00574B12">
      <w:pPr>
        <w:pStyle w:val="a9"/>
        <w:jc w:val="center"/>
        <w:rPr>
          <w:rFonts w:ascii="Arial" w:hAnsi="Arial" w:cs="Arial"/>
          <w:i/>
          <w:lang w:val="uk-UA"/>
        </w:rPr>
      </w:pPr>
      <w:r>
        <w:rPr>
          <w:rFonts w:ascii="Arial" w:hAnsi="Arial" w:cs="Arial"/>
          <w:i/>
          <w:lang w:val="uk-UA"/>
        </w:rPr>
        <w:t>(посада, прізвище, ім'я та по батькові)</w:t>
      </w:r>
    </w:p>
    <w:p w:rsidR="00574B12" w:rsidRDefault="00574B12" w:rsidP="00574B12">
      <w:pPr>
        <w:pStyle w:val="a9"/>
        <w:jc w:val="both"/>
        <w:rPr>
          <w:rFonts w:ascii="Arial" w:hAnsi="Arial" w:cs="Arial"/>
          <w:lang w:val="uk-UA"/>
        </w:rPr>
      </w:pPr>
      <w:r>
        <w:rPr>
          <w:rFonts w:ascii="Arial" w:hAnsi="Arial" w:cs="Arial"/>
          <w:lang w:val="uk-UA"/>
        </w:rPr>
        <w:t>що мешкає _______________________________________________________</w:t>
      </w:r>
    </w:p>
    <w:p w:rsidR="00574B12" w:rsidRDefault="00574B12" w:rsidP="00574B12">
      <w:pPr>
        <w:pStyle w:val="a9"/>
        <w:jc w:val="center"/>
        <w:rPr>
          <w:rFonts w:ascii="Arial" w:hAnsi="Arial" w:cs="Arial"/>
          <w:i/>
          <w:lang w:val="uk-UA"/>
        </w:rPr>
      </w:pPr>
      <w:r>
        <w:rPr>
          <w:rFonts w:ascii="Arial" w:hAnsi="Arial" w:cs="Arial"/>
          <w:i/>
          <w:lang w:val="uk-UA"/>
        </w:rPr>
        <w:lastRenderedPageBreak/>
        <w:t>(адреса)</w:t>
      </w:r>
    </w:p>
    <w:p w:rsidR="00574B12" w:rsidRDefault="00574B12" w:rsidP="00574B12">
      <w:pPr>
        <w:pStyle w:val="a9"/>
        <w:jc w:val="both"/>
        <w:rPr>
          <w:rFonts w:ascii="Arial" w:hAnsi="Arial" w:cs="Arial"/>
          <w:lang w:val="uk-UA"/>
        </w:rPr>
      </w:pPr>
      <w:r>
        <w:rPr>
          <w:rFonts w:ascii="Arial" w:hAnsi="Arial" w:cs="Arial"/>
          <w:lang w:val="uk-UA"/>
        </w:rPr>
        <w:t xml:space="preserve"> та діє на підставі _________________________________________________,</w:t>
      </w:r>
    </w:p>
    <w:p w:rsidR="00574B12" w:rsidRDefault="00574B12" w:rsidP="00574B12">
      <w:pPr>
        <w:pStyle w:val="a9"/>
        <w:jc w:val="center"/>
        <w:rPr>
          <w:rFonts w:ascii="Arial" w:hAnsi="Arial" w:cs="Arial"/>
          <w:i/>
          <w:lang w:val="uk-UA"/>
        </w:rPr>
      </w:pPr>
      <w:r>
        <w:rPr>
          <w:rFonts w:ascii="Arial" w:hAnsi="Arial" w:cs="Arial"/>
          <w:i/>
          <w:lang w:val="uk-UA"/>
        </w:rPr>
        <w:t>(статут, довіреність тощо)</w:t>
      </w:r>
    </w:p>
    <w:p w:rsidR="00574B12" w:rsidRDefault="00574B12" w:rsidP="00574B12">
      <w:pPr>
        <w:pStyle w:val="a9"/>
        <w:jc w:val="both"/>
        <w:rPr>
          <w:rFonts w:ascii="Arial" w:hAnsi="Arial" w:cs="Arial"/>
          <w:lang w:val="uk-UA"/>
        </w:rPr>
      </w:pPr>
      <w:r>
        <w:rPr>
          <w:rFonts w:ascii="Arial" w:hAnsi="Arial" w:cs="Arial"/>
          <w:lang w:val="uk-UA"/>
        </w:rPr>
        <w:t xml:space="preserve">з іншого боку, </w:t>
      </w:r>
      <w:r>
        <w:rPr>
          <w:rFonts w:ascii="Arial" w:hAnsi="Arial" w:cs="Arial"/>
          <w:bCs/>
          <w:iCs/>
          <w:lang w:val="uk-UA"/>
        </w:rPr>
        <w:t xml:space="preserve">уклали цей Договір про наведене нижче: </w:t>
      </w:r>
    </w:p>
    <w:p w:rsidR="00574B12" w:rsidRDefault="00574B12" w:rsidP="00574B12">
      <w:pPr>
        <w:pStyle w:val="a9"/>
        <w:jc w:val="center"/>
        <w:rPr>
          <w:rFonts w:ascii="Arial" w:hAnsi="Arial" w:cs="Arial"/>
          <w:lang w:val="uk-UA"/>
        </w:rPr>
      </w:pPr>
      <w:r>
        <w:rPr>
          <w:rFonts w:ascii="Arial" w:hAnsi="Arial" w:cs="Arial"/>
          <w:b/>
          <w:bCs/>
          <w:lang w:val="uk-UA"/>
        </w:rPr>
        <w:t xml:space="preserve">1. Предмет Договору </w:t>
      </w:r>
    </w:p>
    <w:p w:rsidR="00574B12" w:rsidRDefault="00574B12" w:rsidP="00574B12">
      <w:pPr>
        <w:pStyle w:val="a9"/>
        <w:jc w:val="both"/>
        <w:rPr>
          <w:rFonts w:ascii="Arial" w:hAnsi="Arial" w:cs="Arial"/>
          <w:lang w:val="uk-UA"/>
        </w:rPr>
      </w:pPr>
      <w:r>
        <w:rPr>
          <w:rFonts w:ascii="Arial" w:hAnsi="Arial" w:cs="Arial"/>
          <w:lang w:val="uk-UA"/>
        </w:rPr>
        <w:t>1.1. Орендодавець передає, а Орендар приймає в строкове платне користування державне майно (нерухоме майно/інше окремо індивідуально визначене майно) ___________________________________________________</w:t>
      </w:r>
    </w:p>
    <w:p w:rsidR="00574B12" w:rsidRDefault="00574B12" w:rsidP="00574B12">
      <w:pPr>
        <w:pStyle w:val="a9"/>
        <w:jc w:val="both"/>
        <w:rPr>
          <w:rFonts w:ascii="Arial" w:hAnsi="Arial" w:cs="Arial"/>
          <w:i/>
          <w:lang w:val="uk-UA"/>
        </w:rPr>
      </w:pPr>
      <w:r>
        <w:rPr>
          <w:rFonts w:ascii="Arial" w:hAnsi="Arial" w:cs="Arial"/>
          <w:i/>
          <w:lang w:val="uk-UA"/>
        </w:rPr>
        <w:t>(повна назва та реєстровий номер майна, що пропонується в цілому або частина якого пропонується для передання в оренду (за даними Єдиного реєстру об'єктів державної власності)</w:t>
      </w:r>
    </w:p>
    <w:p w:rsidR="00574B12" w:rsidRDefault="00574B12" w:rsidP="00574B12">
      <w:pPr>
        <w:pStyle w:val="a9"/>
        <w:jc w:val="both"/>
        <w:rPr>
          <w:rFonts w:ascii="Arial" w:hAnsi="Arial" w:cs="Arial"/>
          <w:lang w:val="uk-UA"/>
        </w:rPr>
      </w:pPr>
      <w:r>
        <w:rPr>
          <w:rFonts w:ascii="Arial" w:hAnsi="Arial" w:cs="Arial"/>
          <w:lang w:val="uk-UA"/>
        </w:rPr>
        <w:t xml:space="preserve">(далі – Майно) площею ____________ кв. м, розміщене за адресою: _________________________________________________________________, </w:t>
      </w:r>
    </w:p>
    <w:p w:rsidR="00574B12" w:rsidRDefault="00574B12" w:rsidP="00574B12">
      <w:pPr>
        <w:pStyle w:val="a9"/>
        <w:jc w:val="both"/>
        <w:rPr>
          <w:rFonts w:ascii="Arial" w:hAnsi="Arial" w:cs="Arial"/>
          <w:lang w:val="uk-UA"/>
        </w:rPr>
      </w:pPr>
      <w:r>
        <w:rPr>
          <w:rFonts w:ascii="Arial" w:hAnsi="Arial" w:cs="Arial"/>
          <w:lang w:val="uk-UA"/>
        </w:rPr>
        <w:t xml:space="preserve">на _______ поверсі(ах) _______________ (будинку, приміщення, будівлі) _________________________________________________________________, </w:t>
      </w:r>
      <w:r>
        <w:rPr>
          <w:rFonts w:ascii="Arial" w:hAnsi="Arial" w:cs="Arial"/>
          <w:lang w:val="uk-UA"/>
        </w:rPr>
        <w:br/>
        <w:t xml:space="preserve">що перебуває на балансі _____________________________________ (далі – Балансоутримувач), вартість якого визначена згідно з висновком про вартість/актом оцінки (довідкою про балансову вартість) на «___» ____________ 20__ р. і становить за незалежною оцінкою/залишковою вартістю___________________ грн (без ПДВ). </w:t>
      </w:r>
    </w:p>
    <w:p w:rsidR="00574B12" w:rsidRDefault="00574B12" w:rsidP="00574B12">
      <w:pPr>
        <w:pStyle w:val="a9"/>
        <w:jc w:val="both"/>
        <w:rPr>
          <w:rFonts w:ascii="Arial" w:hAnsi="Arial" w:cs="Arial"/>
          <w:lang w:val="uk-UA"/>
        </w:rPr>
      </w:pPr>
      <w:r>
        <w:rPr>
          <w:rFonts w:ascii="Arial" w:hAnsi="Arial" w:cs="Arial"/>
          <w:lang w:val="uk-UA"/>
        </w:rPr>
        <w:t>1.2. Майно передається в оренду з метою/без цільового призначення (крім виключень, встановлених умовами аукціону)  __________________________.</w:t>
      </w:r>
    </w:p>
    <w:p w:rsidR="00574B12" w:rsidRDefault="00574B12" w:rsidP="00574B12">
      <w:pPr>
        <w:pStyle w:val="a9"/>
        <w:jc w:val="both"/>
        <w:rPr>
          <w:rFonts w:ascii="Arial" w:hAnsi="Arial" w:cs="Arial"/>
          <w:lang w:val="uk-UA"/>
        </w:rPr>
      </w:pPr>
      <w:r>
        <w:rPr>
          <w:rFonts w:ascii="Arial" w:hAnsi="Arial" w:cs="Arial"/>
          <w:lang w:val="uk-UA"/>
        </w:rPr>
        <w:t xml:space="preserve">1.3. Стан Майна на момент укладення договору (потребує/не потребує поточного або капітального ремонту) визначається в акті приймання-передавання. </w:t>
      </w:r>
    </w:p>
    <w:p w:rsidR="00574B12" w:rsidRDefault="00574B12" w:rsidP="00574B12">
      <w:pPr>
        <w:pStyle w:val="a9"/>
        <w:jc w:val="center"/>
        <w:rPr>
          <w:rFonts w:ascii="Arial" w:hAnsi="Arial" w:cs="Arial"/>
          <w:lang w:val="uk-UA"/>
        </w:rPr>
      </w:pPr>
      <w:r>
        <w:rPr>
          <w:rFonts w:ascii="Arial" w:hAnsi="Arial" w:cs="Arial"/>
          <w:b/>
          <w:bCs/>
          <w:lang w:val="uk-UA"/>
        </w:rPr>
        <w:t xml:space="preserve">2. Умови передачі орендованого майна Орендарю </w:t>
      </w:r>
    </w:p>
    <w:p w:rsidR="00574B12" w:rsidRDefault="00574B12" w:rsidP="00574B12">
      <w:pPr>
        <w:pStyle w:val="a9"/>
        <w:jc w:val="both"/>
        <w:rPr>
          <w:rFonts w:ascii="Arial" w:hAnsi="Arial" w:cs="Arial"/>
          <w:lang w:val="uk-UA"/>
        </w:rPr>
      </w:pPr>
      <w:r>
        <w:rPr>
          <w:rFonts w:ascii="Arial" w:hAnsi="Arial" w:cs="Arial"/>
          <w:lang w:val="uk-UA"/>
        </w:rPr>
        <w:t>2.1. 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більше ніж п’ять років – не раніше дати нотаріального посвідчення цього Договору) та акта приймання-передавання Майна.</w:t>
      </w:r>
    </w:p>
    <w:p w:rsidR="00574B12" w:rsidRDefault="00574B12" w:rsidP="00574B12">
      <w:pPr>
        <w:pStyle w:val="a9"/>
        <w:jc w:val="both"/>
        <w:rPr>
          <w:rFonts w:ascii="Arial" w:hAnsi="Arial" w:cs="Arial"/>
          <w:lang w:val="uk-UA"/>
        </w:rPr>
      </w:pPr>
      <w:r>
        <w:rPr>
          <w:rFonts w:ascii="Arial" w:hAnsi="Arial" w:cs="Arial"/>
          <w:lang w:val="uk-UA"/>
        </w:rPr>
        <w:t>Акт приймання-передавання підписується одночасно з підписанням цього Договору .</w:t>
      </w:r>
    </w:p>
    <w:p w:rsidR="00574B12" w:rsidRDefault="00574B12" w:rsidP="00574B12">
      <w:pPr>
        <w:pStyle w:val="a9"/>
        <w:jc w:val="both"/>
        <w:rPr>
          <w:rFonts w:ascii="Arial" w:hAnsi="Arial" w:cs="Arial"/>
          <w:lang w:val="uk-UA"/>
        </w:rPr>
      </w:pPr>
      <w:r>
        <w:rPr>
          <w:rFonts w:ascii="Arial" w:hAnsi="Arial" w:cs="Arial"/>
          <w:lang w:val="uk-UA"/>
        </w:rPr>
        <w:t>2.2. Передача Майна в оренду не тягне за собою виникнення в Орендаря права власності на це Майно. Власником Майна залишається місто, а Орендар користується ним протягом строку оренди.</w:t>
      </w:r>
    </w:p>
    <w:p w:rsidR="00574B12" w:rsidRDefault="00574B12" w:rsidP="00574B12">
      <w:pPr>
        <w:pStyle w:val="a9"/>
        <w:jc w:val="both"/>
        <w:rPr>
          <w:rFonts w:ascii="Arial" w:hAnsi="Arial" w:cs="Arial"/>
          <w:lang w:val="uk-UA"/>
        </w:rPr>
      </w:pPr>
      <w:r>
        <w:rPr>
          <w:rFonts w:ascii="Arial" w:hAnsi="Arial" w:cs="Arial"/>
          <w:lang w:val="uk-UA"/>
        </w:rPr>
        <w:t xml:space="preserve">2.3. Передача Майна в оренду здійснюється за вартістю, визначеною у звіті про незалежну оцінку/в акті оцінки. </w:t>
      </w:r>
    </w:p>
    <w:p w:rsidR="00574B12" w:rsidRDefault="00574B12" w:rsidP="00574B12">
      <w:pPr>
        <w:pStyle w:val="a9"/>
        <w:jc w:val="both"/>
        <w:rPr>
          <w:rFonts w:ascii="Arial" w:hAnsi="Arial" w:cs="Arial"/>
          <w:i/>
          <w:lang w:val="uk-UA"/>
        </w:rPr>
      </w:pPr>
      <w:r>
        <w:rPr>
          <w:rFonts w:ascii="Arial" w:hAnsi="Arial" w:cs="Arial"/>
          <w:i/>
          <w:lang w:val="uk-UA"/>
        </w:rPr>
        <w:t>У разі якщо майно передано в оренду за результатами аукціону, пункт 2.3 викладається у такій редакції:</w:t>
      </w:r>
    </w:p>
    <w:p w:rsidR="00574B12" w:rsidRDefault="00574B12" w:rsidP="00574B12">
      <w:pPr>
        <w:pStyle w:val="a9"/>
        <w:jc w:val="both"/>
        <w:rPr>
          <w:rFonts w:ascii="Arial" w:hAnsi="Arial" w:cs="Arial"/>
          <w:i/>
          <w:lang w:val="uk-UA"/>
        </w:rPr>
      </w:pPr>
      <w:r>
        <w:rPr>
          <w:rFonts w:ascii="Arial" w:hAnsi="Arial" w:cs="Arial"/>
          <w:i/>
          <w:lang w:val="uk-UA"/>
        </w:rPr>
        <w:t xml:space="preserve">2.3. Передача Майна в оренду здійснюється за балансовою вартістю. </w:t>
      </w:r>
    </w:p>
    <w:p w:rsidR="00574B12" w:rsidRDefault="00574B12" w:rsidP="00574B12">
      <w:pPr>
        <w:pStyle w:val="a9"/>
        <w:jc w:val="both"/>
        <w:rPr>
          <w:rFonts w:ascii="Arial" w:hAnsi="Arial" w:cs="Arial"/>
          <w:lang w:val="uk-UA"/>
        </w:rPr>
      </w:pPr>
      <w:r>
        <w:rPr>
          <w:rFonts w:ascii="Arial" w:hAnsi="Arial" w:cs="Arial"/>
          <w:lang w:val="uk-UA"/>
        </w:rPr>
        <w:lastRenderedPageBreak/>
        <w:t xml:space="preserve">2.4. Обов'язок щодо складання акта приймання-передавання покладається на Орендодавця. </w:t>
      </w:r>
    </w:p>
    <w:p w:rsidR="00574B12" w:rsidRDefault="00574B12" w:rsidP="00574B12">
      <w:pPr>
        <w:pStyle w:val="a9"/>
        <w:jc w:val="center"/>
        <w:rPr>
          <w:rFonts w:ascii="Arial" w:hAnsi="Arial" w:cs="Arial"/>
          <w:lang w:val="uk-UA"/>
        </w:rPr>
      </w:pPr>
      <w:r>
        <w:rPr>
          <w:rFonts w:ascii="Arial" w:hAnsi="Arial" w:cs="Arial"/>
          <w:b/>
          <w:bCs/>
          <w:lang w:val="uk-UA"/>
        </w:rPr>
        <w:t xml:space="preserve">3. Орендна плата </w:t>
      </w:r>
    </w:p>
    <w:p w:rsidR="00574B12" w:rsidRDefault="00574B12" w:rsidP="00574B12">
      <w:pPr>
        <w:pStyle w:val="a9"/>
        <w:jc w:val="both"/>
        <w:rPr>
          <w:rFonts w:ascii="Arial" w:hAnsi="Arial" w:cs="Arial"/>
          <w:lang w:val="uk-UA"/>
        </w:rPr>
      </w:pPr>
      <w:r>
        <w:rPr>
          <w:rFonts w:ascii="Arial" w:hAnsi="Arial" w:cs="Arial"/>
          <w:lang w:val="uk-UA"/>
        </w:rPr>
        <w:t>3.1. Орендна плата, визначена на підставі Методики розрахунку орендної плати за державне майно, затвердженої Кабінетом Міністрів України (далі – Методика розрахунку) / за результатами аукціону,</w:t>
      </w:r>
      <w:r>
        <w:rPr>
          <w:rFonts w:ascii="Arial" w:hAnsi="Arial" w:cs="Arial"/>
          <w:b/>
          <w:bCs/>
          <w:lang w:val="uk-UA"/>
        </w:rPr>
        <w:t xml:space="preserve"> </w:t>
      </w:r>
      <w:r>
        <w:rPr>
          <w:rFonts w:ascii="Arial" w:hAnsi="Arial" w:cs="Arial"/>
          <w:lang w:val="uk-UA"/>
        </w:rPr>
        <w:t>становить без ПДВ за базовий місяць розрахунку ____________ 20___ року _________ грн.</w:t>
      </w:r>
    </w:p>
    <w:p w:rsidR="00574B12" w:rsidRDefault="00574B12" w:rsidP="00574B12">
      <w:pPr>
        <w:pStyle w:val="a9"/>
        <w:jc w:val="both"/>
        <w:rPr>
          <w:rFonts w:ascii="Arial" w:hAnsi="Arial" w:cs="Arial"/>
          <w:lang w:val="uk-UA"/>
        </w:rPr>
      </w:pPr>
      <w:r>
        <w:rPr>
          <w:rFonts w:ascii="Arial" w:hAnsi="Arial" w:cs="Arial"/>
          <w:lang w:val="uk-UA"/>
        </w:rPr>
        <w:t>Розмір орендної плати за перший місяць оренди _____________ 20___ року встановлюється шляхом коригування орендної плати за базовий місяць на індекс інфляції за _________ місяць 20____ року.</w:t>
      </w:r>
    </w:p>
    <w:p w:rsidR="00574B12" w:rsidRDefault="00574B12" w:rsidP="00574B12">
      <w:pPr>
        <w:pStyle w:val="a9"/>
        <w:jc w:val="both"/>
        <w:rPr>
          <w:rFonts w:ascii="Arial" w:hAnsi="Arial" w:cs="Arial"/>
          <w:lang w:val="uk-UA"/>
        </w:rPr>
      </w:pPr>
      <w:r>
        <w:rPr>
          <w:rFonts w:ascii="Arial" w:hAnsi="Arial" w:cs="Arial"/>
          <w:lang w:val="uk-UA"/>
        </w:rPr>
        <w:t xml:space="preserve">3.2. Нарахування ПДВ на суму орендної плати здійснюється у порядку, визначеному законодавством. </w:t>
      </w:r>
    </w:p>
    <w:p w:rsidR="00574B12" w:rsidRDefault="00574B12" w:rsidP="00574B12">
      <w:pPr>
        <w:pStyle w:val="a9"/>
        <w:jc w:val="both"/>
        <w:rPr>
          <w:rFonts w:ascii="Arial" w:hAnsi="Arial" w:cs="Arial"/>
          <w:lang w:val="uk-UA"/>
        </w:rPr>
      </w:pPr>
      <w:r>
        <w:rPr>
          <w:rFonts w:ascii="Arial" w:hAnsi="Arial" w:cs="Arial"/>
          <w:lang w:val="uk-UA"/>
        </w:rPr>
        <w:t xml:space="preserve">3.3. Орендна плата за кожний наступний місяць визначається шляхом коригування орендної плати за попередній місяць на індекс інфляції за наступний місяць. </w:t>
      </w:r>
    </w:p>
    <w:p w:rsidR="00574B12" w:rsidRDefault="00574B12" w:rsidP="00574B12">
      <w:pPr>
        <w:pStyle w:val="1"/>
        <w:spacing w:line="268" w:lineRule="auto"/>
        <w:ind w:firstLine="0"/>
        <w:jc w:val="both"/>
        <w:rPr>
          <w:rFonts w:ascii="Arial" w:hAnsi="Arial" w:cs="Arial"/>
          <w:b w:val="0"/>
          <w:bCs/>
          <w:lang w:val="ru-RU"/>
        </w:rPr>
      </w:pPr>
      <w:r>
        <w:rPr>
          <w:rFonts w:ascii="Arial" w:hAnsi="Arial" w:cs="Arial"/>
          <w:b w:val="0"/>
          <w:bCs/>
          <w:lang w:val="ru-RU"/>
        </w:rPr>
        <w:t xml:space="preserve">3.4. </w:t>
      </w:r>
      <w:r w:rsidRPr="00B9179C">
        <w:rPr>
          <w:rFonts w:ascii="Arial" w:hAnsi="Arial" w:cs="Arial"/>
          <w:b w:val="0"/>
          <w:bCs/>
        </w:rPr>
        <w:t>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 випадків, передбачених Порядком передачі в оренду державного та комунального майна (далі – Порядок), включаючи особливості передачі його в оренду.</w:t>
      </w:r>
    </w:p>
    <w:p w:rsidR="00574B12" w:rsidRDefault="00574B12" w:rsidP="00574B12">
      <w:pPr>
        <w:pStyle w:val="a9"/>
        <w:jc w:val="both"/>
        <w:rPr>
          <w:rFonts w:ascii="Arial" w:hAnsi="Arial" w:cs="Arial"/>
          <w:lang w:val="uk-UA"/>
        </w:rPr>
      </w:pPr>
      <w:r>
        <w:rPr>
          <w:rFonts w:ascii="Arial" w:hAnsi="Arial" w:cs="Arial"/>
          <w:lang w:val="uk-UA"/>
        </w:rPr>
        <w:t xml:space="preserve">3.5. Орендна плата перераховується до місцевого бюджету та Балансоутримувачу у співвідношенні ____ % до ____ % щомісяця не пізніше 15 числа місяця, наступного за звітним, відповідно до пропорцій розподілу, встановлених Порядком і чинних на кінець періоду, за який здійснюється платіж. </w:t>
      </w:r>
    </w:p>
    <w:p w:rsidR="00574B12" w:rsidRDefault="00574B12" w:rsidP="00574B12">
      <w:pPr>
        <w:pStyle w:val="a9"/>
        <w:jc w:val="both"/>
        <w:rPr>
          <w:rFonts w:ascii="Arial" w:hAnsi="Arial" w:cs="Arial"/>
          <w:lang w:val="uk-UA"/>
        </w:rPr>
      </w:pPr>
      <w:r>
        <w:rPr>
          <w:rFonts w:ascii="Arial" w:hAnsi="Arial" w:cs="Arial"/>
          <w:lang w:val="uk-UA"/>
        </w:rPr>
        <w:t xml:space="preserve">3.6. Орендна плата, перерахована несвоєчасно або не в повному обсязі, стягується до місцевого бюджету та Орендодавцю у визначеному пунктом 3.5 співвідношенні відповідно до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перерахування орендної плати. </w:t>
      </w:r>
    </w:p>
    <w:p w:rsidR="00574B12" w:rsidRDefault="00574B12" w:rsidP="00574B12">
      <w:pPr>
        <w:pStyle w:val="a9"/>
        <w:jc w:val="both"/>
        <w:rPr>
          <w:rFonts w:ascii="Arial" w:hAnsi="Arial" w:cs="Arial"/>
          <w:lang w:val="uk-UA"/>
        </w:rPr>
      </w:pPr>
      <w:r>
        <w:rPr>
          <w:rFonts w:ascii="Arial" w:hAnsi="Arial" w:cs="Arial"/>
          <w:lang w:val="uk-UA"/>
        </w:rPr>
        <w:t xml:space="preserve">3.7.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–поверненню Орендарю. </w:t>
      </w:r>
    </w:p>
    <w:p w:rsidR="00574B12" w:rsidRDefault="00574B12" w:rsidP="00574B12">
      <w:pPr>
        <w:pStyle w:val="a9"/>
        <w:jc w:val="both"/>
        <w:rPr>
          <w:rFonts w:ascii="Arial" w:hAnsi="Arial" w:cs="Arial"/>
          <w:lang w:val="uk-UA"/>
        </w:rPr>
      </w:pPr>
      <w:r>
        <w:rPr>
          <w:rFonts w:ascii="Arial" w:hAnsi="Arial" w:cs="Arial"/>
          <w:lang w:val="uk-UA"/>
        </w:rPr>
        <w:t>3.8. Зобов'язання Орендаря щодо сплати орендної плати забезпечуються у вигляді завдатку у розмірі, не меншому, ніж місячна орендна плата, який вноситься в рахунок орендної плати за останній місяць оренди.</w:t>
      </w:r>
    </w:p>
    <w:p w:rsidR="00574B12" w:rsidRDefault="00574B12" w:rsidP="00574B12">
      <w:pPr>
        <w:pStyle w:val="a9"/>
        <w:jc w:val="both"/>
        <w:rPr>
          <w:rFonts w:ascii="Arial" w:hAnsi="Arial" w:cs="Arial"/>
          <w:lang w:val="uk-UA"/>
        </w:rPr>
      </w:pPr>
      <w:r>
        <w:rPr>
          <w:rFonts w:ascii="Arial" w:hAnsi="Arial" w:cs="Arial"/>
          <w:lang w:val="uk-UA"/>
        </w:rPr>
        <w:t>Якщо договір оренди укладено на строк, менший ніж один місяць, вноситься завдаток у розмірі орендної плати за цей строк.</w:t>
      </w:r>
    </w:p>
    <w:p w:rsidR="00574B12" w:rsidRDefault="00574B12" w:rsidP="00574B12">
      <w:pPr>
        <w:pStyle w:val="a9"/>
        <w:jc w:val="both"/>
        <w:rPr>
          <w:rFonts w:ascii="Arial" w:hAnsi="Arial" w:cs="Arial"/>
          <w:lang w:val="uk-UA"/>
        </w:rPr>
      </w:pPr>
      <w:r>
        <w:rPr>
          <w:rFonts w:ascii="Arial" w:hAnsi="Arial" w:cs="Arial"/>
          <w:lang w:val="uk-UA"/>
        </w:rPr>
        <w:t xml:space="preserve">Після закінчення основного строку Договору здійснюється перерахування орендної плати за останній місяць (останні місяці) з урахуванням внесеного Орендарем завдатку. У разі виникнення у Орендаря заборгованості з орендної плати за результатами такого перерахування орендар зобов'язаний перерахувати її до державного бюджету і Балансоутримувачу в сумі, на яку вона перевищує розмір завдатку. </w:t>
      </w:r>
    </w:p>
    <w:p w:rsidR="00574B12" w:rsidRDefault="00574B12" w:rsidP="00574B12">
      <w:pPr>
        <w:pStyle w:val="a9"/>
        <w:jc w:val="both"/>
        <w:rPr>
          <w:rFonts w:ascii="Arial" w:hAnsi="Arial" w:cs="Arial"/>
          <w:i/>
          <w:lang w:val="uk-UA"/>
        </w:rPr>
      </w:pPr>
      <w:r>
        <w:rPr>
          <w:rFonts w:ascii="Arial" w:hAnsi="Arial" w:cs="Arial"/>
          <w:lang w:val="uk-UA"/>
        </w:rPr>
        <w:lastRenderedPageBreak/>
        <w:t>3.9. У разі проведення аукціону гарантійний внесок у розмірі ______ зараховується в рахунок майбутніх платежів з орендної плати та перераховується</w:t>
      </w:r>
      <w:r w:rsidR="00B9179C">
        <w:rPr>
          <w:rFonts w:ascii="Arial" w:hAnsi="Arial" w:cs="Arial"/>
          <w:lang w:val="uk-UA"/>
        </w:rPr>
        <w:t xml:space="preserve"> до місцевого бюджету і Балансо</w:t>
      </w:r>
      <w:r>
        <w:rPr>
          <w:rFonts w:ascii="Arial" w:hAnsi="Arial" w:cs="Arial"/>
          <w:lang w:val="uk-UA"/>
        </w:rPr>
        <w:t>у</w:t>
      </w:r>
      <w:r w:rsidR="00B9179C">
        <w:rPr>
          <w:rFonts w:ascii="Arial" w:hAnsi="Arial" w:cs="Arial"/>
          <w:lang w:val="uk-UA"/>
        </w:rPr>
        <w:t>т</w:t>
      </w:r>
      <w:r>
        <w:rPr>
          <w:rFonts w:ascii="Arial" w:hAnsi="Arial" w:cs="Arial"/>
          <w:lang w:val="uk-UA"/>
        </w:rPr>
        <w:t>римувачу відповідно до пропорцій, визначених  пунктом 3.5 цього Договору.</w:t>
      </w:r>
    </w:p>
    <w:p w:rsidR="00574B12" w:rsidRDefault="00574B12" w:rsidP="00574B12">
      <w:pPr>
        <w:pStyle w:val="a9"/>
        <w:jc w:val="both"/>
        <w:rPr>
          <w:rFonts w:ascii="Arial" w:hAnsi="Arial" w:cs="Arial"/>
          <w:lang w:val="uk-UA"/>
        </w:rPr>
      </w:pPr>
      <w:r>
        <w:rPr>
          <w:rFonts w:ascii="Arial" w:hAnsi="Arial" w:cs="Arial"/>
          <w:lang w:val="uk-UA"/>
        </w:rPr>
        <w:t xml:space="preserve">3.10.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державного бюджету та Балансоутримувачу. </w:t>
      </w:r>
    </w:p>
    <w:p w:rsidR="00574B12" w:rsidRDefault="00574B12" w:rsidP="00574B12">
      <w:pPr>
        <w:pStyle w:val="a9"/>
        <w:jc w:val="center"/>
        <w:rPr>
          <w:rFonts w:ascii="Arial" w:hAnsi="Arial" w:cs="Arial"/>
          <w:lang w:val="uk-UA"/>
        </w:rPr>
      </w:pPr>
      <w:r>
        <w:rPr>
          <w:rFonts w:ascii="Arial" w:hAnsi="Arial" w:cs="Arial"/>
          <w:b/>
          <w:bCs/>
          <w:lang w:val="uk-UA"/>
        </w:rPr>
        <w:t xml:space="preserve">4. Використання амортизаційних відрахувань і відновлення орендованого Майна </w:t>
      </w:r>
    </w:p>
    <w:p w:rsidR="00574B12" w:rsidRDefault="00574B12" w:rsidP="00574B12">
      <w:pPr>
        <w:pStyle w:val="a9"/>
        <w:jc w:val="both"/>
        <w:rPr>
          <w:rFonts w:ascii="Arial" w:hAnsi="Arial" w:cs="Arial"/>
          <w:lang w:val="uk-UA"/>
        </w:rPr>
      </w:pPr>
      <w:r>
        <w:rPr>
          <w:rFonts w:ascii="Arial" w:hAnsi="Arial" w:cs="Arial"/>
          <w:lang w:val="uk-UA"/>
        </w:rPr>
        <w:t xml:space="preserve">4.1.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 </w:t>
      </w:r>
    </w:p>
    <w:p w:rsidR="00574B12" w:rsidRDefault="00574B12" w:rsidP="00574B12">
      <w:pPr>
        <w:pStyle w:val="a9"/>
        <w:jc w:val="both"/>
        <w:rPr>
          <w:rFonts w:ascii="Arial" w:hAnsi="Arial" w:cs="Arial"/>
          <w:lang w:val="uk-UA"/>
        </w:rPr>
      </w:pPr>
      <w:r>
        <w:rPr>
          <w:rFonts w:ascii="Arial" w:hAnsi="Arial" w:cs="Arial"/>
          <w:lang w:val="uk-UA"/>
        </w:rPr>
        <w:t xml:space="preserve">4.2. Відновлення орендованого Майна здійснюється Орендарем відповідно до пунктів 5.4, 5.7 цього Договору. </w:t>
      </w:r>
    </w:p>
    <w:p w:rsidR="00574B12" w:rsidRDefault="00574B12" w:rsidP="00574B12">
      <w:pPr>
        <w:pStyle w:val="a9"/>
        <w:jc w:val="both"/>
        <w:rPr>
          <w:rFonts w:ascii="Arial" w:hAnsi="Arial" w:cs="Arial"/>
          <w:lang w:val="uk-UA"/>
        </w:rPr>
      </w:pPr>
      <w:r>
        <w:rPr>
          <w:rFonts w:ascii="Arial" w:hAnsi="Arial" w:cs="Arial"/>
          <w:lang w:val="uk-UA"/>
        </w:rPr>
        <w:t>4.3. Для отримання згоди Орендодавця на здійснення поліпшень Орендар звертається до Орендодавця згідно з Порядком надання орендарю згоди орендодавця комунального майна на здійснення невід'ємних поліпшень орендованого майна.</w:t>
      </w:r>
    </w:p>
    <w:p w:rsidR="00574B12" w:rsidRDefault="00574B12" w:rsidP="00574B12">
      <w:pPr>
        <w:pStyle w:val="a9"/>
        <w:jc w:val="center"/>
        <w:rPr>
          <w:rFonts w:ascii="Arial" w:hAnsi="Arial" w:cs="Arial"/>
          <w:lang w:val="uk-UA"/>
        </w:rPr>
      </w:pPr>
      <w:r>
        <w:rPr>
          <w:rFonts w:ascii="Arial" w:hAnsi="Arial" w:cs="Arial"/>
          <w:b/>
          <w:bCs/>
          <w:lang w:val="uk-UA"/>
        </w:rPr>
        <w:t xml:space="preserve">5. Обов'язки Орендаря </w:t>
      </w:r>
    </w:p>
    <w:p w:rsidR="00574B12" w:rsidRDefault="00574B12" w:rsidP="00574B12">
      <w:pPr>
        <w:pStyle w:val="a9"/>
        <w:jc w:val="both"/>
        <w:rPr>
          <w:rFonts w:ascii="Arial" w:hAnsi="Arial" w:cs="Arial"/>
          <w:lang w:val="uk-UA"/>
        </w:rPr>
      </w:pPr>
      <w:r>
        <w:rPr>
          <w:rFonts w:ascii="Arial" w:hAnsi="Arial" w:cs="Arial"/>
          <w:lang w:val="uk-UA"/>
        </w:rPr>
        <w:t xml:space="preserve">Орендар зобов'язується: </w:t>
      </w:r>
    </w:p>
    <w:p w:rsidR="00574B12" w:rsidRDefault="00574B12" w:rsidP="00574B12">
      <w:pPr>
        <w:pStyle w:val="a9"/>
        <w:jc w:val="both"/>
        <w:rPr>
          <w:rFonts w:ascii="Arial" w:hAnsi="Arial" w:cs="Arial"/>
          <w:lang w:val="uk-UA"/>
        </w:rPr>
      </w:pPr>
      <w:r>
        <w:rPr>
          <w:rFonts w:ascii="Arial" w:hAnsi="Arial" w:cs="Arial"/>
          <w:lang w:val="uk-UA"/>
        </w:rPr>
        <w:t xml:space="preserve">5.1. Використовувати орендоване Майно відповідно до умов цього Договору. </w:t>
      </w:r>
    </w:p>
    <w:p w:rsidR="00574B12" w:rsidRDefault="00574B12" w:rsidP="00574B12">
      <w:pPr>
        <w:pStyle w:val="a9"/>
        <w:jc w:val="both"/>
        <w:rPr>
          <w:rFonts w:ascii="Arial" w:hAnsi="Arial" w:cs="Arial"/>
          <w:lang w:val="uk-UA"/>
        </w:rPr>
      </w:pPr>
      <w:r>
        <w:rPr>
          <w:rFonts w:ascii="Arial" w:hAnsi="Arial" w:cs="Arial"/>
          <w:lang w:val="uk-UA"/>
        </w:rPr>
        <w:t xml:space="preserve">5.2. Протягом місяця після підписання Договору внести завдаток, передбачений цим Договором. Завдаток стягується до місцевого бюджету і Орендодавцю у співвідношенні, визначеному у пункті 3.5 цього Договору. </w:t>
      </w:r>
    </w:p>
    <w:p w:rsidR="00574B12" w:rsidRDefault="00574B12" w:rsidP="00574B12">
      <w:pPr>
        <w:pStyle w:val="a9"/>
        <w:jc w:val="both"/>
        <w:rPr>
          <w:rFonts w:ascii="Arial" w:hAnsi="Arial" w:cs="Arial"/>
          <w:lang w:val="uk-UA"/>
        </w:rPr>
      </w:pPr>
      <w:r>
        <w:rPr>
          <w:rFonts w:ascii="Arial" w:hAnsi="Arial" w:cs="Arial"/>
          <w:lang w:val="uk-UA"/>
        </w:rPr>
        <w:t>5.3. Своєчасно і у повному обсязі сплачувати орендну плату до державного бюджету та Балансоутримувачу (у платіжних дорученнях, які оформлює Орендар, вказується «Призначення платежу» за зразком, який надає Орендодавець листом при укладенні договору оренди).</w:t>
      </w:r>
    </w:p>
    <w:p w:rsidR="00574B12" w:rsidRDefault="00574B12" w:rsidP="00574B12">
      <w:pPr>
        <w:pStyle w:val="a9"/>
        <w:jc w:val="both"/>
        <w:rPr>
          <w:rFonts w:ascii="Arial" w:hAnsi="Arial" w:cs="Arial"/>
          <w:lang w:val="uk-UA"/>
        </w:rPr>
      </w:pPr>
      <w:r>
        <w:rPr>
          <w:rFonts w:ascii="Arial" w:hAnsi="Arial" w:cs="Arial"/>
          <w:lang w:val="uk-UA"/>
        </w:rPr>
        <w:t>5.4.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w:t>
      </w:r>
      <w:r>
        <w:rPr>
          <w:rFonts w:ascii="Arial" w:hAnsi="Arial" w:cs="Arial"/>
          <w:b/>
          <w:bCs/>
          <w:lang w:val="uk-UA"/>
        </w:rPr>
        <w:t xml:space="preserve"> </w:t>
      </w:r>
      <w:r>
        <w:rPr>
          <w:rFonts w:ascii="Arial" w:hAnsi="Arial" w:cs="Arial"/>
          <w:lang w:val="uk-UA"/>
        </w:rPr>
        <w:t xml:space="preserve">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574B12" w:rsidRDefault="00574B12" w:rsidP="00574B12">
      <w:pPr>
        <w:pStyle w:val="a9"/>
        <w:jc w:val="both"/>
        <w:rPr>
          <w:rFonts w:ascii="Arial" w:hAnsi="Arial" w:cs="Arial"/>
          <w:lang w:val="uk-UA"/>
        </w:rPr>
      </w:pPr>
      <w:r>
        <w:rPr>
          <w:rFonts w:ascii="Arial" w:hAnsi="Arial" w:cs="Arial"/>
          <w:lang w:val="uk-UA"/>
        </w:rPr>
        <w:t xml:space="preserve">5.5. Забезпечити представникам Орендодавця та Балансоутримувача доступ на об'єкт оренди з метою контролю за його використанням та виконанням умов цього Договору. </w:t>
      </w:r>
    </w:p>
    <w:p w:rsidR="00574B12" w:rsidRDefault="00574B12" w:rsidP="00574B12">
      <w:pPr>
        <w:pStyle w:val="a9"/>
        <w:jc w:val="both"/>
        <w:rPr>
          <w:rFonts w:ascii="Arial" w:hAnsi="Arial" w:cs="Arial"/>
          <w:lang w:val="uk-UA"/>
        </w:rPr>
      </w:pPr>
      <w:r>
        <w:rPr>
          <w:rFonts w:ascii="Arial" w:hAnsi="Arial" w:cs="Arial"/>
          <w:lang w:val="uk-UA"/>
        </w:rPr>
        <w:t xml:space="preserve">5.6.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574B12" w:rsidRDefault="00574B12" w:rsidP="00574B12">
      <w:pPr>
        <w:pStyle w:val="a9"/>
        <w:jc w:val="both"/>
        <w:rPr>
          <w:rFonts w:ascii="Arial" w:hAnsi="Arial" w:cs="Arial"/>
          <w:lang w:val="uk-UA"/>
        </w:rPr>
      </w:pPr>
      <w:r>
        <w:rPr>
          <w:rFonts w:ascii="Arial" w:hAnsi="Arial" w:cs="Arial"/>
          <w:lang w:val="uk-UA"/>
        </w:rPr>
        <w:t xml:space="preserve">5.7. За письмовою згодою балансоутримувача здійснювати за власний рахунок поточний ремонт орендованого Майна. Рішення про надання згоди на здійснення ремонту за рахунок орендаря не є згодою на здійснення невід’ємних  поліпшень. </w:t>
      </w:r>
    </w:p>
    <w:p w:rsidR="00574B12" w:rsidRDefault="00574B12" w:rsidP="00574B12">
      <w:pPr>
        <w:pStyle w:val="a9"/>
        <w:jc w:val="both"/>
        <w:rPr>
          <w:rFonts w:ascii="Arial" w:hAnsi="Arial" w:cs="Arial"/>
          <w:lang w:val="uk-UA"/>
        </w:rPr>
      </w:pPr>
      <w:r>
        <w:rPr>
          <w:rFonts w:ascii="Arial" w:hAnsi="Arial" w:cs="Arial"/>
          <w:i/>
          <w:iCs/>
          <w:lang w:val="uk-UA"/>
        </w:rPr>
        <w:lastRenderedPageBreak/>
        <w:t xml:space="preserve">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5.8 такого змісту: </w:t>
      </w:r>
    </w:p>
    <w:p w:rsidR="00574B12" w:rsidRDefault="00574B12" w:rsidP="00574B12">
      <w:pPr>
        <w:pStyle w:val="a9"/>
        <w:jc w:val="both"/>
        <w:rPr>
          <w:rFonts w:ascii="Arial" w:hAnsi="Arial" w:cs="Arial"/>
          <w:lang w:val="uk-UA"/>
        </w:rPr>
      </w:pPr>
      <w:r>
        <w:rPr>
          <w:rFonts w:ascii="Arial" w:hAnsi="Arial" w:cs="Arial"/>
          <w:lang w:val="uk-UA"/>
        </w:rPr>
        <w:t xml:space="preserve">«5.8. Протягом ________________________ здійснити заходи щодо усунення </w:t>
      </w:r>
    </w:p>
    <w:p w:rsidR="00574B12" w:rsidRDefault="00574B12" w:rsidP="00574B12">
      <w:pPr>
        <w:pStyle w:val="a9"/>
        <w:ind w:left="2124" w:firstLine="708"/>
        <w:rPr>
          <w:rFonts w:ascii="Arial" w:hAnsi="Arial" w:cs="Arial"/>
          <w:lang w:val="uk-UA"/>
        </w:rPr>
      </w:pPr>
      <w:r>
        <w:rPr>
          <w:rFonts w:ascii="Arial" w:hAnsi="Arial" w:cs="Arial"/>
          <w:i/>
          <w:lang w:val="uk-UA"/>
        </w:rPr>
        <w:t>(період)</w:t>
      </w:r>
    </w:p>
    <w:p w:rsidR="00574B12" w:rsidRDefault="00574B12" w:rsidP="00574B12">
      <w:pPr>
        <w:pStyle w:val="a9"/>
        <w:jc w:val="both"/>
        <w:rPr>
          <w:rFonts w:ascii="Arial" w:hAnsi="Arial" w:cs="Arial"/>
          <w:lang w:val="uk-UA"/>
        </w:rPr>
      </w:pPr>
      <w:r>
        <w:rPr>
          <w:rFonts w:ascii="Arial" w:hAnsi="Arial" w:cs="Arial"/>
          <w:lang w:val="uk-UA"/>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574B12" w:rsidRDefault="00574B12" w:rsidP="00574B12">
      <w:pPr>
        <w:pStyle w:val="a9"/>
        <w:jc w:val="both"/>
        <w:rPr>
          <w:rFonts w:ascii="Arial" w:hAnsi="Arial" w:cs="Arial"/>
          <w:lang w:val="uk-UA"/>
        </w:rPr>
      </w:pPr>
      <w:r>
        <w:rPr>
          <w:rFonts w:ascii="Arial" w:hAnsi="Arial" w:cs="Arial"/>
          <w:lang w:val="uk-UA"/>
        </w:rPr>
        <w:t xml:space="preserve">5.9. Протягом 10 календарних  днів з дня укладення цього Договору застрахувати Майно на користь Балансоутримувача згідно з Порядком, зокрема від пожежі, затоплення, протиправних дій третіх осіб, стихійного лиха,  та </w:t>
      </w:r>
      <w:r>
        <w:rPr>
          <w:rFonts w:ascii="Arial" w:hAnsi="Arial" w:cs="Arial"/>
          <w:color w:val="000000"/>
          <w:lang w:val="uk-UA"/>
        </w:rPr>
        <w:t>протягом 10 календарних днів з дня укладення договору страхування надати  балансоутрим</w:t>
      </w:r>
      <w:r w:rsidR="007A24B7">
        <w:rPr>
          <w:rFonts w:ascii="Arial" w:hAnsi="Arial" w:cs="Arial"/>
          <w:color w:val="000000"/>
          <w:lang w:val="uk-UA"/>
        </w:rPr>
        <w:t>у</w:t>
      </w:r>
      <w:r>
        <w:rPr>
          <w:rFonts w:ascii="Arial" w:hAnsi="Arial" w:cs="Arial"/>
          <w:color w:val="000000"/>
          <w:lang w:val="uk-UA"/>
        </w:rPr>
        <w:t xml:space="preserve">вачу та орендодавцю завірені належним чином копії договору страхування </w:t>
      </w:r>
      <w:r>
        <w:rPr>
          <w:rFonts w:ascii="Arial" w:hAnsi="Arial" w:cs="Arial"/>
          <w:lang w:val="uk-UA"/>
        </w:rPr>
        <w:t xml:space="preserve">(договорів страхування) </w:t>
      </w:r>
      <w:r>
        <w:rPr>
          <w:rFonts w:ascii="Arial" w:hAnsi="Arial" w:cs="Arial"/>
          <w:color w:val="000000"/>
          <w:lang w:val="uk-UA"/>
        </w:rPr>
        <w:t xml:space="preserve">та платіжних доручень </w:t>
      </w:r>
      <w:r>
        <w:rPr>
          <w:rFonts w:ascii="Arial" w:hAnsi="Arial" w:cs="Arial"/>
          <w:lang w:val="uk-UA"/>
        </w:rPr>
        <w:t xml:space="preserve">(платіжних доручень) </w:t>
      </w:r>
      <w:r>
        <w:rPr>
          <w:rFonts w:ascii="Arial" w:hAnsi="Arial" w:cs="Arial"/>
          <w:color w:val="000000"/>
          <w:lang w:val="uk-UA"/>
        </w:rPr>
        <w:t xml:space="preserve"> про перерахування страхового платежу </w:t>
      </w:r>
      <w:r>
        <w:rPr>
          <w:rFonts w:ascii="Arial" w:hAnsi="Arial" w:cs="Arial"/>
          <w:lang w:val="uk-UA"/>
        </w:rPr>
        <w:t>(страхових платежів)</w:t>
      </w:r>
      <w:r>
        <w:rPr>
          <w:rFonts w:ascii="Arial" w:hAnsi="Arial" w:cs="Arial"/>
          <w:color w:val="000000"/>
          <w:lang w:val="uk-UA"/>
        </w:rPr>
        <w:t>.</w:t>
      </w:r>
    </w:p>
    <w:p w:rsidR="00574B12" w:rsidRDefault="00574B12" w:rsidP="00574B12">
      <w:pPr>
        <w:pStyle w:val="a9"/>
        <w:spacing w:before="0" w:beforeAutospacing="0" w:after="0" w:afterAutospacing="0"/>
        <w:jc w:val="both"/>
        <w:rPr>
          <w:rFonts w:ascii="Arial" w:hAnsi="Arial" w:cs="Arial"/>
          <w:lang w:val="uk-UA"/>
        </w:rPr>
      </w:pPr>
      <w:r>
        <w:rPr>
          <w:rFonts w:ascii="Arial" w:hAnsi="Arial" w:cs="Arial"/>
          <w:color w:val="000000"/>
          <w:lang w:val="uk-UA"/>
        </w:rPr>
        <w:t>Оплата послуг страховика здійснюється за рахунок орендаря (страхувальника).</w:t>
      </w:r>
    </w:p>
    <w:p w:rsidR="00574B12" w:rsidRDefault="00574B12" w:rsidP="00574B12">
      <w:pPr>
        <w:pStyle w:val="a9"/>
        <w:jc w:val="both"/>
        <w:rPr>
          <w:rFonts w:ascii="Arial" w:hAnsi="Arial" w:cs="Arial"/>
          <w:lang w:val="uk-UA"/>
        </w:rPr>
      </w:pPr>
      <w:r>
        <w:rPr>
          <w:rFonts w:ascii="Arial" w:hAnsi="Arial" w:cs="Arial"/>
          <w:lang w:val="uk-UA"/>
        </w:rPr>
        <w:t>Постійно поновлювати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(договорів страхування) і платіжного доручення (платіжних доручень) про перерахування страхового платежу (страхових платежів).</w:t>
      </w:r>
    </w:p>
    <w:p w:rsidR="00574B12" w:rsidRDefault="00574B12" w:rsidP="00574B12">
      <w:pPr>
        <w:pStyle w:val="a9"/>
        <w:spacing w:before="0" w:beforeAutospacing="0" w:after="0" w:afterAutospacing="0"/>
        <w:jc w:val="both"/>
        <w:rPr>
          <w:rFonts w:ascii="Arial" w:hAnsi="Arial" w:cs="Arial"/>
          <w:lang w:val="uk-UA"/>
        </w:rPr>
      </w:pPr>
      <w:r>
        <w:rPr>
          <w:rFonts w:ascii="Arial" w:hAnsi="Arial" w:cs="Arial"/>
          <w:color w:val="000000"/>
          <w:lang w:val="uk-UA"/>
        </w:rPr>
        <w:t>Оплата послуг страховика здійснюється за рахунок орендаря (страхувальника).</w:t>
      </w:r>
    </w:p>
    <w:p w:rsidR="00574B12" w:rsidRDefault="00574B12" w:rsidP="00574B12">
      <w:pPr>
        <w:pStyle w:val="a9"/>
        <w:jc w:val="both"/>
        <w:rPr>
          <w:rFonts w:ascii="Arial" w:hAnsi="Arial" w:cs="Arial"/>
          <w:lang w:val="uk-UA"/>
        </w:rPr>
      </w:pPr>
      <w:r>
        <w:rPr>
          <w:rFonts w:ascii="Arial" w:hAnsi="Arial" w:cs="Arial"/>
          <w:lang w:val="uk-UA"/>
        </w:rPr>
        <w:t xml:space="preserve">5.10. На вимогу Орендодавця проводити звіряння взаєморозрахунків по орендних платежах і оформляти відповідні акти звіряння. </w:t>
      </w:r>
    </w:p>
    <w:p w:rsidR="00574B12" w:rsidRDefault="00574B12" w:rsidP="00574B12">
      <w:pPr>
        <w:pStyle w:val="a9"/>
        <w:jc w:val="both"/>
        <w:rPr>
          <w:rFonts w:ascii="Arial" w:hAnsi="Arial" w:cs="Arial"/>
          <w:lang w:val="uk-UA"/>
        </w:rPr>
      </w:pPr>
      <w:r>
        <w:rPr>
          <w:rFonts w:ascii="Arial" w:hAnsi="Arial" w:cs="Arial"/>
          <w:lang w:val="uk-UA"/>
        </w:rPr>
        <w:t xml:space="preserve">5.11. У разі припинення або розірвання Договору повернути Орендодавцеві/Балансоутримувачу або підприємству/товариству,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Орендодавцеві/Балансоутримувачу збитки в разі погіршення стану або втрати (повної або часткової) орендованого Майна з вини Орендаря. </w:t>
      </w:r>
    </w:p>
    <w:p w:rsidR="00574B12" w:rsidRDefault="00574B12" w:rsidP="00574B12">
      <w:pPr>
        <w:pStyle w:val="a9"/>
        <w:jc w:val="both"/>
        <w:rPr>
          <w:rFonts w:ascii="Arial" w:hAnsi="Arial" w:cs="Arial"/>
          <w:lang w:val="uk-UA"/>
        </w:rPr>
      </w:pPr>
      <w:r>
        <w:rPr>
          <w:rFonts w:ascii="Arial" w:hAnsi="Arial" w:cs="Arial"/>
          <w:lang w:val="uk-UA"/>
        </w:rPr>
        <w:t xml:space="preserve">5.12.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w:t>
      </w:r>
    </w:p>
    <w:p w:rsidR="00574B12" w:rsidRDefault="00574B12" w:rsidP="00574B12">
      <w:pPr>
        <w:pStyle w:val="a9"/>
        <w:jc w:val="both"/>
        <w:rPr>
          <w:rFonts w:ascii="Arial" w:hAnsi="Arial" w:cs="Arial"/>
          <w:lang w:val="uk-UA"/>
        </w:rPr>
      </w:pPr>
      <w:r>
        <w:rPr>
          <w:rFonts w:ascii="Arial" w:hAnsi="Arial" w:cs="Arial"/>
          <w:lang w:val="uk-UA"/>
        </w:rPr>
        <w:t xml:space="preserve">5.13.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574B12" w:rsidRDefault="00574B12" w:rsidP="00574B12">
      <w:pPr>
        <w:pStyle w:val="a9"/>
        <w:jc w:val="both"/>
        <w:rPr>
          <w:rFonts w:ascii="Arial" w:hAnsi="Arial" w:cs="Arial"/>
          <w:lang w:val="uk-UA"/>
        </w:rPr>
      </w:pPr>
      <w:r>
        <w:rPr>
          <w:rFonts w:ascii="Arial" w:hAnsi="Arial" w:cs="Arial"/>
          <w:lang w:val="uk-UA"/>
        </w:rPr>
        <w:t>5.14. У разі реорганізації Орендаря, зміни рахунку, найменування, номера телефону, місцезнаходження тощо письмово повідомляти про це Орендодавця у тижневий строк.</w:t>
      </w:r>
    </w:p>
    <w:p w:rsidR="00574B12" w:rsidRDefault="00574B12" w:rsidP="00574B12">
      <w:pPr>
        <w:pStyle w:val="a9"/>
        <w:jc w:val="both"/>
        <w:rPr>
          <w:rFonts w:ascii="Arial" w:hAnsi="Arial" w:cs="Arial"/>
          <w:lang w:val="uk-UA"/>
        </w:rPr>
      </w:pPr>
      <w:r>
        <w:rPr>
          <w:rFonts w:ascii="Arial" w:hAnsi="Arial" w:cs="Arial"/>
          <w:lang w:val="uk-UA"/>
        </w:rPr>
        <w:t>5.15. 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rsidR="00574B12" w:rsidRDefault="00574B12" w:rsidP="00574B12">
      <w:pPr>
        <w:pStyle w:val="a9"/>
        <w:jc w:val="both"/>
        <w:rPr>
          <w:rFonts w:ascii="Arial" w:hAnsi="Arial" w:cs="Arial"/>
          <w:lang w:val="uk-UA"/>
        </w:rPr>
      </w:pPr>
      <w:r>
        <w:rPr>
          <w:rFonts w:ascii="Arial" w:hAnsi="Arial" w:cs="Arial"/>
          <w:lang w:val="uk-UA"/>
        </w:rPr>
        <w:lastRenderedPageBreak/>
        <w:t>5.16. Протягом 10 робочих днів компенсувати витрати, пов'язані з проведенням незалежної оцінки об'єкта оренди.</w:t>
      </w:r>
    </w:p>
    <w:p w:rsidR="00574B12" w:rsidRDefault="00574B12" w:rsidP="00574B12">
      <w:pPr>
        <w:pStyle w:val="a9"/>
        <w:jc w:val="both"/>
        <w:rPr>
          <w:rFonts w:ascii="Arial" w:hAnsi="Arial" w:cs="Arial"/>
          <w:lang w:val="uk-UA"/>
        </w:rPr>
      </w:pPr>
      <w:r>
        <w:rPr>
          <w:rFonts w:ascii="Arial" w:hAnsi="Arial" w:cs="Arial"/>
          <w:lang w:val="uk-UA"/>
        </w:rPr>
        <w:t>5.17. Надати орендодавцю копію договору суборенди для його оприлюднення в електронній торговій системі протягом 3 або 5 робочих днів з моменту його укладення з урахуванням вимог Порядку.</w:t>
      </w:r>
    </w:p>
    <w:p w:rsidR="00574B12" w:rsidRDefault="00574B12" w:rsidP="00574B12">
      <w:pPr>
        <w:pStyle w:val="a9"/>
        <w:jc w:val="both"/>
        <w:rPr>
          <w:rFonts w:ascii="Arial" w:hAnsi="Arial" w:cs="Arial"/>
          <w:lang w:val="uk-UA"/>
        </w:rPr>
      </w:pPr>
      <w:r>
        <w:rPr>
          <w:rFonts w:ascii="Arial" w:hAnsi="Arial" w:cs="Arial"/>
          <w:lang w:val="uk-UA"/>
        </w:rPr>
        <w:t xml:space="preserve">Якщо Майно було передано в оренду за результатами аукціону, в оголошенні про проведення якого орендодавець надає згоду на укладення договору суборенди, то додатковою умовою до договору  оренди є обов’язок орендаря укладати договір суборенди  з тими  особами,  які відповідають  вимогам статті 4 Закону України «Про оренду державного та комунального майна». </w:t>
      </w:r>
    </w:p>
    <w:p w:rsidR="00574B12" w:rsidRDefault="00574B12" w:rsidP="00574B12">
      <w:pPr>
        <w:pStyle w:val="a9"/>
        <w:jc w:val="both"/>
        <w:rPr>
          <w:rFonts w:ascii="Arial" w:hAnsi="Arial" w:cs="Arial"/>
          <w:lang w:val="uk-UA"/>
        </w:rPr>
      </w:pPr>
      <w:r>
        <w:rPr>
          <w:rFonts w:ascii="Arial" w:hAnsi="Arial" w:cs="Arial"/>
          <w:lang w:val="uk-UA"/>
        </w:rPr>
        <w:t>Договором можуть бути встановлені інші вимоги щодо обов’язків Орендаря, визначені Порядком.</w:t>
      </w:r>
    </w:p>
    <w:p w:rsidR="00574B12" w:rsidRDefault="00574B12" w:rsidP="00574B12">
      <w:pPr>
        <w:pStyle w:val="a9"/>
        <w:jc w:val="center"/>
        <w:rPr>
          <w:rFonts w:ascii="Arial" w:hAnsi="Arial" w:cs="Arial"/>
          <w:lang w:val="uk-UA"/>
        </w:rPr>
      </w:pPr>
      <w:r>
        <w:rPr>
          <w:rFonts w:ascii="Arial" w:hAnsi="Arial" w:cs="Arial"/>
          <w:b/>
          <w:bCs/>
          <w:lang w:val="uk-UA"/>
        </w:rPr>
        <w:t xml:space="preserve">6. Права Орендаря </w:t>
      </w:r>
    </w:p>
    <w:p w:rsidR="00574B12" w:rsidRDefault="00574B12" w:rsidP="00574B12">
      <w:pPr>
        <w:pStyle w:val="a9"/>
        <w:jc w:val="both"/>
        <w:rPr>
          <w:rFonts w:ascii="Arial" w:hAnsi="Arial" w:cs="Arial"/>
          <w:lang w:val="uk-UA"/>
        </w:rPr>
      </w:pPr>
      <w:r>
        <w:rPr>
          <w:rFonts w:ascii="Arial" w:hAnsi="Arial" w:cs="Arial"/>
          <w:lang w:val="uk-UA"/>
        </w:rPr>
        <w:t xml:space="preserve">Орендар має право: </w:t>
      </w:r>
    </w:p>
    <w:p w:rsidR="00574B12" w:rsidRDefault="00574B12" w:rsidP="00574B12">
      <w:pPr>
        <w:pStyle w:val="a9"/>
        <w:jc w:val="both"/>
        <w:rPr>
          <w:rFonts w:ascii="Arial" w:hAnsi="Arial" w:cs="Arial"/>
          <w:lang w:val="uk-UA"/>
        </w:rPr>
      </w:pPr>
      <w:r>
        <w:rPr>
          <w:rFonts w:ascii="Arial" w:hAnsi="Arial" w:cs="Arial"/>
          <w:lang w:val="uk-UA"/>
        </w:rPr>
        <w:t xml:space="preserve">6.1. Використовувати орендоване Майно з урахуванням обмежень, визначених законодавством, та відповідно до умов цього Договору. </w:t>
      </w:r>
    </w:p>
    <w:p w:rsidR="00574B12" w:rsidRDefault="00574B12" w:rsidP="00574B12">
      <w:pPr>
        <w:pStyle w:val="a9"/>
        <w:jc w:val="both"/>
        <w:rPr>
          <w:rFonts w:ascii="Arial" w:hAnsi="Arial" w:cs="Arial"/>
          <w:i/>
          <w:lang w:val="uk-UA"/>
        </w:rPr>
      </w:pPr>
      <w:r>
        <w:rPr>
          <w:rFonts w:ascii="Arial" w:hAnsi="Arial" w:cs="Arial"/>
          <w:i/>
          <w:lang w:val="uk-UA"/>
        </w:rPr>
        <w:t>Якщо Майно було передано в оренду за результатами аукціону та в інших випадках, визначених законодавством, до Договору може бути включений пункт 6.2 такого змісту:</w:t>
      </w:r>
    </w:p>
    <w:p w:rsidR="00574B12" w:rsidRDefault="00574B12" w:rsidP="00574B12">
      <w:pPr>
        <w:pStyle w:val="a9"/>
        <w:jc w:val="both"/>
        <w:rPr>
          <w:rFonts w:ascii="Arial" w:hAnsi="Arial" w:cs="Arial"/>
          <w:lang w:val="uk-UA"/>
        </w:rPr>
      </w:pPr>
      <w:r>
        <w:rPr>
          <w:rFonts w:ascii="Arial" w:hAnsi="Arial" w:cs="Arial"/>
          <w:lang w:val="uk-UA"/>
        </w:rPr>
        <w:t xml:space="preserve">6.2. За письмовою згодою Орендодавця, або у разі якщо в оголошенні про проведення аукціону орендодавець надав згоду на укладення договору суборенди,  здавати майно в суборенду відповідно до вимог Порядку. </w:t>
      </w:r>
    </w:p>
    <w:p w:rsidR="00574B12" w:rsidRDefault="00574B12" w:rsidP="00574B12">
      <w:pPr>
        <w:pStyle w:val="a9"/>
        <w:jc w:val="both"/>
        <w:rPr>
          <w:rFonts w:ascii="Arial" w:hAnsi="Arial" w:cs="Arial"/>
          <w:lang w:val="uk-UA"/>
        </w:rPr>
      </w:pPr>
      <w:r>
        <w:rPr>
          <w:rFonts w:ascii="Arial" w:hAnsi="Arial" w:cs="Arial"/>
          <w:lang w:val="uk-UA"/>
        </w:rPr>
        <w:t xml:space="preserve">6.3. У разі проведення аукціону на право продовження цього Договору отримати від переможця аукціону компенсацію витрат, пов’язаних із здійсненням невід’ємних поліпшень згідно із вимогами Порядку. </w:t>
      </w:r>
    </w:p>
    <w:p w:rsidR="00574B12" w:rsidRDefault="00574B12" w:rsidP="00574B12">
      <w:pPr>
        <w:pStyle w:val="a9"/>
        <w:jc w:val="both"/>
        <w:rPr>
          <w:rFonts w:ascii="Arial" w:hAnsi="Arial" w:cs="Arial"/>
          <w:i/>
          <w:u w:val="single"/>
          <w:lang w:val="uk-UA"/>
        </w:rPr>
      </w:pPr>
      <w:r>
        <w:rPr>
          <w:rFonts w:ascii="Arial" w:hAnsi="Arial" w:cs="Arial"/>
          <w:lang w:val="uk-UA"/>
        </w:rPr>
        <w:t xml:space="preserve">6.4. Один раз протягом строку оренди на зарахування витрат на здійснення ремонту Майна відповідно до Порядку, якщо Майно неможливо використовувати за призначенням через його незадовільний стан. </w:t>
      </w:r>
    </w:p>
    <w:p w:rsidR="00574B12" w:rsidRDefault="00574B12" w:rsidP="00574B12">
      <w:pPr>
        <w:pStyle w:val="a9"/>
        <w:jc w:val="center"/>
        <w:rPr>
          <w:rFonts w:ascii="Arial" w:hAnsi="Arial" w:cs="Arial"/>
          <w:lang w:val="uk-UA"/>
        </w:rPr>
      </w:pPr>
      <w:r>
        <w:rPr>
          <w:rFonts w:ascii="Arial" w:hAnsi="Arial" w:cs="Arial"/>
          <w:b/>
          <w:bCs/>
          <w:lang w:val="uk-UA"/>
        </w:rPr>
        <w:t xml:space="preserve">7. Обов'язки Орендодавця </w:t>
      </w:r>
    </w:p>
    <w:p w:rsidR="00574B12" w:rsidRDefault="00574B12" w:rsidP="00574B12">
      <w:pPr>
        <w:pStyle w:val="a9"/>
        <w:jc w:val="both"/>
        <w:rPr>
          <w:rFonts w:ascii="Arial" w:hAnsi="Arial" w:cs="Arial"/>
          <w:lang w:val="uk-UA"/>
        </w:rPr>
      </w:pPr>
      <w:r>
        <w:rPr>
          <w:rFonts w:ascii="Arial" w:hAnsi="Arial" w:cs="Arial"/>
          <w:lang w:val="uk-UA"/>
        </w:rPr>
        <w:t xml:space="preserve">Орендодавець зобов'язується: </w:t>
      </w:r>
    </w:p>
    <w:p w:rsidR="00574B12" w:rsidRDefault="00574B12" w:rsidP="00574B12">
      <w:pPr>
        <w:pStyle w:val="a9"/>
        <w:jc w:val="both"/>
        <w:rPr>
          <w:rFonts w:ascii="Arial" w:hAnsi="Arial" w:cs="Arial"/>
          <w:lang w:val="uk-UA"/>
        </w:rPr>
      </w:pPr>
      <w:r>
        <w:rPr>
          <w:rFonts w:ascii="Arial" w:hAnsi="Arial" w:cs="Arial"/>
          <w:lang w:val="uk-UA"/>
        </w:rPr>
        <w:t xml:space="preserve">7.1. Передати Орендарю в оренду Майно згідно з цим Договором за актом приймання-передавання майна, а в разі оренди нерухомого Майна на строк не менше ніж п’ять років – після нотаріального посвідчення цього Договору. </w:t>
      </w:r>
    </w:p>
    <w:p w:rsidR="00574B12" w:rsidRDefault="00574B12" w:rsidP="00574B12">
      <w:pPr>
        <w:pStyle w:val="a9"/>
        <w:jc w:val="both"/>
        <w:rPr>
          <w:rFonts w:ascii="Arial" w:hAnsi="Arial" w:cs="Arial"/>
          <w:lang w:val="uk-UA"/>
        </w:rPr>
      </w:pPr>
      <w:r>
        <w:rPr>
          <w:rFonts w:ascii="Arial" w:hAnsi="Arial" w:cs="Arial"/>
          <w:lang w:val="uk-UA"/>
        </w:rPr>
        <w:t xml:space="preserve">7.2. Не вчиняти дій, які б перешкоджали Орендарю користуватися орендованим Майном на умовах цього Договору. </w:t>
      </w:r>
    </w:p>
    <w:p w:rsidR="00574B12" w:rsidRDefault="00574B12" w:rsidP="00574B12">
      <w:pPr>
        <w:pStyle w:val="a9"/>
        <w:jc w:val="both"/>
        <w:rPr>
          <w:rFonts w:ascii="Arial" w:hAnsi="Arial" w:cs="Arial"/>
          <w:lang w:val="uk-UA"/>
        </w:rPr>
      </w:pPr>
      <w:r>
        <w:rPr>
          <w:rFonts w:ascii="Arial" w:hAnsi="Arial" w:cs="Arial"/>
          <w:lang w:val="uk-UA"/>
        </w:rPr>
        <w:t xml:space="preserve">7.3. У випадку реорганізації Орендаря до припинення чинності цього Договору переукласти цей Договір на таких самих умовах з правонаступником, якщо останній згоден стати Орендарем. </w:t>
      </w:r>
    </w:p>
    <w:p w:rsidR="00574B12" w:rsidRDefault="00574B12" w:rsidP="00574B12">
      <w:pPr>
        <w:pStyle w:val="a9"/>
        <w:jc w:val="both"/>
        <w:rPr>
          <w:rFonts w:ascii="Arial" w:hAnsi="Arial" w:cs="Arial"/>
          <w:lang w:val="uk-UA"/>
        </w:rPr>
      </w:pPr>
      <w:r>
        <w:rPr>
          <w:rFonts w:ascii="Arial" w:hAnsi="Arial" w:cs="Arial"/>
          <w:lang w:val="uk-UA"/>
        </w:rPr>
        <w:t xml:space="preserve">7.4. У разі якщо Орендар не сплачує розмір орендної плати (повністю або частково), яка підлягає перерахуванню до державного бюджету, протягом трьох місяців підряд, </w:t>
      </w:r>
      <w:r>
        <w:rPr>
          <w:rFonts w:ascii="Arial" w:hAnsi="Arial" w:cs="Arial"/>
          <w:lang w:val="uk-UA"/>
        </w:rPr>
        <w:lastRenderedPageBreak/>
        <w:t>вживати заходів відповідно до вимог законодавства щодо розірвання Договору та стягнення заборгованості.</w:t>
      </w:r>
    </w:p>
    <w:p w:rsidR="00574B12" w:rsidRDefault="00574B12" w:rsidP="00574B12">
      <w:pPr>
        <w:pStyle w:val="a9"/>
        <w:jc w:val="center"/>
        <w:rPr>
          <w:rFonts w:ascii="Arial" w:hAnsi="Arial" w:cs="Arial"/>
          <w:lang w:val="uk-UA"/>
        </w:rPr>
      </w:pPr>
      <w:r>
        <w:rPr>
          <w:rFonts w:ascii="Arial" w:hAnsi="Arial" w:cs="Arial"/>
          <w:b/>
          <w:bCs/>
          <w:lang w:val="uk-UA"/>
        </w:rPr>
        <w:t xml:space="preserve">8. Права Орендодавця </w:t>
      </w:r>
    </w:p>
    <w:p w:rsidR="00574B12" w:rsidRDefault="00574B12" w:rsidP="00574B12">
      <w:pPr>
        <w:pStyle w:val="a9"/>
        <w:jc w:val="both"/>
        <w:rPr>
          <w:rFonts w:ascii="Arial" w:hAnsi="Arial" w:cs="Arial"/>
          <w:lang w:val="uk-UA"/>
        </w:rPr>
      </w:pPr>
      <w:r>
        <w:rPr>
          <w:rFonts w:ascii="Arial" w:hAnsi="Arial" w:cs="Arial"/>
          <w:lang w:val="uk-UA"/>
        </w:rPr>
        <w:t xml:space="preserve">Орендодавець має право: </w:t>
      </w:r>
    </w:p>
    <w:p w:rsidR="00574B12" w:rsidRDefault="00574B12" w:rsidP="00574B12">
      <w:pPr>
        <w:pStyle w:val="a9"/>
        <w:jc w:val="both"/>
        <w:rPr>
          <w:rFonts w:ascii="Arial" w:hAnsi="Arial" w:cs="Arial"/>
          <w:lang w:val="uk-UA"/>
        </w:rPr>
      </w:pPr>
      <w:r>
        <w:rPr>
          <w:rFonts w:ascii="Arial" w:hAnsi="Arial" w:cs="Arial"/>
          <w:lang w:val="uk-UA"/>
        </w:rPr>
        <w:t xml:space="preserve">8.1.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w:t>
      </w:r>
    </w:p>
    <w:p w:rsidR="00574B12" w:rsidRDefault="00574B12" w:rsidP="00574B12">
      <w:pPr>
        <w:pStyle w:val="a9"/>
        <w:jc w:val="both"/>
        <w:rPr>
          <w:rFonts w:ascii="Arial" w:hAnsi="Arial" w:cs="Arial"/>
          <w:lang w:val="uk-UA"/>
        </w:rPr>
      </w:pPr>
      <w:r>
        <w:rPr>
          <w:rFonts w:ascii="Arial" w:hAnsi="Arial" w:cs="Arial"/>
          <w:lang w:val="uk-UA"/>
        </w:rPr>
        <w:t>8.2. Контролювати із залученням Балансоутримувача виконання умов цього Договору та використання Майна, переданого в оренду за цим  Договором, і, у разі необхідності, спільно з Балансоутримувачем вживати відповідних заходів реагування.</w:t>
      </w:r>
    </w:p>
    <w:p w:rsidR="00574B12" w:rsidRDefault="00574B12" w:rsidP="00574B12">
      <w:pPr>
        <w:pStyle w:val="a9"/>
        <w:jc w:val="center"/>
        <w:rPr>
          <w:rFonts w:ascii="Arial" w:hAnsi="Arial" w:cs="Arial"/>
          <w:lang w:val="uk-UA"/>
        </w:rPr>
      </w:pPr>
      <w:r>
        <w:rPr>
          <w:rFonts w:ascii="Arial" w:hAnsi="Arial" w:cs="Arial"/>
          <w:b/>
          <w:bCs/>
          <w:lang w:val="uk-UA"/>
        </w:rPr>
        <w:t xml:space="preserve">9. Відповідальність і вирішення спорів за Договором </w:t>
      </w:r>
    </w:p>
    <w:p w:rsidR="00574B12" w:rsidRDefault="00574B12" w:rsidP="00574B12">
      <w:pPr>
        <w:pStyle w:val="a9"/>
        <w:jc w:val="both"/>
        <w:rPr>
          <w:rFonts w:ascii="Arial" w:hAnsi="Arial" w:cs="Arial"/>
          <w:lang w:val="uk-UA"/>
        </w:rPr>
      </w:pPr>
      <w:r>
        <w:rPr>
          <w:rFonts w:ascii="Arial" w:hAnsi="Arial" w:cs="Arial"/>
          <w:lang w:val="uk-UA"/>
        </w:rPr>
        <w:t xml:space="preserve">9.1. За невиконання або неналежне виконання зобов'язань за цим Договором Сторони несуть відповідальність згідно із законодавством України. </w:t>
      </w:r>
    </w:p>
    <w:p w:rsidR="00574B12" w:rsidRDefault="00574B12" w:rsidP="00574B12">
      <w:pPr>
        <w:pStyle w:val="a9"/>
        <w:jc w:val="both"/>
        <w:rPr>
          <w:rFonts w:ascii="Arial" w:hAnsi="Arial" w:cs="Arial"/>
          <w:lang w:val="uk-UA"/>
        </w:rPr>
      </w:pPr>
      <w:r>
        <w:rPr>
          <w:rFonts w:ascii="Arial" w:hAnsi="Arial" w:cs="Arial"/>
          <w:lang w:val="uk-UA"/>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 </w:t>
      </w:r>
    </w:p>
    <w:p w:rsidR="00574B12" w:rsidRDefault="00574B12" w:rsidP="00574B12">
      <w:pPr>
        <w:pStyle w:val="a9"/>
        <w:jc w:val="both"/>
        <w:rPr>
          <w:rFonts w:ascii="Arial" w:hAnsi="Arial" w:cs="Arial"/>
          <w:lang w:val="uk-UA"/>
        </w:rPr>
      </w:pPr>
      <w:r>
        <w:rPr>
          <w:rFonts w:ascii="Arial" w:hAnsi="Arial" w:cs="Arial"/>
          <w:lang w:val="uk-UA"/>
        </w:rPr>
        <w:t xml:space="preserve">9.3. Спори, які виникають за цим Договором або в зв'язку з ним, не вирішені шляхом переговорів, вирішуються в судовому порядку. </w:t>
      </w:r>
    </w:p>
    <w:p w:rsidR="00574B12" w:rsidRDefault="00574B12" w:rsidP="00574B12">
      <w:pPr>
        <w:pStyle w:val="a9"/>
        <w:jc w:val="both"/>
        <w:rPr>
          <w:rFonts w:ascii="Arial" w:hAnsi="Arial" w:cs="Arial"/>
          <w:lang w:val="uk-UA"/>
        </w:rPr>
      </w:pPr>
      <w:r>
        <w:rPr>
          <w:rFonts w:ascii="Arial" w:hAnsi="Arial" w:cs="Arial"/>
          <w:lang w:val="uk-UA"/>
        </w:rPr>
        <w:t>9.4. Стягнення заборгованості з орендної плати та штрафних санкцій, передбачених цим Договором, проводиться на підставі рішення суду та/або в безспірному порядку на підставі виконавчого напису нотаріуса.</w:t>
      </w:r>
    </w:p>
    <w:p w:rsidR="00574B12" w:rsidRDefault="00574B12" w:rsidP="00574B12">
      <w:pPr>
        <w:pStyle w:val="a9"/>
        <w:jc w:val="center"/>
        <w:rPr>
          <w:rFonts w:ascii="Arial" w:hAnsi="Arial" w:cs="Arial"/>
          <w:highlight w:val="cyan"/>
          <w:lang w:val="uk-UA"/>
        </w:rPr>
      </w:pPr>
      <w:r>
        <w:rPr>
          <w:rFonts w:ascii="Arial" w:hAnsi="Arial" w:cs="Arial"/>
          <w:b/>
          <w:bCs/>
          <w:lang w:val="uk-UA"/>
        </w:rPr>
        <w:t xml:space="preserve">10. Строк чинності, умови зміни та припинення Договору </w:t>
      </w:r>
    </w:p>
    <w:p w:rsidR="00574B12" w:rsidRDefault="00574B12" w:rsidP="00574B12">
      <w:pPr>
        <w:pStyle w:val="a9"/>
        <w:jc w:val="both"/>
        <w:rPr>
          <w:rFonts w:ascii="Arial" w:hAnsi="Arial" w:cs="Arial"/>
          <w:lang w:val="uk-UA"/>
        </w:rPr>
      </w:pPr>
      <w:r>
        <w:rPr>
          <w:rFonts w:ascii="Arial" w:hAnsi="Arial" w:cs="Arial"/>
          <w:lang w:val="uk-UA"/>
        </w:rPr>
        <w:t xml:space="preserve">10.1. Цей Договір укладено строком на _____________________, що діє з «___» ____________ 20__ р. до «___» ____________ 20__ р. включно. </w:t>
      </w:r>
    </w:p>
    <w:p w:rsidR="00574B12" w:rsidRDefault="00574B12" w:rsidP="00574B12">
      <w:pPr>
        <w:pStyle w:val="a9"/>
        <w:jc w:val="both"/>
        <w:rPr>
          <w:rFonts w:ascii="Arial" w:hAnsi="Arial" w:cs="Arial"/>
          <w:lang w:val="uk-UA"/>
        </w:rPr>
      </w:pPr>
      <w:r>
        <w:rPr>
          <w:rFonts w:ascii="Arial" w:hAnsi="Arial" w:cs="Arial"/>
          <w:lang w:val="uk-UA"/>
        </w:rPr>
        <w:t xml:space="preserve">10.2.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 </w:t>
      </w:r>
    </w:p>
    <w:p w:rsidR="00574B12" w:rsidRDefault="00574B12" w:rsidP="00574B12">
      <w:pPr>
        <w:pStyle w:val="a9"/>
        <w:jc w:val="both"/>
        <w:rPr>
          <w:rFonts w:ascii="Arial" w:hAnsi="Arial" w:cs="Arial"/>
          <w:lang w:val="uk-UA"/>
        </w:rPr>
      </w:pPr>
      <w:r>
        <w:rPr>
          <w:rFonts w:ascii="Arial" w:hAnsi="Arial" w:cs="Arial"/>
          <w:lang w:val="uk-UA"/>
        </w:rPr>
        <w:t>10.3. Зміни і доповнення до Договору здійснюються з урахуванням встановлених статтею 16 Закону України «Про оренду державного та комунального майна» та Порядком умов та обмежень.</w:t>
      </w:r>
    </w:p>
    <w:p w:rsidR="00574B12" w:rsidRDefault="00574B12" w:rsidP="00574B12">
      <w:pPr>
        <w:pStyle w:val="a9"/>
        <w:jc w:val="both"/>
        <w:rPr>
          <w:rFonts w:ascii="Arial" w:hAnsi="Arial" w:cs="Arial"/>
          <w:lang w:val="uk-UA"/>
        </w:rPr>
      </w:pPr>
      <w:r>
        <w:rPr>
          <w:rFonts w:ascii="Arial" w:hAnsi="Arial" w:cs="Arial"/>
          <w:lang w:val="uk-UA"/>
        </w:rPr>
        <w:t xml:space="preserve">Зміни і доповнення або розірвання цього Договору допускаються за взаємною згодою сторін до закінчення строку його дії. </w:t>
      </w:r>
    </w:p>
    <w:p w:rsidR="00574B12" w:rsidRDefault="00574B12" w:rsidP="00574B12">
      <w:pPr>
        <w:pStyle w:val="a9"/>
        <w:jc w:val="both"/>
        <w:rPr>
          <w:rFonts w:ascii="Arial" w:hAnsi="Arial" w:cs="Arial"/>
          <w:lang w:val="uk-UA"/>
        </w:rPr>
      </w:pPr>
      <w:r>
        <w:rPr>
          <w:rFonts w:ascii="Arial" w:hAnsi="Arial" w:cs="Arial"/>
          <w:lang w:val="uk-UA"/>
        </w:rPr>
        <w:t xml:space="preserve">Зміни та доповнення, що пропонуються внести, розглядаються протягом одного місяця з дати їх подання до розгляду іншій стороні. Усі зміни та доповнення до цього Договору вносяться в такій самій формі, що й цей Договір, що змінюється або розривається, якщо інше не встановлено законом. </w:t>
      </w:r>
    </w:p>
    <w:p w:rsidR="00574B12" w:rsidRDefault="00574B12" w:rsidP="00574B12">
      <w:pPr>
        <w:pStyle w:val="a9"/>
        <w:jc w:val="both"/>
        <w:rPr>
          <w:rFonts w:ascii="Arial" w:hAnsi="Arial" w:cs="Arial"/>
          <w:lang w:val="uk-UA"/>
        </w:rPr>
      </w:pPr>
      <w:r>
        <w:rPr>
          <w:rFonts w:ascii="Arial" w:hAnsi="Arial" w:cs="Arial"/>
          <w:lang w:val="uk-UA"/>
        </w:rPr>
        <w:lastRenderedPageBreak/>
        <w:t>10.4. Продовження цього Договору здійснюється з урахуванням вимог встановлених статтею 18 Закону України «Про оренду державного та комунального майна» та Порядком.</w:t>
      </w:r>
    </w:p>
    <w:p w:rsidR="00574B12" w:rsidRDefault="00574B12" w:rsidP="00574B12">
      <w:pPr>
        <w:pStyle w:val="a9"/>
        <w:jc w:val="both"/>
        <w:rPr>
          <w:rFonts w:ascii="Arial" w:hAnsi="Arial" w:cs="Arial"/>
          <w:lang w:val="uk-UA"/>
        </w:rPr>
      </w:pPr>
      <w:r>
        <w:rPr>
          <w:rFonts w:ascii="Arial" w:hAnsi="Arial" w:cs="Arial"/>
          <w:lang w:val="uk-UA"/>
        </w:rPr>
        <w:t xml:space="preserve">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574B12" w:rsidRDefault="00574B12" w:rsidP="00574B12">
      <w:pPr>
        <w:pStyle w:val="a9"/>
        <w:jc w:val="both"/>
        <w:rPr>
          <w:rFonts w:ascii="Arial" w:hAnsi="Arial" w:cs="Arial"/>
          <w:lang w:val="uk-UA"/>
        </w:rPr>
      </w:pPr>
      <w:r>
        <w:rPr>
          <w:rFonts w:ascii="Arial" w:hAnsi="Arial" w:cs="Arial"/>
          <w:lang w:val="uk-UA"/>
        </w:rPr>
        <w:t xml:space="preserve">10.6. Чинність цього Договору припиняється внаслідок: </w:t>
      </w:r>
    </w:p>
    <w:p w:rsidR="00574B12" w:rsidRDefault="00574B12" w:rsidP="00574B12">
      <w:pPr>
        <w:tabs>
          <w:tab w:val="left" w:pos="914"/>
          <w:tab w:val="left" w:pos="1560"/>
          <w:tab w:val="left" w:pos="1843"/>
          <w:tab w:val="left" w:pos="3600"/>
        </w:tabs>
        <w:spacing w:line="441" w:lineRule="auto"/>
        <w:ind w:right="660"/>
        <w:rPr>
          <w:rFonts w:ascii="Arial" w:hAnsi="Arial" w:cs="Arial"/>
          <w:color w:val="000000"/>
          <w:sz w:val="24"/>
          <w:szCs w:val="24"/>
        </w:rPr>
      </w:pPr>
      <w:r>
        <w:rPr>
          <w:rFonts w:ascii="Arial" w:hAnsi="Arial" w:cs="Arial"/>
          <w:color w:val="000000"/>
          <w:sz w:val="24"/>
          <w:szCs w:val="24"/>
        </w:rPr>
        <w:t>закінчення строку, на який його укладено;</w:t>
      </w:r>
    </w:p>
    <w:p w:rsidR="00574B12" w:rsidRDefault="00574B12" w:rsidP="00574B12">
      <w:pPr>
        <w:tabs>
          <w:tab w:val="left" w:pos="914"/>
          <w:tab w:val="left" w:pos="1560"/>
          <w:tab w:val="left" w:pos="1843"/>
          <w:tab w:val="left" w:pos="3600"/>
        </w:tabs>
        <w:spacing w:line="441" w:lineRule="auto"/>
        <w:ind w:right="660"/>
        <w:rPr>
          <w:rFonts w:ascii="Arial" w:hAnsi="Arial" w:cs="Arial"/>
          <w:sz w:val="24"/>
          <w:szCs w:val="24"/>
        </w:rPr>
      </w:pPr>
      <w:r>
        <w:rPr>
          <w:rFonts w:ascii="Arial" w:hAnsi="Arial" w:cs="Arial"/>
          <w:color w:val="000000"/>
          <w:sz w:val="24"/>
          <w:szCs w:val="24"/>
        </w:rPr>
        <w:t>укладення з орендарем договору концесії такого майна;</w:t>
      </w:r>
    </w:p>
    <w:p w:rsidR="00574B12" w:rsidRDefault="00574B12" w:rsidP="00574B12">
      <w:pPr>
        <w:tabs>
          <w:tab w:val="left" w:pos="914"/>
          <w:tab w:val="left" w:pos="1560"/>
          <w:tab w:val="left" w:pos="1843"/>
          <w:tab w:val="left" w:pos="3600"/>
        </w:tabs>
        <w:spacing w:line="441" w:lineRule="auto"/>
        <w:ind w:right="660"/>
        <w:rPr>
          <w:rFonts w:ascii="Arial" w:hAnsi="Arial" w:cs="Arial"/>
          <w:sz w:val="24"/>
          <w:szCs w:val="24"/>
        </w:rPr>
      </w:pPr>
      <w:r>
        <w:rPr>
          <w:rFonts w:ascii="Arial" w:hAnsi="Arial" w:cs="Arial"/>
          <w:color w:val="000000"/>
          <w:sz w:val="24"/>
          <w:szCs w:val="24"/>
        </w:rPr>
        <w:t>приватизації об'єкта оренди о</w:t>
      </w:r>
      <w:r>
        <w:rPr>
          <w:rFonts w:ascii="Arial" w:hAnsi="Arial" w:cs="Arial"/>
          <w:sz w:val="24"/>
          <w:szCs w:val="24"/>
        </w:rPr>
        <w:t>рендарем (за участю орендаря)</w:t>
      </w:r>
      <w:r>
        <w:rPr>
          <w:rFonts w:ascii="Arial" w:hAnsi="Arial" w:cs="Arial"/>
          <w:color w:val="000000"/>
          <w:sz w:val="24"/>
          <w:szCs w:val="24"/>
        </w:rPr>
        <w:t>;</w:t>
      </w:r>
    </w:p>
    <w:p w:rsidR="00574B12" w:rsidRDefault="00574B12" w:rsidP="00574B12">
      <w:pPr>
        <w:tabs>
          <w:tab w:val="left" w:pos="914"/>
          <w:tab w:val="left" w:pos="1560"/>
          <w:tab w:val="left" w:pos="1843"/>
          <w:tab w:val="left" w:pos="3600"/>
        </w:tabs>
        <w:ind w:right="658"/>
        <w:rPr>
          <w:rFonts w:ascii="Arial" w:hAnsi="Arial" w:cs="Arial"/>
          <w:sz w:val="24"/>
          <w:szCs w:val="24"/>
        </w:rPr>
      </w:pPr>
      <w:r>
        <w:rPr>
          <w:rFonts w:ascii="Arial" w:hAnsi="Arial" w:cs="Arial"/>
          <w:sz w:val="24"/>
          <w:szCs w:val="24"/>
        </w:rPr>
        <w:t>припинення юридичної особи - орендаря або юридичної особи - орендодавця (за відсутності правонаступника);</w:t>
      </w:r>
    </w:p>
    <w:p w:rsidR="00574B12" w:rsidRDefault="00574B12" w:rsidP="00574B12">
      <w:pPr>
        <w:tabs>
          <w:tab w:val="left" w:pos="914"/>
          <w:tab w:val="left" w:pos="1560"/>
          <w:tab w:val="left" w:pos="1843"/>
          <w:tab w:val="left" w:pos="3600"/>
        </w:tabs>
        <w:ind w:right="658"/>
        <w:jc w:val="both"/>
        <w:rPr>
          <w:rFonts w:ascii="Arial" w:hAnsi="Arial" w:cs="Arial"/>
          <w:sz w:val="24"/>
          <w:szCs w:val="24"/>
        </w:rPr>
      </w:pPr>
    </w:p>
    <w:p w:rsidR="00574B12" w:rsidRDefault="00574B12" w:rsidP="00574B12">
      <w:pPr>
        <w:tabs>
          <w:tab w:val="left" w:pos="914"/>
          <w:tab w:val="left" w:pos="1560"/>
          <w:tab w:val="left" w:pos="1843"/>
          <w:tab w:val="left" w:pos="3600"/>
        </w:tabs>
        <w:spacing w:line="360" w:lineRule="auto"/>
        <w:ind w:right="660"/>
        <w:rPr>
          <w:rFonts w:ascii="Arial" w:hAnsi="Arial" w:cs="Arial"/>
          <w:sz w:val="24"/>
          <w:szCs w:val="24"/>
        </w:rPr>
      </w:pPr>
      <w:r>
        <w:rPr>
          <w:rFonts w:ascii="Arial" w:hAnsi="Arial" w:cs="Arial"/>
          <w:sz w:val="24"/>
          <w:szCs w:val="24"/>
        </w:rPr>
        <w:t>смерті фізичної особи - орендаря.</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визнання Орендаря банкрутом;</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знищення або значного пошкодження об’єкта оренди;</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 xml:space="preserve">достроково за взаємною згодою сторін або за рішенням суду; </w:t>
      </w:r>
    </w:p>
    <w:p w:rsidR="00574B12" w:rsidRDefault="00574B12" w:rsidP="00574B12">
      <w:pPr>
        <w:pStyle w:val="a9"/>
        <w:spacing w:before="0" w:beforeAutospacing="0" w:after="0" w:afterAutospacing="0" w:line="360" w:lineRule="auto"/>
        <w:jc w:val="both"/>
        <w:rPr>
          <w:rFonts w:ascii="Arial" w:hAnsi="Arial" w:cs="Arial"/>
          <w:lang w:val="uk-UA"/>
        </w:rPr>
      </w:pPr>
      <w:r>
        <w:rPr>
          <w:rFonts w:ascii="Arial" w:hAnsi="Arial" w:cs="Arial"/>
          <w:lang w:val="uk-UA"/>
        </w:rPr>
        <w:t xml:space="preserve">в інших випадках, прямо передбачених законодавством України. </w:t>
      </w:r>
    </w:p>
    <w:p w:rsidR="00574B12" w:rsidRDefault="00574B12" w:rsidP="00574B12">
      <w:pPr>
        <w:pStyle w:val="a9"/>
        <w:jc w:val="both"/>
        <w:rPr>
          <w:rFonts w:ascii="Arial" w:hAnsi="Arial" w:cs="Arial"/>
          <w:lang w:val="uk-UA"/>
        </w:rPr>
      </w:pPr>
      <w:r>
        <w:rPr>
          <w:rFonts w:ascii="Arial" w:hAnsi="Arial" w:cs="Arial"/>
          <w:lang w:val="uk-UA"/>
        </w:rPr>
        <w:t>10.7. Цей Договір вважається припиненим в односторонньому прядку за умови встановлення факту надання орендарем недостовірної інформації про право бути орендарем відповідно до положень частини третьої і четвертої статті 4 Закону України «Про оренду державного та комунального майна».</w:t>
      </w:r>
    </w:p>
    <w:p w:rsidR="00574B12" w:rsidRDefault="00574B12" w:rsidP="00574B12">
      <w:pPr>
        <w:pStyle w:val="a9"/>
        <w:jc w:val="both"/>
        <w:rPr>
          <w:rFonts w:ascii="Arial" w:hAnsi="Arial" w:cs="Arial"/>
          <w:lang w:val="uk-UA"/>
        </w:rPr>
      </w:pPr>
      <w:r>
        <w:rPr>
          <w:rFonts w:ascii="Arial" w:hAnsi="Arial" w:cs="Arial"/>
          <w:lang w:val="uk-UA"/>
        </w:rPr>
        <w:t>10.8. Сторони погоджуються, що цей Договір буде достроково розірвано на вимогу Орендодавця, якщо Орендар:</w:t>
      </w:r>
    </w:p>
    <w:p w:rsidR="00574B12" w:rsidRDefault="00574B12" w:rsidP="00574B12">
      <w:pPr>
        <w:pStyle w:val="a9"/>
        <w:jc w:val="both"/>
        <w:rPr>
          <w:rFonts w:ascii="Arial" w:hAnsi="Arial" w:cs="Arial"/>
          <w:lang w:val="uk-UA"/>
        </w:rPr>
      </w:pPr>
      <w:r>
        <w:rPr>
          <w:rFonts w:ascii="Arial" w:hAnsi="Arial" w:cs="Arial"/>
          <w:lang w:val="uk-UA"/>
        </w:rPr>
        <w:t>користується Майном не відповідно до умов цього Договору;</w:t>
      </w:r>
    </w:p>
    <w:p w:rsidR="00574B12" w:rsidRDefault="00574B12" w:rsidP="00574B12">
      <w:pPr>
        <w:pStyle w:val="a9"/>
        <w:jc w:val="both"/>
        <w:rPr>
          <w:rFonts w:ascii="Arial" w:hAnsi="Arial" w:cs="Arial"/>
          <w:lang w:val="uk-UA"/>
        </w:rPr>
      </w:pPr>
      <w:r>
        <w:rPr>
          <w:rFonts w:ascii="Arial" w:hAnsi="Arial" w:cs="Arial"/>
          <w:lang w:val="uk-UA"/>
        </w:rPr>
        <w:t>погіршує стан Майна;</w:t>
      </w:r>
    </w:p>
    <w:p w:rsidR="00574B12" w:rsidRDefault="00574B12" w:rsidP="00574B12">
      <w:pPr>
        <w:pStyle w:val="a9"/>
        <w:jc w:val="both"/>
        <w:rPr>
          <w:rFonts w:ascii="Arial" w:hAnsi="Arial" w:cs="Arial"/>
          <w:lang w:val="uk-UA"/>
        </w:rPr>
      </w:pPr>
      <w:r>
        <w:rPr>
          <w:rFonts w:ascii="Arial" w:hAnsi="Arial" w:cs="Arial"/>
          <w:lang w:val="uk-UA"/>
        </w:rPr>
        <w:t>не сплачує орендну плату протягом трьох місяців підряд;</w:t>
      </w:r>
    </w:p>
    <w:p w:rsidR="00574B12" w:rsidRDefault="00574B12" w:rsidP="00574B12">
      <w:pPr>
        <w:pStyle w:val="a9"/>
        <w:jc w:val="both"/>
        <w:rPr>
          <w:rFonts w:ascii="Arial" w:hAnsi="Arial" w:cs="Arial"/>
          <w:lang w:val="uk-UA"/>
        </w:rPr>
      </w:pPr>
      <w:r>
        <w:rPr>
          <w:rFonts w:ascii="Arial" w:hAnsi="Arial" w:cs="Arial"/>
          <w:lang w:val="uk-UA"/>
        </w:rPr>
        <w:t>не здійснює згідно з умовами цього Договору поточний ремонт Майна;</w:t>
      </w:r>
    </w:p>
    <w:p w:rsidR="00574B12" w:rsidRDefault="00574B12" w:rsidP="00574B12">
      <w:pPr>
        <w:pStyle w:val="a9"/>
        <w:jc w:val="both"/>
        <w:rPr>
          <w:rFonts w:ascii="Arial" w:hAnsi="Arial" w:cs="Arial"/>
          <w:lang w:val="uk-UA"/>
        </w:rPr>
      </w:pPr>
      <w:r>
        <w:rPr>
          <w:rFonts w:ascii="Arial" w:hAnsi="Arial" w:cs="Arial"/>
          <w:lang w:val="uk-UA"/>
        </w:rPr>
        <w:t xml:space="preserve">у разі порушення орендарем обов’язку з укладення договору страхування; </w:t>
      </w:r>
    </w:p>
    <w:p w:rsidR="00574B12" w:rsidRDefault="00574B12" w:rsidP="00574B12">
      <w:pPr>
        <w:pStyle w:val="a9"/>
        <w:jc w:val="both"/>
        <w:rPr>
          <w:rFonts w:ascii="Arial" w:hAnsi="Arial" w:cs="Arial"/>
          <w:lang w:val="uk-UA"/>
        </w:rPr>
      </w:pPr>
      <w:r>
        <w:rPr>
          <w:rFonts w:ascii="Arial" w:hAnsi="Arial" w:cs="Arial"/>
          <w:lang w:val="uk-UA"/>
        </w:rPr>
        <w:t>без письмового дозволу Орендодавця передав Майно, його частину у користування іншій особі;</w:t>
      </w:r>
    </w:p>
    <w:p w:rsidR="00574B12" w:rsidRDefault="00574B12" w:rsidP="00574B12">
      <w:pPr>
        <w:pStyle w:val="a9"/>
        <w:jc w:val="both"/>
        <w:rPr>
          <w:rFonts w:ascii="Arial" w:hAnsi="Arial" w:cs="Arial"/>
          <w:lang w:val="uk-UA"/>
        </w:rPr>
      </w:pPr>
      <w:r>
        <w:rPr>
          <w:rFonts w:ascii="Arial" w:hAnsi="Arial" w:cs="Arial"/>
          <w:lang w:val="uk-UA"/>
        </w:rPr>
        <w:t>укладення договору суборенди з особами, які не відповідають вимогам статті 4 Закону України «Про оренду державного та комунального майна»;</w:t>
      </w:r>
    </w:p>
    <w:p w:rsidR="00574B12" w:rsidRDefault="00574B12" w:rsidP="00574B12">
      <w:pPr>
        <w:pStyle w:val="a9"/>
        <w:jc w:val="both"/>
        <w:rPr>
          <w:rFonts w:ascii="Arial" w:hAnsi="Arial" w:cs="Arial"/>
          <w:lang w:val="uk-UA"/>
        </w:rPr>
      </w:pPr>
      <w:r>
        <w:rPr>
          <w:rFonts w:ascii="Arial" w:hAnsi="Arial" w:cs="Arial"/>
          <w:lang w:val="uk-UA"/>
        </w:rPr>
        <w:lastRenderedPageBreak/>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74B12" w:rsidRDefault="00574B12" w:rsidP="00574B12">
      <w:pPr>
        <w:pStyle w:val="a9"/>
        <w:jc w:val="both"/>
        <w:rPr>
          <w:rFonts w:ascii="Arial" w:hAnsi="Arial" w:cs="Arial"/>
          <w:highlight w:val="yellow"/>
          <w:lang w:val="uk-UA"/>
        </w:rPr>
      </w:pPr>
      <w:r>
        <w:rPr>
          <w:rFonts w:ascii="Arial" w:hAnsi="Arial" w:cs="Arial"/>
          <w:lang w:val="uk-UA"/>
        </w:rPr>
        <w:t>10.9. У разі припинення або розірвання Договору:</w:t>
      </w:r>
    </w:p>
    <w:p w:rsidR="00574B12" w:rsidRDefault="00574B12" w:rsidP="00574B12">
      <w:pPr>
        <w:pStyle w:val="a9"/>
        <w:jc w:val="both"/>
        <w:rPr>
          <w:rFonts w:ascii="Arial" w:hAnsi="Arial" w:cs="Arial"/>
          <w:lang w:val="uk-UA"/>
        </w:rPr>
      </w:pPr>
      <w:r>
        <w:rPr>
          <w:rFonts w:ascii="Arial" w:hAnsi="Arial" w:cs="Arial"/>
          <w:lang w:val="uk-UA"/>
        </w:rPr>
        <w:t>поліпшення орендованого Майна, здійснені Орендарем за рахунок власних коштів за згодою орендодавця, які можна відокремити від орендованого Майна, не завдаючи йому шкоди, є власністю Орендаря, а невід'ємні поліпшення – власністю держави;</w:t>
      </w:r>
    </w:p>
    <w:p w:rsidR="00574B12" w:rsidRDefault="00574B12" w:rsidP="00574B12">
      <w:pPr>
        <w:pStyle w:val="a9"/>
        <w:jc w:val="both"/>
        <w:rPr>
          <w:rFonts w:ascii="Arial" w:hAnsi="Arial" w:cs="Arial"/>
          <w:lang w:val="uk-UA"/>
        </w:rPr>
      </w:pPr>
      <w:r>
        <w:rPr>
          <w:rFonts w:ascii="Arial" w:hAnsi="Arial" w:cs="Arial"/>
          <w:lang w:val="uk-UA"/>
        </w:rPr>
        <w:t>поліпшення Майна, зроблені Орендарем без згоди орендодавця, які не можна відокремити без шкоди для Майна, є власністю держави та їх вартість компенсації не підлягає.</w:t>
      </w:r>
    </w:p>
    <w:p w:rsidR="00574B12" w:rsidRDefault="00574B12" w:rsidP="00574B12">
      <w:pPr>
        <w:pStyle w:val="a9"/>
        <w:jc w:val="both"/>
        <w:rPr>
          <w:rFonts w:ascii="Arial" w:hAnsi="Arial" w:cs="Arial"/>
          <w:lang w:val="uk-UA"/>
        </w:rPr>
      </w:pPr>
      <w:r>
        <w:rPr>
          <w:rFonts w:ascii="Arial" w:hAnsi="Arial" w:cs="Arial"/>
          <w:lang w:val="uk-UA"/>
        </w:rPr>
        <w:t>Питання компенсації поліпшення Майна, здійснених Орендарем за рахунок власних коштів за згодою орендодавця вирішують відповідно до вимог законодавства та Порядку.</w:t>
      </w:r>
    </w:p>
    <w:p w:rsidR="00574B12" w:rsidRDefault="00574B12" w:rsidP="00574B12">
      <w:pPr>
        <w:pStyle w:val="a9"/>
        <w:jc w:val="both"/>
        <w:rPr>
          <w:rFonts w:ascii="Arial" w:hAnsi="Arial" w:cs="Arial"/>
          <w:lang w:val="uk-UA"/>
        </w:rPr>
      </w:pPr>
      <w:r>
        <w:rPr>
          <w:rFonts w:ascii="Arial" w:hAnsi="Arial" w:cs="Arial"/>
          <w:lang w:val="uk-UA"/>
        </w:rPr>
        <w:t>10.10. У разі припинення або розірвання цього Договору Майно протягом трьох робочих днів Орендар повертає Балансоутримувачу (або юридичній особі, яку вкаже Орендодавець).</w:t>
      </w:r>
    </w:p>
    <w:p w:rsidR="00574B12" w:rsidRDefault="00574B12" w:rsidP="00574B12">
      <w:pPr>
        <w:pStyle w:val="a9"/>
        <w:jc w:val="both"/>
        <w:rPr>
          <w:rFonts w:ascii="Arial" w:hAnsi="Arial" w:cs="Arial"/>
          <w:lang w:val="uk-UA"/>
        </w:rPr>
      </w:pPr>
      <w:r>
        <w:rPr>
          <w:rFonts w:ascii="Arial" w:hAnsi="Arial" w:cs="Arial"/>
          <w:lang w:val="uk-UA"/>
        </w:rPr>
        <w:t xml:space="preserve">10.11. Майно вважається поверненим Орендодавцю/Балансоутримувачу з моменту підписання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574B12" w:rsidRDefault="00574B12" w:rsidP="00574B12">
      <w:pPr>
        <w:pStyle w:val="a9"/>
        <w:jc w:val="both"/>
        <w:rPr>
          <w:rFonts w:ascii="Arial" w:hAnsi="Arial" w:cs="Arial"/>
          <w:lang w:val="uk-UA"/>
        </w:rPr>
      </w:pPr>
      <w:r>
        <w:rPr>
          <w:rFonts w:ascii="Arial" w:hAnsi="Arial" w:cs="Arial"/>
          <w:lang w:val="uk-UA"/>
        </w:rPr>
        <w:t>У разі погодинної оренди складається акт щодо часу фактичного перебування Орендаря на об’єкті.</w:t>
      </w:r>
    </w:p>
    <w:p w:rsidR="00574B12" w:rsidRDefault="00574B12" w:rsidP="00574B12">
      <w:pPr>
        <w:pStyle w:val="a9"/>
        <w:jc w:val="both"/>
        <w:rPr>
          <w:rFonts w:ascii="Arial" w:hAnsi="Arial" w:cs="Arial"/>
          <w:lang w:val="uk-UA"/>
        </w:rPr>
      </w:pPr>
      <w:r>
        <w:rPr>
          <w:rFonts w:ascii="Arial" w:hAnsi="Arial" w:cs="Arial"/>
          <w:lang w:val="uk-UA"/>
        </w:rPr>
        <w:t xml:space="preserve">10.12. Якщо Орендар не виконує обов'язку щодо повернення Майна, Орендодавець вимагає від Орендаря сплати неустойки у розмірі подвійної орендної плати за користування Майном за час прострочення. </w:t>
      </w:r>
    </w:p>
    <w:p w:rsidR="00574B12" w:rsidRDefault="00574B12" w:rsidP="00574B12">
      <w:pPr>
        <w:pStyle w:val="a9"/>
        <w:jc w:val="both"/>
        <w:rPr>
          <w:rFonts w:ascii="Arial" w:hAnsi="Arial" w:cs="Arial"/>
          <w:lang w:val="uk-UA"/>
        </w:rPr>
      </w:pPr>
      <w:r>
        <w:rPr>
          <w:rFonts w:ascii="Arial" w:hAnsi="Arial" w:cs="Arial"/>
          <w:lang w:val="uk-UA"/>
        </w:rPr>
        <w:t xml:space="preserve">10.13. Взаємовідносини Сторін, не врегульовані цим Договором, регулюються законодавством України. </w:t>
      </w:r>
    </w:p>
    <w:p w:rsidR="00574B12" w:rsidRDefault="00574B12" w:rsidP="00574B12">
      <w:pPr>
        <w:pStyle w:val="a9"/>
        <w:jc w:val="both"/>
        <w:rPr>
          <w:rFonts w:ascii="Arial" w:hAnsi="Arial" w:cs="Arial"/>
          <w:lang w:val="uk-UA"/>
        </w:rPr>
      </w:pPr>
      <w:r>
        <w:rPr>
          <w:rFonts w:ascii="Arial" w:hAnsi="Arial" w:cs="Arial"/>
          <w:lang w:val="uk-UA"/>
        </w:rPr>
        <w:t xml:space="preserve">10.14. Цей Договір укладено в двох примірниках, кожен з яких має однакову юридичну силу, по одному для Орендодавця й Орендаря. </w:t>
      </w:r>
    </w:p>
    <w:p w:rsidR="00574B12" w:rsidRDefault="00574B12" w:rsidP="00574B12">
      <w:pPr>
        <w:pStyle w:val="a9"/>
        <w:jc w:val="center"/>
        <w:rPr>
          <w:rFonts w:ascii="Arial" w:hAnsi="Arial" w:cs="Arial"/>
          <w:lang w:val="uk-UA"/>
        </w:rPr>
      </w:pPr>
      <w:r>
        <w:rPr>
          <w:rFonts w:ascii="Arial" w:hAnsi="Arial" w:cs="Arial"/>
          <w:b/>
          <w:bCs/>
          <w:lang w:val="uk-UA"/>
        </w:rPr>
        <w:t>11</w:t>
      </w:r>
      <w:r>
        <w:rPr>
          <w:rFonts w:ascii="Arial" w:hAnsi="Arial" w:cs="Arial"/>
          <w:lang w:val="uk-UA"/>
        </w:rPr>
        <w:t xml:space="preserve">. </w:t>
      </w:r>
      <w:r>
        <w:rPr>
          <w:rFonts w:ascii="Arial" w:hAnsi="Arial" w:cs="Arial"/>
          <w:b/>
          <w:bCs/>
          <w:lang w:val="uk-UA"/>
        </w:rPr>
        <w:t>Місцезнаходження, платіжні реквізити та підписи Сторін</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1917"/>
        <w:gridCol w:w="7722"/>
      </w:tblGrid>
      <w:tr w:rsidR="00574B12" w:rsidTr="00574B12">
        <w:trPr>
          <w:tblCellSpacing w:w="22" w:type="dxa"/>
          <w:jc w:val="center"/>
        </w:trPr>
        <w:tc>
          <w:tcPr>
            <w:tcW w:w="850" w:type="pct"/>
            <w:hideMark/>
          </w:tcPr>
          <w:p w:rsidR="00574B12" w:rsidRDefault="00574B12">
            <w:pPr>
              <w:pStyle w:val="a9"/>
              <w:spacing w:line="256" w:lineRule="auto"/>
              <w:jc w:val="both"/>
              <w:rPr>
                <w:rFonts w:ascii="Arial" w:hAnsi="Arial" w:cs="Arial"/>
                <w:lang w:val="uk-UA"/>
              </w:rPr>
            </w:pPr>
            <w:r>
              <w:rPr>
                <w:rFonts w:ascii="Arial" w:hAnsi="Arial" w:cs="Arial"/>
                <w:lang w:val="uk-UA"/>
              </w:rPr>
              <w:t>Орендодавець  </w:t>
            </w:r>
          </w:p>
        </w:tc>
        <w:tc>
          <w:tcPr>
            <w:tcW w:w="4150" w:type="pct"/>
            <w:hideMark/>
          </w:tcPr>
          <w:p w:rsidR="00574B12" w:rsidRDefault="00574B12">
            <w:pPr>
              <w:pStyle w:val="a9"/>
              <w:spacing w:line="256" w:lineRule="auto"/>
              <w:jc w:val="both"/>
              <w:rPr>
                <w:rFonts w:ascii="Arial" w:hAnsi="Arial" w:cs="Arial"/>
                <w:lang w:val="uk-UA"/>
              </w:rPr>
            </w:pPr>
            <w:r>
              <w:rPr>
                <w:rFonts w:ascii="Arial" w:hAnsi="Arial" w:cs="Arial"/>
                <w:lang w:val="uk-UA"/>
              </w:rPr>
              <w:t>___________________________________________________</w:t>
            </w:r>
            <w:r>
              <w:rPr>
                <w:rFonts w:ascii="Arial" w:hAnsi="Arial" w:cs="Arial"/>
                <w:lang w:val="uk-UA"/>
              </w:rPr>
              <w:br/>
              <w:t>___________________________________________________  </w:t>
            </w:r>
          </w:p>
        </w:tc>
      </w:tr>
      <w:tr w:rsidR="00574B12" w:rsidTr="00574B12">
        <w:trPr>
          <w:tblCellSpacing w:w="22" w:type="dxa"/>
          <w:jc w:val="center"/>
        </w:trPr>
        <w:tc>
          <w:tcPr>
            <w:tcW w:w="850" w:type="pct"/>
            <w:hideMark/>
          </w:tcPr>
          <w:p w:rsidR="00574B12" w:rsidRDefault="00574B12">
            <w:pPr>
              <w:pStyle w:val="a9"/>
              <w:spacing w:line="256" w:lineRule="auto"/>
              <w:jc w:val="both"/>
              <w:rPr>
                <w:rFonts w:ascii="Arial" w:hAnsi="Arial" w:cs="Arial"/>
                <w:lang w:val="uk-UA"/>
              </w:rPr>
            </w:pPr>
            <w:r>
              <w:rPr>
                <w:rFonts w:ascii="Arial" w:hAnsi="Arial" w:cs="Arial"/>
                <w:lang w:val="uk-UA"/>
              </w:rPr>
              <w:t>Орендар  </w:t>
            </w:r>
          </w:p>
        </w:tc>
        <w:tc>
          <w:tcPr>
            <w:tcW w:w="4150" w:type="pct"/>
            <w:hideMark/>
          </w:tcPr>
          <w:p w:rsidR="00574B12" w:rsidRDefault="00574B12">
            <w:pPr>
              <w:pStyle w:val="a9"/>
              <w:spacing w:line="256" w:lineRule="auto"/>
              <w:jc w:val="both"/>
              <w:rPr>
                <w:rFonts w:ascii="Arial" w:hAnsi="Arial" w:cs="Arial"/>
                <w:lang w:val="uk-UA"/>
              </w:rPr>
            </w:pPr>
            <w:r>
              <w:rPr>
                <w:rFonts w:ascii="Arial" w:hAnsi="Arial" w:cs="Arial"/>
                <w:lang w:val="uk-UA"/>
              </w:rPr>
              <w:t>___________________________________________________</w:t>
            </w:r>
            <w:r>
              <w:rPr>
                <w:rFonts w:ascii="Arial" w:hAnsi="Arial" w:cs="Arial"/>
                <w:lang w:val="uk-UA"/>
              </w:rPr>
              <w:br/>
              <w:t>___________________________________________________  </w:t>
            </w:r>
          </w:p>
        </w:tc>
      </w:tr>
    </w:tbl>
    <w:p w:rsidR="00574B12" w:rsidRDefault="00574B12" w:rsidP="00574B12">
      <w:pPr>
        <w:pStyle w:val="a9"/>
        <w:jc w:val="center"/>
        <w:rPr>
          <w:rFonts w:ascii="Arial" w:hAnsi="Arial" w:cs="Arial"/>
          <w:lang w:val="uk-UA"/>
        </w:rPr>
      </w:pPr>
      <w:r>
        <w:rPr>
          <w:rFonts w:ascii="Arial" w:hAnsi="Arial" w:cs="Arial"/>
          <w:b/>
          <w:bCs/>
          <w:lang w:val="uk-UA"/>
        </w:rPr>
        <w:t xml:space="preserve">12. Додатки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574B12" w:rsidTr="00574B12">
        <w:trPr>
          <w:tblCellSpacing w:w="22" w:type="dxa"/>
          <w:jc w:val="center"/>
        </w:trPr>
        <w:tc>
          <w:tcPr>
            <w:tcW w:w="0" w:type="auto"/>
            <w:hideMark/>
          </w:tcPr>
          <w:p w:rsidR="00574B12" w:rsidRDefault="00574B12">
            <w:pPr>
              <w:pStyle w:val="a9"/>
              <w:spacing w:line="256" w:lineRule="auto"/>
              <w:jc w:val="both"/>
              <w:rPr>
                <w:rFonts w:ascii="Arial" w:hAnsi="Arial" w:cs="Arial"/>
                <w:lang w:val="uk-UA"/>
              </w:rPr>
            </w:pPr>
            <w:r>
              <w:rPr>
                <w:rFonts w:ascii="Arial" w:hAnsi="Arial" w:cs="Arial"/>
                <w:lang w:val="uk-UA"/>
              </w:rPr>
              <w:t xml:space="preserve">Додатки до цього Договору є його невід'ємною і складовою частиною. </w:t>
            </w:r>
          </w:p>
          <w:p w:rsidR="00574B12" w:rsidRDefault="00574B12">
            <w:pPr>
              <w:pStyle w:val="a9"/>
              <w:spacing w:line="256" w:lineRule="auto"/>
              <w:jc w:val="both"/>
              <w:rPr>
                <w:rFonts w:ascii="Arial" w:hAnsi="Arial" w:cs="Arial"/>
                <w:lang w:val="uk-UA"/>
              </w:rPr>
            </w:pPr>
            <w:r>
              <w:rPr>
                <w:rFonts w:ascii="Arial" w:hAnsi="Arial" w:cs="Arial"/>
                <w:lang w:val="uk-UA"/>
              </w:rPr>
              <w:t xml:space="preserve">До цього Договору додаються: </w:t>
            </w:r>
          </w:p>
          <w:p w:rsidR="00574B12" w:rsidRDefault="00574B12">
            <w:pPr>
              <w:pStyle w:val="a9"/>
              <w:spacing w:line="256" w:lineRule="auto"/>
              <w:jc w:val="both"/>
              <w:rPr>
                <w:rFonts w:ascii="Arial" w:hAnsi="Arial" w:cs="Arial"/>
                <w:lang w:val="uk-UA"/>
              </w:rPr>
            </w:pPr>
            <w:r>
              <w:rPr>
                <w:rFonts w:ascii="Arial" w:hAnsi="Arial" w:cs="Arial"/>
                <w:lang w:val="uk-UA"/>
              </w:rPr>
              <w:t xml:space="preserve">розрахунок орендної плати (за наявності); </w:t>
            </w:r>
          </w:p>
          <w:p w:rsidR="00574B12" w:rsidRDefault="00574B12">
            <w:pPr>
              <w:pStyle w:val="a9"/>
              <w:spacing w:line="256" w:lineRule="auto"/>
              <w:jc w:val="both"/>
              <w:rPr>
                <w:rFonts w:ascii="Arial" w:hAnsi="Arial" w:cs="Arial"/>
                <w:lang w:val="uk-UA"/>
              </w:rPr>
            </w:pPr>
            <w:r>
              <w:rPr>
                <w:rFonts w:ascii="Arial" w:hAnsi="Arial" w:cs="Arial"/>
                <w:lang w:val="uk-UA"/>
              </w:rPr>
              <w:lastRenderedPageBreak/>
              <w:t xml:space="preserve">звіт про оцінку/акт оцінки Майна, що передається в оренду (за наявності); </w:t>
            </w:r>
          </w:p>
          <w:p w:rsidR="00574B12" w:rsidRDefault="00574B12">
            <w:pPr>
              <w:pStyle w:val="a9"/>
              <w:spacing w:line="256" w:lineRule="auto"/>
              <w:jc w:val="both"/>
              <w:rPr>
                <w:rFonts w:ascii="Arial" w:hAnsi="Arial" w:cs="Arial"/>
                <w:lang w:val="uk-UA"/>
              </w:rPr>
            </w:pPr>
            <w:r>
              <w:rPr>
                <w:rFonts w:ascii="Arial" w:hAnsi="Arial" w:cs="Arial"/>
                <w:lang w:val="uk-UA"/>
              </w:rPr>
              <w:t>акт приймання-передавання орендованого Майна;</w:t>
            </w:r>
          </w:p>
          <w:p w:rsidR="00574B12" w:rsidRDefault="00574B12">
            <w:pPr>
              <w:pStyle w:val="a9"/>
              <w:spacing w:line="256" w:lineRule="auto"/>
              <w:jc w:val="both"/>
              <w:rPr>
                <w:rFonts w:ascii="Arial" w:hAnsi="Arial" w:cs="Arial"/>
                <w:lang w:val="uk-UA"/>
              </w:rPr>
            </w:pPr>
            <w:r>
              <w:rPr>
                <w:rFonts w:ascii="Arial" w:hAnsi="Arial" w:cs="Arial"/>
                <w:lang w:val="uk-UA"/>
              </w:rPr>
              <w:t>виписка із протоколу аукціону.</w:t>
            </w:r>
          </w:p>
          <w:p w:rsidR="00574B12" w:rsidRDefault="00574B12">
            <w:pPr>
              <w:pStyle w:val="a9"/>
              <w:spacing w:line="256" w:lineRule="auto"/>
              <w:jc w:val="both"/>
              <w:rPr>
                <w:rFonts w:ascii="Arial" w:hAnsi="Arial" w:cs="Arial"/>
                <w:lang w:val="uk-UA"/>
              </w:rPr>
            </w:pPr>
            <w:r>
              <w:rPr>
                <w:rFonts w:ascii="Arial" w:hAnsi="Arial" w:cs="Arial"/>
                <w:lang w:val="uk-UA"/>
              </w:rPr>
              <w:t>У разі потреби до Договору можуть додаватися інші передбачені законодавством документи.</w:t>
            </w:r>
          </w:p>
        </w:tc>
      </w:tr>
    </w:tbl>
    <w:p w:rsidR="00574B12" w:rsidRDefault="00574B12" w:rsidP="00574B12">
      <w:pPr>
        <w:pStyle w:val="a9"/>
        <w:jc w:val="center"/>
        <w:rPr>
          <w:rFonts w:ascii="Arial" w:hAnsi="Arial" w:cs="Arial"/>
          <w:lang w:val="uk-UA"/>
        </w:rPr>
      </w:pP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574B12" w:rsidTr="00574B12">
        <w:trPr>
          <w:tblCellSpacing w:w="22" w:type="dxa"/>
          <w:jc w:val="center"/>
        </w:trPr>
        <w:tc>
          <w:tcPr>
            <w:tcW w:w="2500" w:type="pct"/>
            <w:hideMark/>
          </w:tcPr>
          <w:p w:rsidR="00574B12" w:rsidRDefault="00574B12">
            <w:pPr>
              <w:pStyle w:val="a9"/>
              <w:spacing w:line="256" w:lineRule="auto"/>
              <w:jc w:val="center"/>
              <w:rPr>
                <w:rFonts w:ascii="Arial" w:hAnsi="Arial" w:cs="Arial"/>
                <w:lang w:val="uk-UA"/>
              </w:rPr>
            </w:pPr>
            <w:r>
              <w:rPr>
                <w:rFonts w:ascii="Arial" w:hAnsi="Arial" w:cs="Arial"/>
                <w:b/>
                <w:bCs/>
                <w:lang w:val="uk-UA"/>
              </w:rPr>
              <w:t>Орендодавець</w:t>
            </w:r>
            <w:r>
              <w:rPr>
                <w:rFonts w:ascii="Arial" w:hAnsi="Arial" w:cs="Arial"/>
                <w:lang w:val="uk-UA"/>
              </w:rPr>
              <w:t> </w:t>
            </w:r>
          </w:p>
        </w:tc>
        <w:tc>
          <w:tcPr>
            <w:tcW w:w="2500" w:type="pct"/>
            <w:hideMark/>
          </w:tcPr>
          <w:p w:rsidR="00574B12" w:rsidRDefault="00574B12">
            <w:pPr>
              <w:pStyle w:val="a9"/>
              <w:spacing w:line="256" w:lineRule="auto"/>
              <w:jc w:val="center"/>
              <w:rPr>
                <w:rFonts w:ascii="Arial" w:hAnsi="Arial" w:cs="Arial"/>
                <w:lang w:val="uk-UA"/>
              </w:rPr>
            </w:pPr>
            <w:r>
              <w:rPr>
                <w:rFonts w:ascii="Arial" w:hAnsi="Arial" w:cs="Arial"/>
                <w:b/>
                <w:bCs/>
                <w:lang w:val="uk-UA"/>
              </w:rPr>
              <w:t>Орендар</w:t>
            </w:r>
            <w:r>
              <w:rPr>
                <w:rFonts w:ascii="Arial" w:hAnsi="Arial" w:cs="Arial"/>
                <w:lang w:val="uk-UA"/>
              </w:rPr>
              <w:t> </w:t>
            </w:r>
          </w:p>
        </w:tc>
      </w:tr>
      <w:tr w:rsidR="00574B12" w:rsidTr="00574B12">
        <w:trPr>
          <w:tblCellSpacing w:w="22" w:type="dxa"/>
          <w:jc w:val="center"/>
        </w:trPr>
        <w:tc>
          <w:tcPr>
            <w:tcW w:w="2500" w:type="pct"/>
            <w:hideMark/>
          </w:tcPr>
          <w:p w:rsidR="00574B12" w:rsidRDefault="00574B12">
            <w:pPr>
              <w:pStyle w:val="a9"/>
              <w:spacing w:line="256" w:lineRule="auto"/>
              <w:jc w:val="center"/>
              <w:rPr>
                <w:rFonts w:ascii="Arial" w:hAnsi="Arial" w:cs="Arial"/>
                <w:lang w:val="uk-UA"/>
              </w:rPr>
            </w:pPr>
            <w:r>
              <w:rPr>
                <w:rFonts w:ascii="Arial" w:hAnsi="Arial" w:cs="Arial"/>
                <w:lang w:val="uk-UA"/>
              </w:rPr>
              <w:t>_______________</w:t>
            </w:r>
            <w:r>
              <w:rPr>
                <w:rFonts w:ascii="Arial" w:hAnsi="Arial" w:cs="Arial"/>
                <w:lang w:val="uk-UA"/>
              </w:rPr>
              <w:br/>
              <w:t>_______________</w:t>
            </w:r>
            <w:r>
              <w:rPr>
                <w:rFonts w:ascii="Arial" w:hAnsi="Arial" w:cs="Arial"/>
                <w:lang w:val="uk-UA"/>
              </w:rPr>
              <w:br/>
              <w:t>М. П. (за наявності) </w:t>
            </w:r>
          </w:p>
        </w:tc>
        <w:tc>
          <w:tcPr>
            <w:tcW w:w="2500" w:type="pct"/>
            <w:hideMark/>
          </w:tcPr>
          <w:p w:rsidR="00574B12" w:rsidRDefault="00574B12">
            <w:pPr>
              <w:pStyle w:val="a9"/>
              <w:spacing w:line="256" w:lineRule="auto"/>
              <w:jc w:val="center"/>
              <w:rPr>
                <w:rFonts w:ascii="Arial" w:hAnsi="Arial" w:cs="Arial"/>
                <w:lang w:val="uk-UA"/>
              </w:rPr>
            </w:pPr>
            <w:r>
              <w:rPr>
                <w:rFonts w:ascii="Arial" w:hAnsi="Arial" w:cs="Arial"/>
                <w:lang w:val="uk-UA"/>
              </w:rPr>
              <w:t>_______________</w:t>
            </w:r>
            <w:r>
              <w:rPr>
                <w:rFonts w:ascii="Arial" w:hAnsi="Arial" w:cs="Arial"/>
                <w:lang w:val="uk-UA"/>
              </w:rPr>
              <w:br/>
              <w:t>_______________</w:t>
            </w:r>
            <w:r>
              <w:rPr>
                <w:rFonts w:ascii="Arial" w:hAnsi="Arial" w:cs="Arial"/>
                <w:lang w:val="uk-UA"/>
              </w:rPr>
              <w:br/>
              <w:t>М. П. (за наявності) </w:t>
            </w:r>
          </w:p>
        </w:tc>
      </w:tr>
    </w:tbl>
    <w:p w:rsidR="00574B12" w:rsidRDefault="00574B12" w:rsidP="00574B12">
      <w:pPr>
        <w:jc w:val="center"/>
        <w:rPr>
          <w:rFonts w:ascii="Arial" w:hAnsi="Arial" w:cs="Arial"/>
          <w:sz w:val="24"/>
          <w:szCs w:val="24"/>
          <w:lang w:eastAsia="en-US"/>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7E4A6D" w:rsidRDefault="007E4A6D"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2D23A3" w:rsidRDefault="002D23A3" w:rsidP="0023482C">
      <w:pPr>
        <w:spacing w:line="268" w:lineRule="auto"/>
        <w:rPr>
          <w:rFonts w:ascii="Arial" w:eastAsia="Times New Roman" w:hAnsi="Arial" w:cs="Arial"/>
          <w:b/>
          <w:sz w:val="24"/>
          <w:szCs w:val="24"/>
          <w:lang w:eastAsia="ru-RU"/>
        </w:rPr>
      </w:pPr>
    </w:p>
    <w:p w:rsidR="002D23A3" w:rsidRDefault="002D23A3" w:rsidP="001B32DA">
      <w:pPr>
        <w:spacing w:line="268" w:lineRule="auto"/>
        <w:ind w:firstLine="540"/>
        <w:jc w:val="right"/>
        <w:rPr>
          <w:rFonts w:ascii="Arial" w:eastAsia="Times New Roman" w:hAnsi="Arial" w:cs="Arial"/>
          <w:b/>
          <w:sz w:val="24"/>
          <w:szCs w:val="24"/>
          <w:lang w:eastAsia="ru-RU"/>
        </w:rPr>
      </w:pPr>
    </w:p>
    <w:p w:rsidR="00574B12" w:rsidRDefault="00574B12" w:rsidP="001B32DA">
      <w:pPr>
        <w:spacing w:line="268" w:lineRule="auto"/>
        <w:ind w:firstLine="540"/>
        <w:jc w:val="right"/>
        <w:rPr>
          <w:rFonts w:ascii="Arial" w:eastAsia="Times New Roman" w:hAnsi="Arial" w:cs="Arial"/>
          <w:b/>
          <w:sz w:val="24"/>
          <w:szCs w:val="24"/>
          <w:lang w:eastAsia="ru-RU"/>
        </w:rPr>
      </w:pPr>
      <w:r>
        <w:rPr>
          <w:rFonts w:ascii="Arial" w:eastAsia="Times New Roman" w:hAnsi="Arial" w:cs="Arial"/>
          <w:b/>
          <w:sz w:val="24"/>
          <w:szCs w:val="24"/>
          <w:lang w:eastAsia="ru-RU"/>
        </w:rPr>
        <w:t xml:space="preserve">Додаток </w:t>
      </w:r>
      <w:r w:rsidR="008F3086">
        <w:rPr>
          <w:rFonts w:ascii="Arial" w:eastAsia="Times New Roman" w:hAnsi="Arial" w:cs="Arial"/>
          <w:b/>
          <w:sz w:val="24"/>
          <w:szCs w:val="24"/>
          <w:lang w:eastAsia="ru-RU"/>
        </w:rPr>
        <w:t>3</w:t>
      </w:r>
      <w:r w:rsidR="001B32DA">
        <w:rPr>
          <w:rFonts w:ascii="Arial" w:eastAsia="Times New Roman" w:hAnsi="Arial" w:cs="Arial"/>
          <w:b/>
          <w:sz w:val="24"/>
          <w:szCs w:val="24"/>
          <w:lang w:eastAsia="ru-RU"/>
        </w:rPr>
        <w:t xml:space="preserve"> до ухвали </w:t>
      </w:r>
      <w:r w:rsidR="00D14FDD">
        <w:rPr>
          <w:rFonts w:ascii="Arial" w:eastAsia="Times New Roman" w:hAnsi="Arial" w:cs="Arial"/>
          <w:b/>
          <w:sz w:val="24"/>
          <w:szCs w:val="24"/>
          <w:lang w:eastAsia="ru-RU"/>
        </w:rPr>
        <w:t>№</w:t>
      </w:r>
    </w:p>
    <w:p w:rsidR="00574B12" w:rsidRDefault="00574B12" w:rsidP="00574B12">
      <w:pPr>
        <w:spacing w:line="268" w:lineRule="auto"/>
        <w:ind w:firstLine="540"/>
        <w:jc w:val="center"/>
        <w:rPr>
          <w:rFonts w:ascii="Arial" w:eastAsia="Times New Roman" w:hAnsi="Arial" w:cs="Arial"/>
          <w:b/>
          <w:sz w:val="24"/>
          <w:szCs w:val="24"/>
          <w:lang w:eastAsia="ru-RU"/>
        </w:rPr>
      </w:pPr>
    </w:p>
    <w:p w:rsidR="00574B12" w:rsidRDefault="00574B12" w:rsidP="00574B12">
      <w:pPr>
        <w:spacing w:line="268" w:lineRule="auto"/>
        <w:ind w:firstLine="540"/>
        <w:jc w:val="center"/>
        <w:rPr>
          <w:rFonts w:ascii="Arial" w:eastAsia="Times New Roman" w:hAnsi="Arial" w:cs="Arial"/>
          <w:b/>
          <w:sz w:val="24"/>
          <w:szCs w:val="24"/>
          <w:lang w:eastAsia="ru-RU"/>
        </w:rPr>
      </w:pPr>
    </w:p>
    <w:p w:rsidR="00574B12" w:rsidRDefault="00574B12" w:rsidP="00574B12">
      <w:pPr>
        <w:spacing w:line="268" w:lineRule="auto"/>
        <w:ind w:firstLine="540"/>
        <w:jc w:val="center"/>
        <w:rPr>
          <w:rFonts w:ascii="Arial" w:eastAsia="Times New Roman" w:hAnsi="Arial" w:cs="Arial"/>
          <w:b/>
          <w:sz w:val="24"/>
          <w:szCs w:val="24"/>
          <w:lang w:eastAsia="ru-RU"/>
        </w:rPr>
      </w:pPr>
      <w:r>
        <w:rPr>
          <w:rFonts w:ascii="Arial" w:eastAsia="Times New Roman" w:hAnsi="Arial" w:cs="Arial"/>
          <w:b/>
          <w:sz w:val="24"/>
          <w:szCs w:val="24"/>
          <w:lang w:eastAsia="ru-RU"/>
        </w:rPr>
        <w:t>Додатковий перелік підприємств, установ, організацій, що надають соціально важливі послуги населенню</w:t>
      </w:r>
    </w:p>
    <w:p w:rsidR="00574B12" w:rsidRDefault="00574B12" w:rsidP="00574B12">
      <w:pPr>
        <w:spacing w:line="268" w:lineRule="auto"/>
        <w:ind w:firstLine="540"/>
        <w:jc w:val="center"/>
        <w:rPr>
          <w:rFonts w:ascii="Arial" w:eastAsia="Times New Roman" w:hAnsi="Arial" w:cs="Arial"/>
          <w:sz w:val="24"/>
          <w:szCs w:val="24"/>
          <w:lang w:eastAsia="ru-RU"/>
        </w:rPr>
      </w:pPr>
    </w:p>
    <w:p w:rsidR="00574B12" w:rsidRDefault="00574B12" w:rsidP="00574B12">
      <w:pPr>
        <w:spacing w:line="268"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цілей застосування частини другої статті 18 Закону, підприємствами, установами, організаціями, що надають соціально важливі послуги населенню, є:   </w:t>
      </w:r>
    </w:p>
    <w:p w:rsidR="00574B12" w:rsidRDefault="00574B12" w:rsidP="00574B12">
      <w:pPr>
        <w:shd w:val="clear" w:color="auto" w:fill="FFFFFF"/>
        <w:spacing w:line="268"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акціонерне товариство “Державний ощадний банк України" (АТ "ОЩАДБАНК"), що є банківською установою державної власності, що надає у касах банківських установ послугу із приймання і перерахування готівкових коштів за житлово-комунальні послуги при забезпеченні  можливості не сплачувати комісію за надання такої послуги;</w:t>
      </w:r>
    </w:p>
    <w:p w:rsidR="00574B12" w:rsidRDefault="00574B12" w:rsidP="00574B12">
      <w:pPr>
        <w:shd w:val="clear" w:color="auto" w:fill="FFFFFF"/>
        <w:spacing w:line="268"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акціонерне товариство "УКРПОШТА" (АТ "УКРПОШТА"), що є підприємством, що надає універсальні послуги поштового зв’язку  у всіх населених пунктах на всій території України;</w:t>
      </w:r>
    </w:p>
    <w:p w:rsidR="00574B12" w:rsidRDefault="00574B12" w:rsidP="00574B12">
      <w:pPr>
        <w:shd w:val="clear" w:color="auto" w:fill="FFFFFF"/>
        <w:spacing w:line="268"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Львівські комунальні підприємства, Львівські некомерційні підприємства та комунальні підприємства Львівської обласної ради, що надають послуги населенню;</w:t>
      </w:r>
    </w:p>
    <w:p w:rsidR="00574B12" w:rsidRDefault="00574B12" w:rsidP="00574B12">
      <w:pPr>
        <w:shd w:val="clear" w:color="auto" w:fill="FFFFFF"/>
        <w:spacing w:line="268"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об’єднання співвласників багатоквартирних будинків, що надають послуги мешканцям;</w:t>
      </w:r>
    </w:p>
    <w:p w:rsidR="00574B12" w:rsidRDefault="00574B12" w:rsidP="00574B12">
      <w:pPr>
        <w:shd w:val="clear" w:color="auto" w:fill="FFFFFF"/>
        <w:spacing w:line="268"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благодійні організації та благодійні фонди,</w:t>
      </w:r>
      <w:r w:rsidR="007A24B7">
        <w:rPr>
          <w:rFonts w:ascii="Arial" w:eastAsia="Times New Roman" w:hAnsi="Arial" w:cs="Arial"/>
          <w:sz w:val="24"/>
          <w:szCs w:val="24"/>
          <w:lang w:eastAsia="ru-RU"/>
        </w:rPr>
        <w:t xml:space="preserve"> що допомагають нужденним верст</w:t>
      </w:r>
      <w:r>
        <w:rPr>
          <w:rFonts w:ascii="Arial" w:eastAsia="Times New Roman" w:hAnsi="Arial" w:cs="Arial"/>
          <w:sz w:val="24"/>
          <w:szCs w:val="24"/>
          <w:lang w:eastAsia="ru-RU"/>
        </w:rPr>
        <w:t>в</w:t>
      </w:r>
      <w:r w:rsidR="007A24B7">
        <w:rPr>
          <w:rFonts w:ascii="Arial" w:eastAsia="Times New Roman" w:hAnsi="Arial" w:cs="Arial"/>
          <w:sz w:val="24"/>
          <w:szCs w:val="24"/>
          <w:lang w:eastAsia="ru-RU"/>
        </w:rPr>
        <w:t>а</w:t>
      </w:r>
      <w:r>
        <w:rPr>
          <w:rFonts w:ascii="Arial" w:eastAsia="Times New Roman" w:hAnsi="Arial" w:cs="Arial"/>
          <w:sz w:val="24"/>
          <w:szCs w:val="24"/>
          <w:lang w:eastAsia="ru-RU"/>
        </w:rPr>
        <w:t>м населення;</w:t>
      </w:r>
    </w:p>
    <w:p w:rsidR="00574B12" w:rsidRDefault="00574B12" w:rsidP="00574B12">
      <w:pPr>
        <w:rPr>
          <w:rStyle w:val="ad"/>
          <w:color w:val="660099"/>
          <w:shd w:val="clear" w:color="auto" w:fill="FFFFFF"/>
        </w:rPr>
      </w:pPr>
      <w:r>
        <w:rPr>
          <w:rFonts w:ascii="Arial" w:eastAsia="Times New Roman" w:hAnsi="Arial" w:cs="Arial"/>
          <w:sz w:val="24"/>
          <w:szCs w:val="24"/>
          <w:lang w:eastAsia="ru-RU"/>
        </w:rPr>
        <w:t xml:space="preserve">         громадські організації інвалідів, що надають соціально важливі послуги людям з обмеженими можливостями</w:t>
      </w: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574B12" w:rsidRDefault="00574B12" w:rsidP="00157F48">
      <w:pPr>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2244B5" w:rsidRDefault="002244B5" w:rsidP="002244B5">
      <w:pPr>
        <w:pStyle w:val="a5"/>
        <w:spacing w:after="0" w:line="240" w:lineRule="auto"/>
        <w:jc w:val="both"/>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5C3A49" w:rsidRDefault="005C3A49" w:rsidP="002244B5">
      <w:pPr>
        <w:pStyle w:val="a5"/>
        <w:spacing w:after="0" w:line="240" w:lineRule="auto"/>
        <w:jc w:val="right"/>
        <w:rPr>
          <w:rFonts w:ascii="Arial" w:hAnsi="Arial" w:cs="Arial"/>
          <w:sz w:val="24"/>
          <w:szCs w:val="24"/>
        </w:rPr>
      </w:pPr>
    </w:p>
    <w:p w:rsidR="002244B5" w:rsidRDefault="00820EFE" w:rsidP="002244B5">
      <w:pPr>
        <w:pStyle w:val="a5"/>
        <w:spacing w:after="0" w:line="240" w:lineRule="auto"/>
        <w:jc w:val="right"/>
        <w:rPr>
          <w:rFonts w:ascii="Arial" w:hAnsi="Arial" w:cs="Arial"/>
          <w:sz w:val="24"/>
          <w:szCs w:val="24"/>
        </w:rPr>
      </w:pPr>
      <w:r>
        <w:rPr>
          <w:rFonts w:ascii="Arial" w:hAnsi="Arial" w:cs="Arial"/>
          <w:sz w:val="24"/>
          <w:szCs w:val="24"/>
        </w:rPr>
        <w:t>Д</w:t>
      </w:r>
      <w:r w:rsidR="00D14FDD">
        <w:rPr>
          <w:rFonts w:ascii="Arial" w:hAnsi="Arial" w:cs="Arial"/>
          <w:sz w:val="24"/>
          <w:szCs w:val="24"/>
        </w:rPr>
        <w:t xml:space="preserve">одаток </w:t>
      </w:r>
      <w:r w:rsidR="001B32DA">
        <w:rPr>
          <w:rFonts w:ascii="Arial" w:hAnsi="Arial" w:cs="Arial"/>
          <w:sz w:val="24"/>
          <w:szCs w:val="24"/>
        </w:rPr>
        <w:t xml:space="preserve"> 4 до ухвали</w:t>
      </w:r>
      <w:r w:rsidR="00D14FDD">
        <w:rPr>
          <w:rFonts w:ascii="Arial" w:hAnsi="Arial" w:cs="Arial"/>
          <w:sz w:val="24"/>
          <w:szCs w:val="24"/>
        </w:rPr>
        <w:t xml:space="preserve"> №</w:t>
      </w: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5C3A49" w:rsidRPr="005C3A49" w:rsidRDefault="005C3A49" w:rsidP="005C3A49">
      <w:pPr>
        <w:spacing w:after="0" w:line="240" w:lineRule="auto"/>
        <w:jc w:val="center"/>
        <w:rPr>
          <w:rFonts w:ascii="Arial" w:hAnsi="Arial" w:cs="Arial"/>
          <w:b/>
          <w:sz w:val="24"/>
          <w:szCs w:val="24"/>
        </w:rPr>
      </w:pPr>
      <w:r w:rsidRPr="005C3A49">
        <w:rPr>
          <w:rFonts w:ascii="Arial" w:hAnsi="Arial" w:cs="Arial"/>
          <w:b/>
          <w:sz w:val="24"/>
          <w:szCs w:val="24"/>
        </w:rPr>
        <w:t>ПОРЯДОК</w:t>
      </w:r>
    </w:p>
    <w:p w:rsidR="005C3A49" w:rsidRPr="005C3A49" w:rsidRDefault="005C3A49" w:rsidP="005C3A49">
      <w:pPr>
        <w:spacing w:after="0" w:line="240" w:lineRule="auto"/>
        <w:jc w:val="center"/>
        <w:rPr>
          <w:rFonts w:ascii="Arial" w:hAnsi="Arial" w:cs="Arial"/>
          <w:b/>
          <w:sz w:val="24"/>
          <w:szCs w:val="24"/>
        </w:rPr>
      </w:pPr>
      <w:r w:rsidRPr="005C3A49">
        <w:rPr>
          <w:rFonts w:ascii="Arial" w:hAnsi="Arial" w:cs="Arial"/>
          <w:b/>
          <w:sz w:val="24"/>
          <w:szCs w:val="24"/>
        </w:rPr>
        <w:t>надання орендарю згоди орендодавця комунального майна на здійснення невід'ємних поліпшень нежитлових приміщень</w:t>
      </w:r>
    </w:p>
    <w:p w:rsidR="005C3A49" w:rsidRPr="005C3A49" w:rsidRDefault="005C3A49" w:rsidP="005C3A49">
      <w:pPr>
        <w:spacing w:after="0" w:line="240" w:lineRule="auto"/>
        <w:jc w:val="center"/>
        <w:rPr>
          <w:rFonts w:ascii="Arial" w:hAnsi="Arial" w:cs="Arial"/>
          <w:b/>
          <w:sz w:val="24"/>
          <w:szCs w:val="24"/>
        </w:rPr>
      </w:pP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Загальні положення</w:t>
      </w:r>
    </w:p>
    <w:p w:rsidR="005C3A49" w:rsidRPr="005C3A49" w:rsidRDefault="005C3A49" w:rsidP="005C3A49">
      <w:pPr>
        <w:spacing w:after="0" w:line="240" w:lineRule="auto"/>
        <w:jc w:val="both"/>
        <w:rPr>
          <w:rFonts w:ascii="Arial" w:hAnsi="Arial" w:cs="Arial"/>
          <w:sz w:val="24"/>
          <w:szCs w:val="24"/>
        </w:rPr>
      </w:pP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 Порядок надання орендарю згоди орендодавця комунального майна на здійснення невід'ємних поліпшень нежитлових приміщень (надалі – Порядок) розроблений з метою реалізації орендарем положень Закону України “Про приватизацію державного та комунального майна“, Закону України «Про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 483.</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 Терміни, що вживаються у цьому Порядку: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2.1. Невід’ємні поліпшення орендованого майна – здійснені орендарем за час оренди заходи (перепланування, капітальний ремонт, реставрація), спрямовані на покращення фізичного (технічного) стану орендованого майна та його споживчих якостей, відокремлення яких призведе до зменшення його ринкової вартості.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До невід’ємних поліпшень слід відносити роботи, виконані орендарем за власний рахунок відповідно до рекомендованого переліку, а саме:</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2.1.1. Ремонт фасаду орендованого приміщення у межах орендованого приміщення, а також за наявності необхідних дозволів на здійснення ремонтно-реставраційних робіт фасаду.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2.1.2. Всі види будівельно-монтажних та ремонтних робіт, які необхідно виконати з метою відновлення міцності та стійкості основних несучих конструктивних елементів орендованих приміщень: підсилення стін, фундаментів, перекриття будівлі та інші.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2.1.3. Повна заміна окремих конструктивних елементів орендованих приміщень, які зазнали руйнування внаслідок тривалої експлуатації: заміна вікон, дверей, підлоги, системи опалення, водопостачання, каналізації, енергозабезпечення, зовнішніх мереж тощо.</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2.1.4. Реставрація -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(у разі, якщо об’єкт оренди знаходяться у будівлі, яка відносяться до пам'яток культурної спадщини (пам’ятки архітектури, історії тощо)).</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2.2. Згода орендодавця на невід'ємні поліпшення – наказ управління комунальної власності департаменту економічного розвитку, виданий на підставі відповідного рішення виконавчого комітету міської ради, який доводиться до відома орендаря письмовим повідомленням (листом) орендодавця.</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2.3. Перевірка невід’ємних поліпшень - встановлення відповідності між поліпшеннями, зазначеними в документах, наданими орендарем, та наявними невід’ємними поліпшеннями.</w:t>
      </w:r>
    </w:p>
    <w:p w:rsidR="005C3A49" w:rsidRPr="005C3A49" w:rsidRDefault="005C3A49" w:rsidP="005C3A49">
      <w:pPr>
        <w:spacing w:after="0" w:line="240" w:lineRule="auto"/>
        <w:jc w:val="both"/>
        <w:rPr>
          <w:rFonts w:ascii="Arial" w:hAnsi="Arial" w:cs="Arial"/>
          <w:sz w:val="24"/>
          <w:szCs w:val="24"/>
        </w:rPr>
      </w:pP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Процедура подання та розгляду документів</w:t>
      </w:r>
    </w:p>
    <w:p w:rsidR="005C3A49" w:rsidRPr="005C3A49" w:rsidRDefault="005C3A49" w:rsidP="005C3A49">
      <w:pPr>
        <w:spacing w:after="0" w:line="240" w:lineRule="auto"/>
        <w:jc w:val="both"/>
        <w:rPr>
          <w:rFonts w:ascii="Arial" w:hAnsi="Arial" w:cs="Arial"/>
          <w:sz w:val="24"/>
          <w:szCs w:val="24"/>
        </w:rPr>
      </w:pP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lastRenderedPageBreak/>
        <w:t>3. Орендар має право за письмовою згодою орендодавця за рахунок власних чи залучених коштів здійснювати невід'ємні поліпшення орендованого майна.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4. Орендар може звернутися з клопотанням про отримання згоди на здійснення невід’ємних поліпшень,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йому в рахунок орендної плати відповідно до ч. 2 ст. 21 ЗУ «Про оренду державного та комунального майна», становитимуть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5. Процедура надання орендарю згоди орендодавця нежитлових приміщень територіальної громади м. Львова на здійснення невід'ємних поліпшень орендованого комунального майна містить такі етапи: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5.1. Отримання орендарем погодження проектно-кошторисної документації на здійснення невід’ємних поліпшень в управлінні архітектури та урбаністики департаменту містобудування.</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5.2. Отримання орендарем висновку управління охорони історичного середовища щодо відповідності програм та проектів містобудівних, архітектурних і ландшафтних перетворень, меліоративних, шляхових, земляних робіт на пам’ятках культурної спадщини та у зонах їх  охорони, а також програм та проектів, реалізація яких може позначитися на стані об’єктів культурної спадщини. Вказаний висновок управління охорони історичного середовища необхідно отримати у разі знаходження об’єкта оренди у будівлі, віднесеної до пам’яток культурної спадщини.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5.3. Отримання орендарем згоди балансоутримувача орендованого майна на здійснення невід’ємних поліпшень.  Балансоутримувач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6. У разі отримання орендарем відмови у погодженні проектно-кошторисної документації на здійснення невід’ємних поліпшень від управління архітектури та урбаністики департаменту містобудування (п. 5.1 Положення) чи/та відмови в отриманні висновку від управління охорони історичного середовища (пункт 5.2 Положення) чи/та отриманні рішення балансоутримувача орендованого майна про відмову у погодженні клопотання орендаря про здійснення невід’ємних поліпшень,  орендар не має  підстав для звернення в управління комунальної власності із заявою про отримання згоди на здійснення невід’ємних поліпшень орендованого майна.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7. У разі отримання погоджень, зазначених у пункті 5  Положення, орендар звертається із заявою та пакетом документів в управління комунальної власності.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8. Для розгляду питання про надання згоди орендарю на здійснення невід'ємних поліпшень орендованого комунального майна орендар подає управлінню комунальної власності департаменту економічного розвитку із заявою такий пакет документів:</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8.1. Опис передбачуваних поліпшень і кошторис витрат на їх проведення.</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8.2. Приписи органів державної влади (пожежного нагляду, охорони праці тощо) за їх наявності.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8.3. Висновок про вартість майна, виконаний суб’єктом оціночної діяльності за заявою орендаря, який рецензований та затверджений наказом управління комунальної власності департаменту економічного розвитку. До уваги береться висновок, який зроблений суб’єктом оціночної діяльності для цілей оренди майна станом на будь-яку дату поточного року. У разі, якщо висновок був здійснений більше ніж три роки назад, заявник подає заяву до управління комунальної власності департаменту економічного розвитку про здійснення нового висновку про вартість майна, і цей висновок про вартість майна є підставою для внесення змін до договору оренди** як додаток до цього договору.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lastRenderedPageBreak/>
        <w:t>8.4. Проектно-кошторисну документацію, погоджену у встановленому порядку відповідно до законодавства України, в тому числі погоджену управлінням архітектури та урбаністики департаменту містобудування та управлінням охорони історичного середовища (у випадку знаходження об’єкта оренди у будівлі, віднесеної до пам’яток культурної спадщини) відповідно до пп.5.1 та 5.2 Положення.</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8.5. Експертний звіт за результатами експертизи кошторисної частини проектної документації на здійснення невід'ємних поліпшень.</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8.6. Рішення балансоутримувача про доцільність здійснення невід’ємних поліпшень.  Надається у формі акту обстеження із обґрунтуванням доцільність здійснення невід’ємних поліпшень та довідки балансоутримувача про відсутність бюджетного фінансування на проведення ремонтних робіт по об’єкту, затверджених уповноваженим органом.</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9. Виготовлення проектно-кошторисної документації на здійснення невід’ємних поліпшень орендованого майна проводить та оплачує орендар і в подальшому орендодавець не відшкодовує ці витрати.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10. Після отримання документів та до прийняття рішення про надання згоди на здійснення невід’ємних поліпшень управлінням комунальної власності та балансоутримувачем орендованого майна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 </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11.Документи, подані орендарем, управління комунальної власності департаменту економічного розвитку скеровує постійній комісії з питань комунальної власності для розгляду. Постійна комісія з питань комунальної власності у двотижневий термін надає рекомендаційний висновок про доцільність надання дозволу на здійснення невід’ємних поліпшень.   </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12. У разі подання орендарем документів у неповному обсязі управління комунальної власності департаменту економічного розвитку повідомляє заявника про необхідність усунення встановлених недоліків. У разі не усунення орендарем встановлених недоліків у місячний термін, подані документи повертаються орендареві.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13. Рішення про надання орендарю згоди на здійснення невід'ємних поліпшень нежитлових приміщень приймає виконавчий комітет Львівської міської ради на підставі поданих документів.</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14. У рішенні виконавчого комітету щодо надання згоди орендарю на здійснення невід’ємних поліпшень орендованого нерухомого майна територіальної громади м. Львова повинно бути зазначено посилання на відповідну проектно-кошторисну документацію із зазначенням переліку робіт та граничної суми витрат для проведення відповідних робіт, у тому числі у відсотках від ринкової вартості майна, зазначеної у пункті 8.3  цього Порядку.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15. Рішення про надання орендарю згоди на здійснення невід'ємних поліпшень нежитлових приміщень є підставою видачі орендодавцем наказу про надання згоди на проведення невід’ємних поліпшень нежитлових приміщень.</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16. У разі відмови на здійснення невід’ємних поліпшень орендарю повертається весь пакет документів.</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17. Підставами для прийняття  рішення про відмову у погодженні клопотання орендаря про здійснення невід’ємних поліпшень є:</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 - отримання орендарем майна в оренду без проведення аукціону або конкурсу;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 - прийняття балансоутримувачем майна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виконанні в межах поточного ремонту.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18. Рішення управління комунальної власності про відмову у погодженні клопотання орендаря про здійснення невід’ємних поліпшень у разі наявності підстав передбачених п. 16 Положення оформляється листом-повідомленням.</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19. Клопотання орендаря про здійснення невід’ємних поліпшень майна, переданого в оренду, та рішення, що приймаються за результатами розгляду таких клопотань, </w:t>
      </w:r>
      <w:r w:rsidRPr="005C3A49">
        <w:rPr>
          <w:rFonts w:ascii="Arial" w:hAnsi="Arial" w:cs="Arial"/>
          <w:sz w:val="24"/>
          <w:szCs w:val="24"/>
        </w:rPr>
        <w:lastRenderedPageBreak/>
        <w:t>оприлюднюються управлінням комунальної власності протягом п’яти робочих днів з дати отримання відповідного клопотання та прийняття відповідного рішення в електронній торговій системі.</w:t>
      </w:r>
    </w:p>
    <w:p w:rsidR="005C3A49" w:rsidRPr="005C3A49" w:rsidRDefault="005C3A49" w:rsidP="005C3A49">
      <w:pPr>
        <w:spacing w:after="0" w:line="240" w:lineRule="auto"/>
        <w:jc w:val="both"/>
        <w:rPr>
          <w:rFonts w:ascii="Arial" w:hAnsi="Arial" w:cs="Arial"/>
          <w:sz w:val="24"/>
          <w:szCs w:val="24"/>
        </w:rPr>
      </w:pP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Проведення орендарем  невід’ємних поліпшень</w:t>
      </w:r>
    </w:p>
    <w:p w:rsidR="005C3A49" w:rsidRPr="005C3A49" w:rsidRDefault="005C3A49" w:rsidP="005C3A49">
      <w:pPr>
        <w:spacing w:after="0" w:line="240" w:lineRule="auto"/>
        <w:jc w:val="both"/>
        <w:rPr>
          <w:rFonts w:ascii="Arial" w:hAnsi="Arial" w:cs="Arial"/>
          <w:sz w:val="24"/>
          <w:szCs w:val="24"/>
        </w:rPr>
      </w:pP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       20. Після отримання згоди орендар складає графік виконання робіт і подає його орендодавцю.</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21. Роботи щодо здійснення невід’ємних поліпшень нежитлових приміщень мають бути завершені у межах трирічного строку з дати визначення ринкової вартості майна для цілей укладання договору оренди або для цілей продовження договору оренди для можливості приватизації об’єкта оренди шляхом викупу.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22. Після здійснення дозволених орендарю невід'ємних поліпшень орендар подає орендодавцю інформацію про завершення виконання робіт з поданням копій підписаних замовником і підрядником актів приймання виконаних робіт. Якщо об’єктом оренди  є єдиний майновий комплекс або нерухоме майно, площа якого перевищує 150 кв. метрів, орендар також подає документи, що підтверджують оплату виконаних робіт. </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23. Після завершення робіт з поліпшення нежитлових приміщень управління комунальної власності, як орендодавець, створює комісію з перевірки здійснення невід’ємних поліпшень, до складу якої входять: орендодавець, орендар, представник відповідної районної адміністрації, балансоутримувач, управління архітектури та урбаністики департаменту містобудування.</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24. У разі, якщо поліпшення здійснені щодо об’єкта оренди, який знаходяться у будівлі, віднесеної до пам'яток культурної спадщини (пам’ятки архітектури, історії), до складу комісії входить управління охорони історичного середовища.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25. Комісія складає висновок про здійснення невід’ємних поліпшень, здійснених орендарем.</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26. Невід’ємні поліпшення орендованого майна, здійснені орендарем без згоди орендодавця, не підлягають відшкодуванню і є власністю територіальної громади м. Львова. Невід’ємні поліпшення орендованого майна, здійснені орендарем у розмірах, більших ніж погоджений граничний розмір витрат, не підлягають відшкодуванню у частині перевищення витрат і є власністю територіальної громади м. Львова.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27. Невід’ємні поліпшення, здійснені за рахунок амортизаційних відрахувань, не підлягають відшкодуванню і є власністю територіальної громади м. Львова.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28. Невід’ємні поліпшення об’єкта оренди, які не відповідають проектно-кошторисній документації, є власністю територіальної громади м. Львова та не підлягають відшкодуванню.</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29. Якщо орендар не повністю здійснив погоджені невід’ємні поліпшення орендованого майна та відмовився від подальшого їх здійснення, то він не має права на їх відшкодування і невід’ємні поліпшення є власністю територіальної громади м. Львова.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30. У разі припинення або дострокового розірвання договору оренди здійснені орендарем невід’ємні поліпшення є власністю територіальної громади м. Львова.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31. Якщо орендар за рахунок власних коштів здійснив невід’ємні поліпшення орендованого майна за згодою управління комунальної власності, орендар має право на відшкодування своїх витрат у межах збільшення в результаті цих поліпшень вартості орендованого майна згідно з Порядком передачі майна в оренду, якщо інше не визначено договором оренди.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32. Орендар має право на приватизацію об’єкта способом викупу, якщо виконав умови, перелічені у підпунктах 32.1-32.6:</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32.1. Орендар здійснив поліпшення орендованого майна, які неможливо відокремити від відповідного об’єкта без заподіяння йому шкоди, у розмірі не менш як 25 відсотків ринкової вартості майна, визначеної суб’єктом оціночної діяльності для цілей оренди майна.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32.2. Орендар отримав письмову згоду орендодавця на здійснення невід’ємних поліпшень, які надають йому право на приватизацію майна способом викупу.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lastRenderedPageBreak/>
        <w:t>32.3. Невід’ємні поліпшення виконані у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32.4. 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32.5. Орендар належно виконує всі умови договору оренди, відсутня заборгованість з орендної плати.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32.6. Договір оренди є чинним на момент приватизації.</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33. Об'єкти культурної спадщини, які є пам'ятками (за винятком пам'яток, відчуження або передача яких обмежується законодавчими актами України) можуть бути відчужені, а також передані власником або уповноваженим ним органом у володіння, користування чи управління іншій юридичній або фізичній особі за наявності погодження управлінням охорони історичного середовища.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34. Якщо об’єкти оренди знаходяться у будівлі, віднесені до пам'яток культурної спадщини (пам’ятки архітектури, історії), пам'ятка може бути приватизована лише за умови укладення майбутнім власником з управлінням охорони історичного середовища попереднього договору про укладення у майбутньому охоронного договору на пам'ятку (її частину) з викладенням його істотних умов, у тому числі щодо цільового використання пам'ятки, робіт, які майбутній власник зобов'язується провести на пам'ятці з метою утримання її у належному стані.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35. Орендар, який має право викупу відповідно до пункту 33 цього Порядку, звертається до орендодавця із заявою про приватизацію нежитлових приміщень способом викупу. Рішення щодо приватизації способом викупу приймає Львівська міська рада відповідно до Закону України “Про приватизацію державного і комунального майна“.</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36. У разі, якщо Львівська міська рада прийняла рішення про приватизацію об’єкта оренди на аукціоні з умовами щодо компенсації орендарю невід’ємних поліпшень, вартість таких поліпшень компенсує покупець.</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37. Якщо орендар здійснив за рахунок власних коштів невід’ємні поліпшення орендованого майна за згодою орендодавця, такий орендар має право на компенсацію вартості здійснених ним невід’ємних поліпшень у розмірі,  що визначені на підставі звіту незалежного оцінювача про ринкову вартість таких поліпшень, після укладення орендодавцем договору оренди з новим орендарем за результатами проведення аукціону, якщо виконується кожна з таких умов:</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37.1 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крім його витрат на виконання ремонтних робіт, що вже були зараховані;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37.2 орендар отримав письмову згоду орендодавця на здійснення невід’ємних поліпшень;</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 xml:space="preserve">37.3 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165 Порядку передачі в оренду державного та комунального майна </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37.4 орендар належно виконує умови договору оренди, відсутня заборгованість з орендної плати;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37.5 орендар бере участь в аукціоні на продовження договору оренди.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38. 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lastRenderedPageBreak/>
        <w:t>39.Оцінювач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40. Для компенсації здійснених невід’ємних поліпшень орендар подає звіт про оцінку (акт оцінки майна), рецензію на нього та висновок будівельної експертизи, передбачений пунктом 39 цього Порядку та висновок будівельної експертизи, передбачений п. 38.3 цього Порядку, разом з заявою про продовження договору оренди, який підлягає продовженню за результатами проведення аукціону.</w:t>
      </w:r>
    </w:p>
    <w:p w:rsidR="005C3A49" w:rsidRPr="005C3A49" w:rsidRDefault="005C3A49" w:rsidP="005C3A49">
      <w:pPr>
        <w:spacing w:after="0" w:line="240" w:lineRule="auto"/>
        <w:jc w:val="both"/>
        <w:rPr>
          <w:rFonts w:ascii="Arial" w:hAnsi="Arial" w:cs="Arial"/>
          <w:sz w:val="24"/>
          <w:szCs w:val="24"/>
        </w:rPr>
      </w:pPr>
      <w:r w:rsidRPr="005C3A49">
        <w:rPr>
          <w:rFonts w:ascii="Arial" w:hAnsi="Arial" w:cs="Arial"/>
          <w:sz w:val="24"/>
          <w:szCs w:val="24"/>
        </w:rPr>
        <w:t>41. 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Фондом державного майна.</w:t>
      </w: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2244B5" w:rsidRDefault="002244B5"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Default="00597752" w:rsidP="00157F48">
      <w:pPr>
        <w:spacing w:after="0" w:line="240" w:lineRule="auto"/>
        <w:jc w:val="both"/>
        <w:rPr>
          <w:rFonts w:ascii="Arial" w:hAnsi="Arial" w:cs="Arial"/>
          <w:sz w:val="24"/>
          <w:szCs w:val="24"/>
        </w:rPr>
      </w:pPr>
    </w:p>
    <w:p w:rsidR="00597752" w:rsidRPr="00797AD6" w:rsidRDefault="00597752" w:rsidP="0059775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1" w:lineRule="auto"/>
        <w:jc w:val="both"/>
        <w:rPr>
          <w:rFonts w:ascii="Arial" w:eastAsia="Times New Roman" w:hAnsi="Arial" w:cs="Arial"/>
          <w:color w:val="FF0000"/>
          <w:sz w:val="24"/>
          <w:szCs w:val="24"/>
          <w:lang w:eastAsia="ru-RU"/>
        </w:rPr>
      </w:pPr>
    </w:p>
    <w:p w:rsidR="00597752" w:rsidRPr="00797AD6" w:rsidRDefault="00597752" w:rsidP="0059775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1" w:lineRule="auto"/>
        <w:ind w:firstLine="540"/>
        <w:jc w:val="both"/>
        <w:rPr>
          <w:rFonts w:ascii="Arial" w:eastAsia="Times New Roman" w:hAnsi="Arial" w:cs="Arial"/>
          <w:sz w:val="24"/>
          <w:szCs w:val="24"/>
          <w:lang w:eastAsia="ru-RU"/>
        </w:rPr>
      </w:pPr>
    </w:p>
    <w:p w:rsidR="00597752" w:rsidRDefault="00597752" w:rsidP="00157F48">
      <w:pPr>
        <w:spacing w:after="0" w:line="240" w:lineRule="auto"/>
        <w:jc w:val="both"/>
        <w:rPr>
          <w:rFonts w:ascii="Arial" w:hAnsi="Arial" w:cs="Arial"/>
          <w:sz w:val="24"/>
          <w:szCs w:val="24"/>
        </w:rPr>
      </w:pPr>
    </w:p>
    <w:sectPr w:rsidR="00597752" w:rsidSect="0077797D">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195" w:rsidRDefault="000E7195" w:rsidP="00574B12">
      <w:pPr>
        <w:spacing w:after="0" w:line="240" w:lineRule="auto"/>
      </w:pPr>
      <w:r>
        <w:separator/>
      </w:r>
    </w:p>
  </w:endnote>
  <w:endnote w:type="continuationSeparator" w:id="0">
    <w:p w:rsidR="000E7195" w:rsidRDefault="000E7195" w:rsidP="0057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195" w:rsidRDefault="000E7195" w:rsidP="00574B12">
      <w:pPr>
        <w:spacing w:after="0" w:line="240" w:lineRule="auto"/>
      </w:pPr>
      <w:r>
        <w:separator/>
      </w:r>
    </w:p>
  </w:footnote>
  <w:footnote w:type="continuationSeparator" w:id="0">
    <w:p w:rsidR="000E7195" w:rsidRDefault="000E7195" w:rsidP="00574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456"/>
    <w:multiLevelType w:val="multilevel"/>
    <w:tmpl w:val="D49A8E60"/>
    <w:lvl w:ilvl="0">
      <w:start w:val="6"/>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15:restartNumberingAfterBreak="0">
    <w:nsid w:val="16B5504F"/>
    <w:multiLevelType w:val="multilevel"/>
    <w:tmpl w:val="383CA7B8"/>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1FB340E8"/>
    <w:multiLevelType w:val="multilevel"/>
    <w:tmpl w:val="78D8752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1844AAE"/>
    <w:multiLevelType w:val="multilevel"/>
    <w:tmpl w:val="580C6100"/>
    <w:lvl w:ilvl="0">
      <w:start w:val="7"/>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19D1E3D"/>
    <w:multiLevelType w:val="hybridMultilevel"/>
    <w:tmpl w:val="E24AEE28"/>
    <w:lvl w:ilvl="0" w:tplc="22D8440C">
      <w:start w:val="2"/>
      <w:numFmt w:val="bullet"/>
      <w:lvlText w:val="-"/>
      <w:lvlJc w:val="left"/>
      <w:pPr>
        <w:ind w:left="1080" w:hanging="360"/>
      </w:pPr>
      <w:rPr>
        <w:rFonts w:ascii="Arial" w:eastAsiaTheme="minorEastAsia" w:hAnsi="Arial" w:cs="Aria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3F620FB"/>
    <w:multiLevelType w:val="hybridMultilevel"/>
    <w:tmpl w:val="E06408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6064CEE"/>
    <w:multiLevelType w:val="multilevel"/>
    <w:tmpl w:val="3280B9A0"/>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7" w15:restartNumberingAfterBreak="0">
    <w:nsid w:val="4A8F090C"/>
    <w:multiLevelType w:val="multilevel"/>
    <w:tmpl w:val="8C1452DC"/>
    <w:lvl w:ilvl="0">
      <w:start w:val="2"/>
      <w:numFmt w:val="decimal"/>
      <w:lvlText w:val="%1."/>
      <w:lvlJc w:val="left"/>
      <w:pPr>
        <w:ind w:left="1098" w:hanging="390"/>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4EEF7AC7"/>
    <w:multiLevelType w:val="hybridMultilevel"/>
    <w:tmpl w:val="3DD6CEDC"/>
    <w:lvl w:ilvl="0" w:tplc="462087A4">
      <w:start w:val="1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FA5842"/>
    <w:multiLevelType w:val="hybridMultilevel"/>
    <w:tmpl w:val="5628D19E"/>
    <w:lvl w:ilvl="0" w:tplc="2D9885B2">
      <w:start w:val="1"/>
      <w:numFmt w:val="decimal"/>
      <w:lvlText w:val="%1."/>
      <w:lvlJc w:val="left"/>
      <w:pPr>
        <w:ind w:left="342" w:hanging="317"/>
      </w:pPr>
      <w:rPr>
        <w:rFonts w:ascii="Times New Roman" w:eastAsia="Times New Roman" w:hAnsi="Times New Roman" w:cs="Times New Roman" w:hint="default"/>
        <w:w w:val="100"/>
        <w:sz w:val="28"/>
        <w:szCs w:val="28"/>
        <w:lang w:val="uk-UA" w:eastAsia="en-US" w:bidi="ar-SA"/>
      </w:rPr>
    </w:lvl>
    <w:lvl w:ilvl="1" w:tplc="7D8E34BA">
      <w:start w:val="1"/>
      <w:numFmt w:val="decimal"/>
      <w:lvlText w:val="%2."/>
      <w:lvlJc w:val="left"/>
      <w:pPr>
        <w:ind w:left="342" w:hanging="360"/>
      </w:pPr>
      <w:rPr>
        <w:rFonts w:ascii="Times New Roman" w:eastAsia="Times New Roman" w:hAnsi="Times New Roman" w:cs="Times New Roman" w:hint="default"/>
        <w:spacing w:val="0"/>
        <w:w w:val="100"/>
        <w:sz w:val="28"/>
        <w:szCs w:val="28"/>
        <w:lang w:val="uk-UA" w:eastAsia="en-US" w:bidi="ar-SA"/>
      </w:rPr>
    </w:lvl>
    <w:lvl w:ilvl="2" w:tplc="430CB8F8">
      <w:numFmt w:val="bullet"/>
      <w:lvlText w:val="•"/>
      <w:lvlJc w:val="left"/>
      <w:pPr>
        <w:ind w:left="2285" w:hanging="360"/>
      </w:pPr>
      <w:rPr>
        <w:lang w:val="uk-UA" w:eastAsia="en-US" w:bidi="ar-SA"/>
      </w:rPr>
    </w:lvl>
    <w:lvl w:ilvl="3" w:tplc="74E61AE2">
      <w:numFmt w:val="bullet"/>
      <w:lvlText w:val="•"/>
      <w:lvlJc w:val="left"/>
      <w:pPr>
        <w:ind w:left="3257" w:hanging="360"/>
      </w:pPr>
      <w:rPr>
        <w:lang w:val="uk-UA" w:eastAsia="en-US" w:bidi="ar-SA"/>
      </w:rPr>
    </w:lvl>
    <w:lvl w:ilvl="4" w:tplc="B4C2245C">
      <w:numFmt w:val="bullet"/>
      <w:lvlText w:val="•"/>
      <w:lvlJc w:val="left"/>
      <w:pPr>
        <w:ind w:left="4230" w:hanging="360"/>
      </w:pPr>
      <w:rPr>
        <w:lang w:val="uk-UA" w:eastAsia="en-US" w:bidi="ar-SA"/>
      </w:rPr>
    </w:lvl>
    <w:lvl w:ilvl="5" w:tplc="66EC03C4">
      <w:numFmt w:val="bullet"/>
      <w:lvlText w:val="•"/>
      <w:lvlJc w:val="left"/>
      <w:pPr>
        <w:ind w:left="5203" w:hanging="360"/>
      </w:pPr>
      <w:rPr>
        <w:lang w:val="uk-UA" w:eastAsia="en-US" w:bidi="ar-SA"/>
      </w:rPr>
    </w:lvl>
    <w:lvl w:ilvl="6" w:tplc="D554A77C">
      <w:numFmt w:val="bullet"/>
      <w:lvlText w:val="•"/>
      <w:lvlJc w:val="left"/>
      <w:pPr>
        <w:ind w:left="6175" w:hanging="360"/>
      </w:pPr>
      <w:rPr>
        <w:lang w:val="uk-UA" w:eastAsia="en-US" w:bidi="ar-SA"/>
      </w:rPr>
    </w:lvl>
    <w:lvl w:ilvl="7" w:tplc="ECAACAA6">
      <w:numFmt w:val="bullet"/>
      <w:lvlText w:val="•"/>
      <w:lvlJc w:val="left"/>
      <w:pPr>
        <w:ind w:left="7148" w:hanging="360"/>
      </w:pPr>
      <w:rPr>
        <w:lang w:val="uk-UA" w:eastAsia="en-US" w:bidi="ar-SA"/>
      </w:rPr>
    </w:lvl>
    <w:lvl w:ilvl="8" w:tplc="E2627AA6">
      <w:numFmt w:val="bullet"/>
      <w:lvlText w:val="•"/>
      <w:lvlJc w:val="left"/>
      <w:pPr>
        <w:ind w:left="8121" w:hanging="360"/>
      </w:pPr>
      <w:rPr>
        <w:lang w:val="uk-UA" w:eastAsia="en-US" w:bidi="ar-SA"/>
      </w:rPr>
    </w:lvl>
  </w:abstractNum>
  <w:abstractNum w:abstractNumId="10" w15:restartNumberingAfterBreak="0">
    <w:nsid w:val="52332967"/>
    <w:multiLevelType w:val="hybridMultilevel"/>
    <w:tmpl w:val="24845DE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53467648"/>
    <w:multiLevelType w:val="multilevel"/>
    <w:tmpl w:val="1E9A6470"/>
    <w:lvl w:ilvl="0">
      <w:start w:val="1"/>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2" w15:restartNumberingAfterBreak="0">
    <w:nsid w:val="541F668A"/>
    <w:multiLevelType w:val="multilevel"/>
    <w:tmpl w:val="F160A732"/>
    <w:lvl w:ilvl="0">
      <w:start w:val="2"/>
      <w:numFmt w:val="decimal"/>
      <w:lvlText w:val="%1."/>
      <w:lvlJc w:val="left"/>
      <w:pPr>
        <w:ind w:left="390" w:hanging="39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15:restartNumberingAfterBreak="0">
    <w:nsid w:val="57092E72"/>
    <w:multiLevelType w:val="hybridMultilevel"/>
    <w:tmpl w:val="B1E424BA"/>
    <w:lvl w:ilvl="0" w:tplc="B9A6A1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583237FA"/>
    <w:multiLevelType w:val="hybridMultilevel"/>
    <w:tmpl w:val="25941D5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9392109"/>
    <w:multiLevelType w:val="hybridMultilevel"/>
    <w:tmpl w:val="2DC08FEE"/>
    <w:lvl w:ilvl="0" w:tplc="7D8E34BA">
      <w:start w:val="1"/>
      <w:numFmt w:val="decimal"/>
      <w:lvlText w:val="%1."/>
      <w:lvlJc w:val="left"/>
      <w:pPr>
        <w:ind w:left="342" w:hanging="360"/>
      </w:pPr>
      <w:rPr>
        <w:rFonts w:ascii="Times New Roman" w:eastAsia="Times New Roman" w:hAnsi="Times New Roman" w:cs="Times New Roman" w:hint="default"/>
        <w:spacing w:val="0"/>
        <w:w w:val="100"/>
        <w:sz w:val="28"/>
        <w:szCs w:val="28"/>
        <w:lang w:val="uk-UA"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B8E2977"/>
    <w:multiLevelType w:val="multilevel"/>
    <w:tmpl w:val="DF1238DC"/>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7" w15:restartNumberingAfterBreak="0">
    <w:nsid w:val="63365835"/>
    <w:multiLevelType w:val="hybridMultilevel"/>
    <w:tmpl w:val="48BA8F50"/>
    <w:lvl w:ilvl="0" w:tplc="BD3C5DBC">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8" w15:restartNumberingAfterBreak="0">
    <w:nsid w:val="663F3A47"/>
    <w:multiLevelType w:val="multilevel"/>
    <w:tmpl w:val="1E9A6470"/>
    <w:lvl w:ilvl="0">
      <w:start w:val="1"/>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0">
    <w:nsid w:val="6B8D52B9"/>
    <w:multiLevelType w:val="hybridMultilevel"/>
    <w:tmpl w:val="32ECCF40"/>
    <w:lvl w:ilvl="0" w:tplc="5D3A0C24">
      <w:start w:val="1"/>
      <w:numFmt w:val="decimal"/>
      <w:lvlText w:val="%1."/>
      <w:lvlJc w:val="left"/>
      <w:pPr>
        <w:ind w:left="1095" w:hanging="360"/>
      </w:pPr>
      <w:rPr>
        <w:rFonts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20" w15:restartNumberingAfterBreak="0">
    <w:nsid w:val="6C886548"/>
    <w:multiLevelType w:val="hybridMultilevel"/>
    <w:tmpl w:val="80187AB0"/>
    <w:lvl w:ilvl="0" w:tplc="7458E8AA">
      <w:numFmt w:val="bullet"/>
      <w:lvlText w:val="-"/>
      <w:lvlJc w:val="left"/>
      <w:pPr>
        <w:ind w:left="1429" w:hanging="360"/>
      </w:pPr>
      <w:rPr>
        <w:rFonts w:ascii="Calibri" w:eastAsiaTheme="minorEastAsia"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0E019B6"/>
    <w:multiLevelType w:val="multilevel"/>
    <w:tmpl w:val="381298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34861F6"/>
    <w:multiLevelType w:val="hybridMultilevel"/>
    <w:tmpl w:val="E508E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7277041"/>
    <w:multiLevelType w:val="multilevel"/>
    <w:tmpl w:val="1E9A6470"/>
    <w:lvl w:ilvl="0">
      <w:start w:val="1"/>
      <w:numFmt w:val="decimal"/>
      <w:lvlText w:val="%1."/>
      <w:lvlJc w:val="left"/>
      <w:pPr>
        <w:ind w:left="106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7A723DBE"/>
    <w:multiLevelType w:val="multilevel"/>
    <w:tmpl w:val="381298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4"/>
  </w:num>
  <w:num w:numId="3">
    <w:abstractNumId w:val="20"/>
  </w:num>
  <w:num w:numId="4">
    <w:abstractNumId w:val="18"/>
  </w:num>
  <w:num w:numId="5">
    <w:abstractNumId w:val="4"/>
  </w:num>
  <w:num w:numId="6">
    <w:abstractNumId w:val="7"/>
  </w:num>
  <w:num w:numId="7">
    <w:abstractNumId w:val="2"/>
  </w:num>
  <w:num w:numId="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5"/>
  </w:num>
  <w:num w:numId="14">
    <w:abstractNumId w:val="16"/>
  </w:num>
  <w:num w:numId="15">
    <w:abstractNumId w:val="23"/>
  </w:num>
  <w:num w:numId="16">
    <w:abstractNumId w:val="11"/>
  </w:num>
  <w:num w:numId="17">
    <w:abstractNumId w:val="3"/>
  </w:num>
  <w:num w:numId="18">
    <w:abstractNumId w:val="6"/>
  </w:num>
  <w:num w:numId="19">
    <w:abstractNumId w:val="21"/>
  </w:num>
  <w:num w:numId="20">
    <w:abstractNumId w:val="24"/>
  </w:num>
  <w:num w:numId="21">
    <w:abstractNumId w:val="19"/>
  </w:num>
  <w:num w:numId="22">
    <w:abstractNumId w:val="5"/>
  </w:num>
  <w:num w:numId="23">
    <w:abstractNumId w:val="10"/>
  </w:num>
  <w:num w:numId="24">
    <w:abstractNumId w:val="12"/>
  </w:num>
  <w:num w:numId="25">
    <w:abstractNumId w:val="1"/>
  </w:num>
  <w:num w:numId="26">
    <w:abstractNumId w:val="17"/>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BD"/>
    <w:rsid w:val="00020F1B"/>
    <w:rsid w:val="000271FC"/>
    <w:rsid w:val="00050711"/>
    <w:rsid w:val="000846F8"/>
    <w:rsid w:val="000925B1"/>
    <w:rsid w:val="000B1942"/>
    <w:rsid w:val="000E7195"/>
    <w:rsid w:val="000F27F0"/>
    <w:rsid w:val="00104FA7"/>
    <w:rsid w:val="00106AC4"/>
    <w:rsid w:val="00113A7F"/>
    <w:rsid w:val="001219D5"/>
    <w:rsid w:val="00125FB7"/>
    <w:rsid w:val="00127F70"/>
    <w:rsid w:val="00144C36"/>
    <w:rsid w:val="00157F48"/>
    <w:rsid w:val="00162F54"/>
    <w:rsid w:val="00166D9D"/>
    <w:rsid w:val="0017099F"/>
    <w:rsid w:val="001A0AB8"/>
    <w:rsid w:val="001A1CC0"/>
    <w:rsid w:val="001A3DF3"/>
    <w:rsid w:val="001B034C"/>
    <w:rsid w:val="001B32DA"/>
    <w:rsid w:val="001B6AB2"/>
    <w:rsid w:val="00215546"/>
    <w:rsid w:val="0022155F"/>
    <w:rsid w:val="00223700"/>
    <w:rsid w:val="002244B5"/>
    <w:rsid w:val="00225901"/>
    <w:rsid w:val="002309ED"/>
    <w:rsid w:val="0023372D"/>
    <w:rsid w:val="0023482C"/>
    <w:rsid w:val="002369BD"/>
    <w:rsid w:val="00250AC0"/>
    <w:rsid w:val="002576EE"/>
    <w:rsid w:val="002956A6"/>
    <w:rsid w:val="002A323F"/>
    <w:rsid w:val="002A55AC"/>
    <w:rsid w:val="002B3951"/>
    <w:rsid w:val="002D23A3"/>
    <w:rsid w:val="00304882"/>
    <w:rsid w:val="003172AA"/>
    <w:rsid w:val="00320116"/>
    <w:rsid w:val="00354D45"/>
    <w:rsid w:val="003770CB"/>
    <w:rsid w:val="00380EDE"/>
    <w:rsid w:val="00396D86"/>
    <w:rsid w:val="003B44A6"/>
    <w:rsid w:val="003B7DE3"/>
    <w:rsid w:val="003C1B83"/>
    <w:rsid w:val="003C6254"/>
    <w:rsid w:val="003C7F07"/>
    <w:rsid w:val="00404FCE"/>
    <w:rsid w:val="004073E8"/>
    <w:rsid w:val="004204A6"/>
    <w:rsid w:val="00426B20"/>
    <w:rsid w:val="0043011A"/>
    <w:rsid w:val="00461DCE"/>
    <w:rsid w:val="004A3D47"/>
    <w:rsid w:val="004A78D1"/>
    <w:rsid w:val="004C0136"/>
    <w:rsid w:val="005003F3"/>
    <w:rsid w:val="00501015"/>
    <w:rsid w:val="0052441A"/>
    <w:rsid w:val="0053704F"/>
    <w:rsid w:val="005374AB"/>
    <w:rsid w:val="00537912"/>
    <w:rsid w:val="00544D9B"/>
    <w:rsid w:val="00570091"/>
    <w:rsid w:val="00574B12"/>
    <w:rsid w:val="0059533B"/>
    <w:rsid w:val="00597752"/>
    <w:rsid w:val="005A1CA5"/>
    <w:rsid w:val="005A2588"/>
    <w:rsid w:val="005C3A49"/>
    <w:rsid w:val="005E1969"/>
    <w:rsid w:val="005E19A9"/>
    <w:rsid w:val="00610B1E"/>
    <w:rsid w:val="00623FF8"/>
    <w:rsid w:val="00627503"/>
    <w:rsid w:val="00634B68"/>
    <w:rsid w:val="00634DF2"/>
    <w:rsid w:val="00645745"/>
    <w:rsid w:val="00657C83"/>
    <w:rsid w:val="00661CE6"/>
    <w:rsid w:val="00665832"/>
    <w:rsid w:val="006744EC"/>
    <w:rsid w:val="006744FA"/>
    <w:rsid w:val="006918D3"/>
    <w:rsid w:val="006B7C9E"/>
    <w:rsid w:val="006F623E"/>
    <w:rsid w:val="00713417"/>
    <w:rsid w:val="00733639"/>
    <w:rsid w:val="00733E60"/>
    <w:rsid w:val="0073661D"/>
    <w:rsid w:val="00741A6D"/>
    <w:rsid w:val="00755794"/>
    <w:rsid w:val="007665F3"/>
    <w:rsid w:val="0077797D"/>
    <w:rsid w:val="007A24B7"/>
    <w:rsid w:val="007A3D77"/>
    <w:rsid w:val="007A557B"/>
    <w:rsid w:val="007A5B93"/>
    <w:rsid w:val="007C060F"/>
    <w:rsid w:val="007C6368"/>
    <w:rsid w:val="007D184F"/>
    <w:rsid w:val="007D2F32"/>
    <w:rsid w:val="007E1533"/>
    <w:rsid w:val="007E3303"/>
    <w:rsid w:val="007E4A6D"/>
    <w:rsid w:val="007E620B"/>
    <w:rsid w:val="007F09C8"/>
    <w:rsid w:val="007F22E9"/>
    <w:rsid w:val="007F35D9"/>
    <w:rsid w:val="007F497E"/>
    <w:rsid w:val="00800B62"/>
    <w:rsid w:val="00802180"/>
    <w:rsid w:val="00805302"/>
    <w:rsid w:val="00815823"/>
    <w:rsid w:val="00816F1C"/>
    <w:rsid w:val="00820EFE"/>
    <w:rsid w:val="008220B1"/>
    <w:rsid w:val="0085047C"/>
    <w:rsid w:val="00850D26"/>
    <w:rsid w:val="008639F1"/>
    <w:rsid w:val="00870FC0"/>
    <w:rsid w:val="0087584A"/>
    <w:rsid w:val="00880929"/>
    <w:rsid w:val="008846EB"/>
    <w:rsid w:val="00892679"/>
    <w:rsid w:val="008A30EE"/>
    <w:rsid w:val="008B1CBD"/>
    <w:rsid w:val="008D2B1A"/>
    <w:rsid w:val="008F15EB"/>
    <w:rsid w:val="008F3086"/>
    <w:rsid w:val="00930E34"/>
    <w:rsid w:val="009474BF"/>
    <w:rsid w:val="00951133"/>
    <w:rsid w:val="00956671"/>
    <w:rsid w:val="00962F17"/>
    <w:rsid w:val="009802D3"/>
    <w:rsid w:val="009B3F9F"/>
    <w:rsid w:val="009E1C7A"/>
    <w:rsid w:val="009F0700"/>
    <w:rsid w:val="00A2652A"/>
    <w:rsid w:val="00A35F61"/>
    <w:rsid w:val="00A5171D"/>
    <w:rsid w:val="00A74EAC"/>
    <w:rsid w:val="00A935C6"/>
    <w:rsid w:val="00AA3DAA"/>
    <w:rsid w:val="00AE61CC"/>
    <w:rsid w:val="00B33C68"/>
    <w:rsid w:val="00B37EFD"/>
    <w:rsid w:val="00B46D4A"/>
    <w:rsid w:val="00B52A23"/>
    <w:rsid w:val="00B54DBF"/>
    <w:rsid w:val="00B62BED"/>
    <w:rsid w:val="00B7424E"/>
    <w:rsid w:val="00B77986"/>
    <w:rsid w:val="00B812D5"/>
    <w:rsid w:val="00B877F6"/>
    <w:rsid w:val="00B9179C"/>
    <w:rsid w:val="00BA6D9B"/>
    <w:rsid w:val="00BB0CB4"/>
    <w:rsid w:val="00BC33A5"/>
    <w:rsid w:val="00BD005F"/>
    <w:rsid w:val="00BD5D9A"/>
    <w:rsid w:val="00BD73D4"/>
    <w:rsid w:val="00BE16D1"/>
    <w:rsid w:val="00BF2504"/>
    <w:rsid w:val="00C16BB3"/>
    <w:rsid w:val="00C257FF"/>
    <w:rsid w:val="00C30BEA"/>
    <w:rsid w:val="00C4399C"/>
    <w:rsid w:val="00C44549"/>
    <w:rsid w:val="00C44D74"/>
    <w:rsid w:val="00C63536"/>
    <w:rsid w:val="00C655F5"/>
    <w:rsid w:val="00C65907"/>
    <w:rsid w:val="00C67CB6"/>
    <w:rsid w:val="00C71E17"/>
    <w:rsid w:val="00CA31A6"/>
    <w:rsid w:val="00CC36E7"/>
    <w:rsid w:val="00CD6254"/>
    <w:rsid w:val="00CE137C"/>
    <w:rsid w:val="00D00890"/>
    <w:rsid w:val="00D14FDD"/>
    <w:rsid w:val="00D42056"/>
    <w:rsid w:val="00D51255"/>
    <w:rsid w:val="00D74ED3"/>
    <w:rsid w:val="00D8183A"/>
    <w:rsid w:val="00D909D2"/>
    <w:rsid w:val="00D97672"/>
    <w:rsid w:val="00DA6778"/>
    <w:rsid w:val="00DB6B88"/>
    <w:rsid w:val="00DD1ABF"/>
    <w:rsid w:val="00DD36DA"/>
    <w:rsid w:val="00DE31DC"/>
    <w:rsid w:val="00E03E52"/>
    <w:rsid w:val="00E30FC8"/>
    <w:rsid w:val="00E43A80"/>
    <w:rsid w:val="00E5380E"/>
    <w:rsid w:val="00E71F7F"/>
    <w:rsid w:val="00E814C0"/>
    <w:rsid w:val="00EC520F"/>
    <w:rsid w:val="00EC55D1"/>
    <w:rsid w:val="00F02A3F"/>
    <w:rsid w:val="00F07E9A"/>
    <w:rsid w:val="00F4008E"/>
    <w:rsid w:val="00F82B0F"/>
    <w:rsid w:val="00FE2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66EA"/>
  <w15:docId w15:val="{D5C2041F-69A8-42DE-855E-6B365128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D47"/>
  </w:style>
  <w:style w:type="paragraph" w:styleId="1">
    <w:name w:val="heading 1"/>
    <w:basedOn w:val="a"/>
    <w:next w:val="a"/>
    <w:link w:val="10"/>
    <w:qFormat/>
    <w:rsid w:val="007E4A6D"/>
    <w:pPr>
      <w:keepNext/>
      <w:keepLines/>
      <w:spacing w:after="0"/>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1CBD"/>
    <w:rPr>
      <w:rFonts w:ascii="Tahoma" w:hAnsi="Tahoma" w:cs="Tahoma"/>
      <w:sz w:val="16"/>
      <w:szCs w:val="16"/>
    </w:rPr>
  </w:style>
  <w:style w:type="paragraph" w:styleId="a5">
    <w:name w:val="List Paragraph"/>
    <w:basedOn w:val="a"/>
    <w:uiPriority w:val="1"/>
    <w:qFormat/>
    <w:rsid w:val="006918D3"/>
    <w:pPr>
      <w:ind w:left="720"/>
      <w:contextualSpacing/>
    </w:pPr>
  </w:style>
  <w:style w:type="table" w:styleId="a6">
    <w:name w:val="Table Grid"/>
    <w:basedOn w:val="a1"/>
    <w:uiPriority w:val="59"/>
    <w:rsid w:val="0054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E4A6D"/>
    <w:rPr>
      <w:rFonts w:ascii="Times New Roman" w:eastAsia="Times New Roman" w:hAnsi="Times New Roman" w:cs="Times New Roman"/>
      <w:b/>
      <w:sz w:val="24"/>
      <w:szCs w:val="24"/>
    </w:rPr>
  </w:style>
  <w:style w:type="paragraph" w:styleId="a7">
    <w:name w:val="Body Text"/>
    <w:basedOn w:val="a"/>
    <w:link w:val="a8"/>
    <w:uiPriority w:val="1"/>
    <w:unhideWhenUsed/>
    <w:qFormat/>
    <w:rsid w:val="007E4A6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rsid w:val="007E4A6D"/>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E4A6D"/>
    <w:pPr>
      <w:widowControl w:val="0"/>
      <w:autoSpaceDE w:val="0"/>
      <w:autoSpaceDN w:val="0"/>
      <w:spacing w:before="44"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7E4A6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9">
    <w:name w:val="Normal (Web)"/>
    <w:basedOn w:val="a"/>
    <w:semiHidden/>
    <w:unhideWhenUsed/>
    <w:rsid w:val="00574B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footnote text"/>
    <w:basedOn w:val="a"/>
    <w:link w:val="ab"/>
    <w:semiHidden/>
    <w:unhideWhenUsed/>
    <w:rsid w:val="00574B12"/>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semiHidden/>
    <w:rsid w:val="00574B12"/>
    <w:rPr>
      <w:rFonts w:ascii="Times New Roman" w:eastAsia="Calibri" w:hAnsi="Times New Roman" w:cs="Times New Roman"/>
      <w:sz w:val="20"/>
      <w:szCs w:val="20"/>
      <w:lang w:eastAsia="ru-RU"/>
    </w:rPr>
  </w:style>
  <w:style w:type="character" w:styleId="ac">
    <w:name w:val="footnote reference"/>
    <w:semiHidden/>
    <w:unhideWhenUsed/>
    <w:rsid w:val="00574B12"/>
    <w:rPr>
      <w:vertAlign w:val="superscript"/>
    </w:rPr>
  </w:style>
  <w:style w:type="character" w:styleId="ad">
    <w:name w:val="Hyperlink"/>
    <w:basedOn w:val="a0"/>
    <w:uiPriority w:val="99"/>
    <w:unhideWhenUsed/>
    <w:rsid w:val="00574B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4487">
      <w:bodyDiv w:val="1"/>
      <w:marLeft w:val="0"/>
      <w:marRight w:val="0"/>
      <w:marTop w:val="0"/>
      <w:marBottom w:val="0"/>
      <w:divBdr>
        <w:top w:val="none" w:sz="0" w:space="0" w:color="auto"/>
        <w:left w:val="none" w:sz="0" w:space="0" w:color="auto"/>
        <w:bottom w:val="none" w:sz="0" w:space="0" w:color="auto"/>
        <w:right w:val="none" w:sz="0" w:space="0" w:color="auto"/>
      </w:divBdr>
    </w:div>
    <w:div w:id="338898360">
      <w:bodyDiv w:val="1"/>
      <w:marLeft w:val="0"/>
      <w:marRight w:val="0"/>
      <w:marTop w:val="0"/>
      <w:marBottom w:val="0"/>
      <w:divBdr>
        <w:top w:val="none" w:sz="0" w:space="0" w:color="auto"/>
        <w:left w:val="none" w:sz="0" w:space="0" w:color="auto"/>
        <w:bottom w:val="none" w:sz="0" w:space="0" w:color="auto"/>
        <w:right w:val="none" w:sz="0" w:space="0" w:color="auto"/>
      </w:divBdr>
    </w:div>
    <w:div w:id="633414749">
      <w:bodyDiv w:val="1"/>
      <w:marLeft w:val="0"/>
      <w:marRight w:val="0"/>
      <w:marTop w:val="0"/>
      <w:marBottom w:val="0"/>
      <w:divBdr>
        <w:top w:val="none" w:sz="0" w:space="0" w:color="auto"/>
        <w:left w:val="none" w:sz="0" w:space="0" w:color="auto"/>
        <w:bottom w:val="none" w:sz="0" w:space="0" w:color="auto"/>
        <w:right w:val="none" w:sz="0" w:space="0" w:color="auto"/>
      </w:divBdr>
    </w:div>
    <w:div w:id="768618817">
      <w:bodyDiv w:val="1"/>
      <w:marLeft w:val="0"/>
      <w:marRight w:val="0"/>
      <w:marTop w:val="0"/>
      <w:marBottom w:val="0"/>
      <w:divBdr>
        <w:top w:val="none" w:sz="0" w:space="0" w:color="auto"/>
        <w:left w:val="none" w:sz="0" w:space="0" w:color="auto"/>
        <w:bottom w:val="none" w:sz="0" w:space="0" w:color="auto"/>
        <w:right w:val="none" w:sz="0" w:space="0" w:color="auto"/>
      </w:divBdr>
    </w:div>
    <w:div w:id="777336442">
      <w:bodyDiv w:val="1"/>
      <w:marLeft w:val="0"/>
      <w:marRight w:val="0"/>
      <w:marTop w:val="0"/>
      <w:marBottom w:val="0"/>
      <w:divBdr>
        <w:top w:val="none" w:sz="0" w:space="0" w:color="auto"/>
        <w:left w:val="none" w:sz="0" w:space="0" w:color="auto"/>
        <w:bottom w:val="none" w:sz="0" w:space="0" w:color="auto"/>
        <w:right w:val="none" w:sz="0" w:space="0" w:color="auto"/>
      </w:divBdr>
    </w:div>
    <w:div w:id="855197791">
      <w:bodyDiv w:val="1"/>
      <w:marLeft w:val="0"/>
      <w:marRight w:val="0"/>
      <w:marTop w:val="0"/>
      <w:marBottom w:val="0"/>
      <w:divBdr>
        <w:top w:val="none" w:sz="0" w:space="0" w:color="auto"/>
        <w:left w:val="none" w:sz="0" w:space="0" w:color="auto"/>
        <w:bottom w:val="none" w:sz="0" w:space="0" w:color="auto"/>
        <w:right w:val="none" w:sz="0" w:space="0" w:color="auto"/>
      </w:divBdr>
    </w:div>
    <w:div w:id="1089622012">
      <w:bodyDiv w:val="1"/>
      <w:marLeft w:val="0"/>
      <w:marRight w:val="0"/>
      <w:marTop w:val="0"/>
      <w:marBottom w:val="0"/>
      <w:divBdr>
        <w:top w:val="none" w:sz="0" w:space="0" w:color="auto"/>
        <w:left w:val="none" w:sz="0" w:space="0" w:color="auto"/>
        <w:bottom w:val="none" w:sz="0" w:space="0" w:color="auto"/>
        <w:right w:val="none" w:sz="0" w:space="0" w:color="auto"/>
      </w:divBdr>
    </w:div>
    <w:div w:id="1237204644">
      <w:bodyDiv w:val="1"/>
      <w:marLeft w:val="0"/>
      <w:marRight w:val="0"/>
      <w:marTop w:val="0"/>
      <w:marBottom w:val="0"/>
      <w:divBdr>
        <w:top w:val="none" w:sz="0" w:space="0" w:color="auto"/>
        <w:left w:val="none" w:sz="0" w:space="0" w:color="auto"/>
        <w:bottom w:val="none" w:sz="0" w:space="0" w:color="auto"/>
        <w:right w:val="none" w:sz="0" w:space="0" w:color="auto"/>
      </w:divBdr>
    </w:div>
    <w:div w:id="1571648385">
      <w:bodyDiv w:val="1"/>
      <w:marLeft w:val="0"/>
      <w:marRight w:val="0"/>
      <w:marTop w:val="0"/>
      <w:marBottom w:val="0"/>
      <w:divBdr>
        <w:top w:val="none" w:sz="0" w:space="0" w:color="auto"/>
        <w:left w:val="none" w:sz="0" w:space="0" w:color="auto"/>
        <w:bottom w:val="none" w:sz="0" w:space="0" w:color="auto"/>
        <w:right w:val="none" w:sz="0" w:space="0" w:color="auto"/>
      </w:divBdr>
    </w:div>
    <w:div w:id="1637030970">
      <w:bodyDiv w:val="1"/>
      <w:marLeft w:val="0"/>
      <w:marRight w:val="0"/>
      <w:marTop w:val="0"/>
      <w:marBottom w:val="0"/>
      <w:divBdr>
        <w:top w:val="none" w:sz="0" w:space="0" w:color="auto"/>
        <w:left w:val="none" w:sz="0" w:space="0" w:color="auto"/>
        <w:bottom w:val="none" w:sz="0" w:space="0" w:color="auto"/>
        <w:right w:val="none" w:sz="0" w:space="0" w:color="auto"/>
      </w:divBdr>
    </w:div>
    <w:div w:id="1679623959">
      <w:bodyDiv w:val="1"/>
      <w:marLeft w:val="0"/>
      <w:marRight w:val="0"/>
      <w:marTop w:val="0"/>
      <w:marBottom w:val="0"/>
      <w:divBdr>
        <w:top w:val="none" w:sz="0" w:space="0" w:color="auto"/>
        <w:left w:val="none" w:sz="0" w:space="0" w:color="auto"/>
        <w:bottom w:val="none" w:sz="0" w:space="0" w:color="auto"/>
        <w:right w:val="none" w:sz="0" w:space="0" w:color="auto"/>
      </w:divBdr>
    </w:div>
    <w:div w:id="1888911350">
      <w:bodyDiv w:val="1"/>
      <w:marLeft w:val="0"/>
      <w:marRight w:val="0"/>
      <w:marTop w:val="0"/>
      <w:marBottom w:val="0"/>
      <w:divBdr>
        <w:top w:val="none" w:sz="0" w:space="0" w:color="auto"/>
        <w:left w:val="none" w:sz="0" w:space="0" w:color="auto"/>
        <w:bottom w:val="none" w:sz="0" w:space="0" w:color="auto"/>
        <w:right w:val="none" w:sz="0" w:space="0" w:color="auto"/>
      </w:divBdr>
    </w:div>
    <w:div w:id="1918246792">
      <w:bodyDiv w:val="1"/>
      <w:marLeft w:val="0"/>
      <w:marRight w:val="0"/>
      <w:marTop w:val="0"/>
      <w:marBottom w:val="0"/>
      <w:divBdr>
        <w:top w:val="none" w:sz="0" w:space="0" w:color="auto"/>
        <w:left w:val="none" w:sz="0" w:space="0" w:color="auto"/>
        <w:bottom w:val="none" w:sz="0" w:space="0" w:color="auto"/>
        <w:right w:val="none" w:sz="0" w:space="0" w:color="auto"/>
      </w:divBdr>
    </w:div>
    <w:div w:id="2008827275">
      <w:bodyDiv w:val="1"/>
      <w:marLeft w:val="0"/>
      <w:marRight w:val="0"/>
      <w:marTop w:val="0"/>
      <w:marBottom w:val="0"/>
      <w:divBdr>
        <w:top w:val="none" w:sz="0" w:space="0" w:color="auto"/>
        <w:left w:val="none" w:sz="0" w:space="0" w:color="auto"/>
        <w:bottom w:val="none" w:sz="0" w:space="0" w:color="auto"/>
        <w:right w:val="none" w:sz="0" w:space="0" w:color="auto"/>
      </w:divBdr>
    </w:div>
    <w:div w:id="20663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CC74-8346-4687-93FA-36440359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47</Pages>
  <Words>66233</Words>
  <Characters>37753</Characters>
  <Application>Microsoft Office Word</Application>
  <DocSecurity>0</DocSecurity>
  <Lines>314</Lines>
  <Paragraphs>207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Lytovchenko.Lyudmyla</dc:creator>
  <cp:keywords/>
  <dc:description/>
  <cp:lastModifiedBy>Тістик Марта</cp:lastModifiedBy>
  <cp:revision>6</cp:revision>
  <cp:lastPrinted>2020-08-05T11:13:00Z</cp:lastPrinted>
  <dcterms:created xsi:type="dcterms:W3CDTF">2020-08-27T09:04:00Z</dcterms:created>
  <dcterms:modified xsi:type="dcterms:W3CDTF">2020-08-28T10:23:00Z</dcterms:modified>
</cp:coreProperties>
</file>