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4320" w:leader="none"/>
        </w:tabs>
        <w:bidi w:val="0"/>
        <w:jc w:val="center"/>
        <w:rPr/>
      </w:pPr>
      <w:r>
        <w:rPr/>
        <w:object w:dxaOrig="3096" w:dyaOrig="3281">
          <v:shape id="ole_rId2" style="width:56.65pt;height:58.55pt" o:ole="">
            <v:imagedata r:id="rId3" o:title=""/>
          </v:shape>
          <o:OLEObject Type="Embed" ProgID="" ShapeID="ole_rId2" DrawAspect="Content" ObjectID="_759608384" r:id="rId2"/>
        </w:objec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cs="Times New Roman" w:ascii="Times New Roman" w:hAnsi="Times New Roman"/>
          <w:sz w:val="16"/>
          <w:szCs w:val="16"/>
          <w:lang w:val="uk-UA"/>
        </w:rPr>
      </w:r>
    </w:p>
    <w:p>
      <w:pPr>
        <w:pStyle w:val="1"/>
        <w:bidi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ЛУЦЬКА  МІСЬКА  РАДА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10"/>
          <w:szCs w:val="10"/>
          <w:lang w:val="uk-UA"/>
        </w:rPr>
      </w:pPr>
      <w:r>
        <w:rPr>
          <w:rFonts w:cs="Times New Roman" w:ascii="Times New Roman" w:hAnsi="Times New Roman"/>
          <w:sz w:val="10"/>
          <w:szCs w:val="10"/>
          <w:lang w:val="uk-UA"/>
        </w:rPr>
      </w:r>
    </w:p>
    <w:p>
      <w:pPr>
        <w:pStyle w:val="1"/>
        <w:bidi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ВИКОНАВЧИЙ КОМІТЕТ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bCs w:val="false"/>
          <w:sz w:val="20"/>
          <w:szCs w:val="20"/>
          <w:lang w:val="uk-UA"/>
        </w:rPr>
      </w:pPr>
      <w:r>
        <w:rPr>
          <w:rFonts w:cs="Times New Roman" w:ascii="Times New Roman" w:hAnsi="Times New Roman"/>
          <w:b/>
          <w:bCs w:val="false"/>
          <w:sz w:val="20"/>
          <w:szCs w:val="20"/>
          <w:lang w:val="uk-UA"/>
        </w:rPr>
      </w:r>
    </w:p>
    <w:p>
      <w:pPr>
        <w:pStyle w:val="2"/>
        <w:bidi w:val="0"/>
        <w:spacing w:before="0" w:after="0"/>
        <w:jc w:val="center"/>
        <w:rPr>
          <w:rFonts w:ascii="Times New Roman" w:hAnsi="Times New Roman" w:cs="Times New Roman"/>
          <w:i w:val="false"/>
          <w:i w:val="false"/>
          <w:sz w:val="32"/>
          <w:szCs w:val="32"/>
          <w:lang w:val="uk-UA"/>
        </w:rPr>
      </w:pPr>
      <w:r>
        <w:rPr>
          <w:rFonts w:cs="Times New Roman" w:ascii="Times New Roman" w:hAnsi="Times New Roman"/>
          <w:i w:val="false"/>
          <w:sz w:val="32"/>
          <w:szCs w:val="32"/>
          <w:lang w:val="uk-UA"/>
        </w:rPr>
        <w:t>Р І Ш Е Н Н Я</w:t>
      </w:r>
    </w:p>
    <w:p>
      <w:pPr>
        <w:pStyle w:val="Normal"/>
        <w:bidi w:val="0"/>
        <w:jc w:val="center"/>
        <w:rPr>
          <w:rFonts w:ascii="Times New Roman" w:hAnsi="Times New Roman" w:cs="Times New Roman"/>
          <w:bCs w:val="false"/>
          <w:i/>
          <w:i/>
          <w:sz w:val="40"/>
          <w:szCs w:val="40"/>
          <w:lang w:val="uk-UA"/>
        </w:rPr>
      </w:pPr>
      <w:r>
        <w:rPr>
          <w:rFonts w:cs="Times New Roman" w:ascii="Times New Roman" w:hAnsi="Times New Roman"/>
          <w:bCs w:val="false"/>
          <w:i/>
          <w:sz w:val="40"/>
          <w:szCs w:val="40"/>
          <w:lang w:val="uk-UA"/>
        </w:rPr>
      </w:r>
    </w:p>
    <w:p>
      <w:pPr>
        <w:pStyle w:val="Normal"/>
        <w:tabs>
          <w:tab w:val="clear" w:pos="709"/>
          <w:tab w:val="left" w:pos="4687" w:leader="none"/>
        </w:tabs>
        <w:bidi w:val="0"/>
        <w:jc w:val="both"/>
        <w:rPr/>
      </w:pPr>
      <w:r>
        <w:rPr>
          <w:rFonts w:cs="Times New Roman" w:ascii="Times New Roman" w:hAnsi="Times New Roman"/>
          <w:sz w:val="24"/>
          <w:lang w:val="uk-UA"/>
        </w:rPr>
        <w:t>_________________                                      Луцьк                                      № _____________</w:t>
      </w:r>
      <w:r>
        <w:rPr>
          <w:rFonts w:cs="Times New Roman" w:ascii="Times New Roman" w:hAnsi="Times New Roman"/>
          <w:u w:val="single"/>
          <w:lang w:val="uk-UA"/>
        </w:rPr>
        <w:t xml:space="preserve"> </w:t>
      </w:r>
    </w:p>
    <w:p>
      <w:pPr>
        <w:pStyle w:val="Normal"/>
        <w:tabs>
          <w:tab w:val="clear" w:pos="709"/>
          <w:tab w:val="left" w:pos="4320" w:leader="none"/>
        </w:tabs>
        <w:bidi w:val="0"/>
        <w:jc w:val="both"/>
        <w:rPr>
          <w:rFonts w:ascii="Times New Roman" w:hAnsi="Times New Roman" w:cs="Times New Roman"/>
          <w:szCs w:val="28"/>
          <w:u w:val="single"/>
          <w:lang w:val="uk-UA"/>
        </w:rPr>
      </w:pPr>
      <w:r>
        <w:rPr>
          <w:rFonts w:cs="Times New Roman" w:ascii="Times New Roman" w:hAnsi="Times New Roman"/>
          <w:szCs w:val="28"/>
          <w:u w:val="single"/>
          <w:lang w:val="uk-UA"/>
        </w:rPr>
      </w:r>
    </w:p>
    <w:p>
      <w:pPr>
        <w:pStyle w:val="Normal"/>
        <w:tabs>
          <w:tab w:val="clear" w:pos="709"/>
          <w:tab w:val="left" w:pos="4320" w:leader="none"/>
        </w:tabs>
        <w:bidi w:val="0"/>
        <w:jc w:val="both"/>
        <w:rPr>
          <w:rFonts w:ascii="Times New Roman" w:hAnsi="Times New Roman" w:cs="Times New Roman"/>
          <w:szCs w:val="28"/>
          <w:u w:val="single"/>
          <w:lang w:val="uk-UA"/>
        </w:rPr>
      </w:pPr>
      <w:r>
        <w:rPr>
          <w:rFonts w:cs="Times New Roman" w:ascii="Times New Roman" w:hAnsi="Times New Roman"/>
          <w:szCs w:val="28"/>
          <w:u w:val="single"/>
          <w:lang w:val="uk-UA"/>
        </w:rPr>
      </w:r>
    </w:p>
    <w:p>
      <w:pPr>
        <w:pStyle w:val="Normal"/>
        <w:tabs>
          <w:tab w:val="clear" w:pos="709"/>
          <w:tab w:val="left" w:pos="4320" w:leader="none"/>
        </w:tabs>
        <w:bidi w:val="0"/>
        <w:jc w:val="both"/>
        <w:rPr>
          <w:rFonts w:ascii="Times New Roman" w:hAnsi="Times New Roman" w:cs="Times New Roman"/>
          <w:szCs w:val="28"/>
          <w:u w:val="single"/>
          <w:lang w:val="uk-UA"/>
        </w:rPr>
      </w:pPr>
      <w:r>
        <w:rPr>
          <w:rFonts w:cs="Times New Roman" w:ascii="Times New Roman" w:hAnsi="Times New Roman"/>
          <w:szCs w:val="28"/>
          <w:u w:val="single"/>
          <w:lang w:val="uk-UA"/>
        </w:rPr>
      </w:r>
    </w:p>
    <w:p>
      <w:pPr>
        <w:pStyle w:val="Normal"/>
        <w:bidi w:val="0"/>
        <w:spacing w:lineRule="auto" w:line="240"/>
        <w:jc w:val="both"/>
        <w:rPr>
          <w:rFonts w:ascii="Times New Roman CYR" w:hAnsi="Times New Roman CYR" w:cs="Times New Roman CYR"/>
          <w:b w:val="false"/>
          <w:b w:val="false"/>
          <w:color w:val="000000"/>
          <w:sz w:val="28"/>
          <w:lang w:val="uk-UA"/>
        </w:rPr>
      </w:pPr>
      <w:r>
        <w:rPr>
          <w:rFonts w:cs="Times New Roman CYR" w:ascii="Times New Roman CYR" w:hAnsi="Times New Roman CYR"/>
          <w:b w:val="false"/>
          <w:color w:val="000000"/>
          <w:sz w:val="28"/>
          <w:lang w:val="uk-UA"/>
        </w:rPr>
        <w:t xml:space="preserve">Про затвердження Правил </w:t>
      </w:r>
    </w:p>
    <w:p>
      <w:pPr>
        <w:pStyle w:val="Normal"/>
        <w:bidi w:val="0"/>
        <w:spacing w:lineRule="auto" w:line="240"/>
        <w:jc w:val="both"/>
        <w:rPr>
          <w:rFonts w:ascii="Times New Roman CYR" w:hAnsi="Times New Roman CYR" w:cs="Times New Roman CYR"/>
          <w:b w:val="false"/>
          <w:b w:val="false"/>
          <w:color w:val="000000"/>
          <w:sz w:val="28"/>
          <w:lang w:val="uk-UA"/>
        </w:rPr>
      </w:pPr>
      <w:r>
        <w:rPr>
          <w:rFonts w:cs="Times New Roman CYR" w:ascii="Times New Roman CYR" w:hAnsi="Times New Roman CYR"/>
          <w:b w:val="false"/>
          <w:color w:val="000000"/>
          <w:sz w:val="28"/>
          <w:lang w:val="uk-UA"/>
        </w:rPr>
        <w:t xml:space="preserve">утримання та догляду за зеленими </w:t>
      </w:r>
    </w:p>
    <w:p>
      <w:pPr>
        <w:pStyle w:val="Normal"/>
        <w:bidi w:val="0"/>
        <w:spacing w:lineRule="auto" w:line="240"/>
        <w:jc w:val="both"/>
        <w:rPr>
          <w:rFonts w:ascii="Times New Roman CYR" w:hAnsi="Times New Roman CYR" w:cs="Times New Roman CYR"/>
          <w:b w:val="false"/>
          <w:b w:val="false"/>
          <w:color w:val="000000"/>
          <w:sz w:val="28"/>
          <w:lang w:val="uk-UA"/>
        </w:rPr>
      </w:pPr>
      <w:r>
        <w:rPr>
          <w:rFonts w:cs="Times New Roman CYR" w:ascii="Times New Roman CYR" w:hAnsi="Times New Roman CYR"/>
          <w:b w:val="false"/>
          <w:color w:val="000000"/>
          <w:sz w:val="28"/>
          <w:lang w:val="uk-UA"/>
        </w:rPr>
        <w:t>насадженнями на території</w:t>
      </w:r>
    </w:p>
    <w:p>
      <w:pPr>
        <w:pStyle w:val="Normal"/>
        <w:bidi w:val="0"/>
        <w:spacing w:lineRule="auto" w:line="240"/>
        <w:jc w:val="both"/>
        <w:rPr>
          <w:rFonts w:ascii="Times New Roman CYR" w:hAnsi="Times New Roman CYR" w:cs="Times New Roman CYR"/>
          <w:b w:val="false"/>
          <w:b w:val="false"/>
          <w:color w:val="000000"/>
          <w:sz w:val="28"/>
          <w:lang w:val="uk-UA"/>
        </w:rPr>
      </w:pPr>
      <w:r>
        <w:rPr>
          <w:rFonts w:cs="Times New Roman CYR" w:ascii="Times New Roman CYR" w:hAnsi="Times New Roman CYR"/>
          <w:b w:val="false"/>
          <w:color w:val="000000"/>
          <w:sz w:val="28"/>
          <w:lang w:val="uk-UA"/>
        </w:rPr>
        <w:t>Луцької міської територіальної громади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cs="Times New Roman"/>
          <w:b w:val="false"/>
          <w:b w:val="false"/>
          <w:color w:val="000000"/>
          <w:sz w:val="28"/>
          <w:lang w:val="uk-UA"/>
        </w:rPr>
      </w:pPr>
      <w:r>
        <w:rPr>
          <w:rFonts w:cs="Times New Roman" w:ascii="Times New Roman" w:hAnsi="Times New Roman"/>
          <w:b w:val="false"/>
          <w:color w:val="000000"/>
          <w:sz w:val="28"/>
          <w:lang w:val="uk-UA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cs="Times New Roman"/>
          <w:b w:val="false"/>
          <w:b w:val="false"/>
          <w:color w:val="000000"/>
          <w:sz w:val="28"/>
          <w:lang w:val="uk-UA"/>
        </w:rPr>
      </w:pPr>
      <w:r>
        <w:rPr>
          <w:rFonts w:cs="Times New Roman" w:ascii="Times New Roman" w:hAnsi="Times New Roman"/>
          <w:b w:val="false"/>
          <w:color w:val="000000"/>
          <w:sz w:val="28"/>
          <w:lang w:val="uk-UA"/>
        </w:rPr>
      </w:r>
    </w:p>
    <w:p>
      <w:pPr>
        <w:pStyle w:val="Normal"/>
        <w:bidi w:val="0"/>
        <w:ind w:left="0" w:right="0" w:firstLine="680"/>
        <w:jc w:val="both"/>
        <w:rPr>
          <w:rFonts w:ascii="Times New Roman" w:hAnsi="Times New Roman" w:cs="Times New Roman"/>
          <w:sz w:val="28"/>
          <w:szCs w:val="28"/>
          <w:lang w:val="uk-UA" w:eastAsia="zh-CN" w:bidi="hi-IN"/>
        </w:rPr>
      </w:pPr>
      <w:r>
        <w:rPr>
          <w:rFonts w:cs="Times New Roman" w:ascii="Times New Roman" w:hAnsi="Times New Roman"/>
          <w:sz w:val="28"/>
          <w:szCs w:val="28"/>
          <w:lang w:val="uk-UA" w:eastAsia="zh-CN" w:bidi="hi-IN"/>
        </w:rPr>
        <w:t>Керуючись законами України “Про благоустрій населених пунктів”, “Про місцеве самоврядування в Україні”, відповідно до постанови Кабінету Міністрів України від 01.08.2006 № 1045 “Про затвердження Порядку видалення дерев, кущів, газонів і квітників у населених пунктах”, наказу Міністерства будівництва, архітектури та житлово-комунального господарства України від 10.04.2006 № 105 “Про затвердження Правил утримання зелених насаджень у населених пунктах України”, з метою охорони та збереження зелених насаджень, утримання їх у належному санітарно-технічному стані, врегулювання ситуації з обрізкою дерев на території Луцької міської територіальної громади, виконавчий комітет міської ради: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color w:val="000000"/>
          <w:sz w:val="28"/>
          <w:lang w:val="uk-UA"/>
        </w:rPr>
      </w:pPr>
      <w:r>
        <w:rPr>
          <w:rFonts w:cs="Times New Roman" w:ascii="Times New Roman" w:hAnsi="Times New Roman"/>
          <w:b w:val="false"/>
          <w:color w:val="000000"/>
          <w:sz w:val="28"/>
          <w:lang w:val="uk-UA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color w:val="000000"/>
          <w:sz w:val="28"/>
          <w:lang w:val="uk-UA"/>
        </w:rPr>
      </w:pPr>
      <w:r>
        <w:rPr>
          <w:rFonts w:cs="Times New Roman" w:ascii="Times New Roman" w:hAnsi="Times New Roman"/>
          <w:b w:val="false"/>
          <w:color w:val="000000"/>
          <w:sz w:val="28"/>
          <w:lang w:val="uk-UA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cs="Times New Roman"/>
          <w:b w:val="false"/>
          <w:b w:val="false"/>
          <w:color w:val="000000"/>
          <w:sz w:val="28"/>
          <w:lang w:val="uk-UA"/>
        </w:rPr>
      </w:pPr>
      <w:r>
        <w:rPr>
          <w:rFonts w:cs="Times New Roman" w:ascii="Times New Roman" w:hAnsi="Times New Roman"/>
          <w:b w:val="false"/>
          <w:color w:val="000000"/>
          <w:sz w:val="28"/>
          <w:lang w:val="uk-UA"/>
        </w:rPr>
        <w:t xml:space="preserve">ВИРІШИВ :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color w:val="000000"/>
          <w:sz w:val="28"/>
          <w:lang w:val="uk-UA"/>
        </w:rPr>
      </w:pPr>
      <w:r>
        <w:rPr>
          <w:rFonts w:cs="Times New Roman" w:ascii="Times New Roman" w:hAnsi="Times New Roman"/>
          <w:b w:val="false"/>
          <w:color w:val="000000"/>
          <w:sz w:val="28"/>
          <w:lang w:val="uk-UA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color w:val="000000"/>
          <w:sz w:val="28"/>
          <w:lang w:val="uk-UA"/>
        </w:rPr>
      </w:pPr>
      <w:r>
        <w:rPr>
          <w:rFonts w:cs="Times New Roman" w:ascii="Times New Roman" w:hAnsi="Times New Roman"/>
          <w:b w:val="false"/>
          <w:color w:val="000000"/>
          <w:sz w:val="28"/>
          <w:lang w:val="uk-UA"/>
        </w:rPr>
      </w:r>
    </w:p>
    <w:p>
      <w:pPr>
        <w:pStyle w:val="Normal"/>
        <w:bidi w:val="0"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color w:val="000000"/>
          <w:sz w:val="28"/>
          <w:lang w:val="uk-UA"/>
        </w:rPr>
        <w:t xml:space="preserve">1. </w:t>
      </w:r>
      <w:r>
        <w:rPr>
          <w:rFonts w:cs="Times New Roman CYR" w:ascii="Times New Roman CYR" w:hAnsi="Times New Roman CYR"/>
          <w:b w:val="false"/>
          <w:color w:val="000000"/>
          <w:sz w:val="28"/>
          <w:lang w:val="uk-UA"/>
        </w:rPr>
        <w:t xml:space="preserve">Затвердити Правила утримання та догляду за зеленими насадженнями на території Луцької міської територіальної громади (далі — Правила) згідно додатку. </w:t>
      </w:r>
    </w:p>
    <w:p>
      <w:pPr>
        <w:pStyle w:val="Normal"/>
        <w:bidi w:val="0"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color w:val="000000"/>
          <w:sz w:val="28"/>
          <w:lang w:val="uk-UA"/>
        </w:rPr>
        <w:t xml:space="preserve">2. </w:t>
      </w:r>
      <w:r>
        <w:rPr>
          <w:rFonts w:cs="Times New Roman CYR" w:ascii="Times New Roman CYR" w:hAnsi="Times New Roman CYR"/>
          <w:b w:val="false"/>
          <w:color w:val="000000"/>
          <w:sz w:val="28"/>
          <w:lang w:val="uk-UA"/>
        </w:rPr>
        <w:t xml:space="preserve">Відділу екології міської ради підготувати та опублікувати ілюстровані уніфіковані методичні рекомендації для здійснення обрізки декоративних насаджень у міському середовищі. </w:t>
      </w:r>
    </w:p>
    <w:p>
      <w:pPr>
        <w:pStyle w:val="Normal"/>
        <w:bidi w:val="0"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color w:val="000000"/>
          <w:sz w:val="28"/>
          <w:lang w:val="uk-UA"/>
        </w:rPr>
        <w:t>3. Відділу інформаційної роботи,</w:t>
      </w:r>
      <w:r>
        <w:rPr>
          <w:rFonts w:cs="Times New Roman" w:ascii="Times New Roman" w:hAnsi="Times New Roman"/>
          <w:b w:val="false"/>
          <w:color w:val="FF0000"/>
          <w:sz w:val="28"/>
          <w:lang w:val="uk-UA"/>
        </w:rPr>
        <w:t xml:space="preserve"> </w:t>
      </w:r>
      <w:r>
        <w:rPr>
          <w:rFonts w:cs="Times New Roman" w:ascii="Times New Roman" w:hAnsi="Times New Roman"/>
          <w:b w:val="false"/>
          <w:color w:val="000000"/>
          <w:sz w:val="28"/>
          <w:lang w:val="uk-UA"/>
        </w:rPr>
        <w:t>департаменту житлово-комунального господарства</w:t>
      </w:r>
      <w:r>
        <w:rPr>
          <w:rFonts w:cs="Times New Roman CYR" w:ascii="Times New Roman CYR" w:hAnsi="Times New Roman CYR"/>
          <w:b w:val="false"/>
          <w:color w:val="000000"/>
          <w:sz w:val="28"/>
          <w:lang w:val="uk-UA"/>
        </w:rPr>
        <w:t xml:space="preserve"> міської ради провести широку інформаційну кампанію з метою інформування виконавців та замовників робіт з догляду за зеленими насадженнями про нові Правила.</w:t>
      </w:r>
    </w:p>
    <w:p>
      <w:pPr>
        <w:pStyle w:val="Normal"/>
        <w:bidi w:val="0"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color w:val="000000"/>
          <w:sz w:val="28"/>
          <w:lang w:val="uk-UA"/>
        </w:rPr>
        <w:t xml:space="preserve">4. </w:t>
      </w:r>
      <w:r>
        <w:rPr>
          <w:rFonts w:cs="Times New Roman CYR" w:ascii="Times New Roman CYR" w:hAnsi="Times New Roman CYR"/>
          <w:b w:val="false"/>
          <w:color w:val="000000"/>
          <w:sz w:val="28"/>
          <w:lang w:val="uk-UA"/>
        </w:rPr>
        <w:t xml:space="preserve">Департаменту муніципальної варти міської ради посилити контроль за притягненням до відповідальності порушників Правил. </w:t>
      </w:r>
    </w:p>
    <w:p>
      <w:pPr>
        <w:pStyle w:val="Normal"/>
        <w:bidi w:val="0"/>
        <w:spacing w:lineRule="auto" w:line="240" w:before="0" w:after="36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color w:val="000000"/>
          <w:sz w:val="28"/>
          <w:lang w:val="uk-UA"/>
        </w:rPr>
        <w:t xml:space="preserve">5.  </w:t>
      </w:r>
      <w:r>
        <w:rPr>
          <w:rFonts w:cs="Times New Roman CYR" w:ascii="Times New Roman CYR" w:hAnsi="Times New Roman CYR"/>
          <w:b w:val="false"/>
          <w:color w:val="000000"/>
          <w:sz w:val="28"/>
          <w:lang w:val="uk-UA"/>
        </w:rPr>
        <w:t>Контроль за виконанням рішення покласти на заступника міського голови відповідно до розподілу обов’язків.</w:t>
      </w:r>
    </w:p>
    <w:p>
      <w:pPr>
        <w:pStyle w:val="Normal"/>
        <w:bidi w:val="0"/>
        <w:spacing w:lineRule="auto" w:line="240" w:before="0" w:after="36"/>
        <w:jc w:val="both"/>
        <w:rPr>
          <w:rFonts w:ascii="Times New Roman" w:hAnsi="Times New Roman" w:cs="Times New Roman"/>
          <w:b w:val="false"/>
          <w:b w:val="false"/>
          <w:color w:val="000000"/>
          <w:sz w:val="28"/>
          <w:lang w:val="uk-UA"/>
        </w:rPr>
      </w:pPr>
      <w:r>
        <w:rPr>
          <w:rFonts w:cs="Times New Roman" w:ascii="Times New Roman" w:hAnsi="Times New Roman"/>
          <w:b w:val="false"/>
          <w:color w:val="000000"/>
          <w:sz w:val="28"/>
          <w:lang w:val="uk-UA"/>
        </w:rPr>
      </w:r>
    </w:p>
    <w:p>
      <w:pPr>
        <w:pStyle w:val="Normal"/>
        <w:bidi w:val="0"/>
        <w:spacing w:lineRule="auto" w:line="240" w:before="0" w:after="36"/>
        <w:jc w:val="both"/>
        <w:rPr>
          <w:rFonts w:ascii="Times New Roman" w:hAnsi="Times New Roman" w:cs="Times New Roman"/>
          <w:b w:val="false"/>
          <w:b w:val="false"/>
          <w:color w:val="000000"/>
          <w:sz w:val="28"/>
          <w:lang w:val="uk-UA"/>
        </w:rPr>
      </w:pPr>
      <w:r>
        <w:rPr>
          <w:rFonts w:cs="Times New Roman" w:ascii="Times New Roman" w:hAnsi="Times New Roman"/>
          <w:b w:val="false"/>
          <w:color w:val="000000"/>
          <w:sz w:val="28"/>
          <w:lang w:val="uk-UA"/>
        </w:rPr>
      </w:r>
    </w:p>
    <w:p>
      <w:pPr>
        <w:pStyle w:val="Normal"/>
        <w:bidi w:val="0"/>
        <w:spacing w:lineRule="auto" w:line="240"/>
        <w:jc w:val="both"/>
        <w:rPr>
          <w:rFonts w:ascii="Times New Roman CYR" w:hAnsi="Times New Roman CYR" w:cs="Times New Roman CYR"/>
          <w:b w:val="false"/>
          <w:b w:val="false"/>
          <w:color w:val="auto"/>
          <w:sz w:val="28"/>
          <w:lang w:val="uk-UA"/>
        </w:rPr>
      </w:pPr>
      <w:r>
        <w:rPr>
          <w:rFonts w:cs="Times New Roman CYR" w:ascii="Times New Roman CYR" w:hAnsi="Times New Roman CYR"/>
          <w:b w:val="false"/>
          <w:color w:val="auto"/>
          <w:sz w:val="28"/>
          <w:lang w:val="uk-UA"/>
        </w:rPr>
        <w:t>Міський голова                                                                      Ігор ПОЛІЩУК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color w:val="auto"/>
          <w:sz w:val="28"/>
          <w:lang w:val="uk-UA"/>
        </w:rPr>
      </w:pPr>
      <w:r>
        <w:rPr>
          <w:rFonts w:eastAsia="Times New Roman" w:cs="Times New Roman" w:ascii="Times New Roman" w:hAnsi="Times New Roman"/>
          <w:b w:val="false"/>
          <w:color w:val="auto"/>
          <w:sz w:val="28"/>
          <w:lang w:val="uk-UA"/>
        </w:rPr>
        <w:t xml:space="preserve">                                                                              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0"/>
          <w:sz w:val="28"/>
          <w:szCs w:val="28"/>
          <w:u w:val="none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8"/>
          <w:szCs w:val="28"/>
          <w:u w:val="none"/>
          <w:lang w:val="uk-UA"/>
        </w:rPr>
        <w:t>Заступник міського голови,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pacing w:val="0"/>
          <w:sz w:val="28"/>
          <w:szCs w:val="28"/>
          <w:u w:val="none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0"/>
          <w:sz w:val="28"/>
          <w:szCs w:val="28"/>
          <w:u w:val="none"/>
          <w:lang w:val="uk-UA"/>
        </w:rPr>
        <w:t>керуючий справами виконкому                                            Юрій ВЕРБИЧ</w:t>
      </w:r>
    </w:p>
    <w:p>
      <w:pPr>
        <w:pStyle w:val="Normal"/>
        <w:bidi w:val="0"/>
        <w:spacing w:lineRule="auto" w:line="276" w:before="0" w:after="200"/>
        <w:ind w:left="0" w:right="0" w:firstLine="708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pacing w:val="0"/>
          <w:sz w:val="28"/>
          <w:szCs w:val="28"/>
          <w:u w:val="none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0"/>
          <w:sz w:val="28"/>
          <w:szCs w:val="28"/>
          <w:u w:val="none"/>
          <w:lang w:val="uk-UA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color w:val="auto"/>
          <w:sz w:val="28"/>
          <w:lang w:val="uk-UA"/>
        </w:rPr>
      </w:pPr>
      <w:r>
        <w:rPr>
          <w:rFonts w:eastAsia="Times New Roman" w:cs="Times New Roman" w:ascii="Times New Roman" w:hAnsi="Times New Roman"/>
          <w:b w:val="false"/>
          <w:color w:val="auto"/>
          <w:sz w:val="28"/>
          <w:lang w:val="uk-UA"/>
        </w:rPr>
        <w:t xml:space="preserve">                                                                              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color w:val="auto"/>
          <w:sz w:val="28"/>
          <w:lang w:val="uk-UA"/>
        </w:rPr>
      </w:pPr>
      <w:r>
        <w:rPr>
          <w:rFonts w:eastAsia="Times New Roman" w:cs="Times New Roman" w:ascii="Times New Roman" w:hAnsi="Times New Roman"/>
          <w:b w:val="false"/>
          <w:color w:val="auto"/>
          <w:sz w:val="28"/>
          <w:lang w:val="uk-UA"/>
        </w:rPr>
        <w:t xml:space="preserve">                                                                               </w:t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spacing w:lineRule="auto" w:line="240"/>
        <w:jc w:val="both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Times New Roman CYR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LibreOffice/6.4.5.2$Windows_X86_64 LibreOffice_project/a726b36747cf2001e06b58ad5db1aa3a9a1872d6</Application>
  <Pages>2</Pages>
  <Words>224</Words>
  <Characters>1581</Characters>
  <CharactersWithSpaces>2219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2021-03-09T13:12:16Z</dcterms:created>
  <dc:creator/>
  <dc:description/>
  <dc:language>uk-UA</dc:language>
  <cp:lastModifiedBy/>
  <dcterms:modified xsi:type="dcterms:W3CDTF">2021-03-09T13:13:04Z</dcterms:modified>
  <cp:revision>1</cp:revision>
  <dc:subject/>
  <dc:title/>
</cp:coreProperties>
</file>