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ED" w:rsidRPr="001D3ED0" w:rsidRDefault="00AC7CED" w:rsidP="00AC7CED">
      <w:pPr>
        <w:suppressAutoHyphens/>
        <w:jc w:val="center"/>
        <w:rPr>
          <w:noProof/>
          <w:lang w:val="uk-UA"/>
        </w:rPr>
      </w:pPr>
      <w:r w:rsidRPr="001D3ED0">
        <w:rPr>
          <w:noProof/>
          <w:lang w:val="uk-UA" w:eastAsia="uk-UA"/>
        </w:rPr>
        <w:drawing>
          <wp:inline distT="0" distB="0" distL="0" distR="0" wp14:anchorId="1DEE5B00" wp14:editId="5C25CFD0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CED" w:rsidRPr="001D3ED0" w:rsidRDefault="00AC7CED" w:rsidP="00AC7CED">
      <w:pPr>
        <w:suppressAutoHyphens/>
        <w:jc w:val="center"/>
        <w:rPr>
          <w:noProof/>
          <w:sz w:val="16"/>
          <w:szCs w:val="16"/>
          <w:lang w:val="uk-UA"/>
        </w:rPr>
      </w:pPr>
    </w:p>
    <w:p w:rsidR="00AC7CED" w:rsidRPr="001D3ED0" w:rsidRDefault="00AC7CED" w:rsidP="00AC7CED">
      <w:pPr>
        <w:suppressAutoHyphens/>
        <w:jc w:val="center"/>
        <w:rPr>
          <w:noProof/>
          <w:sz w:val="30"/>
          <w:szCs w:val="30"/>
          <w:lang w:val="uk-UA"/>
        </w:rPr>
      </w:pPr>
      <w:r w:rsidRPr="001D3ED0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AC7CED" w:rsidRPr="001D3ED0" w:rsidRDefault="00AC7CED" w:rsidP="00AC7CED">
      <w:pPr>
        <w:suppressAutoHyphens/>
        <w:jc w:val="center"/>
        <w:rPr>
          <w:b/>
          <w:noProof/>
          <w:sz w:val="36"/>
          <w:szCs w:val="30"/>
          <w:lang w:val="uk-UA"/>
        </w:rPr>
      </w:pPr>
      <w:r w:rsidRPr="001D3ED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23CF9" wp14:editId="3809F13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CED" w:rsidRPr="001D3ED0" w:rsidRDefault="00AC7CED" w:rsidP="00AC7CE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23CF9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AC7CED" w:rsidRPr="001D3ED0" w:rsidRDefault="00AC7CED" w:rsidP="00AC7CE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  <w:lang w:val="uk-UA"/>
        </w:rPr>
        <w:t>РІШЕННЯ</w:t>
      </w:r>
    </w:p>
    <w:p w:rsidR="00AC7CED" w:rsidRPr="001D3ED0" w:rsidRDefault="00AC7CED" w:rsidP="00AC7CED">
      <w:pPr>
        <w:suppressAutoHyphens/>
        <w:jc w:val="center"/>
        <w:rPr>
          <w:b/>
          <w:bCs/>
          <w:noProof/>
          <w:sz w:val="36"/>
          <w:szCs w:val="30"/>
          <w:lang w:val="uk-UA"/>
        </w:rPr>
      </w:pPr>
      <w:r w:rsidRPr="001D3ED0">
        <w:rPr>
          <w:b/>
          <w:noProof/>
          <w:sz w:val="36"/>
          <w:szCs w:val="30"/>
          <w:lang w:val="uk-UA"/>
        </w:rPr>
        <w:t>______________________________</w:t>
      </w:r>
    </w:p>
    <w:p w:rsidR="00AC7CED" w:rsidRPr="001D3ED0" w:rsidRDefault="00AC7CED" w:rsidP="00AC7CED">
      <w:pPr>
        <w:suppressAutoHyphens/>
        <w:rPr>
          <w:noProof/>
          <w:lang w:val="uk-UA"/>
        </w:rPr>
      </w:pPr>
      <w:r w:rsidRPr="001D3ED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71C13" wp14:editId="247CE9FC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CED" w:rsidRPr="00902AF7" w:rsidRDefault="00AC7CED" w:rsidP="00AC7CE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71C13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AC7CED" w:rsidRPr="00902AF7" w:rsidRDefault="00AC7CED" w:rsidP="00AC7CE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D3ED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91D5F" wp14:editId="2F58A18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CED" w:rsidRPr="001D3ED0" w:rsidRDefault="00AC7CED" w:rsidP="00AC7C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91D5F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AC7CED" w:rsidRPr="001D3ED0" w:rsidRDefault="00AC7CED" w:rsidP="00AC7CED"/>
                  </w:txbxContent>
                </v:textbox>
              </v:rect>
            </w:pict>
          </mc:Fallback>
        </mc:AlternateContent>
      </w:r>
    </w:p>
    <w:p w:rsidR="00AC7CED" w:rsidRPr="001D3ED0" w:rsidRDefault="00AC7CED" w:rsidP="00AC7CED">
      <w:pPr>
        <w:suppressAutoHyphens/>
        <w:rPr>
          <w:noProof/>
          <w:lang w:val="uk-UA"/>
        </w:rPr>
      </w:pPr>
      <w:r w:rsidRPr="001D3ED0">
        <w:rPr>
          <w:noProof/>
          <w:lang w:val="uk-UA"/>
        </w:rPr>
        <w:t>від __________________________ № __________</w:t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  <w:t>м.Хмельницький</w:t>
      </w:r>
    </w:p>
    <w:p w:rsidR="00AC7CED" w:rsidRDefault="00AC7CED" w:rsidP="00AC7CED">
      <w:pPr>
        <w:ind w:right="5418"/>
        <w:jc w:val="both"/>
        <w:rPr>
          <w:lang w:val="uk-UA"/>
        </w:rPr>
      </w:pPr>
    </w:p>
    <w:p w:rsidR="00AC7CED" w:rsidRPr="00B2085F" w:rsidRDefault="00AC7CED" w:rsidP="00AC7CED">
      <w:pPr>
        <w:ind w:right="5386"/>
        <w:jc w:val="both"/>
        <w:rPr>
          <w:lang w:val="uk-UA"/>
        </w:rPr>
      </w:pPr>
      <w:r w:rsidRPr="003323EF">
        <w:t xml:space="preserve">Про </w:t>
      </w:r>
      <w:proofErr w:type="spellStart"/>
      <w:r>
        <w:t>затвердження</w:t>
      </w:r>
      <w:proofErr w:type="spellEnd"/>
      <w:r>
        <w:t xml:space="preserve"> </w:t>
      </w:r>
      <w:r w:rsidRPr="003323EF">
        <w:t xml:space="preserve">Статуту </w:t>
      </w:r>
      <w:r>
        <w:rPr>
          <w:lang w:val="uk-UA"/>
        </w:rPr>
        <w:t xml:space="preserve">Хмельницької міської </w:t>
      </w:r>
      <w:proofErr w:type="spellStart"/>
      <w:r w:rsidRPr="003323EF">
        <w:t>територіальної</w:t>
      </w:r>
      <w:proofErr w:type="spellEnd"/>
      <w:r w:rsidRPr="003323EF">
        <w:t xml:space="preserve"> </w:t>
      </w:r>
      <w:proofErr w:type="spellStart"/>
      <w:r w:rsidRPr="003323EF">
        <w:t>громади</w:t>
      </w:r>
      <w:proofErr w:type="spellEnd"/>
      <w:r w:rsidRPr="003323EF">
        <w:t xml:space="preserve"> </w:t>
      </w:r>
      <w:r>
        <w:rPr>
          <w:lang w:val="uk-UA"/>
        </w:rPr>
        <w:t>у новій редакції</w:t>
      </w:r>
    </w:p>
    <w:p w:rsidR="00AC7CED" w:rsidRPr="003323EF" w:rsidRDefault="00AC7CED" w:rsidP="00AC7CED"/>
    <w:p w:rsidR="00AC7CED" w:rsidRPr="00295B6B" w:rsidRDefault="00AC7CED" w:rsidP="00AC7CED">
      <w:pPr>
        <w:ind w:firstLine="567"/>
        <w:jc w:val="both"/>
        <w:rPr>
          <w:lang w:val="uk-UA"/>
        </w:rPr>
      </w:pPr>
      <w:r>
        <w:rPr>
          <w:lang w:val="uk-UA"/>
        </w:rPr>
        <w:t xml:space="preserve">У зв’язку з утворенням Хмельницької міської територіальної громади, з метою </w:t>
      </w:r>
      <w:r w:rsidRPr="00295B6B">
        <w:rPr>
          <w:lang w:val="uk-UA"/>
        </w:rPr>
        <w:t xml:space="preserve">врегулювання порядку реалізації прав членів </w:t>
      </w:r>
      <w:r>
        <w:rPr>
          <w:lang w:val="uk-UA"/>
        </w:rPr>
        <w:t xml:space="preserve">Хмельницької міської </w:t>
      </w:r>
      <w:r w:rsidRPr="00295B6B">
        <w:rPr>
          <w:lang w:val="uk-UA"/>
        </w:rPr>
        <w:t xml:space="preserve">територіальної громади </w:t>
      </w:r>
      <w:r>
        <w:rPr>
          <w:lang w:val="uk-UA"/>
        </w:rPr>
        <w:t xml:space="preserve"> у вирішенні питань місцевого значення, р</w:t>
      </w:r>
      <w:r w:rsidRPr="00295B6B">
        <w:rPr>
          <w:lang w:val="uk-UA"/>
        </w:rPr>
        <w:t xml:space="preserve">озглянувши пропозицію міського голови, враховуючи пропозиції </w:t>
      </w:r>
      <w:r>
        <w:rPr>
          <w:lang w:val="uk-UA"/>
        </w:rPr>
        <w:t>комісії, створеної розпорядженням міського голови від 06.08.2021 № 211</w:t>
      </w:r>
      <w:r w:rsidRPr="00295B6B">
        <w:rPr>
          <w:lang w:val="uk-UA"/>
        </w:rPr>
        <w:t xml:space="preserve">, керуючись Законами України </w:t>
      </w:r>
      <w:r>
        <w:rPr>
          <w:lang w:val="uk-UA"/>
        </w:rPr>
        <w:t>«</w:t>
      </w:r>
      <w:r w:rsidRPr="00295B6B">
        <w:rPr>
          <w:lang w:val="uk-UA"/>
        </w:rPr>
        <w:t>Про місцеве самоврядування в Україні</w:t>
      </w:r>
      <w:r>
        <w:rPr>
          <w:lang w:val="uk-UA"/>
        </w:rPr>
        <w:t>», «Про звернення громадян», «Про запобігання корупції», «</w:t>
      </w:r>
      <w:r w:rsidRPr="00295B6B">
        <w:rPr>
          <w:lang w:val="uk-UA"/>
        </w:rPr>
        <w:t>Про</w:t>
      </w:r>
      <w:r>
        <w:rPr>
          <w:lang w:val="uk-UA"/>
        </w:rPr>
        <w:t xml:space="preserve"> доступ до публічної інформації»</w:t>
      </w:r>
      <w:r w:rsidRPr="00295B6B">
        <w:rPr>
          <w:lang w:val="uk-UA"/>
        </w:rPr>
        <w:t xml:space="preserve">, </w:t>
      </w:r>
      <w:r w:rsidRPr="00295B6B">
        <w:rPr>
          <w:spacing w:val="-8"/>
          <w:lang w:val="uk-UA"/>
        </w:rPr>
        <w:t>міська рада</w:t>
      </w:r>
    </w:p>
    <w:p w:rsidR="00AC7CED" w:rsidRPr="00295B6B" w:rsidRDefault="00AC7CED" w:rsidP="00AC7CED">
      <w:pPr>
        <w:rPr>
          <w:lang w:val="uk-UA"/>
        </w:rPr>
      </w:pPr>
    </w:p>
    <w:p w:rsidR="00AC7CED" w:rsidRPr="003323EF" w:rsidRDefault="00AC7CED" w:rsidP="00AC7CED">
      <w:r w:rsidRPr="003323EF">
        <w:t>ВИРІШИЛА:</w:t>
      </w:r>
    </w:p>
    <w:p w:rsidR="00AC7CED" w:rsidRPr="003323EF" w:rsidRDefault="00AC7CED" w:rsidP="00AC7CED"/>
    <w:p w:rsidR="00AC7CED" w:rsidRPr="003323EF" w:rsidRDefault="00AC7CED" w:rsidP="00AC7CED">
      <w:pPr>
        <w:ind w:firstLine="708"/>
        <w:jc w:val="both"/>
      </w:pPr>
      <w:r>
        <w:t xml:space="preserve">1. </w:t>
      </w:r>
      <w:proofErr w:type="spellStart"/>
      <w:r>
        <w:t>Затвердити</w:t>
      </w:r>
      <w:proofErr w:type="spellEnd"/>
      <w:r>
        <w:t xml:space="preserve"> Статут</w:t>
      </w:r>
      <w:r w:rsidRPr="003323EF">
        <w:t xml:space="preserve"> </w:t>
      </w:r>
      <w:r>
        <w:rPr>
          <w:lang w:val="uk-UA"/>
        </w:rPr>
        <w:t xml:space="preserve">Хмельницької міської </w:t>
      </w:r>
      <w:proofErr w:type="spellStart"/>
      <w:r w:rsidRPr="003323EF">
        <w:t>територіальної</w:t>
      </w:r>
      <w:proofErr w:type="spellEnd"/>
      <w:r w:rsidRPr="003323EF">
        <w:t xml:space="preserve"> </w:t>
      </w:r>
      <w:proofErr w:type="spellStart"/>
      <w:r w:rsidRPr="003323EF">
        <w:t>громади</w:t>
      </w:r>
      <w:proofErr w:type="spellEnd"/>
      <w:r w:rsidRPr="003323EF">
        <w:t xml:space="preserve"> </w:t>
      </w:r>
      <w:proofErr w:type="spellStart"/>
      <w:r w:rsidRPr="003323EF">
        <w:t>згідно</w:t>
      </w:r>
      <w:proofErr w:type="spellEnd"/>
      <w:r w:rsidRPr="003323EF">
        <w:t xml:space="preserve"> </w:t>
      </w:r>
      <w:r>
        <w:t xml:space="preserve">з </w:t>
      </w:r>
      <w:proofErr w:type="spellStart"/>
      <w:r>
        <w:t>додатком</w:t>
      </w:r>
      <w:proofErr w:type="spellEnd"/>
      <w:r w:rsidRPr="003323EF">
        <w:t>.</w:t>
      </w:r>
    </w:p>
    <w:p w:rsidR="00AC7CED" w:rsidRPr="003323EF" w:rsidRDefault="00AC7CED" w:rsidP="00AC7CED">
      <w:pPr>
        <w:tabs>
          <w:tab w:val="left" w:pos="709"/>
        </w:tabs>
        <w:ind w:firstLine="708"/>
        <w:jc w:val="both"/>
      </w:pPr>
      <w:r>
        <w:t>2.</w:t>
      </w:r>
      <w:r>
        <w:rPr>
          <w:lang w:val="uk-UA"/>
        </w:rPr>
        <w:t xml:space="preserve"> </w:t>
      </w:r>
      <w:proofErr w:type="spellStart"/>
      <w:r w:rsidRPr="003323EF">
        <w:t>Доручити</w:t>
      </w:r>
      <w:proofErr w:type="spellEnd"/>
      <w:r w:rsidRPr="003323EF">
        <w:t xml:space="preserve"> секретарю </w:t>
      </w:r>
      <w:proofErr w:type="spellStart"/>
      <w:r w:rsidRPr="003323EF">
        <w:t>міської</w:t>
      </w:r>
      <w:proofErr w:type="spellEnd"/>
      <w:r w:rsidRPr="003323EF">
        <w:t xml:space="preserve"> ради подати Статут </w:t>
      </w:r>
      <w:r>
        <w:rPr>
          <w:lang w:val="uk-UA"/>
        </w:rPr>
        <w:t xml:space="preserve">Хмельницької міської </w:t>
      </w:r>
      <w:proofErr w:type="spellStart"/>
      <w:r w:rsidRPr="003323EF">
        <w:t>територіальної</w:t>
      </w:r>
      <w:proofErr w:type="spellEnd"/>
      <w:r w:rsidRPr="003323EF">
        <w:t xml:space="preserve"> </w:t>
      </w:r>
      <w:proofErr w:type="spellStart"/>
      <w:r w:rsidRPr="003323EF">
        <w:t>громади</w:t>
      </w:r>
      <w:proofErr w:type="spellEnd"/>
      <w:r w:rsidRPr="003323EF">
        <w:t xml:space="preserve"> на </w:t>
      </w:r>
      <w:proofErr w:type="spellStart"/>
      <w:r w:rsidRPr="003323EF">
        <w:t>державну</w:t>
      </w:r>
      <w:proofErr w:type="spellEnd"/>
      <w:r w:rsidRPr="003323EF">
        <w:t xml:space="preserve"> </w:t>
      </w:r>
      <w:proofErr w:type="spellStart"/>
      <w:r w:rsidRPr="003323EF">
        <w:t>реєстрацію</w:t>
      </w:r>
      <w:proofErr w:type="spellEnd"/>
      <w:r w:rsidRPr="003323EF">
        <w:t xml:space="preserve"> в </w:t>
      </w:r>
      <w:proofErr w:type="spellStart"/>
      <w:r w:rsidRPr="003323EF">
        <w:t>установленому</w:t>
      </w:r>
      <w:proofErr w:type="spellEnd"/>
      <w:r w:rsidRPr="003323EF">
        <w:t xml:space="preserve"> </w:t>
      </w:r>
      <w:proofErr w:type="spellStart"/>
      <w:r w:rsidRPr="003323EF">
        <w:t>законодавством</w:t>
      </w:r>
      <w:proofErr w:type="spellEnd"/>
      <w:r w:rsidRPr="003323EF">
        <w:t xml:space="preserve"> </w:t>
      </w:r>
      <w:proofErr w:type="spellStart"/>
      <w:r w:rsidRPr="003323EF">
        <w:t>України</w:t>
      </w:r>
      <w:proofErr w:type="spellEnd"/>
      <w:r w:rsidRPr="003323EF">
        <w:t xml:space="preserve"> порядку.</w:t>
      </w:r>
    </w:p>
    <w:p w:rsidR="00AC7CED" w:rsidRDefault="00AC7CED" w:rsidP="00AC7CED">
      <w:pPr>
        <w:ind w:firstLine="708"/>
        <w:jc w:val="both"/>
      </w:pPr>
      <w:r w:rsidRPr="003323EF">
        <w:t xml:space="preserve">3. Статут </w:t>
      </w:r>
      <w:r>
        <w:rPr>
          <w:lang w:val="uk-UA"/>
        </w:rPr>
        <w:t xml:space="preserve">Хмельницької міської </w:t>
      </w:r>
      <w:proofErr w:type="spellStart"/>
      <w:r w:rsidRPr="003323EF">
        <w:t>територіальної</w:t>
      </w:r>
      <w:proofErr w:type="spellEnd"/>
      <w:r w:rsidRPr="003323EF">
        <w:t xml:space="preserve"> </w:t>
      </w:r>
      <w:proofErr w:type="spellStart"/>
      <w:r w:rsidRPr="003323EF">
        <w:t>громади</w:t>
      </w:r>
      <w:proofErr w:type="spellEnd"/>
      <w:r w:rsidRPr="003323EF">
        <w:t xml:space="preserve"> </w:t>
      </w:r>
      <w:proofErr w:type="spellStart"/>
      <w:r w:rsidRPr="003323EF">
        <w:t>набирає</w:t>
      </w:r>
      <w:proofErr w:type="spellEnd"/>
      <w:r w:rsidRPr="003323EF">
        <w:t xml:space="preserve"> </w:t>
      </w:r>
      <w:proofErr w:type="spellStart"/>
      <w:r w:rsidRPr="003323EF">
        <w:t>чинності</w:t>
      </w:r>
      <w:proofErr w:type="spellEnd"/>
      <w:r w:rsidRPr="003323EF">
        <w:t xml:space="preserve"> з дня </w:t>
      </w:r>
      <w:proofErr w:type="spellStart"/>
      <w:r w:rsidRPr="003323EF">
        <w:t>його</w:t>
      </w:r>
      <w:proofErr w:type="spellEnd"/>
      <w:r w:rsidRPr="003323EF">
        <w:t xml:space="preserve"> </w:t>
      </w:r>
      <w:proofErr w:type="spellStart"/>
      <w:r w:rsidRPr="003323EF">
        <w:t>державної</w:t>
      </w:r>
      <w:proofErr w:type="spellEnd"/>
      <w:r w:rsidRPr="003323EF">
        <w:t xml:space="preserve"> </w:t>
      </w:r>
      <w:proofErr w:type="spellStart"/>
      <w:r w:rsidRPr="003323EF">
        <w:t>реєстрації</w:t>
      </w:r>
      <w:proofErr w:type="spellEnd"/>
      <w:r w:rsidRPr="003323EF">
        <w:t>.</w:t>
      </w:r>
    </w:p>
    <w:p w:rsidR="00AC7CED" w:rsidRPr="003323EF" w:rsidRDefault="00AC7CED" w:rsidP="00AC7CED">
      <w:pPr>
        <w:ind w:firstLine="708"/>
        <w:jc w:val="both"/>
      </w:pPr>
      <w:r>
        <w:t>4</w:t>
      </w:r>
      <w:r w:rsidRPr="003323EF">
        <w:t xml:space="preserve">. </w:t>
      </w:r>
      <w:proofErr w:type="spellStart"/>
      <w:r w:rsidRPr="003323EF">
        <w:t>Відповідальність</w:t>
      </w:r>
      <w:proofErr w:type="spellEnd"/>
      <w:r w:rsidRPr="003323EF">
        <w:t xml:space="preserve"> за </w:t>
      </w:r>
      <w:proofErr w:type="spellStart"/>
      <w:r w:rsidRPr="003323EF">
        <w:t>виконання</w:t>
      </w:r>
      <w:proofErr w:type="spellEnd"/>
      <w:r w:rsidRPr="003323EF">
        <w:t xml:space="preserve"> </w:t>
      </w:r>
      <w:proofErr w:type="spellStart"/>
      <w:r w:rsidRPr="003323EF">
        <w:t>рішення</w:t>
      </w:r>
      <w:proofErr w:type="spellEnd"/>
      <w:r w:rsidRPr="003323EF">
        <w:t xml:space="preserve"> </w:t>
      </w:r>
      <w:proofErr w:type="spellStart"/>
      <w:r w:rsidRPr="003323EF">
        <w:t>покласти</w:t>
      </w:r>
      <w:proofErr w:type="spellEnd"/>
      <w:r w:rsidRPr="003323EF">
        <w:t xml:space="preserve"> на секретаря </w:t>
      </w:r>
      <w:proofErr w:type="spellStart"/>
      <w:r w:rsidRPr="003323EF">
        <w:t>міської</w:t>
      </w:r>
      <w:proofErr w:type="spellEnd"/>
      <w:r w:rsidRPr="003323EF">
        <w:t xml:space="preserve"> </w:t>
      </w:r>
      <w:r>
        <w:t xml:space="preserve">ради </w:t>
      </w:r>
      <w:proofErr w:type="spellStart"/>
      <w:r>
        <w:rPr>
          <w:lang w:val="uk-UA"/>
        </w:rPr>
        <w:t>В.Діденка</w:t>
      </w:r>
      <w:proofErr w:type="spellEnd"/>
      <w:r>
        <w:t>.</w:t>
      </w:r>
    </w:p>
    <w:p w:rsidR="00AC7CED" w:rsidRPr="003323EF" w:rsidRDefault="00AC7CED" w:rsidP="00AC7CED">
      <w:pPr>
        <w:ind w:firstLine="708"/>
        <w:jc w:val="both"/>
      </w:pPr>
      <w:r>
        <w:t>5</w:t>
      </w:r>
      <w:r w:rsidRPr="003323EF">
        <w:t xml:space="preserve">. Контроль за </w:t>
      </w:r>
      <w:proofErr w:type="spellStart"/>
      <w:r w:rsidRPr="003323EF">
        <w:t>виконанням</w:t>
      </w:r>
      <w:proofErr w:type="spellEnd"/>
      <w:r w:rsidRPr="003323EF">
        <w:t xml:space="preserve"> </w:t>
      </w:r>
      <w:proofErr w:type="spellStart"/>
      <w:r w:rsidRPr="003323EF">
        <w:t>рішення</w:t>
      </w:r>
      <w:proofErr w:type="spellEnd"/>
      <w:r w:rsidRPr="003323EF">
        <w:t xml:space="preserve"> </w:t>
      </w:r>
      <w:proofErr w:type="spellStart"/>
      <w:r w:rsidRPr="003323EF">
        <w:t>покласти</w:t>
      </w:r>
      <w:proofErr w:type="spellEnd"/>
      <w:r w:rsidRPr="003323EF">
        <w:t xml:space="preserve"> на </w:t>
      </w:r>
      <w:proofErr w:type="spellStart"/>
      <w:r w:rsidRPr="003323EF">
        <w:t>постійну</w:t>
      </w:r>
      <w:proofErr w:type="spellEnd"/>
      <w:r w:rsidRPr="003323EF">
        <w:t xml:space="preserve"> </w:t>
      </w:r>
      <w:proofErr w:type="spellStart"/>
      <w:r w:rsidRPr="003323EF">
        <w:t>комісію</w:t>
      </w:r>
      <w:proofErr w:type="spellEnd"/>
      <w:r w:rsidRPr="003323EF">
        <w:t xml:space="preserve"> </w:t>
      </w:r>
      <w:proofErr w:type="spellStart"/>
      <w:r w:rsidRPr="003323EF">
        <w:t>міської</w:t>
      </w:r>
      <w:proofErr w:type="spellEnd"/>
      <w:r w:rsidRPr="003323EF">
        <w:t xml:space="preserve"> ради</w:t>
      </w:r>
      <w:hyperlink r:id="rId5" w:anchor="spoiler_0" w:history="1">
        <w:r w:rsidRPr="003323EF">
          <w:t xml:space="preserve"> з питань регламенту, </w:t>
        </w:r>
        <w:proofErr w:type="spellStart"/>
        <w:r w:rsidRPr="003323EF">
          <w:t>депутатської</w:t>
        </w:r>
        <w:proofErr w:type="spellEnd"/>
        <w:r w:rsidRPr="003323EF">
          <w:t xml:space="preserve"> </w:t>
        </w:r>
        <w:proofErr w:type="spellStart"/>
        <w:r w:rsidRPr="003323EF">
          <w:t>діяльності</w:t>
        </w:r>
        <w:proofErr w:type="spellEnd"/>
        <w:r w:rsidRPr="003323EF">
          <w:t xml:space="preserve">, </w:t>
        </w:r>
        <w:proofErr w:type="spellStart"/>
        <w:r w:rsidRPr="003323EF">
          <w:t>антикорупційної</w:t>
        </w:r>
        <w:proofErr w:type="spellEnd"/>
        <w:r w:rsidRPr="003323EF">
          <w:t xml:space="preserve"> </w:t>
        </w:r>
        <w:proofErr w:type="spellStart"/>
        <w:r w:rsidRPr="003323EF">
          <w:t>політики</w:t>
        </w:r>
        <w:proofErr w:type="spellEnd"/>
        <w:r w:rsidRPr="003323EF">
          <w:t xml:space="preserve">, </w:t>
        </w:r>
        <w:proofErr w:type="spellStart"/>
        <w:r w:rsidRPr="003323EF">
          <w:t>забезпечення</w:t>
        </w:r>
        <w:proofErr w:type="spellEnd"/>
        <w:r w:rsidRPr="003323EF">
          <w:t xml:space="preserve"> правопорядку та </w:t>
        </w:r>
        <w:proofErr w:type="spellStart"/>
        <w:r w:rsidRPr="003323EF">
          <w:t>зв’язку</w:t>
        </w:r>
        <w:proofErr w:type="spellEnd"/>
        <w:r w:rsidRPr="003323EF">
          <w:t xml:space="preserve"> з </w:t>
        </w:r>
        <w:proofErr w:type="spellStart"/>
        <w:r w:rsidRPr="003323EF">
          <w:t>військовими</w:t>
        </w:r>
        <w:proofErr w:type="spellEnd"/>
        <w:r w:rsidRPr="003323EF">
          <w:t xml:space="preserve"> </w:t>
        </w:r>
        <w:proofErr w:type="spellStart"/>
        <w:r w:rsidRPr="003323EF">
          <w:t>частинами</w:t>
        </w:r>
        <w:proofErr w:type="spellEnd"/>
      </w:hyperlink>
      <w:r w:rsidRPr="003323EF">
        <w:t>.</w:t>
      </w:r>
    </w:p>
    <w:p w:rsidR="00AC7CED" w:rsidRDefault="00AC7CED" w:rsidP="00AC7CED">
      <w:pPr>
        <w:pStyle w:val="a3"/>
        <w:spacing w:after="0"/>
        <w:jc w:val="both"/>
        <w:rPr>
          <w:rFonts w:cs="Times New Roman"/>
          <w:lang w:val="uk-UA"/>
        </w:rPr>
      </w:pPr>
    </w:p>
    <w:p w:rsidR="00AC7CED" w:rsidRPr="003323EF" w:rsidRDefault="00AC7CED" w:rsidP="00AC7CED">
      <w:pPr>
        <w:pStyle w:val="a3"/>
        <w:spacing w:after="0"/>
        <w:jc w:val="both"/>
        <w:rPr>
          <w:rFonts w:cs="Times New Roman"/>
          <w:lang w:val="uk-UA"/>
        </w:rPr>
      </w:pPr>
    </w:p>
    <w:p w:rsidR="00AC7CED" w:rsidRPr="004C784A" w:rsidRDefault="00AC7CED" w:rsidP="00AC7CED">
      <w:pPr>
        <w:pStyle w:val="a3"/>
        <w:spacing w:after="0"/>
        <w:jc w:val="both"/>
        <w:rPr>
          <w:rFonts w:cs="Times New Roman"/>
        </w:rPr>
      </w:pPr>
      <w:r w:rsidRPr="003323EF">
        <w:rPr>
          <w:rFonts w:cs="Times New Roman"/>
          <w:lang w:val="uk-UA"/>
        </w:rPr>
        <w:t>Міський голова</w:t>
      </w:r>
      <w:r w:rsidRPr="003323EF">
        <w:rPr>
          <w:rFonts w:cs="Times New Roman"/>
          <w:lang w:val="uk-UA"/>
        </w:rPr>
        <w:tab/>
      </w:r>
      <w:r w:rsidRPr="003323EF">
        <w:rPr>
          <w:rFonts w:cs="Times New Roman"/>
          <w:lang w:val="uk-UA"/>
        </w:rPr>
        <w:tab/>
      </w:r>
      <w:r w:rsidRPr="003323EF">
        <w:rPr>
          <w:rFonts w:cs="Times New Roman"/>
          <w:lang w:val="uk-UA"/>
        </w:rPr>
        <w:tab/>
      </w:r>
      <w:r w:rsidRPr="003323EF">
        <w:rPr>
          <w:rFonts w:cs="Times New Roman"/>
          <w:lang w:val="uk-UA"/>
        </w:rPr>
        <w:tab/>
      </w:r>
      <w:r w:rsidRPr="003323EF">
        <w:rPr>
          <w:rFonts w:cs="Times New Roman"/>
          <w:lang w:val="uk-UA"/>
        </w:rPr>
        <w:tab/>
      </w:r>
      <w:r w:rsidRPr="003323EF">
        <w:rPr>
          <w:rFonts w:cs="Times New Roman"/>
          <w:lang w:val="uk-UA"/>
        </w:rPr>
        <w:tab/>
      </w:r>
      <w:r w:rsidRPr="003323EF">
        <w:rPr>
          <w:rFonts w:cs="Times New Roman"/>
          <w:lang w:val="uk-UA"/>
        </w:rPr>
        <w:tab/>
      </w:r>
      <w:r w:rsidRPr="003323EF">
        <w:rPr>
          <w:rFonts w:cs="Times New Roman"/>
          <w:lang w:val="uk-UA"/>
        </w:rPr>
        <w:tab/>
      </w:r>
      <w:r w:rsidRPr="003323EF">
        <w:rPr>
          <w:rFonts w:cs="Times New Roman"/>
          <w:lang w:val="uk-UA"/>
        </w:rPr>
        <w:tab/>
        <w:t>О.</w:t>
      </w:r>
      <w:r>
        <w:rPr>
          <w:rFonts w:cs="Times New Roman"/>
          <w:lang w:val="uk-UA"/>
        </w:rPr>
        <w:t xml:space="preserve"> СИМЧИШИН</w:t>
      </w:r>
    </w:p>
    <w:p w:rsidR="00AC7CED" w:rsidRDefault="00AC7CED" w:rsidP="00AC7CED"/>
    <w:p w:rsidR="00AC7CED" w:rsidRDefault="00AC7CED" w:rsidP="00AC7CED">
      <w:pPr>
        <w:pStyle w:val="a5"/>
        <w:ind w:left="0" w:right="-252"/>
      </w:pPr>
      <w:r>
        <w:t>ПОГОДЖЕНО:</w:t>
      </w:r>
    </w:p>
    <w:p w:rsidR="00AC7CED" w:rsidRDefault="00AC7CED" w:rsidP="00AC7CED">
      <w:pPr>
        <w:pStyle w:val="a5"/>
        <w:ind w:left="0" w:right="-252"/>
      </w:pPr>
    </w:p>
    <w:p w:rsidR="00AC7CED" w:rsidRDefault="00AC7CED" w:rsidP="00AC7CED">
      <w:pPr>
        <w:pStyle w:val="a5"/>
        <w:ind w:left="0" w:right="-252"/>
      </w:pPr>
      <w:proofErr w:type="spellStart"/>
      <w:r>
        <w:t>Секретар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 ДІДЕНКО</w:t>
      </w:r>
    </w:p>
    <w:p w:rsidR="00AC7CED" w:rsidRDefault="00AC7CED" w:rsidP="00AC7CED">
      <w:pPr>
        <w:pStyle w:val="a5"/>
        <w:ind w:left="0" w:right="-252"/>
      </w:pPr>
    </w:p>
    <w:p w:rsidR="00AC7CED" w:rsidRDefault="00AC7CED" w:rsidP="00AC7CED">
      <w:pPr>
        <w:pStyle w:val="a5"/>
        <w:spacing w:after="0"/>
        <w:ind w:left="0" w:right="-252"/>
      </w:pPr>
      <w:r>
        <w:t xml:space="preserve">Начальник </w:t>
      </w:r>
      <w:proofErr w:type="spellStart"/>
      <w:r>
        <w:t>управління</w:t>
      </w:r>
      <w:proofErr w:type="spellEnd"/>
      <w:r>
        <w:t xml:space="preserve"> правового</w:t>
      </w:r>
    </w:p>
    <w:p w:rsidR="00AC7CED" w:rsidRDefault="00AC7CED" w:rsidP="00AC7CED">
      <w:pPr>
        <w:pStyle w:val="a5"/>
        <w:spacing w:after="0"/>
        <w:ind w:left="0" w:right="-252"/>
      </w:pPr>
      <w:proofErr w:type="spellStart"/>
      <w:r>
        <w:t>забезпечення</w:t>
      </w:r>
      <w:proofErr w:type="spellEnd"/>
      <w:r>
        <w:t xml:space="preserve"> та </w:t>
      </w:r>
      <w:proofErr w:type="spellStart"/>
      <w:r>
        <w:t>представництва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 ДЕМЧУК</w:t>
      </w:r>
    </w:p>
    <w:p w:rsidR="00AC7CED" w:rsidRDefault="00AC7CED" w:rsidP="00AC7CED">
      <w:pPr>
        <w:pStyle w:val="a5"/>
        <w:spacing w:after="0"/>
        <w:ind w:left="0" w:right="-252"/>
      </w:pPr>
    </w:p>
    <w:p w:rsidR="00AC7CED" w:rsidRDefault="00AC7CED" w:rsidP="00AC7CED">
      <w:pPr>
        <w:pStyle w:val="a5"/>
        <w:spacing w:after="0"/>
        <w:ind w:left="0" w:right="-252"/>
      </w:pPr>
      <w:proofErr w:type="spellStart"/>
      <w:r>
        <w:t>Завідувач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депутатам</w:t>
      </w:r>
      <w:r>
        <w:tab/>
      </w:r>
      <w:r>
        <w:tab/>
      </w:r>
      <w:r>
        <w:tab/>
      </w:r>
      <w:r>
        <w:tab/>
        <w:t>В. БАБИН</w:t>
      </w:r>
    </w:p>
    <w:p w:rsidR="00AC7CED" w:rsidRDefault="00AC7CED" w:rsidP="00AC7CED">
      <w:pPr>
        <w:pStyle w:val="a5"/>
        <w:spacing w:after="0"/>
        <w:ind w:left="0" w:right="-252"/>
      </w:pPr>
    </w:p>
    <w:p w:rsidR="00AC7CED" w:rsidRPr="00BF1585" w:rsidRDefault="00AC7CED" w:rsidP="00AC7CED">
      <w:pPr>
        <w:jc w:val="both"/>
        <w:rPr>
          <w:lang w:val="uk-UA"/>
        </w:rPr>
      </w:pPr>
      <w:r w:rsidRPr="00BF1585">
        <w:rPr>
          <w:lang w:val="uk-UA"/>
        </w:rPr>
        <w:t>Завідувач відділу з питань запобігання та виявлення</w:t>
      </w:r>
    </w:p>
    <w:p w:rsidR="00AC7CED" w:rsidRDefault="00AC7CED" w:rsidP="00AC7CED">
      <w:pPr>
        <w:jc w:val="both"/>
        <w:rPr>
          <w:lang w:val="uk-UA"/>
        </w:rPr>
      </w:pPr>
      <w:r w:rsidRPr="00BF1585">
        <w:rPr>
          <w:lang w:val="uk-UA"/>
        </w:rPr>
        <w:t>корупції Хмельницької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А. ПАНЧУК</w:t>
      </w:r>
    </w:p>
    <w:p w:rsidR="00AC7CED" w:rsidRDefault="00AC7CED" w:rsidP="00AC7CED">
      <w:pPr>
        <w:jc w:val="both"/>
        <w:rPr>
          <w:lang w:val="uk-UA"/>
        </w:rPr>
      </w:pPr>
    </w:p>
    <w:p w:rsidR="000F60EC" w:rsidRPr="00AC7CED" w:rsidRDefault="00AC7CED">
      <w:pPr>
        <w:rPr>
          <w:lang w:val="uk-UA"/>
        </w:rPr>
      </w:pPr>
      <w:bookmarkStart w:id="0" w:name="_GoBack"/>
      <w:bookmarkEnd w:id="0"/>
    </w:p>
    <w:sectPr w:rsidR="000F60EC" w:rsidRPr="00AC7C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ED"/>
    <w:rsid w:val="00AC7CED"/>
    <w:rsid w:val="00B078CD"/>
    <w:rsid w:val="00D1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FFA03-0859-43EC-9076-E38871EC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AC7CED"/>
    <w:pPr>
      <w:suppressAutoHyphens/>
    </w:pPr>
    <w:rPr>
      <w:rFonts w:cs="Mangal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AC7CED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AC7CE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7"/>
    <w:uiPriority w:val="99"/>
    <w:semiHidden/>
    <w:unhideWhenUsed/>
    <w:rsid w:val="00AC7CED"/>
    <w:pPr>
      <w:spacing w:after="120"/>
    </w:pPr>
  </w:style>
  <w:style w:type="character" w:customStyle="1" w:styleId="a7">
    <w:name w:val="Основний текст Знак"/>
    <w:basedOn w:val="a0"/>
    <w:link w:val="a4"/>
    <w:uiPriority w:val="99"/>
    <w:semiHidden/>
    <w:rsid w:val="00AC7CE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hmelnytsky.com/index.php?option=com_content&amp;view=article&amp;id=29%3A2009-09-24-08-20-08&amp;catid=16%3A2009-09-04-07-10-03&amp;Itemid=245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Тріщова Галина Дмитрівна</cp:lastModifiedBy>
  <cp:revision>1</cp:revision>
  <dcterms:created xsi:type="dcterms:W3CDTF">2023-08-30T05:50:00Z</dcterms:created>
  <dcterms:modified xsi:type="dcterms:W3CDTF">2023-08-30T05:50:00Z</dcterms:modified>
</cp:coreProperties>
</file>