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53" w:rsidRPr="001D3C53" w:rsidRDefault="001D3C53" w:rsidP="001D3C53">
      <w:pPr>
        <w:spacing w:after="0"/>
        <w:ind w:right="-1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                                                                               </w:t>
      </w:r>
      <w:r w:rsidRPr="001D3C5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D3C53" w:rsidRPr="001D3C53" w:rsidRDefault="001D3C53" w:rsidP="001D3C53">
      <w:pPr>
        <w:spacing w:after="0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 w:rsidRPr="001D3C53">
        <w:rPr>
          <w:rFonts w:ascii="Times New Roman" w:hAnsi="Times New Roman" w:cs="Times New Roman"/>
          <w:sz w:val="28"/>
          <w:szCs w:val="28"/>
          <w:lang w:val="uk-UA"/>
        </w:rPr>
        <w:t>Рішенням_________сесії</w:t>
      </w:r>
    </w:p>
    <w:p w:rsidR="001D3C53" w:rsidRDefault="001D3C53" w:rsidP="001D3C53">
      <w:pPr>
        <w:spacing w:after="0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 w:rsidRPr="001D3C53">
        <w:rPr>
          <w:rFonts w:ascii="Times New Roman" w:hAnsi="Times New Roman" w:cs="Times New Roman"/>
          <w:sz w:val="28"/>
          <w:szCs w:val="28"/>
          <w:lang w:val="uk-UA"/>
        </w:rPr>
        <w:t>Скороходівської селищної ради</w:t>
      </w:r>
    </w:p>
    <w:p w:rsidR="001D3C53" w:rsidRDefault="001D3C53" w:rsidP="001D3C53">
      <w:pPr>
        <w:spacing w:after="0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1D3C53" w:rsidRPr="001D3C53" w:rsidRDefault="001D3C53" w:rsidP="001D3C53">
      <w:pPr>
        <w:spacing w:after="0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від________2023 року №_____</w:t>
      </w: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2639FD">
      <w:pPr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Pr="002639FD" w:rsidRDefault="001D3C53" w:rsidP="002639FD">
      <w:pPr>
        <w:pStyle w:val="a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639FD">
        <w:rPr>
          <w:rFonts w:ascii="Times New Roman" w:hAnsi="Times New Roman" w:cs="Times New Roman"/>
          <w:color w:val="000000" w:themeColor="text1"/>
          <w:sz w:val="40"/>
          <w:szCs w:val="40"/>
        </w:rPr>
        <w:t>План заходів з реалізації Стратегії розвитку</w:t>
      </w:r>
    </w:p>
    <w:p w:rsidR="001D3C53" w:rsidRPr="002639FD" w:rsidRDefault="001D3C53" w:rsidP="002639FD">
      <w:pPr>
        <w:pStyle w:val="a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639FD">
        <w:rPr>
          <w:rFonts w:ascii="Times New Roman" w:hAnsi="Times New Roman" w:cs="Times New Roman"/>
          <w:color w:val="000000" w:themeColor="text1"/>
          <w:sz w:val="40"/>
          <w:szCs w:val="40"/>
        </w:rPr>
        <w:t>Скороходівської селищної тариторіальної громади</w:t>
      </w:r>
    </w:p>
    <w:p w:rsidR="001D3C53" w:rsidRPr="002639FD" w:rsidRDefault="001D3C53" w:rsidP="002639FD">
      <w:pPr>
        <w:pStyle w:val="a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639FD">
        <w:rPr>
          <w:rFonts w:ascii="Times New Roman" w:hAnsi="Times New Roman" w:cs="Times New Roman"/>
          <w:color w:val="000000" w:themeColor="text1"/>
          <w:sz w:val="40"/>
          <w:szCs w:val="40"/>
        </w:rPr>
        <w:t>Полтавського району Полтавської області</w:t>
      </w:r>
    </w:p>
    <w:p w:rsidR="001D3C53" w:rsidRPr="002639FD" w:rsidRDefault="001D3C53" w:rsidP="002639FD">
      <w:pPr>
        <w:pStyle w:val="a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639FD">
        <w:rPr>
          <w:rFonts w:ascii="Times New Roman" w:hAnsi="Times New Roman" w:cs="Times New Roman"/>
          <w:color w:val="000000" w:themeColor="text1"/>
          <w:sz w:val="40"/>
          <w:szCs w:val="40"/>
        </w:rPr>
        <w:t>на 2024-2027 роки</w:t>
      </w: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80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53" w:rsidRDefault="001D3C53" w:rsidP="002639FD">
      <w:pPr>
        <w:rPr>
          <w:rFonts w:ascii="Times New Roman" w:hAnsi="Times New Roman" w:cs="Times New Roman"/>
          <w:b/>
          <w:sz w:val="28"/>
          <w:szCs w:val="28"/>
        </w:rPr>
      </w:pPr>
    </w:p>
    <w:p w:rsidR="002639FD" w:rsidRDefault="002639FD" w:rsidP="002639FD">
      <w:pPr>
        <w:rPr>
          <w:rFonts w:ascii="Times New Roman" w:hAnsi="Times New Roman" w:cs="Times New Roman"/>
          <w:b/>
          <w:sz w:val="28"/>
          <w:szCs w:val="28"/>
        </w:rPr>
      </w:pPr>
    </w:p>
    <w:p w:rsidR="001D3C53" w:rsidRPr="00EF068B" w:rsidRDefault="001D3C53" w:rsidP="00EF068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EF068B">
        <w:rPr>
          <w:rFonts w:ascii="Times New Roman" w:hAnsi="Times New Roman" w:cs="Times New Roman"/>
          <w:b/>
          <w:sz w:val="28"/>
          <w:szCs w:val="28"/>
          <w:lang w:val="uk-UA"/>
        </w:rPr>
        <w:t>короходове 2023р.</w:t>
      </w:r>
    </w:p>
    <w:p w:rsidR="00F475E6" w:rsidRPr="00EB0FF2" w:rsidRDefault="004B47B4" w:rsidP="00EB0FF2">
      <w:pPr>
        <w:keepNext/>
        <w:keepLines/>
        <w:pBdr>
          <w:bottom w:val="single" w:sz="24" w:space="1" w:color="F0CDA1"/>
        </w:pBdr>
        <w:spacing w:before="120" w:after="400" w:line="288" w:lineRule="auto"/>
        <w:jc w:val="center"/>
        <w:outlineLvl w:val="0"/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</w:pPr>
      <w:r w:rsidRPr="00EB0FF2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lastRenderedPageBreak/>
        <w:t xml:space="preserve">Методологія розроблення </w:t>
      </w:r>
      <w:r w:rsidR="00F475E6" w:rsidRPr="00EB0FF2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 xml:space="preserve">плану заходів </w:t>
      </w:r>
      <w:r w:rsidR="002639FD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 xml:space="preserve">з </w:t>
      </w:r>
      <w:r w:rsidR="00F475E6" w:rsidRPr="00EB0FF2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>реалізації</w:t>
      </w:r>
      <w:r w:rsidR="002639FD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 xml:space="preserve"> стратегії</w:t>
      </w:r>
      <w:r w:rsidR="00F475E6" w:rsidRPr="00EB0FF2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 xml:space="preserve"> на 2024-2027</w:t>
      </w:r>
      <w:r w:rsidRPr="00EB0FF2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 xml:space="preserve"> роки</w:t>
      </w:r>
      <w:r w:rsidR="00F475E6" w:rsidRPr="00EB0FF2">
        <w:rPr>
          <w:rFonts w:ascii="Times New Roman" w:eastAsia="Gill Sans MT" w:hAnsi="Times New Roman" w:cs="Times New Roman"/>
          <w:b/>
          <w:caps/>
          <w:color w:val="107082"/>
          <w:sz w:val="44"/>
          <w:szCs w:val="44"/>
          <w:lang w:val="uk-UA"/>
        </w:rPr>
        <w:t>.</w:t>
      </w:r>
    </w:p>
    <w:p w:rsidR="00F738A4" w:rsidRPr="00805B16" w:rsidRDefault="004B47B4" w:rsidP="00805B1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  <w:lang w:val="uk-UA"/>
        </w:rPr>
        <w:t>Реалізація Стратегії</w:t>
      </w:r>
      <w:r w:rsidR="00F475E6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Скороходівської селищної</w:t>
      </w:r>
      <w:r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здійснюється на основі</w:t>
      </w:r>
      <w:r w:rsidR="00F003FC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плану</w:t>
      </w:r>
      <w:r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її реалізації. </w:t>
      </w:r>
      <w:r w:rsidR="00F738A4" w:rsidRPr="00805B16">
        <w:rPr>
          <w:rFonts w:ascii="Times New Roman" w:hAnsi="Times New Roman" w:cs="Times New Roman"/>
          <w:sz w:val="28"/>
          <w:szCs w:val="28"/>
        </w:rPr>
        <w:t xml:space="preserve">План заходів розробляється для забезпечення виконання завдань, визначених Стратегією та затверджується </w:t>
      </w:r>
      <w:r w:rsidR="00F738A4" w:rsidRPr="00805B16">
        <w:rPr>
          <w:rFonts w:ascii="Times New Roman" w:hAnsi="Times New Roman" w:cs="Times New Roman"/>
          <w:sz w:val="28"/>
          <w:szCs w:val="28"/>
          <w:lang w:val="uk-UA"/>
        </w:rPr>
        <w:t>Скороходівською селищною</w:t>
      </w:r>
      <w:r w:rsidR="00F738A4" w:rsidRPr="00805B16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:rsidR="00F475E6" w:rsidRPr="00805B16" w:rsidRDefault="004B47B4" w:rsidP="00805B1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  <w:lang w:val="uk-UA"/>
        </w:rPr>
        <w:t>План заходів розробляється</w:t>
      </w:r>
      <w:r w:rsidR="00F738A4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на чотири роки</w:t>
      </w:r>
      <w:r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8A4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до 2027 року – до кінця строку дії Стратегії </w:t>
      </w:r>
      <w:r w:rsidRPr="00805B16">
        <w:rPr>
          <w:rFonts w:ascii="Times New Roman" w:hAnsi="Times New Roman" w:cs="Times New Roman"/>
          <w:sz w:val="28"/>
          <w:szCs w:val="28"/>
          <w:lang w:val="uk-UA"/>
        </w:rPr>
        <w:t>для забезпечення виконання завдань, визначених Стратегією</w:t>
      </w:r>
      <w:r w:rsidR="00F475E6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Стратегії розвитку Полтавської області з </w:t>
      </w:r>
      <w:r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урахуванням пріоритетів, що визначені Державною стратегією регіонального розвитку </w:t>
      </w:r>
      <w:r w:rsidR="00F475E6" w:rsidRPr="00805B16">
        <w:rPr>
          <w:rFonts w:ascii="Times New Roman" w:hAnsi="Times New Roman" w:cs="Times New Roman"/>
          <w:sz w:val="28"/>
          <w:szCs w:val="28"/>
          <w:lang w:val="uk-UA"/>
        </w:rPr>
        <w:t>України на період до 2027 року</w:t>
      </w:r>
      <w:r w:rsidRPr="00805B16">
        <w:rPr>
          <w:rFonts w:ascii="Times New Roman" w:hAnsi="Times New Roman" w:cs="Times New Roman"/>
          <w:sz w:val="28"/>
          <w:szCs w:val="28"/>
          <w:lang w:val="uk-UA"/>
        </w:rPr>
        <w:t>, основою для яких є стратегічні та операційні цілі, визначені Стратегією.</w:t>
      </w:r>
      <w:r w:rsidR="00F003FC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Всього в Стратегії розвитку Скороходівської селищної територіальної громади визначено три стратегічні цілі:</w:t>
      </w:r>
    </w:p>
    <w:p w:rsidR="00F003FC" w:rsidRPr="00805B16" w:rsidRDefault="00F003FC" w:rsidP="00F003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  <w:lang w:val="uk-UA"/>
        </w:rPr>
        <w:t>Забезпечення якості послуг, комфорту та добробуту у громаді.</w:t>
      </w:r>
    </w:p>
    <w:p w:rsidR="00F003FC" w:rsidRPr="00805B16" w:rsidRDefault="00F003FC" w:rsidP="00F003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  <w:lang w:val="uk-UA"/>
        </w:rPr>
        <w:t>Створення сталих умов для розвитку підприємництва, використання логістичних можливостей та просторового розвитку громади.</w:t>
      </w:r>
    </w:p>
    <w:p w:rsidR="0048706A" w:rsidRPr="00805B16" w:rsidRDefault="00F003FC" w:rsidP="00AB37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  <w:lang w:val="uk-UA"/>
        </w:rPr>
        <w:t>Створення привабливого для життя середовища в громаді за принципами енергоефективності та екологічної безпеки.</w:t>
      </w:r>
    </w:p>
    <w:p w:rsidR="00AB370A" w:rsidRPr="00805B16" w:rsidRDefault="004B47B4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</w:rPr>
        <w:t>Проєкти</w:t>
      </w:r>
      <w:r w:rsidR="00B2633B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та заходи</w:t>
      </w:r>
      <w:r w:rsidRPr="00805B16">
        <w:rPr>
          <w:rFonts w:ascii="Times New Roman" w:hAnsi="Times New Roman" w:cs="Times New Roman"/>
          <w:sz w:val="28"/>
          <w:szCs w:val="28"/>
        </w:rPr>
        <w:t>, які включено до Плану заходів, спрямовані на досягнення цілей та завдань визначених в Стратегії розвитку.</w:t>
      </w:r>
      <w:r w:rsidR="00F738A4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Всього</w:t>
      </w:r>
      <w:r w:rsidRPr="00805B16">
        <w:rPr>
          <w:rFonts w:ascii="Times New Roman" w:hAnsi="Times New Roman" w:cs="Times New Roman"/>
          <w:sz w:val="28"/>
          <w:szCs w:val="28"/>
        </w:rPr>
        <w:t xml:space="preserve"> </w:t>
      </w:r>
      <w:r w:rsidR="00F738A4" w:rsidRPr="00805B16">
        <w:rPr>
          <w:rFonts w:ascii="Times New Roman" w:hAnsi="Times New Roman" w:cs="Times New Roman"/>
          <w:sz w:val="28"/>
          <w:szCs w:val="28"/>
        </w:rPr>
        <w:t>д</w:t>
      </w:r>
      <w:r w:rsidR="00B81DC5" w:rsidRPr="00805B16">
        <w:rPr>
          <w:rFonts w:ascii="Times New Roman" w:hAnsi="Times New Roman" w:cs="Times New Roman"/>
          <w:sz w:val="28"/>
          <w:szCs w:val="28"/>
        </w:rPr>
        <w:t>о нього включено 39</w:t>
      </w:r>
      <w:r w:rsidRPr="00805B16">
        <w:rPr>
          <w:rFonts w:ascii="Times New Roman" w:hAnsi="Times New Roman" w:cs="Times New Roman"/>
          <w:sz w:val="28"/>
          <w:szCs w:val="28"/>
        </w:rPr>
        <w:t xml:space="preserve"> технічних завдань на проєк</w:t>
      </w:r>
      <w:r w:rsidR="00B81DC5" w:rsidRPr="00805B16">
        <w:rPr>
          <w:rFonts w:ascii="Times New Roman" w:hAnsi="Times New Roman" w:cs="Times New Roman"/>
          <w:sz w:val="28"/>
          <w:szCs w:val="28"/>
        </w:rPr>
        <w:t>ти місцевого розвитку</w:t>
      </w:r>
      <w:r w:rsidRPr="00805B16">
        <w:rPr>
          <w:rFonts w:ascii="Times New Roman" w:hAnsi="Times New Roman" w:cs="Times New Roman"/>
          <w:sz w:val="28"/>
          <w:szCs w:val="28"/>
        </w:rPr>
        <w:t xml:space="preserve">. </w:t>
      </w:r>
      <w:r w:rsidR="00AB370A" w:rsidRPr="00805B16">
        <w:rPr>
          <w:rFonts w:ascii="Times New Roman" w:hAnsi="Times New Roman" w:cs="Times New Roman"/>
          <w:sz w:val="28"/>
          <w:szCs w:val="28"/>
          <w:lang w:val="uk-UA"/>
        </w:rPr>
        <w:t>Реалізація даних проєктів можлива за рахунок коштів бюджету Скороходівської селищної ради, коштів обласного бюджету, коштів державного бюджету, в тому числі міжбюджетних трансфертів з державного бюджету місцевим бюджетам, коштів міжнародних донорів, міжнародних фінансових організацій, коштів інвесторів та інших джерел, що не заборонені законодавством.</w:t>
      </w:r>
    </w:p>
    <w:p w:rsidR="005D10B9" w:rsidRPr="00EF068B" w:rsidRDefault="005D10B9" w:rsidP="00EF068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68B">
        <w:rPr>
          <w:rFonts w:ascii="Times New Roman" w:hAnsi="Times New Roman" w:cs="Times New Roman"/>
          <w:b/>
          <w:sz w:val="28"/>
          <w:szCs w:val="28"/>
          <w:lang w:val="uk-UA"/>
        </w:rPr>
        <w:t>Загальна кількість проєктів за Стратегічними цілями та обсяги їх фінансування:</w:t>
      </w:r>
    </w:p>
    <w:p w:rsidR="002643D5" w:rsidRPr="00805B16" w:rsidRDefault="005D10B9" w:rsidP="005D10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b/>
          <w:sz w:val="28"/>
          <w:szCs w:val="28"/>
          <w:lang w:val="uk-UA"/>
        </w:rPr>
        <w:t>Стратегічна ціль 1: Забезпечення якості послуг, комфорту та добробуту у громаді</w:t>
      </w:r>
    </w:p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2235"/>
        <w:gridCol w:w="1755"/>
        <w:gridCol w:w="1505"/>
        <w:gridCol w:w="1559"/>
        <w:gridCol w:w="1559"/>
        <w:gridCol w:w="2069"/>
      </w:tblGrid>
      <w:tr w:rsidR="009B751B" w:rsidRPr="00805B16" w:rsidTr="001D3C53">
        <w:tc>
          <w:tcPr>
            <w:tcW w:w="2235" w:type="dxa"/>
            <w:vMerge w:val="restart"/>
          </w:tcPr>
          <w:p w:rsidR="009B751B" w:rsidRPr="00805B16" w:rsidRDefault="009B751B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проєктів, шт</w:t>
            </w:r>
          </w:p>
        </w:tc>
        <w:tc>
          <w:tcPr>
            <w:tcW w:w="8447" w:type="dxa"/>
            <w:gridSpan w:val="5"/>
          </w:tcPr>
          <w:p w:rsidR="009B751B" w:rsidRPr="00805B16" w:rsidRDefault="009B751B" w:rsidP="009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</w:t>
            </w:r>
            <w:r w:rsidR="00282EC5"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9B751B" w:rsidRPr="00805B16" w:rsidTr="001D3C53">
        <w:tc>
          <w:tcPr>
            <w:tcW w:w="2235" w:type="dxa"/>
            <w:vMerge/>
          </w:tcPr>
          <w:p w:rsidR="009B751B" w:rsidRPr="00805B16" w:rsidRDefault="009B751B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5" w:type="dxa"/>
          </w:tcPr>
          <w:p w:rsidR="009B751B" w:rsidRPr="00805B16" w:rsidRDefault="009B751B" w:rsidP="009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1505" w:type="dxa"/>
          </w:tcPr>
          <w:p w:rsidR="009B751B" w:rsidRPr="00805B16" w:rsidRDefault="009B751B" w:rsidP="009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1559" w:type="dxa"/>
          </w:tcPr>
          <w:p w:rsidR="009B751B" w:rsidRPr="00805B16" w:rsidRDefault="009B751B" w:rsidP="009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2026р.</w:t>
            </w:r>
          </w:p>
        </w:tc>
        <w:tc>
          <w:tcPr>
            <w:tcW w:w="1559" w:type="dxa"/>
          </w:tcPr>
          <w:p w:rsidR="009B751B" w:rsidRPr="00805B16" w:rsidRDefault="009B751B" w:rsidP="009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2027р.</w:t>
            </w:r>
          </w:p>
        </w:tc>
        <w:tc>
          <w:tcPr>
            <w:tcW w:w="2069" w:type="dxa"/>
          </w:tcPr>
          <w:p w:rsidR="009B751B" w:rsidRPr="00805B16" w:rsidRDefault="009B751B" w:rsidP="009B75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</w:tr>
      <w:tr w:rsidR="009B751B" w:rsidRPr="00805B16" w:rsidTr="001D3C53">
        <w:tc>
          <w:tcPr>
            <w:tcW w:w="2235" w:type="dxa"/>
          </w:tcPr>
          <w:p w:rsidR="009B751B" w:rsidRPr="00805B16" w:rsidRDefault="009B751B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755" w:type="dxa"/>
          </w:tcPr>
          <w:p w:rsidR="009B751B" w:rsidRPr="00805B16" w:rsidRDefault="009B751B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95 376 100</w:t>
            </w:r>
          </w:p>
        </w:tc>
        <w:tc>
          <w:tcPr>
            <w:tcW w:w="1505" w:type="dxa"/>
          </w:tcPr>
          <w:p w:rsidR="009B751B" w:rsidRPr="00805B16" w:rsidRDefault="00282EC5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12 480 000</w:t>
            </w:r>
          </w:p>
        </w:tc>
        <w:tc>
          <w:tcPr>
            <w:tcW w:w="1559" w:type="dxa"/>
          </w:tcPr>
          <w:p w:rsidR="009B751B" w:rsidRPr="00805B16" w:rsidRDefault="00282EC5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10 640 000</w:t>
            </w:r>
          </w:p>
        </w:tc>
        <w:tc>
          <w:tcPr>
            <w:tcW w:w="1559" w:type="dxa"/>
          </w:tcPr>
          <w:p w:rsidR="009B751B" w:rsidRPr="00805B16" w:rsidRDefault="00282EC5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15 190 000</w:t>
            </w:r>
          </w:p>
        </w:tc>
        <w:tc>
          <w:tcPr>
            <w:tcW w:w="2069" w:type="dxa"/>
          </w:tcPr>
          <w:p w:rsidR="009B751B" w:rsidRPr="00805B16" w:rsidRDefault="00282EC5" w:rsidP="005D10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133 686 100</w:t>
            </w:r>
          </w:p>
        </w:tc>
      </w:tr>
    </w:tbl>
    <w:p w:rsidR="00282EC5" w:rsidRPr="00805B16" w:rsidRDefault="00282EC5" w:rsidP="00282E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2EC5" w:rsidRPr="00805B16" w:rsidRDefault="00282EC5" w:rsidP="00282E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Стратегічна ціль 2: Створення сталих умов для розвитку підприємництва, використання логістичних можливостей та просторового розвитку громади</w:t>
      </w:r>
    </w:p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2762"/>
        <w:gridCol w:w="1599"/>
        <w:gridCol w:w="1417"/>
        <w:gridCol w:w="1276"/>
        <w:gridCol w:w="1559"/>
        <w:gridCol w:w="2069"/>
      </w:tblGrid>
      <w:tr w:rsidR="00282EC5" w:rsidRPr="00805B16" w:rsidTr="00EF176F">
        <w:tc>
          <w:tcPr>
            <w:tcW w:w="2762" w:type="dxa"/>
            <w:vMerge w:val="restart"/>
          </w:tcPr>
          <w:p w:rsidR="00282EC5" w:rsidRPr="00805B16" w:rsidRDefault="00282EC5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проєктів, шт</w:t>
            </w:r>
          </w:p>
        </w:tc>
        <w:tc>
          <w:tcPr>
            <w:tcW w:w="7920" w:type="dxa"/>
            <w:gridSpan w:val="5"/>
          </w:tcPr>
          <w:p w:rsidR="00282EC5" w:rsidRPr="00805B16" w:rsidRDefault="00282EC5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фінансування, грн</w:t>
            </w:r>
          </w:p>
        </w:tc>
      </w:tr>
      <w:tr w:rsidR="00282EC5" w:rsidRPr="00805B16" w:rsidTr="0035605D">
        <w:tc>
          <w:tcPr>
            <w:tcW w:w="2762" w:type="dxa"/>
            <w:vMerge/>
          </w:tcPr>
          <w:p w:rsidR="00282EC5" w:rsidRPr="00805B16" w:rsidRDefault="00282EC5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9" w:type="dxa"/>
          </w:tcPr>
          <w:p w:rsidR="00282EC5" w:rsidRPr="00805B16" w:rsidRDefault="00282EC5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1417" w:type="dxa"/>
          </w:tcPr>
          <w:p w:rsidR="00282EC5" w:rsidRPr="00805B16" w:rsidRDefault="00282EC5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1276" w:type="dxa"/>
          </w:tcPr>
          <w:p w:rsidR="00282EC5" w:rsidRPr="00805B16" w:rsidRDefault="00282EC5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2026р.</w:t>
            </w:r>
          </w:p>
        </w:tc>
        <w:tc>
          <w:tcPr>
            <w:tcW w:w="1559" w:type="dxa"/>
          </w:tcPr>
          <w:p w:rsidR="00282EC5" w:rsidRPr="00805B16" w:rsidRDefault="00282EC5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2027р.</w:t>
            </w:r>
          </w:p>
        </w:tc>
        <w:tc>
          <w:tcPr>
            <w:tcW w:w="2069" w:type="dxa"/>
          </w:tcPr>
          <w:p w:rsidR="00282EC5" w:rsidRPr="00805B16" w:rsidRDefault="00282EC5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</w:tr>
      <w:tr w:rsidR="00282EC5" w:rsidRPr="00805B16" w:rsidTr="0035605D">
        <w:tc>
          <w:tcPr>
            <w:tcW w:w="2762" w:type="dxa"/>
          </w:tcPr>
          <w:p w:rsidR="00282EC5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9" w:type="dxa"/>
          </w:tcPr>
          <w:p w:rsidR="00282EC5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4 950 000</w:t>
            </w:r>
          </w:p>
        </w:tc>
        <w:tc>
          <w:tcPr>
            <w:tcW w:w="1417" w:type="dxa"/>
          </w:tcPr>
          <w:p w:rsidR="00282EC5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8 350 000</w:t>
            </w:r>
          </w:p>
        </w:tc>
        <w:tc>
          <w:tcPr>
            <w:tcW w:w="1276" w:type="dxa"/>
          </w:tcPr>
          <w:p w:rsidR="00282EC5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  <w:tc>
          <w:tcPr>
            <w:tcW w:w="1559" w:type="dxa"/>
          </w:tcPr>
          <w:p w:rsidR="00282EC5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  <w:tc>
          <w:tcPr>
            <w:tcW w:w="2069" w:type="dxa"/>
          </w:tcPr>
          <w:p w:rsidR="00282EC5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14 500 000</w:t>
            </w:r>
          </w:p>
        </w:tc>
      </w:tr>
    </w:tbl>
    <w:p w:rsidR="00282EC5" w:rsidRPr="00805B16" w:rsidRDefault="00282EC5" w:rsidP="00282E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605D" w:rsidRPr="00805B16" w:rsidRDefault="0035605D" w:rsidP="003560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b/>
          <w:sz w:val="28"/>
          <w:szCs w:val="28"/>
          <w:lang w:val="uk-UA"/>
        </w:rPr>
        <w:t>Стратегічна ціль 3: Створення привабливого для життя середовища в громаді за принципами енергоефективності та екологічної безпеки</w:t>
      </w:r>
    </w:p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1701"/>
        <w:gridCol w:w="1559"/>
        <w:gridCol w:w="1785"/>
      </w:tblGrid>
      <w:tr w:rsidR="0035605D" w:rsidRPr="00805B16" w:rsidTr="001D3C53">
        <w:tc>
          <w:tcPr>
            <w:tcW w:w="2093" w:type="dxa"/>
            <w:vMerge w:val="restart"/>
          </w:tcPr>
          <w:p w:rsidR="0035605D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проєктів, шт</w:t>
            </w:r>
          </w:p>
        </w:tc>
        <w:tc>
          <w:tcPr>
            <w:tcW w:w="8589" w:type="dxa"/>
            <w:gridSpan w:val="5"/>
          </w:tcPr>
          <w:p w:rsidR="0035605D" w:rsidRPr="00805B16" w:rsidRDefault="0035605D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фінансування, грн</w:t>
            </w:r>
          </w:p>
        </w:tc>
      </w:tr>
      <w:tr w:rsidR="0035605D" w:rsidRPr="00805B16" w:rsidTr="001D3C53">
        <w:tc>
          <w:tcPr>
            <w:tcW w:w="2093" w:type="dxa"/>
            <w:vMerge/>
          </w:tcPr>
          <w:p w:rsidR="0035605D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35605D" w:rsidRPr="00805B16" w:rsidRDefault="0035605D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1843" w:type="dxa"/>
          </w:tcPr>
          <w:p w:rsidR="0035605D" w:rsidRPr="00805B16" w:rsidRDefault="0035605D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1701" w:type="dxa"/>
          </w:tcPr>
          <w:p w:rsidR="0035605D" w:rsidRPr="00805B16" w:rsidRDefault="0035605D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2026р.</w:t>
            </w:r>
          </w:p>
        </w:tc>
        <w:tc>
          <w:tcPr>
            <w:tcW w:w="1559" w:type="dxa"/>
          </w:tcPr>
          <w:p w:rsidR="0035605D" w:rsidRPr="00805B16" w:rsidRDefault="0035605D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2027р.</w:t>
            </w:r>
          </w:p>
        </w:tc>
        <w:tc>
          <w:tcPr>
            <w:tcW w:w="1785" w:type="dxa"/>
          </w:tcPr>
          <w:p w:rsidR="0035605D" w:rsidRPr="00805B16" w:rsidRDefault="0035605D" w:rsidP="00EF17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</w:tr>
      <w:tr w:rsidR="0035605D" w:rsidRPr="00805B16" w:rsidTr="001D3C53">
        <w:tc>
          <w:tcPr>
            <w:tcW w:w="2093" w:type="dxa"/>
          </w:tcPr>
          <w:p w:rsidR="0035605D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701" w:type="dxa"/>
          </w:tcPr>
          <w:p w:rsidR="0035605D" w:rsidRPr="00805B16" w:rsidRDefault="0035605D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41 972 100</w:t>
            </w:r>
          </w:p>
        </w:tc>
        <w:tc>
          <w:tcPr>
            <w:tcW w:w="1843" w:type="dxa"/>
          </w:tcPr>
          <w:p w:rsidR="0035605D" w:rsidRPr="00805B16" w:rsidRDefault="00FA20F9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609 859 520</w:t>
            </w:r>
          </w:p>
        </w:tc>
        <w:tc>
          <w:tcPr>
            <w:tcW w:w="1701" w:type="dxa"/>
          </w:tcPr>
          <w:p w:rsidR="0035605D" w:rsidRPr="00805B16" w:rsidRDefault="00FA20F9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158 000 000</w:t>
            </w:r>
          </w:p>
        </w:tc>
        <w:tc>
          <w:tcPr>
            <w:tcW w:w="1559" w:type="dxa"/>
          </w:tcPr>
          <w:p w:rsidR="0035605D" w:rsidRPr="00805B16" w:rsidRDefault="00FA20F9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28 000 000</w:t>
            </w:r>
          </w:p>
        </w:tc>
        <w:tc>
          <w:tcPr>
            <w:tcW w:w="1785" w:type="dxa"/>
          </w:tcPr>
          <w:p w:rsidR="0035605D" w:rsidRPr="00805B16" w:rsidRDefault="00FA20F9" w:rsidP="00EF1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5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838 531 620</w:t>
            </w:r>
          </w:p>
        </w:tc>
      </w:tr>
    </w:tbl>
    <w:p w:rsidR="00EF068B" w:rsidRDefault="00EF068B" w:rsidP="00EF06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10B9" w:rsidRPr="00ED3708" w:rsidRDefault="00EF068B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708">
        <w:rPr>
          <w:rFonts w:ascii="Times New Roman" w:hAnsi="Times New Roman" w:cs="Times New Roman"/>
          <w:sz w:val="28"/>
          <w:szCs w:val="28"/>
          <w:lang w:val="uk-UA"/>
        </w:rPr>
        <w:t>Завдання та заходи, які включено до Стратегії розвитку Скороходівської селищної територіальної громади розподілилися наступним чином по стратегічним цілям: на першу стратегічну ціль припадає 44 проєкти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 (42,3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>% від загальної кількості)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, на другу стратегічну ціль – 8 проєктів (7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>,7%), на третю стратегічну ціль – 5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2 проєкти (50%)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>. Найбільші обсяги фін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ансування припадають на третю операційну ціль – 838 531,62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 тис.грн. або 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>% від загального обсягу фінансування. Цьому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 є логічне пояснення: саме третя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стратегічна ціль містить найбільшу кількість </w:t>
      </w:r>
      <w:r w:rsidR="004B0E0C">
        <w:rPr>
          <w:rFonts w:ascii="Times New Roman" w:hAnsi="Times New Roman" w:cs="Times New Roman"/>
          <w:sz w:val="28"/>
          <w:szCs w:val="28"/>
          <w:lang w:val="uk-UA"/>
        </w:rPr>
        <w:t xml:space="preserve">маштабних </w:t>
      </w:r>
      <w:r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проєктів, які потребують значних капітальних вкладень. </w:t>
      </w:r>
      <w:r w:rsidR="00ED3708" w:rsidRPr="00ED3708">
        <w:rPr>
          <w:rFonts w:ascii="Times New Roman" w:hAnsi="Times New Roman" w:cs="Times New Roman"/>
          <w:sz w:val="28"/>
          <w:szCs w:val="28"/>
        </w:rPr>
        <w:t>За першою</w:t>
      </w:r>
      <w:r w:rsidRPr="00ED3708">
        <w:rPr>
          <w:rFonts w:ascii="Times New Roman" w:hAnsi="Times New Roman" w:cs="Times New Roman"/>
          <w:sz w:val="28"/>
          <w:szCs w:val="28"/>
        </w:rPr>
        <w:t xml:space="preserve"> стратегічною ціллю витрати мають скласти 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133 686,1</w:t>
      </w:r>
      <w:r w:rsidR="00ED3708" w:rsidRPr="00ED3708">
        <w:rPr>
          <w:rFonts w:ascii="Times New Roman" w:hAnsi="Times New Roman" w:cs="Times New Roman"/>
          <w:sz w:val="28"/>
          <w:szCs w:val="28"/>
        </w:rPr>
        <w:t xml:space="preserve"> тис. грн. (13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,53</w:t>
      </w:r>
      <w:r w:rsidRPr="00ED3708">
        <w:rPr>
          <w:rFonts w:ascii="Times New Roman" w:hAnsi="Times New Roman" w:cs="Times New Roman"/>
          <w:sz w:val="28"/>
          <w:szCs w:val="28"/>
        </w:rPr>
        <w:t xml:space="preserve">%), 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ED3708" w:rsidRPr="00ED3708">
        <w:rPr>
          <w:rFonts w:ascii="Times New Roman" w:hAnsi="Times New Roman" w:cs="Times New Roman"/>
          <w:sz w:val="28"/>
          <w:szCs w:val="28"/>
        </w:rPr>
        <w:t xml:space="preserve">за другою – 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14 500 </w:t>
      </w:r>
      <w:r w:rsidR="00ED3708" w:rsidRPr="00ED3708">
        <w:rPr>
          <w:rFonts w:ascii="Times New Roman" w:hAnsi="Times New Roman" w:cs="Times New Roman"/>
          <w:sz w:val="28"/>
          <w:szCs w:val="28"/>
        </w:rPr>
        <w:t>тис. грн. (1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,47</w:t>
      </w:r>
      <w:r w:rsidR="00ED3708" w:rsidRPr="00ED3708">
        <w:rPr>
          <w:rFonts w:ascii="Times New Roman" w:hAnsi="Times New Roman" w:cs="Times New Roman"/>
          <w:sz w:val="28"/>
          <w:szCs w:val="28"/>
        </w:rPr>
        <w:t>%)</w:t>
      </w:r>
      <w:r w:rsidRPr="00ED3708">
        <w:rPr>
          <w:rFonts w:ascii="Times New Roman" w:hAnsi="Times New Roman" w:cs="Times New Roman"/>
          <w:sz w:val="28"/>
          <w:szCs w:val="28"/>
        </w:rPr>
        <w:t>. Таким чином, загальні витрати в рамках реалізації Стратегії розвитку оці</w:t>
      </w:r>
      <w:r w:rsidR="00ED3708" w:rsidRPr="00ED3708">
        <w:rPr>
          <w:rFonts w:ascii="Times New Roman" w:hAnsi="Times New Roman" w:cs="Times New Roman"/>
          <w:sz w:val="28"/>
          <w:szCs w:val="28"/>
        </w:rPr>
        <w:t>нюються в 986 717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>,72</w:t>
      </w:r>
      <w:r w:rsidRPr="00ED3708">
        <w:rPr>
          <w:rFonts w:ascii="Times New Roman" w:hAnsi="Times New Roman" w:cs="Times New Roman"/>
          <w:sz w:val="28"/>
          <w:szCs w:val="28"/>
        </w:rPr>
        <w:t xml:space="preserve"> тис. грн. Переважна більшість </w:t>
      </w:r>
      <w:r w:rsidR="00ED3708" w:rsidRPr="00ED3708">
        <w:rPr>
          <w:rFonts w:ascii="Times New Roman" w:hAnsi="Times New Roman" w:cs="Times New Roman"/>
          <w:sz w:val="28"/>
          <w:szCs w:val="28"/>
          <w:lang w:val="uk-UA"/>
        </w:rPr>
        <w:t xml:space="preserve">проєктів </w:t>
      </w:r>
      <w:r w:rsidRPr="00ED3708">
        <w:rPr>
          <w:rFonts w:ascii="Times New Roman" w:hAnsi="Times New Roman" w:cs="Times New Roman"/>
          <w:sz w:val="28"/>
          <w:szCs w:val="28"/>
        </w:rPr>
        <w:t>стосуються всієї громади. Ще ряд проєктів матимуть вплив на окремі населені пункти.</w:t>
      </w:r>
    </w:p>
    <w:p w:rsidR="00271C5D" w:rsidRDefault="00B2633B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B16">
        <w:rPr>
          <w:rFonts w:ascii="Times New Roman" w:hAnsi="Times New Roman" w:cs="Times New Roman"/>
          <w:sz w:val="28"/>
          <w:szCs w:val="28"/>
          <w:lang w:val="uk-UA"/>
        </w:rPr>
        <w:t>З запропонованих 104 заходів та</w:t>
      </w:r>
      <w:r w:rsidR="004B47B4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416CC9">
        <w:rPr>
          <w:rFonts w:ascii="Times New Roman" w:hAnsi="Times New Roman" w:cs="Times New Roman"/>
          <w:sz w:val="28"/>
          <w:szCs w:val="28"/>
          <w:lang w:val="uk-UA"/>
        </w:rPr>
        <w:t>оєктів, більшість має</w:t>
      </w:r>
      <w:r w:rsidR="004B47B4" w:rsidRPr="00805B16">
        <w:rPr>
          <w:rFonts w:ascii="Times New Roman" w:hAnsi="Times New Roman" w:cs="Times New Roman"/>
          <w:sz w:val="28"/>
          <w:szCs w:val="28"/>
          <w:lang w:val="uk-UA"/>
        </w:rPr>
        <w:t xml:space="preserve"> два </w:t>
      </w:r>
      <w:r w:rsidR="00416CC9">
        <w:rPr>
          <w:rFonts w:ascii="Times New Roman" w:hAnsi="Times New Roman" w:cs="Times New Roman"/>
          <w:sz w:val="28"/>
          <w:szCs w:val="28"/>
          <w:lang w:val="uk-UA"/>
        </w:rPr>
        <w:t xml:space="preserve">і більше </w:t>
      </w:r>
      <w:r w:rsidR="004B47B4" w:rsidRPr="00805B16">
        <w:rPr>
          <w:rFonts w:ascii="Times New Roman" w:hAnsi="Times New Roman" w:cs="Times New Roman"/>
          <w:sz w:val="28"/>
          <w:szCs w:val="28"/>
          <w:lang w:val="uk-UA"/>
        </w:rPr>
        <w:t>джерела фінансування. Окрім місцевого бюдже</w:t>
      </w:r>
      <w:r w:rsidR="004B47B4" w:rsidRPr="00805B16">
        <w:rPr>
          <w:rFonts w:ascii="Times New Roman" w:hAnsi="Times New Roman" w:cs="Times New Roman"/>
          <w:sz w:val="28"/>
          <w:szCs w:val="28"/>
        </w:rPr>
        <w:t>ту це, переважно очікування надходження коштів від державного та обласного бюджетів, а також – МТД і грантів. Більш детальна інформація щодо джерел фінансування і розподілу проєктів за завданнями наведена</w:t>
      </w:r>
      <w:r w:rsidR="00805B16">
        <w:rPr>
          <w:rFonts w:ascii="Times New Roman" w:hAnsi="Times New Roman" w:cs="Times New Roman"/>
          <w:sz w:val="28"/>
          <w:szCs w:val="28"/>
          <w:lang w:val="uk-UA"/>
        </w:rPr>
        <w:t xml:space="preserve"> в таблиці</w:t>
      </w:r>
      <w:r w:rsidR="004B47B4" w:rsidRPr="00805B16">
        <w:rPr>
          <w:rFonts w:ascii="Times New Roman" w:hAnsi="Times New Roman" w:cs="Times New Roman"/>
          <w:sz w:val="28"/>
          <w:szCs w:val="28"/>
        </w:rPr>
        <w:t xml:space="preserve"> нижче</w:t>
      </w:r>
      <w:r w:rsidR="00F738A4" w:rsidRPr="00805B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639FD" w:rsidRDefault="002639FD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9FD" w:rsidRDefault="002639FD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9FD" w:rsidRDefault="002639FD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9FD" w:rsidRDefault="002639FD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9FD" w:rsidRDefault="002639FD" w:rsidP="0081653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9FD" w:rsidRPr="00805B16" w:rsidRDefault="002639FD" w:rsidP="002639FD">
      <w:pPr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2639FD" w:rsidRPr="00805B16" w:rsidSect="00416C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150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2301"/>
        <w:gridCol w:w="1091"/>
        <w:gridCol w:w="1036"/>
        <w:gridCol w:w="1116"/>
        <w:gridCol w:w="1116"/>
        <w:gridCol w:w="1040"/>
        <w:gridCol w:w="2039"/>
        <w:gridCol w:w="1773"/>
      </w:tblGrid>
      <w:tr w:rsidR="002639FD" w:rsidRPr="00805B16" w:rsidTr="002639FD">
        <w:trPr>
          <w:trHeight w:val="866"/>
          <w:tblHeader/>
        </w:trPr>
        <w:tc>
          <w:tcPr>
            <w:tcW w:w="15080" w:type="dxa"/>
            <w:gridSpan w:val="9"/>
            <w:shd w:val="clear" w:color="auto" w:fill="auto"/>
            <w:vAlign w:val="center"/>
          </w:tcPr>
          <w:p w:rsidR="002639FD" w:rsidRPr="002639FD" w:rsidRDefault="002639FD" w:rsidP="002639FD">
            <w:pPr>
              <w:keepNext/>
              <w:keepLines/>
              <w:spacing w:before="120" w:after="40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2639FD">
              <w:rPr>
                <w:rFonts w:ascii="Times New Roman" w:eastAsia="Gill Sans MT" w:hAnsi="Times New Roman" w:cs="Times New Roman"/>
                <w:b/>
                <w:caps/>
                <w:color w:val="107082"/>
                <w:sz w:val="28"/>
                <w:szCs w:val="28"/>
                <w:lang w:val="uk-UA"/>
              </w:rPr>
              <w:lastRenderedPageBreak/>
              <w:t>План заходів з реалізації стратегії розвитку Скороходівської селищної територіальної громади на 2024-2027 рр.</w:t>
            </w:r>
          </w:p>
        </w:tc>
      </w:tr>
      <w:tr w:rsidR="00805B16" w:rsidRPr="00805B16" w:rsidTr="002639FD">
        <w:trPr>
          <w:trHeight w:val="570"/>
          <w:tblHeader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Назва завдання, якому відповідає проєкт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Назва заходу/проєкту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Строк реалізації</w:t>
            </w:r>
          </w:p>
        </w:tc>
        <w:tc>
          <w:tcPr>
            <w:tcW w:w="4308" w:type="dxa"/>
            <w:gridSpan w:val="4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Бюджет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Відповідальний виконавець</w:t>
            </w:r>
          </w:p>
        </w:tc>
      </w:tr>
      <w:tr w:rsidR="00805B16" w:rsidRPr="00805B16" w:rsidTr="002639FD">
        <w:trPr>
          <w:trHeight w:val="288"/>
          <w:tblHeader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2027</w:t>
            </w:r>
          </w:p>
        </w:tc>
        <w:tc>
          <w:tcPr>
            <w:tcW w:w="2039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73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805B16" w:rsidRPr="00805B16" w:rsidTr="002639FD">
        <w:trPr>
          <w:trHeight w:val="255"/>
          <w:tblHeader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</w:tr>
      <w:tr w:rsidR="00805B16" w:rsidRPr="00805B16" w:rsidTr="002639FD">
        <w:trPr>
          <w:trHeight w:val="255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Ціль 1. Забезпечення якості послуг, комфорту та добробуту у громаді</w:t>
            </w:r>
          </w:p>
        </w:tc>
      </w:tr>
      <w:tr w:rsidR="00805B16" w:rsidRPr="00805B16" w:rsidTr="002639FD">
        <w:trPr>
          <w:trHeight w:val="285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1.1. Доступна і якісна освіта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1.1.1.Впровадження інноваційних форм та методів навчання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Створення Інклюзивно- ресурсного центру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Запровадження єдиної ОІС для органу управління освітою та закладів освіти з можливістю проведення дистанційного навчання або його елементів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до 2025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3168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1.1.2. Покращення матеріально-технічної бази освітніх закладів, з врахуванням забезпечення формування інклюзивного середовища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Капітальний ремонт харчоблоку в приміщенні опорного закладу "Скороходівський заклад загальної середньої освіти I-III ступенів Скороходiвської селищної ради Полтавського району Полтавської області, що розташований по вул. Миру, 22 в смт. </w:t>
            </w: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Скороходове Полтавського району Полтавської області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2024р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Сучасне обладнання для кабінету «Основи здоров’я» ОЗ «Скороходівський ЗЗСО І-ІІІ ступенів» «Знання рятують життя!»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175 500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9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Сучасний комп'ютерний клас у Петрівському ЗЗСО І-ІІІ ступенів – запорука якості очного і дистанційного навчання, Скороходівська громада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Сучасним дітям – сучасний кабінет математики, у Новокочубеївському ЗЗСО І-ІІІ ступенів Скороходівська громада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97 600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Сучасне звукове обладнання для школи – запорука розвитку творчих здібностей і талантів учнів, у Филенківськівському ЗЗСО І-ІІІ ступенів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1.1.3. Забезпечення підвезення дітей до місця навчання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Оновлення наявного парку шкільних автобусів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1.1.4. Забезпечення оздоровлення, відпочинку та соціальної підтримки дітей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Щорічне охоплення не менше 100 % дітей пільгових категорій до оздоровлення в позаміських таборах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бюджет, обласний бюджет, 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Організація пришкільних таборів з денним перебуванням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1.2. Доступна медецина і здоровий спосіб життя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1.2.1. Забезпечення доступності медичних послуг для всіх верств населення.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Капітальний ремонт даху Петрівської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Капітальний ремонт Филенківського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2 000 000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Придбання сечового аналізатора для Филенківського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Придбання Гематологічного аналізатора для Филенківського АЗПСМ та Петрівського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Придбання УЗД апарату для Скороходівського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Придбання санітарного автомобіля для виїздного обслуговування сімейними лікарями населення Филенківської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Будівництво гаражу для спецтранспорту Петрівського АЗПСМ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Реконструкція приміщення під житло для медпрацівників - молодих спеціалістів по вул. Софіївській, 25 а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3 000 000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1.2.2. Популяризація здорового способу життя.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мультифункціонального спортивного майданчика по вул. Миру, 22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мультифункціонального спортивного майданчика по вул. Шкільна, 11 у с Филенкове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80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Доріжка з гумовим покриттям в с. Петрівка Скороходівської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Буівництво "Активного парку"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11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Капітальний ремонт спортивної зали в приміщенні опорного закладу "Скороходівський заклад загальної середньої освіти I-III ступенів Скороходiвської селищної ради Полтавського району Полтавської області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1.3. Розвиток спроможностей для громадської активності жителів громади, молоді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1.3.1. Модернізація закладів культури.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Оновлення звукового обладнання у закладах культури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до 2027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500  000 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стаціонарної сцени для вуличних заходів у селі Филенкове, Скороходівська громада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320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1.3.2. Розвиток паркового господарства.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Облаштування передньої частини паркової зони відпочинку та дозвілля у смт.Скороходове Полтавського району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251 000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1.3.3. Розвиток молодіжного середовища.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Створення мережі молодіжних хабів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5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1.4. Цифрова трансформація  громади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1.4.1. Розбудова інфраструктури інформатизації територіальної громади.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Впровадження  "Громадського бюджету"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500 000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Підключення комунальних закладів громади (соціальних) до швидкосмугового інтернету понад 100 Мбіт/с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до 2026р.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70 000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65 000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70 000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70 000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Облаштування відкритих Wi-Fi зон у громадських місцях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320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1.4.2. Розвиток цифрової грамотності.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Розвиток мережі хабів цифрової освіти на базі клубних установ та бібліотек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1.4.3. Створення єдиного простору надання адміністративних послуг.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Капітальний ремонт приміщення для покращення надання адміністративних послуг населенню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2 412 000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1.5. Соціальний захист населення</w:t>
            </w:r>
          </w:p>
        </w:tc>
      </w:tr>
      <w:tr w:rsidR="00805B16" w:rsidRPr="00805B16" w:rsidTr="002639FD">
        <w:trPr>
          <w:trHeight w:val="288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1.5.1. Надання якісних соціальних послуг людям похилого віку, ВПО та найбільш вразливим категоріям населення.  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Запровадження оздоровчих та реабілітаційних послуг для осіб, які опинилися в складних життєвих обставиних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150 000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 та інші не заборонені законодавством джерела фінансування 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 ЦНСП Скороходівської селищної ради </w:t>
            </w:r>
          </w:p>
        </w:tc>
      </w:tr>
      <w:tr w:rsidR="00805B16" w:rsidRPr="00805B16" w:rsidTr="002639FD">
        <w:trPr>
          <w:trHeight w:val="92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36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73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Запровадження послуги "Університет третього віку"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 та інші не заборонені законодавством джерела фінансування 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 ЦНСП Скороходівської селищної ради 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Запровадження послуги ремонт та пошив одягу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 та інші не заборонені законодавством джерела фінансування 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 ЦНСП Скороходівської селищної ради 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Створення відділення денного догляду та соціальної адаптації.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 та інші не заборонені законодавством джерела фінансування 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 ЦНСП Скороходівської селищної ради 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Придбання автомобіля для КУ "Центр надання соціальних послуг" для надання послуги "Соціального таксі"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2024р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1 500 000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 та інші не заборонені законодавством джерела фінансування 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 ЦНСП Скороходівської селищної ради 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FFFFFF" w:fill="FFFFFF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1.5.2. Реалізація гендерної політики 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Проведення навчальних тренінгів, громадських та просвітницьких заходів на тему "Реалізація гендерної політики"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1.5.3. Протидія домашньому насильству, насильству за ознакою статі, та торгівлі людьми.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Проведення тренінгових занять для спеціалістів які працюють в сфері протидії домашньому насильству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2023-2024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1.5.4. Створення безбар’єрного середовища для всіх соціальних закладів.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пандуса у громадській будівлі комунальної власносі за адресою Софіївська, 27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1.5.5. Реалізація цільових програм із забезпечення доступним житлом найбільш незахищених категорії громадян, які потребують підтримки, а саме  для учасників бойових дій та внутрішньо переміщених осіб з використанням державної підтримки та пільгового іпотечного кредитування на будівництво та придбання житла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Облаштування та поточний ремонт місць компактного проживання ВПО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"Капітальний ремонт багатоквартирного будинку для забезпечення житлом внутрішньо переміщених осіб Скороходівської селищної територіальної громади у с.Первозванівка"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640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багатоквартирного житлового будинку для забезпечення доступним житлом найбільш незахищених категорії громадян, які потребують підтримки, а саме  для учасників бойових дій та внутрішньо переміщених осіб у с. Петрівка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640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багатоквартирного житлового будинку для забезпечення доступним житлом найбільш незахищених категорії громадян, які потребують підтримки, а саме  для учасників бойових дій та внутрішньо переміщених осіб у смт.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55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Ціль 2. Створення сталих умов для розвитку підприємництва, використання логістичних можливостей та просторового розвитку громади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2.1. Ефективне планування та управління просторовим розвитком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2.1.1. Розроблення комплексної схеми планування тереторії Скороходівської територіальної громади, виготовлення генеральних планів та планів зонування тереторій у складі генеральних планів населених пунктів.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Розроблення топогеодезичного знімання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Виготовлення проєкту землеустрою меж населених пунктів 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3 000 000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Виготовлення генеральних планів з планами зонування населених пунктів громади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2.1.2. Виявлення та взяття на облік незайнятого майна та земель лісових ресурсів, водних об"єктів, земельних ділянок.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Розроблення технічних документацій щодо інвентаризації земельних ділянок водного фонду,  лісового фонду; розроблення паспортів водних об'єктів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місцевий та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55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2.2. Інвестиційна привабливість громади</w:t>
            </w:r>
          </w:p>
        </w:tc>
      </w:tr>
      <w:tr w:rsidR="00805B16" w:rsidRPr="00805B16" w:rsidTr="002639FD">
        <w:trPr>
          <w:trHeight w:val="2376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2.2.1. Підтримка перспективних напрямів розвитку промисловості та АПК (в т.ч. органічно чистого виробництва, сучасних форм кооперативів), розвиток овочівництва.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Розвиток тепличного господарства на базі комунальних підприємств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"Петрівський доюробут"</w:t>
            </w:r>
          </w:p>
        </w:tc>
      </w:tr>
      <w:tr w:rsidR="00805B16" w:rsidRPr="00805B16" w:rsidTr="002639FD">
        <w:trPr>
          <w:trHeight w:val="1320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2.2.2.Впровадження механізмів та інструментів залучення інвестиційних ресурсів. 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Виготовлення проектної документації інженерно-транспортної інфраструктури для індустріального парку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2.3. Ефективний бізнес та підтримка розвитку МСП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2.3.1. Підтримка малого і середнього бізнесу.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Створення центру підтримки підприємництва на базі ЦНАП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2.3.2. Підтримка громадських ініціатив з розвитку підприємництва ( в т.ч. молодіжного підприємництва)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Проведення освітніх тренінгів щодо започаткування "Власної справи" із залученням зовнішніх експертів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bottom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Ціль 3.  Створення привабливого для життя середовища в громаді за принципами енергоефективності та екологічної безпеки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3.1. Покращення благоустрою населених пунктів та громадська безпека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3.1.1. Оновлення комунальної інфраструктури та покращення якості надання комунальних послуг.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Придбання  автомобіля для вивезення ТПВ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Придбання  асенізаційного автомобіля для вивезення рідких побутових відходів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Придбання  автомобіля водовоза для забезпечення населення питною водою на випадок НС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3.1.2. Реконструкція та впорядкування прилеглих територій вздовж доріг і вулиць та дотичної інфраструктури.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Капітальний ремонт пішохідної зони по вул. Миру від буд. 1 до буд. 7 у смт.Скороходове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3.1.3. Реконструкція та розширення мережі водогонів, будівництво очисних споруд.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Реконструкція каналізаційно-насосної станції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Буріння двох  артезіанських свердловин в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Буріння артезіанської свердловини у с. Скибівка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та реконструкція водопровідних мереж. Заміна металевих труб на поліетиленові: ремонт водогону по вул. Миру ( від вул. Історична до вул. Шкільна)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та реконструкція водопровідних мереж, заміна металевих труб на поліетиленові: ремонт водогону у с. Рябківка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та реконструкція водопровідних мереж, заміна металевих труб на поліетиленові: ремонт водогону у с. Степове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Заміна водонапірної вежі  с. Филенкове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Заміна водонапірної вежі  с. Рябківка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Заміна водонапірної вежі  с. Степове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Ремонт водонапірної вежі артезіанської свердловини №1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52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Заміна водонапірної вежі у  с. Петрівка по вул. Молодіжна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"Петрівський добробут"</w:t>
            </w:r>
          </w:p>
        </w:tc>
      </w:tr>
      <w:tr w:rsidR="00805B16" w:rsidRPr="00805B16" w:rsidTr="002639FD">
        <w:trPr>
          <w:trHeight w:val="52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Заміна водонапірної вежі у  с. Петрівка по вул. Привокзальна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"Петрівський добробут"</w:t>
            </w:r>
          </w:p>
        </w:tc>
      </w:tr>
      <w:tr w:rsidR="00805B16" w:rsidRPr="00805B16" w:rsidTr="002639FD">
        <w:trPr>
          <w:trHeight w:val="52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Реконструкція водогону у с.Петрівка по вул.Молодіжна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"Петрівський добробут"</w:t>
            </w:r>
          </w:p>
        </w:tc>
      </w:tr>
      <w:tr w:rsidR="00805B16" w:rsidRPr="00805B16" w:rsidTr="002639FD">
        <w:trPr>
          <w:trHeight w:val="1320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3.1.4. Розвиток зеленого (сільського), екологічного  та краєзнавчого  видів туризму. 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Розробка туристичних маршрутів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донорські кошти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376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3.1.5. Визначати, створювати та облаштовувати  рекреаційні зони для коротко – та довготривалого  відпочинку  місцевого населення та відвідувачів громади.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Впорядкування та облаштування зон відпочинку в громаді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донорські кошти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3.1.6. Створення надійної системи заходів протипожежної безпеки та цивільного захисту. 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Розробка ПКД на побудову місцевої автоматизованої системи централізованого оповіщення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93 100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11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Влаштування системи пожежної системи оповіщення про пожежу, системи передачі тривожних сповіщень у Филенківському закладі загальної середньої освіти І-ІІІ ступенів Скороходівської селищної ради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316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Влаштування системи пожежної системи оповіщення про пожежу, системи передачі тривожних сповіщень у Новокочубеївському закладі загальної середньої освіти І-ІІІ ступенів Скороходівської селищної ради Чутівського району Полтавської області по вул Комінника 46, у с Нова Кочубеївка,Чутівського району,Полтавської області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237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Влаштування системи пожежної системи оповіщення про пожежу, системи передачі тривожних сповіщень у Іскрівському закладі загальної середньої освіти І-ІІІ ступенів Скороходівської селищної ради Чутівського району </w:t>
            </w: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Полтавської області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211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Влаштування системи пожежної системи оповіщення про пожежу, системи передачі тривожних сповіщень у Скороходівському закладі дошкільної освіти "Сонечко" Скороходівської селищної ради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211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Влаштування системи пожежної системи оповіщення про пожежу, системи передачі тривожних сповіщень у Скороходівському закладі дошкільної освіти "Теремок" </w:t>
            </w: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Скороходівської селищної ради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2112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Влаштування системи пожежної системи оповіщення про пожежу, системи передачі тривожних сповіщень у Петрівському закладі дошкільної освіти "Калинка" Скороходівської селищної ради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Облаштування закладів дошкільної освіти зовнішніми пожежними гідрантами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Побудова місцевої автоматизованої системи централізованого оповіщення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4 929 520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3.1.7. Розбудова безпечного середовища.</w:t>
            </w:r>
            <w:r w:rsidRPr="0080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Оснащення ЗСЦЗ Скороходівського ЗЗСО I-III ступенів Скороходівської селищної ради системою примусової вентиляції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Оснащення ЗСЦЗ Филенківського ЗЗСО I-III ступенів Скороходівської селищної ради системою примусової вентиляції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Капітальний ремонт ЗСЦЗ Новокочубеївської ЗЗСО I-III ступенів Скороходівської селищної ради системою примусової вентиляції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1 000 000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Будівництво найпростішого укриття цивільного захисту для ЗДО "Сонечко" у смт Скороходове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6 000 000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"Нове будівництво центру безпеки громадян у Скороходівській селищній територіальній громаді"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15249000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3.1.8  Впровадження системи  роздільного збирання побутових відходів, відокремлення небезпечних відходів.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Придбання спецтехніки: автомобіль сміттєвоз -контейнеровоз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майданчиків для розміщення контейнерів для збору твердих побутових відходів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Закупівля металевих (пластикових) євро-контейнерів для роздільного збору твердих побутових відходів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КП ГД "Комунальник"</w:t>
            </w:r>
          </w:p>
        </w:tc>
      </w:tr>
      <w:tr w:rsidR="00805B16" w:rsidRPr="00805B16" w:rsidTr="002639FD">
        <w:trPr>
          <w:trHeight w:val="2376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3.1.9 Розширення послуги із збирання та вивезення твердих побутових відходів із охопленням усіх населених пунктів громади, ліквідація несанкціонованих сміттєзвалищ. 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Розроблення схеми санітарного очищення населених пунктів територіальної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3.2. Збереження та відтворення довкілля, раціональне використання ресурсів</w:t>
            </w:r>
          </w:p>
        </w:tc>
      </w:tr>
      <w:tr w:rsidR="00805B16" w:rsidRPr="00805B16" w:rsidTr="002639FD">
        <w:trPr>
          <w:trHeight w:val="1320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3.2.1. Збереження, відтворення та охорона  біорізноманіття Скороходівської громади.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Розроблення проекту землеустрою щодо відведення земельної ділянки на заказник місцевого значення "Первозванівський"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Створення заказника місцевого значення з метою збереження біорозмаїття  на території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1 000 000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3.2.2.Озеленення території – збільшення площ лісів, парків та зелених насаджень.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Розроблення проектів землеустрою щодо відведення земельних ділянок на існуючі на території громади парки з подальшим проведенням інвентаризації дерев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2024-2027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донорські кошти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3.2.3. Формування дбайливого ставлення до довкілля та підвищення рівня екологічної культури населення.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Проведення просвітницької кампанії, спрямованої на підвищення культури поводження з відходами серед населення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донорські кошти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3.2.4. Охорона та раціональне використання водних ресурсів.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Розроблення проектів землеустрою щодо відведення прибережних смуг водних об'єктів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2024-2027р.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Розчистка, покращення водності та екологічного стану р. Свинківка на ділянці в межах с.Нова Кочубеївка Скороходівської селищної ТГ Полтавського району </w:t>
            </w: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Полтавської області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2027р</w:t>
            </w: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10 000 000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3.3. Оновлення діючої мережі доріг</w:t>
            </w:r>
          </w:p>
        </w:tc>
      </w:tr>
      <w:tr w:rsidR="00805B16" w:rsidRPr="00805B16" w:rsidTr="002639FD">
        <w:trPr>
          <w:trHeight w:val="1848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3.3.1. Проведення капітальних і поточних ремонтів доріг  в межах громади.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Капітальний ремонт автомобільної дороги загального користування місцевого значення , обласна О1724340 Нова Кочубеївка-Петрівка-Новофедорівка (19,1 км)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580000000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обласний бюджет, державний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Проведення капітального ремонту доріг комунальної власності в населених пунктах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2 250 000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2 250 000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2 250 000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місцевий бюджет, обласний бюджет                                                                                                            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Проведення поточного ремонту  доріг комунальної власності в населених пунктах громади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2024-2027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320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Проведення поточних та капітальних робіт  на дорогах загального користуванння 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2024-2027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2 500 000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2 500 000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2 500 000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                                                                                                               на умовах співфінансуванння обласний бюджет та 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792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3.3.2. Розвиток дорожньої інфраструктури.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пішохідної доріжки по вул. Гагаріна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1056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Будівництво пішохідної доріжки від вул.Софіївська до вул. Гагаріна у смт Скороходове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800000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Виконавчий комітет Скороходівської селищної ради</w:t>
            </w:r>
          </w:p>
        </w:tc>
      </w:tr>
      <w:tr w:rsidR="00805B16" w:rsidRPr="00805B16" w:rsidTr="002639FD">
        <w:trPr>
          <w:trHeight w:val="288"/>
        </w:trPr>
        <w:tc>
          <w:tcPr>
            <w:tcW w:w="15080" w:type="dxa"/>
            <w:gridSpan w:val="9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3.4. Заходи щодо енергоефективності</w:t>
            </w:r>
          </w:p>
        </w:tc>
      </w:tr>
      <w:tr w:rsidR="00805B16" w:rsidRPr="00805B16" w:rsidTr="002639FD">
        <w:trPr>
          <w:trHeight w:val="3696"/>
        </w:trPr>
        <w:tc>
          <w:tcPr>
            <w:tcW w:w="3568" w:type="dxa"/>
            <w:vMerge w:val="restart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3.4.1. Створення умов для переходу на альтернативні джерела енергії для обслуговування соціально-адміністративних та комунальних будівель. 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Комплексний капітальний ремонт з впровадженням енергозберігаючих та енергоефективних заходів опорного закладу «Скороходівський заклад Загальної середньої освіти I-III ступенів Скороходівської селищної ради Полтавського району Полтавської області», що розташований за по вул.Миру, 22 в в смт Скороходове Полтавського району Полтавської області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2026р.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135000000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Комплексний капітальний ремонт з впровадженням енергозберігаючих заходів у КУ "Центр надання соціальних послуг" Скороходівської селищної ради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 ЦНСП Скороходівської селищної ради </w:t>
            </w:r>
          </w:p>
        </w:tc>
      </w:tr>
      <w:tr w:rsidR="00805B16" w:rsidRPr="00805B16" w:rsidTr="002639FD">
        <w:trPr>
          <w:trHeight w:val="1584"/>
        </w:trPr>
        <w:tc>
          <w:tcPr>
            <w:tcW w:w="3568" w:type="dxa"/>
            <w:vMerge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Влаштування систем опалення у закладах культури громади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805B16" w:rsidRPr="00805B16" w:rsidRDefault="00805B16" w:rsidP="0026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 2027р.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6 000 000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6 000 000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Місцевий бюджет, обласний бюджет, державний бюджет та ін. незаборонені законодавством джерела фінансування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05B16" w:rsidRPr="00805B16" w:rsidRDefault="00805B16" w:rsidP="0080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05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Відділ світи, культури, молоді та спорту виконавчого комітету Скороходівської селищної ради</w:t>
            </w:r>
          </w:p>
        </w:tc>
      </w:tr>
    </w:tbl>
    <w:p w:rsidR="00271C5D" w:rsidRPr="00F738A4" w:rsidRDefault="00271C5D" w:rsidP="00C70BB8">
      <w:pPr>
        <w:rPr>
          <w:lang w:val="uk-UA"/>
        </w:rPr>
      </w:pPr>
    </w:p>
    <w:sectPr w:rsidR="00271C5D" w:rsidRPr="00F738A4" w:rsidSect="00B263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DE" w:rsidRDefault="00674EDE" w:rsidP="00B2633B">
      <w:pPr>
        <w:spacing w:after="0" w:line="240" w:lineRule="auto"/>
      </w:pPr>
      <w:r>
        <w:separator/>
      </w:r>
    </w:p>
  </w:endnote>
  <w:endnote w:type="continuationSeparator" w:id="0">
    <w:p w:rsidR="00674EDE" w:rsidRDefault="00674EDE" w:rsidP="00B2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F2" w:rsidRDefault="00EB0F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051037"/>
      <w:docPartObj>
        <w:docPartGallery w:val="Page Numbers (Bottom of Page)"/>
        <w:docPartUnique/>
      </w:docPartObj>
    </w:sdtPr>
    <w:sdtEndPr/>
    <w:sdtContent>
      <w:p w:rsidR="00416CC9" w:rsidRDefault="00416C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9FD">
          <w:rPr>
            <w:noProof/>
          </w:rPr>
          <w:t>3</w:t>
        </w:r>
        <w:r>
          <w:fldChar w:fldCharType="end"/>
        </w:r>
      </w:p>
    </w:sdtContent>
  </w:sdt>
  <w:p w:rsidR="00416CC9" w:rsidRDefault="00416C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F2" w:rsidRDefault="00EB0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DE" w:rsidRDefault="00674EDE" w:rsidP="00B2633B">
      <w:pPr>
        <w:spacing w:after="0" w:line="240" w:lineRule="auto"/>
      </w:pPr>
      <w:r>
        <w:separator/>
      </w:r>
    </w:p>
  </w:footnote>
  <w:footnote w:type="continuationSeparator" w:id="0">
    <w:p w:rsidR="00674EDE" w:rsidRDefault="00674EDE" w:rsidP="00B2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F2" w:rsidRDefault="00EB0F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F2" w:rsidRDefault="00EB0F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F2" w:rsidRDefault="00EB0F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3197"/>
    <w:multiLevelType w:val="hybridMultilevel"/>
    <w:tmpl w:val="1100AA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414D"/>
    <w:multiLevelType w:val="hybridMultilevel"/>
    <w:tmpl w:val="86561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9B"/>
    <w:rsid w:val="0008502A"/>
    <w:rsid w:val="000D0A8F"/>
    <w:rsid w:val="000E4C05"/>
    <w:rsid w:val="001D3C53"/>
    <w:rsid w:val="00255A03"/>
    <w:rsid w:val="002639FD"/>
    <w:rsid w:val="002643D5"/>
    <w:rsid w:val="00271C5D"/>
    <w:rsid w:val="0028009B"/>
    <w:rsid w:val="00282EC5"/>
    <w:rsid w:val="0029393E"/>
    <w:rsid w:val="0035605D"/>
    <w:rsid w:val="003F18DD"/>
    <w:rsid w:val="00416CC9"/>
    <w:rsid w:val="0048706A"/>
    <w:rsid w:val="004B0E0C"/>
    <w:rsid w:val="004B47B4"/>
    <w:rsid w:val="005D10B9"/>
    <w:rsid w:val="00674EDE"/>
    <w:rsid w:val="00684136"/>
    <w:rsid w:val="00805B16"/>
    <w:rsid w:val="00816534"/>
    <w:rsid w:val="009B751B"/>
    <w:rsid w:val="00AB370A"/>
    <w:rsid w:val="00B2633B"/>
    <w:rsid w:val="00B81DC5"/>
    <w:rsid w:val="00C45BBC"/>
    <w:rsid w:val="00C70BB8"/>
    <w:rsid w:val="00EB0FF2"/>
    <w:rsid w:val="00ED3708"/>
    <w:rsid w:val="00EF068B"/>
    <w:rsid w:val="00EF176F"/>
    <w:rsid w:val="00F003FC"/>
    <w:rsid w:val="00F37005"/>
    <w:rsid w:val="00F403A4"/>
    <w:rsid w:val="00F475E6"/>
    <w:rsid w:val="00F738A4"/>
    <w:rsid w:val="00FA20F9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A122"/>
  <w15:chartTrackingRefBased/>
  <w15:docId w15:val="{8CC9A535-ABE4-4609-82B9-E5197273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3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33B"/>
  </w:style>
  <w:style w:type="paragraph" w:styleId="a6">
    <w:name w:val="footer"/>
    <w:basedOn w:val="a"/>
    <w:link w:val="a7"/>
    <w:uiPriority w:val="99"/>
    <w:unhideWhenUsed/>
    <w:rsid w:val="00B2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33B"/>
  </w:style>
  <w:style w:type="table" w:styleId="a8">
    <w:name w:val="Table Grid"/>
    <w:basedOn w:val="a1"/>
    <w:uiPriority w:val="59"/>
    <w:rsid w:val="005D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2639FD"/>
    <w:pPr>
      <w:spacing w:before="120" w:after="0" w:line="259" w:lineRule="auto"/>
      <w:contextualSpacing/>
      <w:jc w:val="center"/>
    </w:pPr>
    <w:rPr>
      <w:rFonts w:asciiTheme="majorHAnsi" w:eastAsiaTheme="majorEastAsia" w:hAnsiTheme="majorHAnsi" w:cstheme="majorBidi"/>
      <w:b/>
      <w:bCs/>
      <w:caps/>
      <w:color w:val="FFFFFF" w:themeColor="background1"/>
      <w:kern w:val="2"/>
      <w:sz w:val="96"/>
      <w:szCs w:val="96"/>
      <w:lang w:val="uk-UA"/>
      <w14:ligatures w14:val="standardContextual"/>
    </w:rPr>
  </w:style>
  <w:style w:type="character" w:customStyle="1" w:styleId="aa">
    <w:name w:val="Заголовок Знак"/>
    <w:basedOn w:val="a0"/>
    <w:link w:val="a9"/>
    <w:uiPriority w:val="10"/>
    <w:rsid w:val="002639FD"/>
    <w:rPr>
      <w:rFonts w:asciiTheme="majorHAnsi" w:eastAsiaTheme="majorEastAsia" w:hAnsiTheme="majorHAnsi" w:cstheme="majorBidi"/>
      <w:b/>
      <w:bCs/>
      <w:caps/>
      <w:color w:val="FFFFFF" w:themeColor="background1"/>
      <w:kern w:val="2"/>
      <w:sz w:val="96"/>
      <w:szCs w:val="9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9946-5F14-4758-A530-1D0C3C22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22721</Words>
  <Characters>12951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13</cp:revision>
  <dcterms:created xsi:type="dcterms:W3CDTF">2023-10-23T13:13:00Z</dcterms:created>
  <dcterms:modified xsi:type="dcterms:W3CDTF">2023-10-27T09:39:00Z</dcterms:modified>
</cp:coreProperties>
</file>