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exact" w:line="319" w:before="72" w:after="0"/>
        <w:ind w:right="57" w:hanging="0"/>
        <w:jc w:val="center"/>
        <w:rPr/>
      </w:pPr>
      <w:r>
        <w:rPr>
          <w:spacing w:val="-2"/>
        </w:rPr>
        <w:t>ІНФОРМАЦІЙНЕ</w:t>
      </w:r>
      <w:r>
        <w:rPr>
          <w:spacing w:val="2"/>
        </w:rPr>
        <w:t xml:space="preserve"> </w:t>
      </w:r>
      <w:r>
        <w:rPr>
          <w:spacing w:val="-2"/>
        </w:rPr>
        <w:t>ПОВІДОМЛЕННЯ</w:t>
      </w:r>
    </w:p>
    <w:p>
      <w:pPr>
        <w:pStyle w:val="Style16"/>
        <w:ind w:left="196" w:firstLine="816"/>
        <w:jc w:val="center"/>
        <w:rPr>
          <w:b/>
          <w:b/>
          <w:bCs/>
        </w:rPr>
      </w:pPr>
      <w:r>
        <w:rPr>
          <w:b/>
          <w:bCs/>
        </w:rPr>
        <w:t>відділу комунікацій з громадськістю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Кропивницької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міської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ради про проведення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електронної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консультації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з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громадськістю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щодо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проєкту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рішення Виконавчого комітету Кропивницької міської ради «Про затвердження орієнтовного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плану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проведення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консультацій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з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громадськістю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2024 рік»</w:t>
      </w:r>
    </w:p>
    <w:p>
      <w:pPr>
        <w:pStyle w:val="Style16"/>
        <w:spacing w:before="310" w:after="0"/>
        <w:ind w:left="119" w:right="167" w:hanging="0"/>
        <w:jc w:val="both"/>
        <w:rPr/>
      </w:pPr>
      <w:r>
        <w:rPr>
          <w:b/>
        </w:rPr>
        <w:t xml:space="preserve">Питання, винесене на обговорення: </w:t>
      </w:r>
      <w:r>
        <w:rPr/>
        <w:t>проєкт рішення Виконавчого комітету Кропивницької міської ради “Про затвердження орієнтовного плану проведення консультацій з громадськістю на 2024 рік”.</w:t>
      </w:r>
    </w:p>
    <w:p>
      <w:pPr>
        <w:pStyle w:val="Style16"/>
        <w:spacing w:before="321" w:after="0"/>
        <w:ind w:left="119" w:right="171" w:hanging="0"/>
        <w:jc w:val="both"/>
        <w:rPr/>
      </w:pPr>
      <w:r>
        <w:rPr>
          <w:b/>
        </w:rPr>
        <w:t xml:space="preserve">Мета проведення консультацій з громадськістю: </w:t>
      </w:r>
      <w:r>
        <w:rPr/>
        <w:t>збір пропозицій, зауважень до проєкту рішення Виконавчого комітету Кропивницької міської ради “Про затвердження орієнтовного плану проведення консультацій з громадськістю на 2024 рік”.</w:t>
      </w:r>
    </w:p>
    <w:p>
      <w:pPr>
        <w:pStyle w:val="Normal"/>
        <w:spacing w:lineRule="auto" w:line="240" w:before="321" w:after="0"/>
        <w:ind w:left="119" w:right="98" w:hanging="0"/>
        <w:jc w:val="both"/>
        <w:rPr>
          <w:sz w:val="28"/>
        </w:rPr>
      </w:pPr>
      <w:r>
        <w:rPr>
          <w:b/>
          <w:sz w:val="28"/>
        </w:rPr>
        <w:t>Соціальні групи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населення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 заінтересовані сторони: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громадськість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міста, внутрішньо переміщені особи, представники інститутів громадянського суспільства, медіа, виконавчі органи Кропивницької міської ради.</w:t>
      </w:r>
    </w:p>
    <w:p>
      <w:pPr>
        <w:pStyle w:val="Normal"/>
        <w:spacing w:before="320" w:after="0"/>
        <w:ind w:left="119" w:right="164" w:hanging="0"/>
        <w:jc w:val="both"/>
        <w:rPr>
          <w:sz w:val="28"/>
        </w:rPr>
      </w:pPr>
      <w:r>
        <w:rPr>
          <w:b/>
          <w:sz w:val="28"/>
        </w:rPr>
        <w:t xml:space="preserve">Можливі наслідки для різних соціальних груп населення та заінтересованих сторін: </w:t>
      </w:r>
      <w:r>
        <w:rPr>
          <w:sz w:val="28"/>
        </w:rPr>
        <w:t>затвердження рішення Виконавчого комітету Кропивницької міської ради “Про затвердження орієнтовного плану проведення консультацій з громадськістю на 2024 рік”, проведення консультацій відповідно до нього.</w:t>
      </w:r>
    </w:p>
    <w:p>
      <w:pPr>
        <w:pStyle w:val="Normal"/>
        <w:spacing w:lineRule="exact" w:line="322" w:before="316" w:after="0"/>
        <w:ind w:left="119" w:hanging="0"/>
        <w:rPr>
          <w:sz w:val="28"/>
        </w:rPr>
      </w:pPr>
      <w:r>
        <w:rPr>
          <w:b/>
          <w:sz w:val="28"/>
        </w:rPr>
        <w:t>Способи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участі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обговоренні: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платформі Е-ДЕМ</w:t>
      </w:r>
    </w:p>
    <w:p>
      <w:pPr>
        <w:pStyle w:val="Normal"/>
        <w:spacing w:before="321" w:after="0"/>
        <w:ind w:left="119" w:hanging="0"/>
        <w:rPr>
          <w:sz w:val="28"/>
          <w:szCs w:val="28"/>
        </w:rPr>
      </w:pPr>
      <w:hyperlink r:id="rId2">
        <w:r>
          <w:rPr>
            <w:sz w:val="28"/>
            <w:szCs w:val="28"/>
          </w:rPr>
          <w:t>https://consult.e-dem.ua/3510100000</w:t>
        </w:r>
      </w:hyperlink>
      <w:r>
        <w:rPr>
          <w:sz w:val="28"/>
          <w:szCs w:val="28"/>
        </w:rPr>
        <w:t xml:space="preserve"> </w:t>
      </w:r>
    </w:p>
    <w:p>
      <w:pPr>
        <w:pStyle w:val="Normal"/>
        <w:spacing w:before="321" w:after="0"/>
        <w:ind w:left="119" w:hanging="0"/>
        <w:rPr>
          <w:sz w:val="28"/>
        </w:rPr>
      </w:pPr>
      <w:r>
        <w:rPr>
          <w:b/>
          <w:sz w:val="28"/>
        </w:rPr>
        <w:t>Опитування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проводиться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05</w:t>
      </w:r>
      <w:r>
        <w:rPr>
          <w:spacing w:val="-10"/>
          <w:sz w:val="28"/>
        </w:rPr>
        <w:t xml:space="preserve"> </w:t>
      </w:r>
      <w:r>
        <w:rPr>
          <w:sz w:val="28"/>
        </w:rPr>
        <w:t>січня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19</w:t>
      </w:r>
      <w:r>
        <w:rPr>
          <w:spacing w:val="-10"/>
          <w:sz w:val="28"/>
        </w:rPr>
        <w:t xml:space="preserve"> </w:t>
      </w:r>
      <w:r>
        <w:rPr>
          <w:sz w:val="28"/>
        </w:rPr>
        <w:t>січня</w:t>
      </w:r>
      <w:r>
        <w:rPr>
          <w:spacing w:val="-11"/>
          <w:sz w:val="28"/>
        </w:rPr>
        <w:t xml:space="preserve"> </w:t>
      </w:r>
      <w:r>
        <w:rPr>
          <w:sz w:val="28"/>
        </w:rPr>
        <w:t>2024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року.</w:t>
      </w:r>
    </w:p>
    <w:p>
      <w:pPr>
        <w:pStyle w:val="Style16"/>
        <w:spacing w:before="5" w:after="0"/>
        <w:ind w:left="0" w:hanging="0"/>
        <w:rPr/>
      </w:pPr>
      <w:r>
        <w:rPr/>
      </w:r>
    </w:p>
    <w:p>
      <w:pPr>
        <w:pStyle w:val="Style16"/>
        <w:rPr/>
      </w:pPr>
      <w:r>
        <w:rPr>
          <w:b/>
        </w:rPr>
        <w:t>Контактна</w:t>
      </w:r>
      <w:r>
        <w:rPr>
          <w:b/>
          <w:spacing w:val="-2"/>
        </w:rPr>
        <w:t xml:space="preserve"> </w:t>
      </w:r>
      <w:r>
        <w:rPr>
          <w:b/>
        </w:rPr>
        <w:t>особа:</w:t>
      </w:r>
      <w:r>
        <w:rPr>
          <w:b/>
          <w:spacing w:val="-10"/>
        </w:rPr>
        <w:t xml:space="preserve"> </w:t>
      </w:r>
      <w:r>
        <w:rPr/>
        <w:t>Горбенко</w:t>
      </w:r>
      <w:r>
        <w:rPr>
          <w:spacing w:val="-10"/>
        </w:rPr>
        <w:t xml:space="preserve"> </w:t>
      </w:r>
      <w:r>
        <w:rPr/>
        <w:t>Оксана</w:t>
      </w:r>
      <w:r>
        <w:rPr>
          <w:spacing w:val="-10"/>
        </w:rPr>
        <w:t xml:space="preserve"> </w:t>
      </w:r>
      <w:r>
        <w:rPr/>
        <w:t>Анатоліївна,</w:t>
      </w:r>
      <w:r>
        <w:rPr>
          <w:spacing w:val="-9"/>
        </w:rPr>
        <w:t xml:space="preserve"> </w:t>
      </w:r>
      <w:r>
        <w:rPr/>
        <w:t>тел.</w:t>
      </w:r>
      <w:r>
        <w:rPr>
          <w:spacing w:val="-7"/>
        </w:rPr>
        <w:t xml:space="preserve"> </w:t>
      </w:r>
      <w:r>
        <w:rPr/>
        <w:t>35</w:t>
      </w:r>
      <w:r>
        <w:rPr>
          <w:spacing w:val="-10"/>
        </w:rPr>
        <w:t xml:space="preserve"> </w:t>
      </w:r>
      <w:r>
        <w:rPr/>
        <w:t>83</w:t>
      </w:r>
      <w:r>
        <w:rPr>
          <w:spacing w:val="-14"/>
        </w:rPr>
        <w:t xml:space="preserve"> </w:t>
      </w:r>
      <w:r>
        <w:rPr/>
        <w:t>73,</w:t>
      </w:r>
      <w:r>
        <w:rPr>
          <w:spacing w:val="-12"/>
        </w:rPr>
        <w:t xml:space="preserve"> </w:t>
      </w:r>
      <w:r>
        <w:rPr/>
        <w:t xml:space="preserve">Кропивницька міська рада, відділ комунікацій з громадськістю, </w:t>
      </w:r>
      <w:hyperlink r:id="rId3">
        <w:r>
          <w:rPr/>
          <w:t>vvp@krmr.gov.ua</w:t>
        </w:r>
      </w:hyperlink>
      <w:hyperlink r:id="rId4">
        <w:r>
          <w:rPr/>
          <w:t xml:space="preserve"> </w:t>
        </w:r>
      </w:hyperlink>
    </w:p>
    <w:p>
      <w:pPr>
        <w:pStyle w:val="Normal"/>
        <w:spacing w:before="321" w:after="0"/>
        <w:ind w:left="119" w:hanging="0"/>
        <w:rPr>
          <w:sz w:val="28"/>
        </w:rPr>
      </w:pPr>
      <w:r>
        <w:rPr>
          <w:b/>
          <w:spacing w:val="-2"/>
          <w:sz w:val="28"/>
        </w:rPr>
        <w:t>Оприлюднення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результатів опитування:</w:t>
      </w:r>
      <w:r>
        <w:rPr>
          <w:b/>
          <w:spacing w:val="-1"/>
          <w:sz w:val="28"/>
        </w:rPr>
        <w:t xml:space="preserve"> </w:t>
      </w:r>
      <w:r>
        <w:rPr>
          <w:spacing w:val="-2"/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січня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2024</w:t>
      </w:r>
      <w:r>
        <w:rPr>
          <w:spacing w:val="-4"/>
          <w:sz w:val="28"/>
        </w:rPr>
        <w:t xml:space="preserve"> року</w:t>
      </w:r>
    </w:p>
    <w:sectPr>
      <w:type w:val="nextPage"/>
      <w:pgSz w:w="11906" w:h="16838"/>
      <w:pgMar w:left="1580" w:right="68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0070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702c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1"/>
    <w:qFormat/>
    <w:pPr>
      <w:ind w:left="119" w:hanging="0"/>
    </w:pPr>
    <w:rPr>
      <w:sz w:val="28"/>
      <w:szCs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Title"/>
    <w:basedOn w:val="Normal"/>
    <w:uiPriority w:val="10"/>
    <w:qFormat/>
    <w:pPr>
      <w:spacing w:lineRule="exact" w:line="319" w:before="72" w:after="0"/>
      <w:ind w:right="57" w:hanging="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sult.e-dem.ua/3510100000" TargetMode="External"/><Relationship Id="rId3" Type="http://schemas.openxmlformats.org/officeDocument/2006/relationships/hyperlink" Target="mailto:vvp@krmr.gov.ua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LibreOffice/7.3.5.2$Windows_X86_64 LibreOffice_project/184fe81b8c8c30d8b5082578aee2fed2ea847c01</Application>
  <AppVersion>15.0000</AppVersion>
  <Pages>1</Pages>
  <Words>181</Words>
  <Characters>1396</Characters>
  <CharactersWithSpaces>1568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2023-12-27T08:40:00Z</dcterms:created>
  <dc:creator>Дмитро Татарченко</dc:creator>
  <dc:description/>
  <dc:language>en-US</dc:language>
  <cp:lastModifiedBy/>
  <dcterms:modified xsi:type="dcterms:W3CDTF">2024-01-05T11:08:32Z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2023-12-27T00:00:00Z</vt:filetime>
  </property>
  <property fmtid="{D5CDD505-2E9C-101B-9397-08002B2CF9AE}" pid="5" name="Producer">
    <vt:lpwstr>iLovePDF</vt:lpwstr>
  </property>
</Properties>
</file>