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F9" w:rsidRPr="00754E81" w:rsidRDefault="002609F9" w:rsidP="00227373">
      <w:pPr>
        <w:pStyle w:val="10"/>
        <w:pBdr>
          <w:top w:val="nil"/>
          <w:left w:val="nil"/>
          <w:bottom w:val="nil"/>
          <w:right w:val="nil"/>
          <w:between w:val="nil"/>
        </w:pBdr>
        <w:spacing w:line="240" w:lineRule="auto"/>
        <w:ind w:firstLine="5103"/>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Додаток</w:t>
      </w:r>
    </w:p>
    <w:p w:rsidR="002609F9" w:rsidRPr="00754E81" w:rsidRDefault="002609F9" w:rsidP="00227373">
      <w:pPr>
        <w:pStyle w:val="10"/>
        <w:pBdr>
          <w:top w:val="nil"/>
          <w:left w:val="nil"/>
          <w:bottom w:val="nil"/>
          <w:right w:val="nil"/>
          <w:between w:val="nil"/>
        </w:pBdr>
        <w:spacing w:line="240" w:lineRule="auto"/>
        <w:ind w:firstLine="5103"/>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до рішення міської ради</w:t>
      </w:r>
    </w:p>
    <w:p w:rsidR="002609F9" w:rsidRPr="00754E81" w:rsidRDefault="002609F9" w:rsidP="00227373">
      <w:pPr>
        <w:pStyle w:val="10"/>
        <w:pBdr>
          <w:top w:val="nil"/>
          <w:left w:val="nil"/>
          <w:bottom w:val="nil"/>
          <w:right w:val="nil"/>
          <w:between w:val="nil"/>
        </w:pBdr>
        <w:spacing w:line="240" w:lineRule="auto"/>
        <w:ind w:firstLine="5103"/>
        <w:jc w:val="both"/>
        <w:rPr>
          <w:rFonts w:ascii="Times New Roman" w:eastAsia="Times New Roman" w:hAnsi="Times New Roman" w:cs="Times New Roman"/>
          <w:b/>
          <w:smallCaps/>
          <w:color w:val="000000"/>
          <w:sz w:val="28"/>
          <w:szCs w:val="28"/>
        </w:rPr>
      </w:pPr>
      <w:r w:rsidRPr="00754E81">
        <w:rPr>
          <w:rFonts w:ascii="Times New Roman" w:eastAsia="Times New Roman" w:hAnsi="Times New Roman" w:cs="Times New Roman"/>
          <w:sz w:val="28"/>
          <w:szCs w:val="28"/>
        </w:rPr>
        <w:t>від _______________ № ________</w:t>
      </w:r>
    </w:p>
    <w:p w:rsidR="002609F9" w:rsidRPr="00754E81" w:rsidRDefault="002609F9" w:rsidP="0022737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smallCaps/>
          <w:color w:val="000000"/>
          <w:sz w:val="28"/>
          <w:szCs w:val="28"/>
        </w:rPr>
      </w:pPr>
    </w:p>
    <w:p w:rsidR="002609F9" w:rsidRPr="00754E81" w:rsidRDefault="002609F9" w:rsidP="0022737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smallCaps/>
          <w:color w:val="000000"/>
          <w:sz w:val="28"/>
          <w:szCs w:val="28"/>
        </w:rPr>
      </w:pPr>
    </w:p>
    <w:p w:rsidR="00154FF1" w:rsidRPr="00754E81" w:rsidRDefault="005B441F" w:rsidP="00227373">
      <w:pPr>
        <w:pStyle w:val="10"/>
        <w:pBdr>
          <w:top w:val="nil"/>
          <w:left w:val="nil"/>
          <w:bottom w:val="nil"/>
          <w:right w:val="nil"/>
          <w:between w:val="nil"/>
        </w:pBdr>
        <w:spacing w:line="240" w:lineRule="auto"/>
        <w:jc w:val="center"/>
        <w:rPr>
          <w:rFonts w:ascii="Times New Roman" w:eastAsia="Times New Roman" w:hAnsi="Times New Roman" w:cs="Times New Roman"/>
          <w:b/>
          <w:smallCaps/>
          <w:color w:val="000000"/>
          <w:sz w:val="28"/>
          <w:szCs w:val="28"/>
        </w:rPr>
      </w:pPr>
      <w:r w:rsidRPr="00754E81">
        <w:rPr>
          <w:rFonts w:ascii="Times New Roman" w:eastAsia="Times New Roman" w:hAnsi="Times New Roman" w:cs="Times New Roman"/>
          <w:b/>
          <w:smallCaps/>
          <w:color w:val="000000"/>
          <w:sz w:val="28"/>
          <w:szCs w:val="28"/>
        </w:rPr>
        <w:t xml:space="preserve">ПОЛОЖЕННЯ </w:t>
      </w:r>
    </w:p>
    <w:p w:rsidR="002609F9" w:rsidRPr="00754E81" w:rsidRDefault="0087483E" w:rsidP="00227373">
      <w:pPr>
        <w:pStyle w:val="1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 xml:space="preserve">про консультації з громадськістю </w:t>
      </w:r>
    </w:p>
    <w:p w:rsidR="0087483E" w:rsidRPr="00754E81" w:rsidRDefault="0087483E" w:rsidP="00227373">
      <w:pPr>
        <w:pStyle w:val="1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в Луцькій міській територіальній громаді</w:t>
      </w:r>
    </w:p>
    <w:p w:rsidR="0087483E" w:rsidRPr="00754E81" w:rsidRDefault="0087483E" w:rsidP="0022737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smallCaps/>
          <w:color w:val="000000"/>
          <w:sz w:val="28"/>
          <w:szCs w:val="28"/>
        </w:rPr>
      </w:pPr>
    </w:p>
    <w:p w:rsidR="00154FF1" w:rsidRPr="00754E81" w:rsidRDefault="005B441F"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b/>
          <w:smallCaps/>
          <w:color w:val="000000"/>
          <w:sz w:val="28"/>
          <w:szCs w:val="28"/>
        </w:rPr>
      </w:pPr>
      <w:r w:rsidRPr="00754E81">
        <w:rPr>
          <w:rFonts w:ascii="Times New Roman" w:eastAsia="Times New Roman" w:hAnsi="Times New Roman" w:cs="Times New Roman"/>
          <w:color w:val="000000"/>
          <w:sz w:val="28"/>
          <w:szCs w:val="28"/>
        </w:rPr>
        <w:t xml:space="preserve">1. Положення про консультації з громадськістю в Луцькій міській територіальній громаді (далі – консультації) визначає порядок організації і проведення консультацій </w:t>
      </w:r>
      <w:r w:rsidR="006E7BF0" w:rsidRPr="00754E81">
        <w:rPr>
          <w:rFonts w:ascii="Times New Roman" w:eastAsia="Times New Roman" w:hAnsi="Times New Roman" w:cs="Times New Roman"/>
          <w:color w:val="000000"/>
          <w:sz w:val="28"/>
          <w:szCs w:val="28"/>
        </w:rPr>
        <w:t xml:space="preserve">виконавчими </w:t>
      </w:r>
      <w:r w:rsidRPr="00754E81">
        <w:rPr>
          <w:rFonts w:ascii="Times New Roman" w:eastAsia="Times New Roman" w:hAnsi="Times New Roman" w:cs="Times New Roman"/>
          <w:color w:val="000000"/>
          <w:sz w:val="28"/>
          <w:szCs w:val="28"/>
        </w:rPr>
        <w:t xml:space="preserve">органами та посадовими особами Луцької міської ради з жителями Луцької міської територіальної громади щодо питань місцевого значення. </w:t>
      </w:r>
    </w:p>
    <w:p w:rsidR="00154FF1" w:rsidRPr="00754E81" w:rsidRDefault="005B441F"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2.</w:t>
      </w:r>
      <w:r w:rsidR="006E7BF0"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color w:val="000000"/>
          <w:sz w:val="28"/>
          <w:szCs w:val="28"/>
        </w:rPr>
        <w:t xml:space="preserve">Консультації є однією з форм участі жителів Луцької міської територіальної громади у місцевому самоврядуванні, які проводяться з метою забезпечення участі жителів у вирішенні питань місцевого значення, надання можливості для вільного доступу до інформації про діяльність ради, її виконавчих органів та посадових осіб, а також забезпечення відкритості та прозорості їхньої діяльності. </w:t>
      </w:r>
    </w:p>
    <w:p w:rsidR="00154FF1" w:rsidRPr="00754E81" w:rsidRDefault="00154FF1"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p>
    <w:p w:rsidR="00154FF1" w:rsidRPr="00754E81" w:rsidRDefault="005B441F" w:rsidP="0022737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Стаття 1. Визначення термінів та загальні положення</w:t>
      </w:r>
    </w:p>
    <w:p w:rsidR="00A00F65" w:rsidRPr="00754E81" w:rsidRDefault="00A00F65" w:rsidP="00227373">
      <w:pPr>
        <w:pStyle w:val="10"/>
        <w:pBdr>
          <w:top w:val="nil"/>
          <w:left w:val="nil"/>
          <w:bottom w:val="nil"/>
          <w:right w:val="nil"/>
          <w:between w:val="nil"/>
        </w:pBdr>
        <w:spacing w:line="240" w:lineRule="auto"/>
        <w:ind w:firstLine="567"/>
        <w:jc w:val="center"/>
        <w:rPr>
          <w:rFonts w:ascii="Times New Roman" w:eastAsia="Times New Roman" w:hAnsi="Times New Roman" w:cs="Times New Roman"/>
          <w:color w:val="000000"/>
          <w:sz w:val="28"/>
          <w:szCs w:val="28"/>
        </w:rPr>
      </w:pPr>
    </w:p>
    <w:p w:rsidR="00154FF1" w:rsidRPr="00754E81" w:rsidRDefault="005B441F" w:rsidP="00227373">
      <w:pPr>
        <w:pStyle w:val="10"/>
        <w:pBdr>
          <w:top w:val="nil"/>
          <w:left w:val="nil"/>
          <w:bottom w:val="nil"/>
          <w:right w:val="nil"/>
          <w:between w:val="nil"/>
        </w:pBdr>
        <w:tabs>
          <w:tab w:val="left" w:pos="724"/>
        </w:tabs>
        <w:spacing w:line="240" w:lineRule="auto"/>
        <w:ind w:firstLine="567"/>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1. Наведені нижче терміни вживаються в такому значенні:</w:t>
      </w:r>
    </w:p>
    <w:p w:rsidR="00154FF1" w:rsidRPr="00754E81" w:rsidRDefault="005B441F" w:rsidP="00227373">
      <w:pPr>
        <w:pStyle w:val="10"/>
        <w:numPr>
          <w:ilvl w:val="0"/>
          <w:numId w:val="3"/>
        </w:numPr>
        <w:pBdr>
          <w:top w:val="nil"/>
          <w:left w:val="nil"/>
          <w:bottom w:val="nil"/>
          <w:right w:val="nil"/>
          <w:between w:val="nil"/>
        </w:pBdr>
        <w:tabs>
          <w:tab w:val="left" w:pos="840"/>
          <w:tab w:val="left" w:pos="993"/>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заінтересована сторона – жителі Луцької міської територіальної громади, інститути громадянського суспільства, органи самоорганізації населення, об'єднання співвласників багатоквартирного будинку, житлово-будівельні кооперативи, суб’єкти господарювання та їх об’єднання, на яких вплине прийняття рішення, інші особи, прав, свобод, інтересів чи обов’язків яких стосується рішення, а також інші особи, які виявили бажання брати участь у консультаціях;</w:t>
      </w:r>
    </w:p>
    <w:p w:rsidR="00154FF1" w:rsidRPr="00754E81" w:rsidRDefault="005B441F" w:rsidP="00227373">
      <w:pPr>
        <w:pStyle w:val="10"/>
        <w:numPr>
          <w:ilvl w:val="0"/>
          <w:numId w:val="3"/>
        </w:numPr>
        <w:pBdr>
          <w:top w:val="nil"/>
          <w:left w:val="nil"/>
          <w:bottom w:val="nil"/>
          <w:right w:val="nil"/>
          <w:between w:val="nil"/>
        </w:pBdr>
        <w:tabs>
          <w:tab w:val="left" w:pos="840"/>
          <w:tab w:val="left" w:pos="993"/>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інститут громадянського суспільства </w:t>
      </w:r>
      <w:r w:rsidRPr="00754E81">
        <w:rPr>
          <w:rFonts w:ascii="Times New Roman" w:eastAsia="Times New Roman" w:hAnsi="Times New Roman" w:cs="Times New Roman"/>
          <w:sz w:val="28"/>
          <w:szCs w:val="28"/>
        </w:rPr>
        <w:t>–</w:t>
      </w:r>
      <w:r w:rsidRPr="00754E81">
        <w:rPr>
          <w:rFonts w:ascii="Times New Roman" w:eastAsia="Times New Roman" w:hAnsi="Times New Roman" w:cs="Times New Roman"/>
          <w:color w:val="000000"/>
          <w:sz w:val="28"/>
          <w:szCs w:val="28"/>
        </w:rPr>
        <w:t xml:space="preserve"> це громадські об'єднання, професійні спілки та їх об'єднання, благодійні організації та інші непідприємницькі товариства, установи та організації </w:t>
      </w:r>
      <w:r w:rsidR="00227373" w:rsidRPr="00754E81">
        <w:rPr>
          <w:rFonts w:ascii="Times New Roman" w:eastAsia="Times New Roman" w:hAnsi="Times New Roman" w:cs="Times New Roman"/>
          <w:color w:val="000000"/>
          <w:sz w:val="28"/>
          <w:szCs w:val="28"/>
        </w:rPr>
        <w:t>–</w:t>
      </w:r>
      <w:r w:rsidRPr="00754E81">
        <w:rPr>
          <w:rFonts w:ascii="Times New Roman" w:eastAsia="Times New Roman" w:hAnsi="Times New Roman" w:cs="Times New Roman"/>
          <w:color w:val="000000"/>
          <w:sz w:val="28"/>
          <w:szCs w:val="28"/>
        </w:rPr>
        <w:t xml:space="preserve"> юридичні особи приватного права, легалізовані відповідно до законодавства, та місцезнаходження яких зареєстровано на території Луцької міської територіальної громади.</w:t>
      </w:r>
    </w:p>
    <w:p w:rsidR="00154FF1" w:rsidRPr="00754E81" w:rsidRDefault="005B441F" w:rsidP="00227373">
      <w:pPr>
        <w:pStyle w:val="10"/>
        <w:numPr>
          <w:ilvl w:val="0"/>
          <w:numId w:val="3"/>
        </w:numPr>
        <w:pBdr>
          <w:top w:val="nil"/>
          <w:left w:val="nil"/>
          <w:bottom w:val="nil"/>
          <w:right w:val="nil"/>
          <w:between w:val="nil"/>
        </w:pBdr>
        <w:tabs>
          <w:tab w:val="left" w:pos="840"/>
          <w:tab w:val="left" w:pos="993"/>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матеріали консультації – відображена та задокументована будь-якими засобами та на будь-яких носіях інформація, що була отримана або створена у процесі проведення консультації чи була підставою для її проведення;</w:t>
      </w:r>
    </w:p>
    <w:p w:rsidR="00154FF1" w:rsidRPr="00754E81" w:rsidRDefault="005B441F" w:rsidP="00227373">
      <w:pPr>
        <w:pStyle w:val="10"/>
        <w:numPr>
          <w:ilvl w:val="0"/>
          <w:numId w:val="3"/>
        </w:numPr>
        <w:pBdr>
          <w:top w:val="nil"/>
          <w:left w:val="nil"/>
          <w:bottom w:val="nil"/>
          <w:right w:val="nil"/>
          <w:between w:val="nil"/>
        </w:pBdr>
        <w:tabs>
          <w:tab w:val="left" w:pos="840"/>
          <w:tab w:val="left" w:pos="825"/>
          <w:tab w:val="left" w:pos="993"/>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предмет консультації – проєкт нормативно-правового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 xml:space="preserve"> або питання, що виникло на етапі постановки проблеми, розроблення чи реалізації рішення</w:t>
      </w:r>
      <w:r w:rsidR="00227373" w:rsidRPr="00754E81">
        <w:rPr>
          <w:rFonts w:ascii="Times New Roman" w:eastAsia="Times New Roman" w:hAnsi="Times New Roman" w:cs="Times New Roman"/>
          <w:color w:val="000000"/>
          <w:sz w:val="28"/>
          <w:szCs w:val="28"/>
        </w:rPr>
        <w:t>,</w:t>
      </w:r>
      <w:r w:rsidRPr="00754E81">
        <w:rPr>
          <w:rFonts w:ascii="Times New Roman" w:eastAsia="Times New Roman" w:hAnsi="Times New Roman" w:cs="Times New Roman"/>
          <w:color w:val="000000"/>
          <w:sz w:val="28"/>
          <w:szCs w:val="28"/>
        </w:rPr>
        <w:t xml:space="preserve"> спрямованого на вирішення питання місцевого значення (</w:t>
      </w:r>
      <w:r w:rsidRPr="00754E81">
        <w:rPr>
          <w:rFonts w:ascii="Times New Roman" w:eastAsia="Times New Roman" w:hAnsi="Times New Roman" w:cs="Times New Roman"/>
          <w:sz w:val="28"/>
          <w:szCs w:val="28"/>
        </w:rPr>
        <w:t>у</w:t>
      </w:r>
      <w:r w:rsidRPr="00754E81">
        <w:rPr>
          <w:rFonts w:ascii="Times New Roman" w:eastAsia="Times New Roman" w:hAnsi="Times New Roman" w:cs="Times New Roman"/>
          <w:color w:val="000000"/>
          <w:sz w:val="28"/>
          <w:szCs w:val="28"/>
        </w:rPr>
        <w:t xml:space="preserve"> тому числі на етапі обрання одного з альтернативних варіантів розв’язання </w:t>
      </w:r>
      <w:r w:rsidRPr="00754E81">
        <w:rPr>
          <w:rFonts w:ascii="Times New Roman" w:eastAsia="Times New Roman" w:hAnsi="Times New Roman" w:cs="Times New Roman"/>
          <w:color w:val="000000"/>
          <w:sz w:val="28"/>
          <w:szCs w:val="28"/>
        </w:rPr>
        <w:lastRenderedPageBreak/>
        <w:t>проблеми) щодо якого суб'єкт проведення консультацій пропонує заінтересованим сторонам надати свої пропозиції під час консультаці</w:t>
      </w:r>
      <w:r w:rsidRPr="00754E81">
        <w:rPr>
          <w:rFonts w:ascii="Times New Roman" w:eastAsia="Times New Roman" w:hAnsi="Times New Roman" w:cs="Times New Roman"/>
          <w:sz w:val="28"/>
          <w:szCs w:val="28"/>
        </w:rPr>
        <w:t>ї</w:t>
      </w:r>
      <w:r w:rsidRPr="00754E81">
        <w:rPr>
          <w:rFonts w:ascii="Times New Roman" w:eastAsia="Times New Roman" w:hAnsi="Times New Roman" w:cs="Times New Roman"/>
          <w:color w:val="000000"/>
          <w:sz w:val="28"/>
          <w:szCs w:val="28"/>
        </w:rPr>
        <w:t>;</w:t>
      </w:r>
    </w:p>
    <w:p w:rsidR="00154FF1" w:rsidRPr="00754E81" w:rsidRDefault="005B441F" w:rsidP="00227373">
      <w:pPr>
        <w:pStyle w:val="10"/>
        <w:numPr>
          <w:ilvl w:val="0"/>
          <w:numId w:val="3"/>
        </w:numPr>
        <w:pBdr>
          <w:top w:val="nil"/>
          <w:left w:val="nil"/>
          <w:bottom w:val="nil"/>
          <w:right w:val="nil"/>
          <w:between w:val="nil"/>
        </w:pBdr>
        <w:tabs>
          <w:tab w:val="left" w:pos="840"/>
          <w:tab w:val="left" w:pos="904"/>
          <w:tab w:val="left" w:pos="993"/>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пропозиції консультаці</w:t>
      </w:r>
      <w:r w:rsidRPr="00754E81">
        <w:rPr>
          <w:rFonts w:ascii="Times New Roman" w:eastAsia="Times New Roman" w:hAnsi="Times New Roman" w:cs="Times New Roman"/>
          <w:sz w:val="28"/>
          <w:szCs w:val="28"/>
        </w:rPr>
        <w:t>й</w:t>
      </w:r>
      <w:r w:rsidRPr="00754E81">
        <w:rPr>
          <w:rFonts w:ascii="Times New Roman" w:eastAsia="Times New Roman" w:hAnsi="Times New Roman" w:cs="Times New Roman"/>
          <w:color w:val="000000"/>
          <w:sz w:val="28"/>
          <w:szCs w:val="28"/>
        </w:rPr>
        <w:t xml:space="preserve"> – пропозиції, зауваження, коментарі, висновки, відповіді на запитання, висловлені заінтересованими сторонами під час консультаці</w:t>
      </w:r>
      <w:r w:rsidRPr="00754E81">
        <w:rPr>
          <w:rFonts w:ascii="Times New Roman" w:eastAsia="Times New Roman" w:hAnsi="Times New Roman" w:cs="Times New Roman"/>
          <w:sz w:val="28"/>
          <w:szCs w:val="28"/>
        </w:rPr>
        <w:t>ї</w:t>
      </w:r>
      <w:r w:rsidRPr="00754E81">
        <w:rPr>
          <w:rFonts w:ascii="Times New Roman" w:eastAsia="Times New Roman" w:hAnsi="Times New Roman" w:cs="Times New Roman"/>
          <w:color w:val="000000"/>
          <w:sz w:val="28"/>
          <w:szCs w:val="28"/>
        </w:rPr>
        <w:t>;</w:t>
      </w:r>
    </w:p>
    <w:p w:rsidR="00154FF1" w:rsidRPr="00754E81" w:rsidRDefault="005B441F" w:rsidP="00227373">
      <w:pPr>
        <w:pStyle w:val="10"/>
        <w:numPr>
          <w:ilvl w:val="0"/>
          <w:numId w:val="3"/>
        </w:numPr>
        <w:pBdr>
          <w:top w:val="nil"/>
          <w:left w:val="nil"/>
          <w:bottom w:val="nil"/>
          <w:right w:val="nil"/>
          <w:between w:val="nil"/>
        </w:pBdr>
        <w:tabs>
          <w:tab w:val="left" w:pos="840"/>
          <w:tab w:val="left" w:pos="904"/>
          <w:tab w:val="left" w:pos="993"/>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консультація/консультації – етап постановки проблеми, розроблення чи реалізації рішення</w:t>
      </w:r>
      <w:r w:rsidR="001F1F3C" w:rsidRPr="00754E81">
        <w:rPr>
          <w:rFonts w:ascii="Times New Roman" w:eastAsia="Times New Roman" w:hAnsi="Times New Roman" w:cs="Times New Roman"/>
          <w:color w:val="000000"/>
          <w:sz w:val="28"/>
          <w:szCs w:val="28"/>
        </w:rPr>
        <w:t>,</w:t>
      </w:r>
      <w:r w:rsidRPr="00754E81">
        <w:rPr>
          <w:rFonts w:ascii="Times New Roman" w:eastAsia="Times New Roman" w:hAnsi="Times New Roman" w:cs="Times New Roman"/>
          <w:color w:val="000000"/>
          <w:sz w:val="28"/>
          <w:szCs w:val="28"/>
        </w:rPr>
        <w:t xml:space="preserve"> спрямованого на вирішення питання місцевого значення, у ході якого суб’єкт проведення консультації збирає, опрацьовує пропозиції заінтересованих сторін щодо предмета консультації, оприлюднює результати аналізу таких пропозицій та</w:t>
      </w:r>
      <w:r w:rsidR="008B4DFE" w:rsidRPr="00754E81">
        <w:rPr>
          <w:rFonts w:ascii="Times New Roman" w:eastAsia="Times New Roman" w:hAnsi="Times New Roman" w:cs="Times New Roman"/>
          <w:color w:val="000000"/>
          <w:sz w:val="28"/>
          <w:szCs w:val="28"/>
        </w:rPr>
        <w:t xml:space="preserve"> може брати</w:t>
      </w:r>
      <w:r w:rsidRPr="00754E81">
        <w:rPr>
          <w:rFonts w:ascii="Times New Roman" w:eastAsia="Times New Roman" w:hAnsi="Times New Roman" w:cs="Times New Roman"/>
          <w:color w:val="000000"/>
          <w:sz w:val="28"/>
          <w:szCs w:val="28"/>
        </w:rPr>
        <w:t xml:space="preserve"> до уваги під час вирішення винесеного на консультаці</w:t>
      </w:r>
      <w:r w:rsidRPr="00754E81">
        <w:rPr>
          <w:rFonts w:ascii="Times New Roman" w:eastAsia="Times New Roman" w:hAnsi="Times New Roman" w:cs="Times New Roman"/>
          <w:sz w:val="28"/>
          <w:szCs w:val="28"/>
        </w:rPr>
        <w:t>ї</w:t>
      </w:r>
      <w:r w:rsidRPr="00754E81">
        <w:rPr>
          <w:rFonts w:ascii="Times New Roman" w:eastAsia="Times New Roman" w:hAnsi="Times New Roman" w:cs="Times New Roman"/>
          <w:color w:val="000000"/>
          <w:sz w:val="28"/>
          <w:szCs w:val="28"/>
        </w:rPr>
        <w:t xml:space="preserve"> питання місцевого значення</w:t>
      </w:r>
      <w:r w:rsidR="0087483E" w:rsidRPr="00754E81">
        <w:rPr>
          <w:rFonts w:ascii="Times New Roman" w:eastAsia="Times New Roman" w:hAnsi="Times New Roman" w:cs="Times New Roman"/>
          <w:sz w:val="28"/>
          <w:szCs w:val="28"/>
        </w:rPr>
        <w:t>;</w:t>
      </w:r>
    </w:p>
    <w:p w:rsidR="0087483E" w:rsidRPr="00754E81" w:rsidRDefault="0087483E" w:rsidP="00227373">
      <w:pPr>
        <w:pStyle w:val="10"/>
        <w:numPr>
          <w:ilvl w:val="0"/>
          <w:numId w:val="3"/>
        </w:numPr>
        <w:pBdr>
          <w:top w:val="nil"/>
          <w:left w:val="nil"/>
          <w:bottom w:val="nil"/>
          <w:right w:val="nil"/>
          <w:between w:val="nil"/>
        </w:pBdr>
        <w:tabs>
          <w:tab w:val="left" w:pos="840"/>
          <w:tab w:val="left" w:pos="904"/>
          <w:tab w:val="left" w:pos="993"/>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sz w:val="28"/>
          <w:szCs w:val="28"/>
        </w:rPr>
        <w:t xml:space="preserve">уповноважений виконавчий орган </w:t>
      </w:r>
      <w:r w:rsidR="002B7461" w:rsidRPr="00754E81">
        <w:rPr>
          <w:rFonts w:ascii="Times New Roman" w:eastAsia="Times New Roman" w:hAnsi="Times New Roman" w:cs="Times New Roman"/>
          <w:sz w:val="28"/>
          <w:szCs w:val="28"/>
        </w:rPr>
        <w:t xml:space="preserve">Луцької міської ради </w:t>
      </w:r>
      <w:r w:rsidRPr="00754E81">
        <w:rPr>
          <w:rFonts w:ascii="Times New Roman" w:eastAsia="Times New Roman" w:hAnsi="Times New Roman" w:cs="Times New Roman"/>
          <w:sz w:val="28"/>
          <w:szCs w:val="28"/>
        </w:rPr>
        <w:t>– структурний підрозділ Луцької міської ради</w:t>
      </w:r>
      <w:r w:rsidR="001F1F3C" w:rsidRPr="00754E81">
        <w:rPr>
          <w:rFonts w:ascii="Times New Roman" w:eastAsia="Times New Roman" w:hAnsi="Times New Roman" w:cs="Times New Roman"/>
          <w:sz w:val="28"/>
          <w:szCs w:val="28"/>
        </w:rPr>
        <w:t>,</w:t>
      </w:r>
      <w:r w:rsidRPr="00754E81">
        <w:rPr>
          <w:rFonts w:ascii="Times New Roman" w:eastAsia="Times New Roman" w:hAnsi="Times New Roman" w:cs="Times New Roman"/>
          <w:sz w:val="28"/>
          <w:szCs w:val="28"/>
        </w:rPr>
        <w:t xml:space="preserve"> до компетенції якого відносяться питання предмету консультацій.</w:t>
      </w:r>
    </w:p>
    <w:p w:rsidR="00154FF1" w:rsidRPr="00754E81" w:rsidRDefault="005B441F" w:rsidP="00227373">
      <w:pPr>
        <w:pStyle w:val="a6"/>
        <w:shd w:val="clear" w:color="auto" w:fill="FFFFFF"/>
        <w:spacing w:after="0" w:line="240" w:lineRule="auto"/>
        <w:ind w:firstLine="567"/>
        <w:jc w:val="both"/>
        <w:rPr>
          <w:rFonts w:ascii="Times New Roman" w:hAnsi="Times New Roman"/>
          <w:sz w:val="28"/>
          <w:szCs w:val="28"/>
        </w:rPr>
      </w:pPr>
      <w:r w:rsidRPr="00754E81">
        <w:rPr>
          <w:rFonts w:ascii="Times New Roman" w:eastAsia="Times New Roman" w:hAnsi="Times New Roman" w:cs="Times New Roman"/>
          <w:color w:val="000000"/>
          <w:sz w:val="28"/>
          <w:szCs w:val="28"/>
        </w:rPr>
        <w:t xml:space="preserve">2. Консультації мають відкритий характер. Право брати участь </w:t>
      </w:r>
      <w:r w:rsidR="001F1F3C" w:rsidRPr="00754E81">
        <w:rPr>
          <w:rFonts w:ascii="Times New Roman" w:eastAsia="Times New Roman" w:hAnsi="Times New Roman" w:cs="Times New Roman"/>
          <w:color w:val="000000"/>
          <w:sz w:val="28"/>
          <w:szCs w:val="28"/>
        </w:rPr>
        <w:t>у</w:t>
      </w:r>
      <w:r w:rsidRPr="00754E81">
        <w:rPr>
          <w:rFonts w:ascii="Times New Roman" w:eastAsia="Times New Roman" w:hAnsi="Times New Roman" w:cs="Times New Roman"/>
          <w:color w:val="000000"/>
          <w:sz w:val="28"/>
          <w:szCs w:val="28"/>
        </w:rPr>
        <w:t xml:space="preserve"> консультаціях мають жителі Луцької міської територіальної громади, які досягли </w:t>
      </w:r>
      <w:r w:rsidRPr="00754E81">
        <w:rPr>
          <w:rFonts w:ascii="Times New Roman" w:eastAsia="Times New Roman" w:hAnsi="Times New Roman" w:cs="Times New Roman"/>
          <w:sz w:val="28"/>
          <w:szCs w:val="28"/>
        </w:rPr>
        <w:t xml:space="preserve">вісімнадцятирічного </w:t>
      </w:r>
      <w:r w:rsidR="0087483E" w:rsidRPr="00754E81">
        <w:rPr>
          <w:rFonts w:ascii="Times New Roman" w:eastAsia="Times New Roman" w:hAnsi="Times New Roman" w:cs="Times New Roman"/>
          <w:color w:val="000000"/>
          <w:sz w:val="28"/>
          <w:szCs w:val="28"/>
        </w:rPr>
        <w:t xml:space="preserve">віку, є громадянами України, </w:t>
      </w:r>
      <w:r w:rsidRPr="00754E81">
        <w:rPr>
          <w:rFonts w:ascii="Times New Roman" w:eastAsia="Times New Roman" w:hAnsi="Times New Roman" w:cs="Times New Roman"/>
          <w:color w:val="000000"/>
          <w:sz w:val="28"/>
          <w:szCs w:val="28"/>
        </w:rPr>
        <w:t xml:space="preserve">задекларували або зареєстрували місце проживання на території Луцької </w:t>
      </w:r>
      <w:r w:rsidR="00D667C1" w:rsidRPr="00754E81">
        <w:rPr>
          <w:rFonts w:ascii="Times New Roman" w:eastAsia="Times New Roman" w:hAnsi="Times New Roman" w:cs="Times New Roman"/>
          <w:color w:val="000000"/>
          <w:sz w:val="28"/>
          <w:szCs w:val="28"/>
        </w:rPr>
        <w:t>міської</w:t>
      </w:r>
      <w:r w:rsidRPr="00754E81">
        <w:rPr>
          <w:rFonts w:ascii="Times New Roman" w:eastAsia="Times New Roman" w:hAnsi="Times New Roman" w:cs="Times New Roman"/>
          <w:color w:val="000000"/>
          <w:sz w:val="28"/>
          <w:szCs w:val="28"/>
        </w:rPr>
        <w:t xml:space="preserve"> територіальної громади та/або виборча адреса яких віднесена до Луцької міської територіальної громади</w:t>
      </w:r>
      <w:r w:rsidR="0087483E" w:rsidRPr="00754E81">
        <w:rPr>
          <w:rFonts w:ascii="Times New Roman" w:eastAsia="Times New Roman" w:hAnsi="Times New Roman" w:cs="Times New Roman"/>
          <w:color w:val="000000"/>
          <w:sz w:val="28"/>
          <w:szCs w:val="28"/>
        </w:rPr>
        <w:t xml:space="preserve">, </w:t>
      </w:r>
      <w:r w:rsidR="0087483E" w:rsidRPr="00754E81">
        <w:rPr>
          <w:rFonts w:ascii="Times New Roman" w:eastAsia="NSimSun" w:hAnsi="Times New Roman"/>
          <w:color w:val="000000"/>
          <w:kern w:val="2"/>
          <w:sz w:val="28"/>
          <w:szCs w:val="28"/>
          <w:shd w:val="clear" w:color="auto" w:fill="FFFFFF"/>
          <w:lang w:eastAsia="zh-CN" w:bidi="hi-IN"/>
        </w:rPr>
        <w:t xml:space="preserve">у тому числі внутрішньо переміщені особи, які підтвердили фактичне місце проживання на території громади виданою у встановленому порядку довідкою про взяття на облік внутрішньо переміщеної особи </w:t>
      </w:r>
      <w:r w:rsidRPr="00754E81">
        <w:rPr>
          <w:rFonts w:ascii="Times New Roman" w:eastAsia="Times New Roman" w:hAnsi="Times New Roman" w:cs="Times New Roman"/>
          <w:color w:val="000000"/>
          <w:sz w:val="28"/>
          <w:szCs w:val="28"/>
        </w:rPr>
        <w:t>та/або є зареєстрованим суб’єктом ведення підприємницької діяльності на території громади.</w:t>
      </w:r>
    </w:p>
    <w:p w:rsidR="00154FF1" w:rsidRPr="00754E81" w:rsidRDefault="005B441F" w:rsidP="00227373">
      <w:pPr>
        <w:pStyle w:val="10"/>
        <w:pBdr>
          <w:top w:val="nil"/>
          <w:left w:val="nil"/>
          <w:bottom w:val="nil"/>
          <w:right w:val="nil"/>
          <w:between w:val="nil"/>
        </w:pBdr>
        <w:tabs>
          <w:tab w:val="left" w:pos="904"/>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3. Матеріали консультації, пов’язані з ініціюванням, підготовкою, проведенням консультацій, розглядом зауважень та пропозицій, а також рішення, які прийняті за результатами їх розгляду, розміщуються на офіційному </w:t>
      </w:r>
      <w:r w:rsidRPr="00754E81">
        <w:rPr>
          <w:rFonts w:ascii="Times New Roman" w:eastAsia="Times New Roman" w:hAnsi="Times New Roman" w:cs="Times New Roman"/>
          <w:sz w:val="28"/>
          <w:szCs w:val="28"/>
        </w:rPr>
        <w:t xml:space="preserve">сайті Луцької міської </w:t>
      </w:r>
      <w:r w:rsidRPr="00754E81">
        <w:rPr>
          <w:rFonts w:ascii="Times New Roman" w:eastAsia="Times New Roman" w:hAnsi="Times New Roman" w:cs="Times New Roman"/>
          <w:color w:val="000000"/>
          <w:sz w:val="28"/>
          <w:szCs w:val="28"/>
        </w:rPr>
        <w:t>ради в розділі «</w:t>
      </w:r>
      <w:r w:rsidRPr="00754E81">
        <w:rPr>
          <w:rFonts w:ascii="Times New Roman" w:eastAsia="Times New Roman" w:hAnsi="Times New Roman" w:cs="Times New Roman"/>
          <w:sz w:val="28"/>
          <w:szCs w:val="28"/>
        </w:rPr>
        <w:t>Прозорість влади</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рубрика</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Голос громадськості</w:t>
      </w:r>
      <w:r w:rsidRPr="00754E81">
        <w:rPr>
          <w:rFonts w:ascii="Times New Roman" w:eastAsia="Times New Roman" w:hAnsi="Times New Roman" w:cs="Times New Roman"/>
          <w:color w:val="000000"/>
          <w:sz w:val="28"/>
          <w:szCs w:val="28"/>
        </w:rPr>
        <w:t xml:space="preserve">», а також можуть розповсюджуватися в засобах масової інформації та іншими способами відповідно до вимог цього Положення, з метою ознайомлення з ними якомога більшої кількості жителів. </w:t>
      </w:r>
    </w:p>
    <w:p w:rsidR="00154FF1" w:rsidRPr="00754E81" w:rsidRDefault="005B441F" w:rsidP="00227373">
      <w:pPr>
        <w:pStyle w:val="10"/>
        <w:pBdr>
          <w:top w:val="nil"/>
          <w:left w:val="nil"/>
          <w:bottom w:val="nil"/>
          <w:right w:val="nil"/>
          <w:between w:val="nil"/>
        </w:pBdr>
        <w:tabs>
          <w:tab w:val="left" w:pos="904"/>
        </w:tabs>
        <w:spacing w:line="240" w:lineRule="auto"/>
        <w:ind w:firstLine="567"/>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 xml:space="preserve">3.1. Матеріали консультацій, що проводилися у формі електронних консультацій, розміщуються у розділі «Електронне місто», рубрика «Електронні консультації з громадськістю». </w:t>
      </w:r>
    </w:p>
    <w:p w:rsidR="00AF0EC7" w:rsidRPr="00754E81" w:rsidRDefault="00AF0EC7"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4. Проведення консультацій є обов’язковим перед прийняттям Луцької міської радою або її виконавчим комітетом рішень з питань, які: </w:t>
      </w:r>
    </w:p>
    <w:p w:rsidR="00AF0EC7" w:rsidRPr="00754E81" w:rsidRDefault="00AF0EC7"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4.1. Мають важливе значення для територіальної громади, як наприклад: стратегія, програма економі</w:t>
      </w:r>
      <w:r w:rsidRPr="00754E81">
        <w:rPr>
          <w:rFonts w:ascii="Times New Roman" w:eastAsia="Times New Roman" w:hAnsi="Times New Roman" w:cs="Times New Roman"/>
          <w:sz w:val="28"/>
          <w:szCs w:val="28"/>
        </w:rPr>
        <w:t>чного та соціального розвитку</w:t>
      </w:r>
      <w:r w:rsidRPr="00754E81">
        <w:rPr>
          <w:rFonts w:ascii="Times New Roman" w:eastAsia="Times New Roman" w:hAnsi="Times New Roman" w:cs="Times New Roman"/>
          <w:color w:val="000000"/>
          <w:sz w:val="28"/>
          <w:szCs w:val="28"/>
        </w:rPr>
        <w:t>, проєкт місцевого бюджету, статут територіальної громади чи інший стратегічний документ, прийняття якого передбачено законом;</w:t>
      </w:r>
    </w:p>
    <w:p w:rsidR="00AF0EC7" w:rsidRPr="00754E81" w:rsidRDefault="00AF0EC7"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4.2. Стосуються питань місцевої підтримки та розвитку для громадських об’єднань, професійних спілок або їх об’єднань, творчих спілок або їх об’єднань, благодійних, релігійних організацій, асоціацій</w:t>
      </w:r>
      <w:r w:rsidR="00CD0705" w:rsidRPr="00754E81">
        <w:rPr>
          <w:rFonts w:ascii="Times New Roman" w:eastAsia="Times New Roman" w:hAnsi="Times New Roman" w:cs="Times New Roman"/>
          <w:color w:val="000000"/>
          <w:sz w:val="28"/>
          <w:szCs w:val="28"/>
        </w:rPr>
        <w:t>,</w:t>
      </w:r>
      <w:r w:rsidRPr="00754E81">
        <w:rPr>
          <w:rFonts w:ascii="Times New Roman" w:eastAsia="Times New Roman" w:hAnsi="Times New Roman" w:cs="Times New Roman"/>
          <w:color w:val="000000"/>
          <w:sz w:val="28"/>
          <w:szCs w:val="28"/>
        </w:rPr>
        <w:t xml:space="preserve"> органів місцевого </w:t>
      </w:r>
      <w:r w:rsidRPr="00754E81">
        <w:rPr>
          <w:rFonts w:ascii="Times New Roman" w:eastAsia="Times New Roman" w:hAnsi="Times New Roman" w:cs="Times New Roman"/>
          <w:color w:val="000000"/>
          <w:spacing w:val="-2"/>
          <w:sz w:val="28"/>
          <w:szCs w:val="28"/>
        </w:rPr>
        <w:lastRenderedPageBreak/>
        <w:t>самоврядування, органів самоорганізації населення, інших непідприємницьких</w:t>
      </w:r>
      <w:r w:rsidRPr="00754E81">
        <w:rPr>
          <w:rFonts w:ascii="Times New Roman" w:eastAsia="Times New Roman" w:hAnsi="Times New Roman" w:cs="Times New Roman"/>
          <w:color w:val="000000"/>
          <w:sz w:val="28"/>
          <w:szCs w:val="28"/>
        </w:rPr>
        <w:t xml:space="preserve"> товариств, суб’єктів господарювання, їх об’єднань, організацій роботодавців, їх об’єднань, </w:t>
      </w:r>
      <w:proofErr w:type="spellStart"/>
      <w:r w:rsidRPr="00754E81">
        <w:rPr>
          <w:rFonts w:ascii="Times New Roman" w:eastAsia="Times New Roman" w:hAnsi="Times New Roman" w:cs="Times New Roman"/>
          <w:color w:val="000000"/>
          <w:sz w:val="28"/>
          <w:szCs w:val="28"/>
        </w:rPr>
        <w:t>саморегулівних</w:t>
      </w:r>
      <w:proofErr w:type="spellEnd"/>
      <w:r w:rsidRPr="00754E81">
        <w:rPr>
          <w:rFonts w:ascii="Times New Roman" w:eastAsia="Times New Roman" w:hAnsi="Times New Roman" w:cs="Times New Roman"/>
          <w:color w:val="000000"/>
          <w:sz w:val="28"/>
          <w:szCs w:val="28"/>
        </w:rPr>
        <w:t xml:space="preserve"> організацій;</w:t>
      </w:r>
    </w:p>
    <w:p w:rsidR="00AF0EC7" w:rsidRPr="00754E81" w:rsidRDefault="00AF0EC7"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4.3. Впливають на стан навколишнього природного середовища, екологічну, біологічну безпеку; </w:t>
      </w:r>
    </w:p>
    <w:p w:rsidR="00AF0EC7" w:rsidRPr="00754E81" w:rsidRDefault="00AF0EC7"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4.4. Стосуються символіки та топоніміки територіальної громади;</w:t>
      </w:r>
    </w:p>
    <w:p w:rsidR="00AF0EC7" w:rsidRPr="00754E81" w:rsidRDefault="00AF0EC7"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4.5. Потребують такого обговорення в інших випадках за рішенням органів місцевого самоврядування.</w:t>
      </w:r>
    </w:p>
    <w:p w:rsidR="00154FF1" w:rsidRPr="00754E81" w:rsidRDefault="00AF0EC7"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5. </w:t>
      </w:r>
      <w:r w:rsidR="005B441F" w:rsidRPr="00754E81">
        <w:rPr>
          <w:rFonts w:ascii="Times New Roman" w:eastAsia="Times New Roman" w:hAnsi="Times New Roman" w:cs="Times New Roman"/>
          <w:color w:val="000000"/>
          <w:sz w:val="28"/>
          <w:szCs w:val="28"/>
        </w:rPr>
        <w:t>Не можуть бути предметом консультацій питання:</w:t>
      </w:r>
    </w:p>
    <w:p w:rsidR="00154FF1" w:rsidRPr="00754E81" w:rsidRDefault="00AF0EC7" w:rsidP="00227373">
      <w:pPr>
        <w:pStyle w:val="10"/>
        <w:pBdr>
          <w:top w:val="nil"/>
          <w:left w:val="nil"/>
          <w:bottom w:val="nil"/>
          <w:right w:val="nil"/>
          <w:between w:val="nil"/>
        </w:pBdr>
        <w:tabs>
          <w:tab w:val="left" w:pos="904"/>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5</w:t>
      </w:r>
      <w:r w:rsidR="005B441F" w:rsidRPr="00754E81">
        <w:rPr>
          <w:rFonts w:ascii="Times New Roman" w:eastAsia="Times New Roman" w:hAnsi="Times New Roman" w:cs="Times New Roman"/>
          <w:color w:val="000000"/>
          <w:sz w:val="28"/>
          <w:szCs w:val="28"/>
        </w:rPr>
        <w:t>.1. Не віднесені до компетенції органів місцевого самоврядування.</w:t>
      </w:r>
    </w:p>
    <w:p w:rsidR="00154FF1" w:rsidRPr="00754E81" w:rsidRDefault="00AF0EC7" w:rsidP="00227373">
      <w:pPr>
        <w:pStyle w:val="10"/>
        <w:pBdr>
          <w:top w:val="nil"/>
          <w:left w:val="nil"/>
          <w:bottom w:val="nil"/>
          <w:right w:val="nil"/>
          <w:between w:val="nil"/>
        </w:pBdr>
        <w:tabs>
          <w:tab w:val="left" w:pos="904"/>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5</w:t>
      </w:r>
      <w:r w:rsidR="005B441F" w:rsidRPr="00754E81">
        <w:rPr>
          <w:rFonts w:ascii="Times New Roman" w:eastAsia="Times New Roman" w:hAnsi="Times New Roman" w:cs="Times New Roman"/>
          <w:color w:val="000000"/>
          <w:sz w:val="28"/>
          <w:szCs w:val="28"/>
        </w:rPr>
        <w:t xml:space="preserve">.2. Пов’язані з обранням, призначенням і звільненням посадових осіб, </w:t>
      </w:r>
      <w:r w:rsidR="00D706F2">
        <w:rPr>
          <w:rFonts w:ascii="Times New Roman" w:eastAsia="Times New Roman" w:hAnsi="Times New Roman" w:cs="Times New Roman"/>
          <w:color w:val="000000"/>
          <w:sz w:val="28"/>
          <w:szCs w:val="28"/>
        </w:rPr>
        <w:t>що</w:t>
      </w:r>
      <w:r w:rsidR="005B441F" w:rsidRPr="00754E81">
        <w:rPr>
          <w:rFonts w:ascii="Times New Roman" w:eastAsia="Times New Roman" w:hAnsi="Times New Roman" w:cs="Times New Roman"/>
          <w:color w:val="000000"/>
          <w:sz w:val="28"/>
          <w:szCs w:val="28"/>
        </w:rPr>
        <w:t xml:space="preserve"> належать до компетенції Луцького міського голови, Луцької міської ради та її виконавчих органів.</w:t>
      </w:r>
    </w:p>
    <w:p w:rsidR="00154FF1" w:rsidRPr="00754E81" w:rsidRDefault="00AF0EC7" w:rsidP="00227373">
      <w:pPr>
        <w:pStyle w:val="10"/>
        <w:pBdr>
          <w:top w:val="nil"/>
          <w:left w:val="nil"/>
          <w:bottom w:val="nil"/>
          <w:right w:val="nil"/>
          <w:between w:val="nil"/>
        </w:pBdr>
        <w:tabs>
          <w:tab w:val="left" w:pos="904"/>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5</w:t>
      </w:r>
      <w:r w:rsidR="005B441F" w:rsidRPr="00754E81">
        <w:rPr>
          <w:rFonts w:ascii="Times New Roman" w:eastAsia="Times New Roman" w:hAnsi="Times New Roman" w:cs="Times New Roman"/>
          <w:color w:val="000000"/>
          <w:sz w:val="28"/>
          <w:szCs w:val="28"/>
        </w:rPr>
        <w:t>.3. Консультації з громадськістю не можуть використовуватися для політичної, у тому числі передвиборної агітації.</w:t>
      </w:r>
    </w:p>
    <w:p w:rsidR="00154FF1" w:rsidRPr="00754E81" w:rsidRDefault="00753166" w:rsidP="00227373">
      <w:pPr>
        <w:pStyle w:val="10"/>
        <w:pBdr>
          <w:top w:val="nil"/>
          <w:left w:val="nil"/>
          <w:bottom w:val="nil"/>
          <w:right w:val="nil"/>
          <w:between w:val="nil"/>
        </w:pBdr>
        <w:tabs>
          <w:tab w:val="left" w:pos="904"/>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6</w:t>
      </w:r>
      <w:r w:rsidR="005B441F" w:rsidRPr="00754E81">
        <w:rPr>
          <w:rFonts w:ascii="Times New Roman" w:eastAsia="Times New Roman" w:hAnsi="Times New Roman" w:cs="Times New Roman"/>
          <w:color w:val="000000"/>
          <w:sz w:val="28"/>
          <w:szCs w:val="28"/>
        </w:rPr>
        <w:t xml:space="preserve">. Результати проведення консультацій </w:t>
      </w:r>
      <w:r w:rsidR="008B4DFE" w:rsidRPr="00754E81">
        <w:rPr>
          <w:rFonts w:ascii="Times New Roman" w:eastAsia="Times New Roman" w:hAnsi="Times New Roman" w:cs="Times New Roman"/>
          <w:color w:val="000000"/>
          <w:sz w:val="28"/>
          <w:szCs w:val="28"/>
        </w:rPr>
        <w:t>можуть бути враховані</w:t>
      </w:r>
      <w:r w:rsidR="005B441F" w:rsidRPr="00754E81">
        <w:rPr>
          <w:rFonts w:ascii="Times New Roman" w:eastAsia="Times New Roman" w:hAnsi="Times New Roman" w:cs="Times New Roman"/>
          <w:color w:val="000000"/>
          <w:sz w:val="28"/>
          <w:szCs w:val="28"/>
        </w:rPr>
        <w:t xml:space="preserve"> під час прийняття остаточного рішення суб’єктом проведення консультацій і в подальшій його роботі.</w:t>
      </w:r>
    </w:p>
    <w:p w:rsidR="00154FF1" w:rsidRDefault="00D706F2"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D706F2">
        <w:rPr>
          <w:rFonts w:ascii="Times New Roman" w:eastAsia="Times New Roman" w:hAnsi="Times New Roman" w:cs="Times New Roman"/>
          <w:color w:val="000000"/>
          <w:sz w:val="28"/>
          <w:szCs w:val="28"/>
        </w:rPr>
        <w:t>7. Підготовка та внесення на розгляд проєктів нормативно-правових актів, що містять ознаки регуляторного акта, здійснюється з дотриманням процедури, встановленої Законом України «Про засади державної регуляторної політики у сфері господарської діяльності».</w:t>
      </w:r>
    </w:p>
    <w:p w:rsidR="00D706F2" w:rsidRPr="00754E81" w:rsidRDefault="00D706F2"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8"/>
          <w:szCs w:val="28"/>
        </w:rPr>
      </w:pPr>
    </w:p>
    <w:p w:rsidR="00154FF1" w:rsidRPr="00754E81" w:rsidRDefault="005B441F" w:rsidP="008948C8">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Стаття 2. Предмет правового регулювання</w:t>
      </w:r>
    </w:p>
    <w:p w:rsidR="008948C8" w:rsidRPr="00754E81" w:rsidRDefault="008948C8" w:rsidP="008948C8">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p>
    <w:p w:rsidR="000A09A5" w:rsidRPr="00754E81" w:rsidRDefault="005B441F" w:rsidP="00227373">
      <w:pPr>
        <w:pStyle w:val="10"/>
        <w:pBdr>
          <w:top w:val="nil"/>
          <w:left w:val="nil"/>
          <w:bottom w:val="nil"/>
          <w:right w:val="nil"/>
          <w:between w:val="nil"/>
        </w:pBdr>
        <w:tabs>
          <w:tab w:val="left" w:pos="741"/>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1.</w:t>
      </w:r>
      <w:r w:rsidR="007E28EB">
        <w:rPr>
          <w:rFonts w:ascii="Times New Roman" w:eastAsia="Times New Roman" w:hAnsi="Times New Roman" w:cs="Times New Roman"/>
          <w:color w:val="000000"/>
          <w:sz w:val="28"/>
          <w:szCs w:val="28"/>
        </w:rPr>
        <w:t> </w:t>
      </w:r>
      <w:r w:rsidRPr="00754E81">
        <w:rPr>
          <w:rFonts w:ascii="Times New Roman" w:eastAsia="Times New Roman" w:hAnsi="Times New Roman" w:cs="Times New Roman"/>
          <w:color w:val="000000"/>
          <w:sz w:val="28"/>
          <w:szCs w:val="28"/>
        </w:rPr>
        <w:t>Положення визначає правила проведення консультацій щодо</w:t>
      </w:r>
      <w:r w:rsidR="008B4DFE" w:rsidRPr="00754E81">
        <w:rPr>
          <w:rFonts w:ascii="Times New Roman" w:eastAsia="Times New Roman" w:hAnsi="Times New Roman" w:cs="Times New Roman"/>
          <w:color w:val="000000"/>
          <w:sz w:val="28"/>
          <w:szCs w:val="28"/>
        </w:rPr>
        <w:t xml:space="preserve"> </w:t>
      </w:r>
      <w:r w:rsidR="00D706F2">
        <w:rPr>
          <w:rFonts w:ascii="Times New Roman" w:eastAsia="Times New Roman" w:hAnsi="Times New Roman" w:cs="Times New Roman"/>
          <w:color w:val="000000"/>
          <w:sz w:val="28"/>
          <w:szCs w:val="28"/>
        </w:rPr>
        <w:t xml:space="preserve">проєктів </w:t>
      </w:r>
      <w:r w:rsidRPr="00754E81">
        <w:rPr>
          <w:rFonts w:ascii="Times New Roman" w:eastAsia="Times New Roman" w:hAnsi="Times New Roman" w:cs="Times New Roman"/>
          <w:color w:val="000000"/>
          <w:sz w:val="28"/>
          <w:szCs w:val="28"/>
        </w:rPr>
        <w:t xml:space="preserve">нормативно-правових актів (далі </w:t>
      </w:r>
      <w:r w:rsidRPr="00754E81">
        <w:rPr>
          <w:rFonts w:ascii="Times New Roman" w:eastAsia="Times New Roman" w:hAnsi="Times New Roman" w:cs="Times New Roman"/>
          <w:sz w:val="28"/>
          <w:szCs w:val="28"/>
        </w:rPr>
        <w:t>–</w:t>
      </w:r>
      <w:r w:rsidRPr="00754E81">
        <w:rPr>
          <w:rFonts w:ascii="Times New Roman" w:eastAsia="Times New Roman" w:hAnsi="Times New Roman" w:cs="Times New Roman"/>
          <w:color w:val="000000"/>
          <w:sz w:val="28"/>
          <w:szCs w:val="28"/>
        </w:rPr>
        <w:t xml:space="preserve"> проєкти актів), питань</w:t>
      </w:r>
      <w:r w:rsidR="002C2943" w:rsidRPr="00754E81">
        <w:rPr>
          <w:rFonts w:ascii="Times New Roman" w:eastAsia="Times New Roman" w:hAnsi="Times New Roman" w:cs="Times New Roman"/>
          <w:color w:val="000000"/>
          <w:sz w:val="28"/>
          <w:szCs w:val="28"/>
        </w:rPr>
        <w:t>,</w:t>
      </w:r>
      <w:r w:rsidRPr="00754E81">
        <w:rPr>
          <w:rFonts w:ascii="Times New Roman" w:eastAsia="Times New Roman" w:hAnsi="Times New Roman" w:cs="Times New Roman"/>
          <w:color w:val="000000"/>
          <w:sz w:val="28"/>
          <w:szCs w:val="28"/>
        </w:rPr>
        <w:t xml:space="preserve"> пов’язаних з розробленням, формуванням та вирішенням питань місцевого значення.</w:t>
      </w:r>
    </w:p>
    <w:p w:rsidR="00154FF1" w:rsidRPr="00754E81" w:rsidRDefault="000A09A5" w:rsidP="00227373">
      <w:pPr>
        <w:pStyle w:val="10"/>
        <w:pBdr>
          <w:top w:val="nil"/>
          <w:left w:val="nil"/>
          <w:bottom w:val="nil"/>
          <w:right w:val="nil"/>
          <w:between w:val="nil"/>
        </w:pBdr>
        <w:tabs>
          <w:tab w:val="left" w:pos="741"/>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2. </w:t>
      </w:r>
      <w:r w:rsidR="005B441F" w:rsidRPr="00754E81">
        <w:rPr>
          <w:rFonts w:ascii="Times New Roman" w:eastAsia="Times New Roman" w:hAnsi="Times New Roman" w:cs="Times New Roman"/>
          <w:color w:val="000000"/>
          <w:sz w:val="28"/>
          <w:szCs w:val="28"/>
        </w:rPr>
        <w:t>Визначений цим Положенням порядок не поширюються на:</w:t>
      </w:r>
    </w:p>
    <w:p w:rsidR="00154FF1" w:rsidRPr="00754E81" w:rsidRDefault="005B441F" w:rsidP="00227373">
      <w:pPr>
        <w:pStyle w:val="10"/>
        <w:pBdr>
          <w:top w:val="nil"/>
          <w:left w:val="nil"/>
          <w:bottom w:val="nil"/>
          <w:right w:val="nil"/>
          <w:between w:val="nil"/>
        </w:pBdr>
        <w:tabs>
          <w:tab w:val="left" w:pos="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sz w:val="28"/>
          <w:szCs w:val="28"/>
        </w:rPr>
        <w:t>2</w:t>
      </w:r>
      <w:r w:rsidRPr="00754E81">
        <w:rPr>
          <w:rFonts w:ascii="Times New Roman" w:eastAsia="Times New Roman" w:hAnsi="Times New Roman" w:cs="Times New Roman"/>
          <w:color w:val="000000"/>
          <w:sz w:val="28"/>
          <w:szCs w:val="28"/>
        </w:rPr>
        <w:t>.1. Суспільні відносини, пов’язані з:</w:t>
      </w:r>
    </w:p>
    <w:p w:rsidR="00154FF1" w:rsidRPr="00754E81" w:rsidRDefault="002C2943" w:rsidP="00227373">
      <w:pPr>
        <w:pStyle w:val="10"/>
        <w:pBdr>
          <w:top w:val="nil"/>
          <w:left w:val="nil"/>
          <w:bottom w:val="nil"/>
          <w:right w:val="nil"/>
          <w:between w:val="nil"/>
        </w:pBdr>
        <w:tabs>
          <w:tab w:val="left" w:pos="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м</w:t>
      </w:r>
      <w:r w:rsidR="005B441F" w:rsidRPr="00754E81">
        <w:rPr>
          <w:rFonts w:ascii="Times New Roman" w:eastAsia="Times New Roman" w:hAnsi="Times New Roman" w:cs="Times New Roman"/>
          <w:color w:val="000000"/>
          <w:sz w:val="28"/>
          <w:szCs w:val="28"/>
        </w:rPr>
        <w:t>ісцевими виборами та місцевими референдумами;</w:t>
      </w:r>
    </w:p>
    <w:p w:rsidR="00154FF1" w:rsidRPr="00754E81" w:rsidRDefault="002C2943" w:rsidP="00227373">
      <w:pPr>
        <w:pStyle w:val="10"/>
        <w:pBdr>
          <w:top w:val="nil"/>
          <w:left w:val="nil"/>
          <w:bottom w:val="nil"/>
          <w:right w:val="nil"/>
          <w:between w:val="nil"/>
        </w:pBdr>
        <w:tabs>
          <w:tab w:val="left" w:pos="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sz w:val="28"/>
          <w:szCs w:val="28"/>
        </w:rPr>
        <w:t>в</w:t>
      </w:r>
      <w:r w:rsidR="005B441F" w:rsidRPr="00754E81">
        <w:rPr>
          <w:rFonts w:ascii="Times New Roman" w:eastAsia="Times New Roman" w:hAnsi="Times New Roman" w:cs="Times New Roman"/>
          <w:color w:val="000000"/>
          <w:sz w:val="28"/>
          <w:szCs w:val="28"/>
        </w:rPr>
        <w:t xml:space="preserve">несенням місцевої ініціативи, проведенням громадських слухань, загальних зборів громадян відповідно до Закону України </w:t>
      </w:r>
      <w:r w:rsidR="005B441F" w:rsidRPr="00754E81">
        <w:rPr>
          <w:rFonts w:ascii="Times New Roman" w:eastAsia="Times New Roman" w:hAnsi="Times New Roman" w:cs="Times New Roman"/>
          <w:sz w:val="28"/>
          <w:szCs w:val="28"/>
        </w:rPr>
        <w:t>«</w:t>
      </w:r>
      <w:r w:rsidR="005B441F" w:rsidRPr="00754E81">
        <w:rPr>
          <w:rFonts w:ascii="Times New Roman" w:eastAsia="Times New Roman" w:hAnsi="Times New Roman" w:cs="Times New Roman"/>
          <w:color w:val="000000"/>
          <w:sz w:val="28"/>
          <w:szCs w:val="28"/>
        </w:rPr>
        <w:t>Про місцеве самоврядування в Україні</w:t>
      </w:r>
      <w:r w:rsidR="005B441F" w:rsidRPr="00754E81">
        <w:rPr>
          <w:rFonts w:ascii="Times New Roman" w:eastAsia="Times New Roman" w:hAnsi="Times New Roman" w:cs="Times New Roman"/>
          <w:sz w:val="28"/>
          <w:szCs w:val="28"/>
        </w:rPr>
        <w:t>»</w:t>
      </w:r>
      <w:r w:rsidR="005B441F" w:rsidRPr="00754E81">
        <w:rPr>
          <w:rFonts w:ascii="Times New Roman" w:eastAsia="Times New Roman" w:hAnsi="Times New Roman" w:cs="Times New Roman"/>
          <w:color w:val="000000"/>
          <w:sz w:val="28"/>
          <w:szCs w:val="28"/>
        </w:rPr>
        <w:t>;</w:t>
      </w:r>
    </w:p>
    <w:p w:rsidR="00154FF1" w:rsidRPr="00754E81" w:rsidRDefault="002C2943" w:rsidP="00227373">
      <w:pPr>
        <w:pStyle w:val="10"/>
        <w:pBdr>
          <w:top w:val="nil"/>
          <w:left w:val="nil"/>
          <w:bottom w:val="nil"/>
          <w:right w:val="nil"/>
          <w:between w:val="nil"/>
        </w:pBdr>
        <w:tabs>
          <w:tab w:val="left" w:pos="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sz w:val="28"/>
          <w:szCs w:val="28"/>
        </w:rPr>
        <w:t>з</w:t>
      </w:r>
      <w:r w:rsidR="005B441F" w:rsidRPr="00754E81">
        <w:rPr>
          <w:rFonts w:ascii="Times New Roman" w:eastAsia="Times New Roman" w:hAnsi="Times New Roman" w:cs="Times New Roman"/>
          <w:color w:val="000000"/>
          <w:sz w:val="28"/>
          <w:szCs w:val="28"/>
        </w:rPr>
        <w:t>дійсненням заходів щодо забезпечення обороноздатності і національної безпеки України</w:t>
      </w:r>
      <w:r w:rsidR="005E5773" w:rsidRPr="00754E81">
        <w:rPr>
          <w:rFonts w:ascii="Times New Roman" w:eastAsia="Times New Roman" w:hAnsi="Times New Roman" w:cs="Times New Roman"/>
          <w:color w:val="000000"/>
          <w:sz w:val="28"/>
          <w:szCs w:val="28"/>
        </w:rPr>
        <w:t>.</w:t>
      </w:r>
    </w:p>
    <w:p w:rsidR="005E5773" w:rsidRPr="00754E81" w:rsidRDefault="005B441F" w:rsidP="005E5773">
      <w:pPr>
        <w:pStyle w:val="10"/>
        <w:pBdr>
          <w:top w:val="nil"/>
          <w:left w:val="nil"/>
          <w:bottom w:val="nil"/>
          <w:right w:val="nil"/>
          <w:between w:val="nil"/>
        </w:pBdr>
        <w:tabs>
          <w:tab w:val="left" w:pos="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sz w:val="28"/>
          <w:szCs w:val="28"/>
        </w:rPr>
        <w:t>2.2</w:t>
      </w:r>
      <w:r w:rsidRPr="00754E81">
        <w:rPr>
          <w:rFonts w:ascii="Times New Roman" w:eastAsia="Times New Roman" w:hAnsi="Times New Roman" w:cs="Times New Roman"/>
          <w:color w:val="000000"/>
          <w:sz w:val="28"/>
          <w:szCs w:val="28"/>
        </w:rPr>
        <w:t>. Підготовк</w:t>
      </w:r>
      <w:r w:rsidRPr="00754E81">
        <w:rPr>
          <w:rFonts w:ascii="Times New Roman" w:eastAsia="Times New Roman" w:hAnsi="Times New Roman" w:cs="Times New Roman"/>
          <w:sz w:val="28"/>
          <w:szCs w:val="28"/>
        </w:rPr>
        <w:t>у</w:t>
      </w:r>
      <w:r w:rsidRPr="00754E81">
        <w:rPr>
          <w:rFonts w:ascii="Times New Roman" w:eastAsia="Times New Roman" w:hAnsi="Times New Roman" w:cs="Times New Roman"/>
          <w:color w:val="000000"/>
          <w:sz w:val="28"/>
          <w:szCs w:val="28"/>
        </w:rPr>
        <w:t xml:space="preserve"> проєкту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w:t>
      </w:r>
    </w:p>
    <w:p w:rsidR="005E5773" w:rsidRPr="00754E81" w:rsidRDefault="005B441F" w:rsidP="005E5773">
      <w:pPr>
        <w:pStyle w:val="10"/>
        <w:pBdr>
          <w:top w:val="nil"/>
          <w:left w:val="nil"/>
          <w:bottom w:val="nil"/>
          <w:right w:val="nil"/>
          <w:between w:val="nil"/>
        </w:pBdr>
        <w:tabs>
          <w:tab w:val="left" w:pos="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індивідуальної дії; </w:t>
      </w:r>
    </w:p>
    <w:p w:rsidR="005E5773" w:rsidRPr="00754E81" w:rsidRDefault="005B441F" w:rsidP="005E5773">
      <w:pPr>
        <w:pStyle w:val="10"/>
        <w:pBdr>
          <w:top w:val="nil"/>
          <w:left w:val="nil"/>
          <w:bottom w:val="nil"/>
          <w:right w:val="nil"/>
          <w:between w:val="nil"/>
        </w:pBdr>
        <w:tabs>
          <w:tab w:val="left" w:pos="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організаційно-розпорядчого характеру;</w:t>
      </w:r>
    </w:p>
    <w:p w:rsidR="005E5773" w:rsidRPr="00754E81" w:rsidRDefault="005B441F" w:rsidP="005E5773">
      <w:pPr>
        <w:pStyle w:val="10"/>
        <w:pBdr>
          <w:top w:val="nil"/>
          <w:left w:val="nil"/>
          <w:bottom w:val="nil"/>
          <w:right w:val="nil"/>
          <w:between w:val="nil"/>
        </w:pBdr>
        <w:tabs>
          <w:tab w:val="left" w:pos="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про утворення і діяльність консультативних, дорадчих та інших допоміжних органів при </w:t>
      </w:r>
      <w:r w:rsidR="005E5773" w:rsidRPr="00754E81">
        <w:rPr>
          <w:rFonts w:ascii="Times New Roman" w:eastAsia="Times New Roman" w:hAnsi="Times New Roman" w:cs="Times New Roman"/>
          <w:color w:val="000000"/>
          <w:sz w:val="28"/>
          <w:szCs w:val="28"/>
        </w:rPr>
        <w:t>р</w:t>
      </w:r>
      <w:r w:rsidRPr="00754E81">
        <w:rPr>
          <w:rFonts w:ascii="Times New Roman" w:eastAsia="Times New Roman" w:hAnsi="Times New Roman" w:cs="Times New Roman"/>
          <w:color w:val="000000"/>
          <w:sz w:val="28"/>
          <w:szCs w:val="28"/>
        </w:rPr>
        <w:t>аді, її виконавчих органах та посадових особах;</w:t>
      </w:r>
    </w:p>
    <w:p w:rsidR="005E5773" w:rsidRPr="00754E81" w:rsidRDefault="005B441F" w:rsidP="005E5773">
      <w:pPr>
        <w:pStyle w:val="10"/>
        <w:pBdr>
          <w:top w:val="nil"/>
          <w:left w:val="nil"/>
          <w:bottom w:val="nil"/>
          <w:right w:val="nil"/>
          <w:between w:val="nil"/>
        </w:pBdr>
        <w:tabs>
          <w:tab w:val="left" w:pos="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підготовку проєктів регуляторних актів відповідно до Закону України «Про засади державної регуляторної політики у сфері господарської </w:t>
      </w:r>
      <w:r w:rsidRPr="00754E81">
        <w:rPr>
          <w:rFonts w:ascii="Times New Roman" w:eastAsia="Times New Roman" w:hAnsi="Times New Roman" w:cs="Times New Roman"/>
          <w:color w:val="000000"/>
          <w:sz w:val="28"/>
          <w:szCs w:val="28"/>
        </w:rPr>
        <w:lastRenderedPageBreak/>
        <w:t>діяльності» та інших документів, проведення громадських обговорень щодо яких визначається законодавством;</w:t>
      </w:r>
    </w:p>
    <w:p w:rsidR="00154FF1" w:rsidRPr="00754E81" w:rsidRDefault="005B441F" w:rsidP="005E5773">
      <w:pPr>
        <w:pStyle w:val="10"/>
        <w:pBdr>
          <w:top w:val="nil"/>
          <w:left w:val="nil"/>
          <w:bottom w:val="nil"/>
          <w:right w:val="nil"/>
          <w:between w:val="nil"/>
        </w:pBdr>
        <w:tabs>
          <w:tab w:val="left" w:pos="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підготовку проєктів актів у частині положень, що містять інформацію з обмеженим доступом відповідно до вимог законів України «Про інформацію», «Про доступ до публічної інформації».</w:t>
      </w:r>
    </w:p>
    <w:p w:rsidR="000A09A5" w:rsidRPr="00754E81" w:rsidRDefault="000A09A5" w:rsidP="00227373">
      <w:pPr>
        <w:pStyle w:val="10"/>
        <w:pBdr>
          <w:top w:val="nil"/>
          <w:left w:val="nil"/>
          <w:bottom w:val="nil"/>
          <w:right w:val="nil"/>
          <w:between w:val="nil"/>
        </w:pBdr>
        <w:tabs>
          <w:tab w:val="left" w:pos="426"/>
          <w:tab w:val="left" w:pos="666"/>
          <w:tab w:val="left" w:pos="993"/>
        </w:tabs>
        <w:spacing w:line="240" w:lineRule="auto"/>
        <w:ind w:firstLine="567"/>
        <w:jc w:val="both"/>
        <w:rPr>
          <w:rFonts w:ascii="Times New Roman" w:eastAsia="Times New Roman" w:hAnsi="Times New Roman" w:cs="Times New Roman"/>
          <w:color w:val="000000"/>
          <w:sz w:val="28"/>
          <w:szCs w:val="28"/>
        </w:rPr>
      </w:pPr>
    </w:p>
    <w:p w:rsidR="00154FF1" w:rsidRPr="00754E81" w:rsidRDefault="005B441F" w:rsidP="005E577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Стаття 3. Правове регулювання консультацій з громадськістю</w:t>
      </w:r>
    </w:p>
    <w:p w:rsidR="00467764" w:rsidRPr="00754E81" w:rsidRDefault="00467764" w:rsidP="005E577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p>
    <w:p w:rsidR="00154FF1" w:rsidRPr="00754E81" w:rsidRDefault="00467764" w:rsidP="00227373">
      <w:pPr>
        <w:pStyle w:val="10"/>
        <w:pBdr>
          <w:top w:val="nil"/>
          <w:left w:val="nil"/>
          <w:bottom w:val="nil"/>
          <w:right w:val="nil"/>
          <w:between w:val="nil"/>
        </w:pBdr>
        <w:tabs>
          <w:tab w:val="left" w:pos="685"/>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1. </w:t>
      </w:r>
      <w:r w:rsidR="005B441F" w:rsidRPr="00754E81">
        <w:rPr>
          <w:rFonts w:ascii="Times New Roman" w:eastAsia="Times New Roman" w:hAnsi="Times New Roman" w:cs="Times New Roman"/>
          <w:color w:val="000000"/>
          <w:sz w:val="28"/>
          <w:szCs w:val="28"/>
        </w:rPr>
        <w:t xml:space="preserve">Консультації проводяться відповідно до цього Положення та іншого </w:t>
      </w:r>
      <w:r w:rsidR="005B441F" w:rsidRPr="00754E81">
        <w:rPr>
          <w:rFonts w:ascii="Times New Roman" w:eastAsia="Times New Roman" w:hAnsi="Times New Roman" w:cs="Times New Roman"/>
          <w:color w:val="000000"/>
          <w:spacing w:val="-4"/>
          <w:sz w:val="28"/>
          <w:szCs w:val="28"/>
        </w:rPr>
        <w:t>законодавства України, яким встановлено особливості проведення консультацій</w:t>
      </w:r>
      <w:r w:rsidR="005B441F" w:rsidRPr="00754E81">
        <w:rPr>
          <w:rFonts w:ascii="Times New Roman" w:eastAsia="Times New Roman" w:hAnsi="Times New Roman" w:cs="Times New Roman"/>
          <w:color w:val="000000"/>
          <w:sz w:val="28"/>
          <w:szCs w:val="28"/>
        </w:rPr>
        <w:t xml:space="preserve"> з громадськістю.</w:t>
      </w:r>
    </w:p>
    <w:p w:rsidR="00154FF1" w:rsidRPr="00754E81" w:rsidRDefault="00154FF1" w:rsidP="00227373">
      <w:pPr>
        <w:pStyle w:val="10"/>
        <w:pBdr>
          <w:top w:val="nil"/>
          <w:left w:val="nil"/>
          <w:bottom w:val="nil"/>
          <w:right w:val="nil"/>
          <w:between w:val="nil"/>
        </w:pBdr>
        <w:tabs>
          <w:tab w:val="left" w:pos="685"/>
        </w:tabs>
        <w:spacing w:line="240" w:lineRule="auto"/>
        <w:ind w:firstLine="567"/>
        <w:rPr>
          <w:rFonts w:ascii="Times New Roman" w:eastAsia="Times New Roman" w:hAnsi="Times New Roman" w:cs="Times New Roman"/>
          <w:color w:val="000000"/>
          <w:sz w:val="28"/>
          <w:szCs w:val="28"/>
        </w:rPr>
      </w:pPr>
    </w:p>
    <w:p w:rsidR="00154FF1" w:rsidRPr="00754E81" w:rsidRDefault="005B441F" w:rsidP="00467764">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Стаття 4. Принципи проведення консультацій з громадськістю</w:t>
      </w:r>
    </w:p>
    <w:p w:rsidR="00467764" w:rsidRPr="00754E81" w:rsidRDefault="00467764"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8"/>
          <w:szCs w:val="28"/>
        </w:rPr>
      </w:pPr>
    </w:p>
    <w:p w:rsidR="00154FF1" w:rsidRPr="00754E81" w:rsidRDefault="005B441F" w:rsidP="00227373">
      <w:pPr>
        <w:pStyle w:val="10"/>
        <w:numPr>
          <w:ilvl w:val="0"/>
          <w:numId w:val="10"/>
        </w:numPr>
        <w:pBdr>
          <w:top w:val="nil"/>
          <w:left w:val="nil"/>
          <w:bottom w:val="nil"/>
          <w:right w:val="nil"/>
          <w:between w:val="nil"/>
        </w:pBdr>
        <w:tabs>
          <w:tab w:val="left" w:pos="426"/>
          <w:tab w:val="left" w:pos="993"/>
        </w:tabs>
        <w:spacing w:line="240" w:lineRule="auto"/>
        <w:ind w:left="0" w:firstLine="567"/>
        <w:jc w:val="both"/>
        <w:rPr>
          <w:rFonts w:ascii="Times New Roman" w:eastAsia="Times New Roman" w:hAnsi="Times New Roman" w:cs="Times New Roman"/>
          <w:color w:val="000000"/>
          <w:spacing w:val="-4"/>
          <w:sz w:val="28"/>
          <w:szCs w:val="28"/>
        </w:rPr>
      </w:pPr>
      <w:r w:rsidRPr="00754E81">
        <w:rPr>
          <w:rFonts w:ascii="Times New Roman" w:eastAsia="Times New Roman" w:hAnsi="Times New Roman" w:cs="Times New Roman"/>
          <w:color w:val="000000"/>
          <w:sz w:val="28"/>
          <w:szCs w:val="28"/>
        </w:rPr>
        <w:t xml:space="preserve">Консультації на всіх етапах проводяться на основі принципів участі </w:t>
      </w:r>
      <w:r w:rsidRPr="00754E81">
        <w:rPr>
          <w:rFonts w:ascii="Times New Roman" w:eastAsia="Times New Roman" w:hAnsi="Times New Roman" w:cs="Times New Roman"/>
          <w:color w:val="000000"/>
          <w:spacing w:val="-4"/>
          <w:sz w:val="28"/>
          <w:szCs w:val="28"/>
        </w:rPr>
        <w:t>та відкритості, прозорості, доступності, підзвітності, дієвості, пропорційності.</w:t>
      </w:r>
    </w:p>
    <w:p w:rsidR="00154FF1" w:rsidRPr="00754E81" w:rsidRDefault="005B441F" w:rsidP="00227373">
      <w:pPr>
        <w:pStyle w:val="10"/>
        <w:numPr>
          <w:ilvl w:val="0"/>
          <w:numId w:val="10"/>
        </w:numPr>
        <w:pBdr>
          <w:top w:val="nil"/>
          <w:left w:val="nil"/>
          <w:bottom w:val="nil"/>
          <w:right w:val="nil"/>
          <w:between w:val="nil"/>
        </w:pBdr>
        <w:tabs>
          <w:tab w:val="left" w:pos="426"/>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Принцип участі та відкритості передбачає можливість участі у консультаціях заінтересованих сторін на всіх етапах постановки проблеми, розроблення, формування та вирішення питань місцевого значення. Нікому не може бути відмовлено в участі в консультаціях, крім випадків, передбачених законом. Ініціатори та організатори проведення консультацій мають активно залучати до консультацій заінтересовані сторони, враховуючи рівноправну участь осіб різної статі, різного віку, осіб з інвалідністю, представників національних меншин, осіб, які перебувають у несприятливих умовах, вразливих чи соціально відчужених осіб, інших заінтересованих сторін.</w:t>
      </w:r>
    </w:p>
    <w:p w:rsidR="00154FF1" w:rsidRPr="00754E81" w:rsidRDefault="005B441F" w:rsidP="00227373">
      <w:pPr>
        <w:pStyle w:val="10"/>
        <w:numPr>
          <w:ilvl w:val="0"/>
          <w:numId w:val="10"/>
        </w:numPr>
        <w:pBdr>
          <w:top w:val="nil"/>
          <w:left w:val="nil"/>
          <w:bottom w:val="nil"/>
          <w:right w:val="nil"/>
          <w:between w:val="nil"/>
        </w:pBdr>
        <w:tabs>
          <w:tab w:val="left" w:pos="426"/>
          <w:tab w:val="left" w:pos="681"/>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Принцип прозорості передбачає, що органи місцевого самоврядування  мають оприлюднювати інформацію щодо:</w:t>
      </w:r>
    </w:p>
    <w:p w:rsidR="00154FF1" w:rsidRPr="00754E81" w:rsidRDefault="00D90AC8" w:rsidP="00227373">
      <w:pPr>
        <w:pStyle w:val="10"/>
        <w:numPr>
          <w:ilvl w:val="0"/>
          <w:numId w:val="1"/>
        </w:numPr>
        <w:pBdr>
          <w:top w:val="nil"/>
          <w:left w:val="nil"/>
          <w:bottom w:val="nil"/>
          <w:right w:val="nil"/>
          <w:between w:val="nil"/>
        </w:pBdr>
        <w:tabs>
          <w:tab w:val="left" w:pos="426"/>
          <w:tab w:val="left" w:pos="709"/>
          <w:tab w:val="left" w:pos="993"/>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предмета консультацій </w:t>
      </w:r>
      <w:r w:rsidR="005B441F" w:rsidRPr="00754E81">
        <w:rPr>
          <w:rFonts w:ascii="Times New Roman" w:eastAsia="Times New Roman" w:hAnsi="Times New Roman" w:cs="Times New Roman"/>
          <w:color w:val="000000"/>
          <w:sz w:val="28"/>
          <w:szCs w:val="28"/>
        </w:rPr>
        <w:t xml:space="preserve">(у тому числі проєкту </w:t>
      </w:r>
      <w:r w:rsidR="009974C2">
        <w:rPr>
          <w:rFonts w:ascii="Times New Roman" w:eastAsia="Times New Roman" w:hAnsi="Times New Roman" w:cs="Times New Roman"/>
          <w:color w:val="000000"/>
          <w:sz w:val="28"/>
          <w:szCs w:val="28"/>
        </w:rPr>
        <w:t>акта</w:t>
      </w:r>
      <w:r w:rsidR="005B441F" w:rsidRPr="00754E81">
        <w:rPr>
          <w:rFonts w:ascii="Times New Roman" w:eastAsia="Times New Roman" w:hAnsi="Times New Roman" w:cs="Times New Roman"/>
          <w:color w:val="000000"/>
          <w:sz w:val="28"/>
          <w:szCs w:val="28"/>
        </w:rPr>
        <w:t>), стосовно якого проводяться консультації;</w:t>
      </w:r>
    </w:p>
    <w:p w:rsidR="00154FF1" w:rsidRPr="00754E81" w:rsidRDefault="005B441F" w:rsidP="00227373">
      <w:pPr>
        <w:pStyle w:val="10"/>
        <w:numPr>
          <w:ilvl w:val="0"/>
          <w:numId w:val="1"/>
        </w:numPr>
        <w:pBdr>
          <w:top w:val="nil"/>
          <w:left w:val="nil"/>
          <w:bottom w:val="nil"/>
          <w:right w:val="nil"/>
          <w:between w:val="nil"/>
        </w:pBdr>
        <w:tabs>
          <w:tab w:val="left" w:pos="426"/>
          <w:tab w:val="left" w:pos="679"/>
          <w:tab w:val="left" w:pos="709"/>
          <w:tab w:val="left" w:pos="993"/>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форм проведення консультацій;</w:t>
      </w:r>
    </w:p>
    <w:p w:rsidR="00154FF1" w:rsidRPr="00754E81" w:rsidRDefault="005B441F" w:rsidP="00227373">
      <w:pPr>
        <w:pStyle w:val="10"/>
        <w:numPr>
          <w:ilvl w:val="0"/>
          <w:numId w:val="1"/>
        </w:numPr>
        <w:pBdr>
          <w:top w:val="nil"/>
          <w:left w:val="nil"/>
          <w:bottom w:val="nil"/>
          <w:right w:val="nil"/>
          <w:between w:val="nil"/>
        </w:pBdr>
        <w:tabs>
          <w:tab w:val="left" w:pos="426"/>
          <w:tab w:val="left" w:pos="709"/>
          <w:tab w:val="left" w:pos="749"/>
          <w:tab w:val="left" w:pos="993"/>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переліку заінтересованих сторін, залучени</w:t>
      </w:r>
      <w:r w:rsidRPr="00754E81">
        <w:rPr>
          <w:rFonts w:ascii="Times New Roman" w:eastAsia="Times New Roman" w:hAnsi="Times New Roman" w:cs="Times New Roman"/>
          <w:sz w:val="28"/>
          <w:szCs w:val="28"/>
        </w:rPr>
        <w:t xml:space="preserve">х </w:t>
      </w:r>
      <w:r w:rsidRPr="00754E81">
        <w:rPr>
          <w:rFonts w:ascii="Times New Roman" w:eastAsia="Times New Roman" w:hAnsi="Times New Roman" w:cs="Times New Roman"/>
          <w:color w:val="000000"/>
          <w:sz w:val="28"/>
          <w:szCs w:val="28"/>
        </w:rPr>
        <w:t>до проведення консультацій</w:t>
      </w:r>
      <w:r w:rsidRPr="00754E81">
        <w:rPr>
          <w:rFonts w:ascii="Times New Roman" w:eastAsia="Times New Roman" w:hAnsi="Times New Roman" w:cs="Times New Roman"/>
          <w:sz w:val="28"/>
          <w:szCs w:val="28"/>
        </w:rPr>
        <w:t>;</w:t>
      </w:r>
    </w:p>
    <w:p w:rsidR="00154FF1" w:rsidRPr="00754E81" w:rsidRDefault="005B441F" w:rsidP="00227373">
      <w:pPr>
        <w:pStyle w:val="10"/>
        <w:numPr>
          <w:ilvl w:val="0"/>
          <w:numId w:val="1"/>
        </w:numPr>
        <w:pBdr>
          <w:top w:val="nil"/>
          <w:left w:val="nil"/>
          <w:bottom w:val="nil"/>
          <w:right w:val="nil"/>
          <w:between w:val="nil"/>
        </w:pBdr>
        <w:tabs>
          <w:tab w:val="left" w:pos="426"/>
          <w:tab w:val="left" w:pos="709"/>
          <w:tab w:val="left" w:pos="749"/>
          <w:tab w:val="left" w:pos="993"/>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результату проведених консультацій.</w:t>
      </w:r>
    </w:p>
    <w:p w:rsidR="00154FF1" w:rsidRPr="00754E81" w:rsidRDefault="005B441F" w:rsidP="00227373">
      <w:pPr>
        <w:pStyle w:val="10"/>
        <w:numPr>
          <w:ilvl w:val="0"/>
          <w:numId w:val="10"/>
        </w:numPr>
        <w:pBdr>
          <w:top w:val="nil"/>
          <w:left w:val="nil"/>
          <w:bottom w:val="nil"/>
          <w:right w:val="nil"/>
          <w:between w:val="nil"/>
        </w:pBdr>
        <w:tabs>
          <w:tab w:val="left" w:pos="426"/>
          <w:tab w:val="left" w:pos="834"/>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Принцип доступності передбачає, що ініціаторами проведення консультацій обираються зручні для заінтересованих сторін час, місце, формат, умови проведення консультацій, під час підготовки матеріалів </w:t>
      </w:r>
      <w:r w:rsidRPr="00754E81">
        <w:rPr>
          <w:rFonts w:ascii="Times New Roman" w:eastAsia="Times New Roman" w:hAnsi="Times New Roman" w:cs="Times New Roman"/>
          <w:color w:val="000000"/>
          <w:spacing w:val="-4"/>
          <w:sz w:val="28"/>
          <w:szCs w:val="28"/>
        </w:rPr>
        <w:t>консультацій забезпечується простота викладу для розуміння заінтересованими</w:t>
      </w:r>
      <w:r w:rsidRPr="00754E81">
        <w:rPr>
          <w:rFonts w:ascii="Times New Roman" w:eastAsia="Times New Roman" w:hAnsi="Times New Roman" w:cs="Times New Roman"/>
          <w:color w:val="000000"/>
          <w:sz w:val="28"/>
          <w:szCs w:val="28"/>
        </w:rPr>
        <w:t xml:space="preserve"> сторонами їх змісту, вживаються заходи для реалізації прав осіб з порушенням здоров’я (у зв’язку з інвалідністю, тимчасовим розладом здоров’я, віком) на забезпечення розумним пристосуванням відповідно до індивідуальних потреб для безперешкодної участі у консультаціях.</w:t>
      </w:r>
    </w:p>
    <w:p w:rsidR="00154FF1" w:rsidRPr="00754E81" w:rsidRDefault="005B441F" w:rsidP="00227373">
      <w:pPr>
        <w:pStyle w:val="10"/>
        <w:numPr>
          <w:ilvl w:val="0"/>
          <w:numId w:val="10"/>
        </w:numPr>
        <w:pBdr>
          <w:top w:val="nil"/>
          <w:left w:val="nil"/>
          <w:bottom w:val="nil"/>
          <w:right w:val="nil"/>
          <w:between w:val="nil"/>
        </w:pBdr>
        <w:tabs>
          <w:tab w:val="left" w:pos="426"/>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pacing w:val="-6"/>
          <w:sz w:val="28"/>
          <w:szCs w:val="28"/>
        </w:rPr>
        <w:lastRenderedPageBreak/>
        <w:t>Принцип підзвітності передбачає обов’язковість звітування ініціаторами</w:t>
      </w:r>
      <w:r w:rsidRPr="00754E81">
        <w:rPr>
          <w:rFonts w:ascii="Times New Roman" w:eastAsia="Times New Roman" w:hAnsi="Times New Roman" w:cs="Times New Roman"/>
          <w:color w:val="000000"/>
          <w:sz w:val="28"/>
          <w:szCs w:val="28"/>
        </w:rPr>
        <w:t xml:space="preserve"> проведення консультацій про врахування отриманих за результатами проведення консультацій пропозицій з обґрунтуванням прийнятого рішення.</w:t>
      </w:r>
    </w:p>
    <w:p w:rsidR="00154FF1" w:rsidRPr="00754E81" w:rsidRDefault="005B441F" w:rsidP="00227373">
      <w:pPr>
        <w:pStyle w:val="10"/>
        <w:numPr>
          <w:ilvl w:val="0"/>
          <w:numId w:val="10"/>
        </w:numPr>
        <w:pBdr>
          <w:top w:val="nil"/>
          <w:left w:val="nil"/>
          <w:bottom w:val="nil"/>
          <w:right w:val="nil"/>
          <w:between w:val="nil"/>
        </w:pBdr>
        <w:tabs>
          <w:tab w:val="left" w:pos="426"/>
          <w:tab w:val="left" w:pos="690"/>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Принцип дієвості передбачає проведення консультацій на тих етапах постановки проблеми, розроблення, формування та вирішення питань місцевого значення, коли заінтересовані сторони можуть впливати на формулювання проблеми, шляхи її розв’язання, основні цілі, методи реалізації, показники ефективності та відповідні положення проєктів актів.</w:t>
      </w:r>
    </w:p>
    <w:p w:rsidR="00154FF1" w:rsidRPr="00754E81" w:rsidRDefault="005B441F" w:rsidP="00227373">
      <w:pPr>
        <w:pStyle w:val="10"/>
        <w:numPr>
          <w:ilvl w:val="0"/>
          <w:numId w:val="10"/>
        </w:numPr>
        <w:pBdr>
          <w:top w:val="nil"/>
          <w:left w:val="nil"/>
          <w:bottom w:val="nil"/>
          <w:right w:val="nil"/>
          <w:between w:val="nil"/>
        </w:pBdr>
        <w:tabs>
          <w:tab w:val="left" w:pos="426"/>
          <w:tab w:val="left" w:pos="853"/>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Принцип пропорційності передбачає, що форми проведення консультацій, їх тривалість, кількість заходів у рамках консультацій мають відповідати ступеню впливу проєкту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 що виступає предметом консультацій з громадськістю.</w:t>
      </w:r>
    </w:p>
    <w:p w:rsidR="00154FF1" w:rsidRPr="00754E81" w:rsidRDefault="00154FF1" w:rsidP="00227373">
      <w:pPr>
        <w:pStyle w:val="10"/>
        <w:pBdr>
          <w:top w:val="nil"/>
          <w:left w:val="nil"/>
          <w:bottom w:val="nil"/>
          <w:right w:val="nil"/>
          <w:between w:val="nil"/>
        </w:pBdr>
        <w:tabs>
          <w:tab w:val="left" w:pos="679"/>
        </w:tabs>
        <w:spacing w:line="240" w:lineRule="auto"/>
        <w:ind w:firstLine="567"/>
        <w:rPr>
          <w:rFonts w:ascii="Times New Roman" w:eastAsia="Times New Roman" w:hAnsi="Times New Roman" w:cs="Times New Roman"/>
          <w:color w:val="000000"/>
          <w:sz w:val="28"/>
          <w:szCs w:val="28"/>
        </w:rPr>
      </w:pPr>
    </w:p>
    <w:p w:rsidR="00154FF1" w:rsidRPr="00754E81" w:rsidRDefault="005B441F" w:rsidP="00BB7286">
      <w:pPr>
        <w:pStyle w:val="10"/>
        <w:pBdr>
          <w:top w:val="nil"/>
          <w:left w:val="nil"/>
          <w:bottom w:val="nil"/>
          <w:right w:val="nil"/>
          <w:between w:val="nil"/>
        </w:pBdr>
        <w:tabs>
          <w:tab w:val="left" w:pos="900"/>
          <w:tab w:val="left" w:pos="1080"/>
        </w:tabs>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Стаття 5. Ініціатори консультацій з громадськістю</w:t>
      </w:r>
    </w:p>
    <w:p w:rsidR="00BB7286" w:rsidRPr="00754E81" w:rsidRDefault="00BB7286" w:rsidP="00BB7286">
      <w:pPr>
        <w:pStyle w:val="10"/>
        <w:pBdr>
          <w:top w:val="nil"/>
          <w:left w:val="nil"/>
          <w:bottom w:val="nil"/>
          <w:right w:val="nil"/>
          <w:between w:val="nil"/>
        </w:pBdr>
        <w:tabs>
          <w:tab w:val="left" w:pos="900"/>
          <w:tab w:val="left" w:pos="1080"/>
        </w:tabs>
        <w:spacing w:line="240" w:lineRule="auto"/>
        <w:ind w:firstLine="567"/>
        <w:jc w:val="center"/>
        <w:rPr>
          <w:rFonts w:ascii="Times New Roman" w:eastAsia="Times New Roman" w:hAnsi="Times New Roman" w:cs="Times New Roman"/>
          <w:b/>
          <w:color w:val="000000"/>
          <w:sz w:val="28"/>
          <w:szCs w:val="28"/>
        </w:rPr>
      </w:pPr>
    </w:p>
    <w:p w:rsidR="00154FF1" w:rsidRPr="00754E81" w:rsidRDefault="005B441F" w:rsidP="00227373">
      <w:pPr>
        <w:pStyle w:val="10"/>
        <w:pBdr>
          <w:top w:val="nil"/>
          <w:left w:val="nil"/>
          <w:bottom w:val="nil"/>
          <w:right w:val="nil"/>
          <w:between w:val="nil"/>
        </w:pBdr>
        <w:tabs>
          <w:tab w:val="left" w:pos="709"/>
        </w:tabs>
        <w:spacing w:line="240" w:lineRule="auto"/>
        <w:ind w:firstLine="567"/>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1. Ініціатором консультацій може бути: </w:t>
      </w:r>
    </w:p>
    <w:p w:rsidR="00154FF1" w:rsidRPr="00754E81" w:rsidRDefault="005B441F" w:rsidP="00227373">
      <w:pPr>
        <w:pStyle w:val="10"/>
        <w:pBdr>
          <w:top w:val="nil"/>
          <w:left w:val="nil"/>
          <w:bottom w:val="nil"/>
          <w:right w:val="nil"/>
          <w:between w:val="nil"/>
        </w:pBdr>
        <w:tabs>
          <w:tab w:val="left" w:pos="709"/>
        </w:tabs>
        <w:spacing w:line="240" w:lineRule="auto"/>
        <w:ind w:firstLine="567"/>
        <w:rPr>
          <w:rFonts w:ascii="Times New Roman" w:eastAsia="Times New Roman" w:hAnsi="Times New Roman" w:cs="Times New Roman"/>
          <w:color w:val="000000"/>
          <w:sz w:val="28"/>
          <w:szCs w:val="28"/>
          <w:shd w:val="clear" w:color="auto" w:fill="FF9900"/>
        </w:rPr>
      </w:pPr>
      <w:r w:rsidRPr="00754E81">
        <w:rPr>
          <w:rFonts w:ascii="Times New Roman" w:eastAsia="Times New Roman" w:hAnsi="Times New Roman" w:cs="Times New Roman"/>
          <w:color w:val="000000"/>
          <w:sz w:val="28"/>
          <w:szCs w:val="28"/>
        </w:rPr>
        <w:t xml:space="preserve">1) Луцька міська рада; </w:t>
      </w:r>
    </w:p>
    <w:p w:rsidR="00154FF1" w:rsidRPr="00754E81" w:rsidRDefault="005B441F" w:rsidP="00227373">
      <w:pPr>
        <w:pStyle w:val="10"/>
        <w:pBdr>
          <w:top w:val="nil"/>
          <w:left w:val="nil"/>
          <w:bottom w:val="nil"/>
          <w:right w:val="nil"/>
          <w:between w:val="nil"/>
        </w:pBdr>
        <w:tabs>
          <w:tab w:val="left" w:pos="709"/>
        </w:tabs>
        <w:spacing w:line="240" w:lineRule="auto"/>
        <w:ind w:firstLine="567"/>
        <w:rPr>
          <w:rFonts w:ascii="Times New Roman" w:eastAsia="Times New Roman" w:hAnsi="Times New Roman" w:cs="Times New Roman"/>
          <w:color w:val="000000"/>
          <w:sz w:val="28"/>
          <w:szCs w:val="28"/>
        </w:rPr>
      </w:pPr>
      <w:r w:rsidRPr="00754E81">
        <w:rPr>
          <w:rFonts w:ascii="Times New Roman" w:eastAsia="Times New Roman" w:hAnsi="Times New Roman" w:cs="Times New Roman"/>
          <w:sz w:val="28"/>
          <w:szCs w:val="28"/>
        </w:rPr>
        <w:t>2</w:t>
      </w:r>
      <w:r w:rsidRPr="00754E81">
        <w:rPr>
          <w:rFonts w:ascii="Times New Roman" w:eastAsia="Times New Roman" w:hAnsi="Times New Roman" w:cs="Times New Roman"/>
          <w:color w:val="000000"/>
          <w:sz w:val="28"/>
          <w:szCs w:val="28"/>
        </w:rPr>
        <w:t>) Луцький міський голова;</w:t>
      </w:r>
    </w:p>
    <w:p w:rsidR="00154FF1" w:rsidRPr="00754E81" w:rsidRDefault="005B441F" w:rsidP="00227373">
      <w:pPr>
        <w:pStyle w:val="10"/>
        <w:pBdr>
          <w:top w:val="nil"/>
          <w:left w:val="nil"/>
          <w:bottom w:val="nil"/>
          <w:right w:val="nil"/>
          <w:between w:val="nil"/>
        </w:pBdr>
        <w:tabs>
          <w:tab w:val="left" w:pos="709"/>
        </w:tabs>
        <w:spacing w:line="240" w:lineRule="auto"/>
        <w:ind w:firstLine="567"/>
        <w:rPr>
          <w:rFonts w:ascii="Times New Roman" w:eastAsia="Times New Roman" w:hAnsi="Times New Roman" w:cs="Times New Roman"/>
          <w:color w:val="000000"/>
          <w:sz w:val="28"/>
          <w:szCs w:val="28"/>
        </w:rPr>
      </w:pPr>
      <w:r w:rsidRPr="00754E81">
        <w:rPr>
          <w:rFonts w:ascii="Times New Roman" w:eastAsia="Times New Roman" w:hAnsi="Times New Roman" w:cs="Times New Roman"/>
          <w:sz w:val="28"/>
          <w:szCs w:val="28"/>
        </w:rPr>
        <w:t>3</w:t>
      </w:r>
      <w:r w:rsidRPr="00754E81">
        <w:rPr>
          <w:rFonts w:ascii="Times New Roman" w:eastAsia="Times New Roman" w:hAnsi="Times New Roman" w:cs="Times New Roman"/>
          <w:color w:val="000000"/>
          <w:sz w:val="28"/>
          <w:szCs w:val="28"/>
        </w:rPr>
        <w:t>) виконавчий комітет Луцької міської ради;</w:t>
      </w:r>
    </w:p>
    <w:p w:rsidR="00154FF1" w:rsidRPr="00754E81" w:rsidRDefault="005B441F" w:rsidP="00227373">
      <w:pPr>
        <w:pStyle w:val="10"/>
        <w:pBdr>
          <w:top w:val="nil"/>
          <w:left w:val="nil"/>
          <w:bottom w:val="nil"/>
          <w:right w:val="nil"/>
          <w:between w:val="nil"/>
        </w:pBdr>
        <w:tabs>
          <w:tab w:val="left" w:pos="709"/>
        </w:tabs>
        <w:spacing w:line="240" w:lineRule="auto"/>
        <w:ind w:firstLine="567"/>
        <w:rPr>
          <w:rFonts w:ascii="Times New Roman" w:eastAsia="Times New Roman" w:hAnsi="Times New Roman" w:cs="Times New Roman"/>
          <w:color w:val="000000"/>
          <w:sz w:val="28"/>
          <w:szCs w:val="28"/>
        </w:rPr>
      </w:pPr>
      <w:r w:rsidRPr="00754E81">
        <w:rPr>
          <w:rFonts w:ascii="Times New Roman" w:eastAsia="Times New Roman" w:hAnsi="Times New Roman" w:cs="Times New Roman"/>
          <w:sz w:val="28"/>
          <w:szCs w:val="28"/>
        </w:rPr>
        <w:t>4</w:t>
      </w:r>
      <w:r w:rsidRPr="00754E81">
        <w:rPr>
          <w:rFonts w:ascii="Times New Roman" w:eastAsia="Times New Roman" w:hAnsi="Times New Roman" w:cs="Times New Roman"/>
          <w:color w:val="000000"/>
          <w:sz w:val="28"/>
          <w:szCs w:val="28"/>
        </w:rPr>
        <w:t>) виконавчий орган Луцької міської ради;</w:t>
      </w:r>
    </w:p>
    <w:p w:rsidR="00154FF1" w:rsidRPr="00754E81" w:rsidRDefault="005B441F" w:rsidP="00227373">
      <w:pPr>
        <w:pStyle w:val="10"/>
        <w:pBdr>
          <w:top w:val="nil"/>
          <w:left w:val="nil"/>
          <w:bottom w:val="nil"/>
          <w:right w:val="nil"/>
          <w:between w:val="nil"/>
        </w:pBdr>
        <w:tabs>
          <w:tab w:val="left" w:pos="709"/>
        </w:tabs>
        <w:spacing w:line="240" w:lineRule="auto"/>
        <w:ind w:firstLine="567"/>
        <w:rPr>
          <w:rFonts w:ascii="Times New Roman" w:eastAsia="Times New Roman" w:hAnsi="Times New Roman" w:cs="Times New Roman"/>
          <w:color w:val="000000"/>
          <w:sz w:val="28"/>
          <w:szCs w:val="28"/>
        </w:rPr>
      </w:pPr>
      <w:r w:rsidRPr="00754E81">
        <w:rPr>
          <w:rFonts w:ascii="Times New Roman" w:eastAsia="Times New Roman" w:hAnsi="Times New Roman" w:cs="Times New Roman"/>
          <w:sz w:val="28"/>
          <w:szCs w:val="28"/>
        </w:rPr>
        <w:t>5</w:t>
      </w:r>
      <w:r w:rsidRPr="00754E81">
        <w:rPr>
          <w:rFonts w:ascii="Times New Roman" w:eastAsia="Times New Roman" w:hAnsi="Times New Roman" w:cs="Times New Roman"/>
          <w:color w:val="000000"/>
          <w:sz w:val="28"/>
          <w:szCs w:val="28"/>
        </w:rPr>
        <w:t xml:space="preserve">) староста (в межах </w:t>
      </w:r>
      <w:proofErr w:type="spellStart"/>
      <w:r w:rsidRPr="00754E81">
        <w:rPr>
          <w:rFonts w:ascii="Times New Roman" w:eastAsia="Times New Roman" w:hAnsi="Times New Roman" w:cs="Times New Roman"/>
          <w:color w:val="000000"/>
          <w:sz w:val="28"/>
          <w:szCs w:val="28"/>
        </w:rPr>
        <w:t>старостинського</w:t>
      </w:r>
      <w:proofErr w:type="spellEnd"/>
      <w:r w:rsidRPr="00754E81">
        <w:rPr>
          <w:rFonts w:ascii="Times New Roman" w:eastAsia="Times New Roman" w:hAnsi="Times New Roman" w:cs="Times New Roman"/>
          <w:color w:val="000000"/>
          <w:sz w:val="28"/>
          <w:szCs w:val="28"/>
        </w:rPr>
        <w:t xml:space="preserve"> округу).</w:t>
      </w:r>
    </w:p>
    <w:p w:rsidR="00154FF1" w:rsidRPr="00754E81" w:rsidRDefault="005B441F" w:rsidP="00227373">
      <w:pPr>
        <w:pStyle w:val="10"/>
        <w:pBdr>
          <w:top w:val="nil"/>
          <w:left w:val="nil"/>
          <w:bottom w:val="nil"/>
          <w:right w:val="nil"/>
          <w:between w:val="nil"/>
        </w:pBdr>
        <w:tabs>
          <w:tab w:val="left" w:pos="0"/>
          <w:tab w:val="left" w:pos="709"/>
        </w:tabs>
        <w:spacing w:line="240" w:lineRule="auto"/>
        <w:ind w:firstLine="567"/>
        <w:jc w:val="both"/>
        <w:rPr>
          <w:rFonts w:ascii="Times New Roman" w:eastAsia="Times New Roman" w:hAnsi="Times New Roman" w:cs="Times New Roman"/>
          <w:sz w:val="28"/>
          <w:szCs w:val="28"/>
        </w:rPr>
      </w:pPr>
      <w:r w:rsidRPr="00754E81">
        <w:rPr>
          <w:rFonts w:ascii="Times New Roman" w:eastAsia="Times New Roman" w:hAnsi="Times New Roman" w:cs="Times New Roman"/>
          <w:color w:val="000000"/>
          <w:sz w:val="28"/>
          <w:szCs w:val="28"/>
        </w:rPr>
        <w:t xml:space="preserve">2. </w:t>
      </w:r>
      <w:r w:rsidRPr="00754E81">
        <w:rPr>
          <w:rFonts w:ascii="Times New Roman" w:eastAsia="Times New Roman" w:hAnsi="Times New Roman" w:cs="Times New Roman"/>
          <w:sz w:val="28"/>
          <w:szCs w:val="28"/>
        </w:rPr>
        <w:t xml:space="preserve">Ініціатива проведення консультацій може складатися з урахуванням пропозицій ради, її виконавчих органів, консультативно-дорадчих органів, утворених при раді, жителів, інститутів громадянського суспільства, суб’єктів підприємницької діяльності, місцезнаходження яких зареєстровано на території Луцької територіальної громади, а також результатів проведення попередніх консультацій. </w:t>
      </w:r>
    </w:p>
    <w:p w:rsidR="00154FF1" w:rsidRPr="00754E81" w:rsidRDefault="005B441F" w:rsidP="00227373">
      <w:pPr>
        <w:pStyle w:val="10"/>
        <w:pBdr>
          <w:top w:val="nil"/>
          <w:left w:val="nil"/>
          <w:bottom w:val="nil"/>
          <w:right w:val="nil"/>
          <w:between w:val="nil"/>
        </w:pBdr>
        <w:tabs>
          <w:tab w:val="left" w:pos="709"/>
        </w:tabs>
        <w:spacing w:line="240" w:lineRule="auto"/>
        <w:ind w:firstLine="567"/>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 xml:space="preserve">Ініціатори консультацій можуть ініціювати проведення консультацій шляхом подання відповідних пропозицій до уповноваженого виконавчого органу Луцької міської ради, до компетенції якого входять питання, які є предметом консультацій з громадськістю (далі – Уповноважений виконавчий орган Луцької міської ради). При обранні використання форми електронних консультацій ініціатор проведення консультацій подає через </w:t>
      </w:r>
      <w:proofErr w:type="spellStart"/>
      <w:r w:rsidRPr="00754E81">
        <w:rPr>
          <w:rFonts w:ascii="Times New Roman" w:eastAsia="Times New Roman" w:hAnsi="Times New Roman" w:cs="Times New Roman"/>
          <w:sz w:val="28"/>
          <w:szCs w:val="28"/>
        </w:rPr>
        <w:t>онлайн-платформу</w:t>
      </w:r>
      <w:proofErr w:type="spellEnd"/>
      <w:r w:rsidR="006F021E" w:rsidRPr="00754E81">
        <w:rPr>
          <w:rFonts w:ascii="Times New Roman" w:eastAsia="Times New Roman" w:hAnsi="Times New Roman" w:cs="Times New Roman"/>
          <w:sz w:val="28"/>
          <w:szCs w:val="28"/>
        </w:rPr>
        <w:t xml:space="preserve"> пропозиції</w:t>
      </w:r>
      <w:r w:rsidRPr="00754E81">
        <w:rPr>
          <w:rFonts w:ascii="Times New Roman" w:eastAsia="Times New Roman" w:hAnsi="Times New Roman" w:cs="Times New Roman"/>
          <w:sz w:val="28"/>
          <w:szCs w:val="28"/>
        </w:rPr>
        <w:t xml:space="preserve">, які попередньо опрацьовуються управлінням інформаційно-комунікаційних технологій Луцької міської ради.  </w:t>
      </w:r>
    </w:p>
    <w:p w:rsidR="00154FF1" w:rsidRPr="00754E81" w:rsidRDefault="005B441F" w:rsidP="00227373">
      <w:pPr>
        <w:pStyle w:val="10"/>
        <w:pBdr>
          <w:top w:val="nil"/>
          <w:left w:val="nil"/>
          <w:bottom w:val="nil"/>
          <w:right w:val="nil"/>
          <w:between w:val="nil"/>
        </w:pBdr>
        <w:tabs>
          <w:tab w:val="left" w:pos="900"/>
          <w:tab w:val="left" w:pos="705"/>
        </w:tabs>
        <w:spacing w:line="240" w:lineRule="auto"/>
        <w:ind w:firstLine="567"/>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 xml:space="preserve"> </w:t>
      </w:r>
    </w:p>
    <w:p w:rsidR="00154FF1" w:rsidRPr="00754E81" w:rsidRDefault="005B441F" w:rsidP="00962F3C">
      <w:pPr>
        <w:pStyle w:val="10"/>
        <w:pBdr>
          <w:top w:val="nil"/>
          <w:left w:val="nil"/>
          <w:bottom w:val="nil"/>
          <w:right w:val="nil"/>
          <w:between w:val="nil"/>
        </w:pBdr>
        <w:tabs>
          <w:tab w:val="left" w:pos="709"/>
        </w:tabs>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Стаття 6. Порядок ініціювання консультацій з громадськістю</w:t>
      </w:r>
    </w:p>
    <w:p w:rsidR="00962F3C" w:rsidRPr="00754E81" w:rsidRDefault="00962F3C" w:rsidP="00962F3C">
      <w:pPr>
        <w:pStyle w:val="10"/>
        <w:pBdr>
          <w:top w:val="nil"/>
          <w:left w:val="nil"/>
          <w:bottom w:val="nil"/>
          <w:right w:val="nil"/>
          <w:between w:val="nil"/>
        </w:pBdr>
        <w:tabs>
          <w:tab w:val="left" w:pos="709"/>
        </w:tabs>
        <w:spacing w:line="240" w:lineRule="auto"/>
        <w:ind w:firstLine="567"/>
        <w:jc w:val="center"/>
        <w:rPr>
          <w:rFonts w:ascii="Times New Roman" w:eastAsia="Times New Roman" w:hAnsi="Times New Roman" w:cs="Times New Roman"/>
          <w:b/>
          <w:color w:val="000000"/>
          <w:sz w:val="28"/>
          <w:szCs w:val="28"/>
        </w:rPr>
      </w:pPr>
    </w:p>
    <w:p w:rsidR="00154FF1" w:rsidRPr="00754E81" w:rsidRDefault="005B441F" w:rsidP="00227373">
      <w:pPr>
        <w:pStyle w:val="10"/>
        <w:numPr>
          <w:ilvl w:val="0"/>
          <w:numId w:val="18"/>
        </w:numPr>
        <w:pBdr>
          <w:top w:val="nil"/>
          <w:left w:val="nil"/>
          <w:bottom w:val="nil"/>
          <w:right w:val="nil"/>
          <w:between w:val="nil"/>
        </w:pBdr>
        <w:tabs>
          <w:tab w:val="left" w:pos="460"/>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Консультації організовує і проводить ініціатор у співпраці з Уповноваженим виконавчим органом Луцької міської ради.</w:t>
      </w:r>
    </w:p>
    <w:p w:rsidR="00154FF1" w:rsidRPr="00754E81" w:rsidRDefault="005B441F" w:rsidP="00227373">
      <w:pPr>
        <w:pStyle w:val="10"/>
        <w:numPr>
          <w:ilvl w:val="0"/>
          <w:numId w:val="18"/>
        </w:numPr>
        <w:pBdr>
          <w:top w:val="nil"/>
          <w:left w:val="nil"/>
          <w:bottom w:val="nil"/>
          <w:right w:val="nil"/>
          <w:between w:val="nil"/>
        </w:pBdr>
        <w:tabs>
          <w:tab w:val="left" w:pos="460"/>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Для проведення консультацій ініціатор зобов’язаний подати Уповноваженому виконавчому органу Луцької міської ради:</w:t>
      </w:r>
    </w:p>
    <w:p w:rsidR="00154FF1" w:rsidRPr="00754E81" w:rsidRDefault="005B441F" w:rsidP="00227373">
      <w:pPr>
        <w:pStyle w:val="10"/>
        <w:pBdr>
          <w:top w:val="nil"/>
          <w:left w:val="nil"/>
          <w:bottom w:val="nil"/>
          <w:right w:val="nil"/>
          <w:between w:val="nil"/>
        </w:pBdr>
        <w:tabs>
          <w:tab w:val="left" w:pos="46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lastRenderedPageBreak/>
        <w:t>2.1. Звернення про проведення консультацій, яке повинне містити консультаційний документ.</w:t>
      </w:r>
    </w:p>
    <w:p w:rsidR="00154FF1" w:rsidRPr="00754E81" w:rsidRDefault="005B441F" w:rsidP="00227373">
      <w:pPr>
        <w:pStyle w:val="10"/>
        <w:pBdr>
          <w:top w:val="nil"/>
          <w:left w:val="nil"/>
          <w:bottom w:val="nil"/>
          <w:right w:val="nil"/>
          <w:between w:val="nil"/>
        </w:pBdr>
        <w:tabs>
          <w:tab w:val="left" w:pos="46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2.2. Перелік фізичних та юридичних осіб, яких рекомендовано проінформувати про проведення консультацій.</w:t>
      </w:r>
    </w:p>
    <w:p w:rsidR="00154FF1" w:rsidRPr="00754E81" w:rsidRDefault="005B441F" w:rsidP="00227373">
      <w:pPr>
        <w:pStyle w:val="10"/>
        <w:pBdr>
          <w:top w:val="nil"/>
          <w:left w:val="nil"/>
          <w:bottom w:val="nil"/>
          <w:right w:val="nil"/>
          <w:between w:val="nil"/>
        </w:pBdr>
        <w:tabs>
          <w:tab w:val="left" w:pos="46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2.3. Інші інформаційно-аналітичні матеріали (за наявності).</w:t>
      </w:r>
    </w:p>
    <w:p w:rsidR="00154FF1" w:rsidRPr="00754E81" w:rsidRDefault="005B441F" w:rsidP="00227373">
      <w:pPr>
        <w:pStyle w:val="10"/>
        <w:numPr>
          <w:ilvl w:val="0"/>
          <w:numId w:val="18"/>
        </w:numPr>
        <w:pBdr>
          <w:top w:val="nil"/>
          <w:left w:val="nil"/>
          <w:bottom w:val="nil"/>
          <w:right w:val="nil"/>
          <w:between w:val="nil"/>
        </w:pBdr>
        <w:tabs>
          <w:tab w:val="left" w:pos="655"/>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Консультаційний документ </w:t>
      </w:r>
      <w:r w:rsidR="008B4DFE" w:rsidRPr="00754E81">
        <w:rPr>
          <w:rFonts w:ascii="Times New Roman" w:eastAsia="Times New Roman" w:hAnsi="Times New Roman" w:cs="Times New Roman"/>
          <w:color w:val="000000"/>
          <w:sz w:val="28"/>
          <w:szCs w:val="28"/>
        </w:rPr>
        <w:t>може містити</w:t>
      </w:r>
      <w:r w:rsidRPr="00754E81">
        <w:rPr>
          <w:rFonts w:ascii="Times New Roman" w:eastAsia="Times New Roman" w:hAnsi="Times New Roman" w:cs="Times New Roman"/>
          <w:color w:val="000000"/>
          <w:sz w:val="28"/>
          <w:szCs w:val="28"/>
        </w:rPr>
        <w:t>:</w:t>
      </w:r>
    </w:p>
    <w:p w:rsidR="00154FF1" w:rsidRPr="00754E81" w:rsidRDefault="005B441F" w:rsidP="00227373">
      <w:pPr>
        <w:pStyle w:val="10"/>
        <w:numPr>
          <w:ilvl w:val="0"/>
          <w:numId w:val="20"/>
        </w:numPr>
        <w:pBdr>
          <w:top w:val="nil"/>
          <w:left w:val="nil"/>
          <w:bottom w:val="nil"/>
          <w:right w:val="nil"/>
          <w:between w:val="nil"/>
        </w:pBdr>
        <w:tabs>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найменування ініціатора проведення консультацій;</w:t>
      </w:r>
    </w:p>
    <w:p w:rsidR="00154FF1" w:rsidRPr="00754E81" w:rsidRDefault="005B441F" w:rsidP="00227373">
      <w:pPr>
        <w:pStyle w:val="10"/>
        <w:numPr>
          <w:ilvl w:val="0"/>
          <w:numId w:val="20"/>
        </w:numPr>
        <w:pBdr>
          <w:top w:val="nil"/>
          <w:left w:val="nil"/>
          <w:bottom w:val="nil"/>
          <w:right w:val="nil"/>
          <w:between w:val="nil"/>
        </w:pBdr>
        <w:tabs>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опис проблеми, яка потребує розв’язання</w:t>
      </w:r>
      <w:r w:rsidR="005D743C" w:rsidRPr="00754E81">
        <w:rPr>
          <w:rFonts w:ascii="Times New Roman" w:eastAsia="Times New Roman" w:hAnsi="Times New Roman" w:cs="Times New Roman"/>
          <w:color w:val="000000"/>
          <w:sz w:val="28"/>
          <w:szCs w:val="28"/>
        </w:rPr>
        <w:t>,</w:t>
      </w:r>
      <w:r w:rsidRPr="00754E81">
        <w:rPr>
          <w:rFonts w:ascii="Times New Roman" w:eastAsia="Times New Roman" w:hAnsi="Times New Roman" w:cs="Times New Roman"/>
          <w:color w:val="000000"/>
          <w:sz w:val="28"/>
          <w:szCs w:val="28"/>
        </w:rPr>
        <w:t xml:space="preserve"> та альтернативні варіанти її розв’язання, обґрунтування варіанта, який пропонується обрати;</w:t>
      </w:r>
    </w:p>
    <w:p w:rsidR="00154FF1" w:rsidRPr="00754E81" w:rsidRDefault="005B441F" w:rsidP="00227373">
      <w:pPr>
        <w:pStyle w:val="10"/>
        <w:numPr>
          <w:ilvl w:val="0"/>
          <w:numId w:val="20"/>
        </w:numPr>
        <w:pBdr>
          <w:top w:val="nil"/>
          <w:left w:val="nil"/>
          <w:bottom w:val="nil"/>
          <w:right w:val="nil"/>
          <w:between w:val="nil"/>
        </w:pBdr>
        <w:tabs>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перелік заінтересованих сторін та інформацію про можливий вплив на них у разі прийняття відповідного рішення;</w:t>
      </w:r>
    </w:p>
    <w:p w:rsidR="00154FF1" w:rsidRPr="00754E81" w:rsidRDefault="005B441F" w:rsidP="00227373">
      <w:pPr>
        <w:pStyle w:val="10"/>
        <w:numPr>
          <w:ilvl w:val="0"/>
          <w:numId w:val="20"/>
        </w:numPr>
        <w:pBdr>
          <w:top w:val="nil"/>
          <w:left w:val="nil"/>
          <w:bottom w:val="nil"/>
          <w:right w:val="nil"/>
          <w:between w:val="nil"/>
        </w:pBdr>
        <w:tabs>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перелік пропонованих форм та строків проведення </w:t>
      </w:r>
      <w:r w:rsidRPr="00754E81">
        <w:rPr>
          <w:rFonts w:ascii="Times New Roman" w:eastAsia="Times New Roman" w:hAnsi="Times New Roman" w:cs="Times New Roman"/>
          <w:sz w:val="28"/>
          <w:szCs w:val="28"/>
        </w:rPr>
        <w:t>консультацій</w:t>
      </w:r>
      <w:r w:rsidRPr="00754E81">
        <w:rPr>
          <w:rFonts w:ascii="Times New Roman" w:eastAsia="Times New Roman" w:hAnsi="Times New Roman" w:cs="Times New Roman"/>
          <w:color w:val="000000"/>
          <w:sz w:val="28"/>
          <w:szCs w:val="28"/>
        </w:rPr>
        <w:t>, а також час та місце їх проведення (у разі проведення консультацій у формі публічного обговорення);</w:t>
      </w:r>
    </w:p>
    <w:p w:rsidR="00154FF1" w:rsidRPr="00754E81" w:rsidRDefault="005B441F" w:rsidP="00227373">
      <w:pPr>
        <w:pStyle w:val="10"/>
        <w:numPr>
          <w:ilvl w:val="0"/>
          <w:numId w:val="20"/>
        </w:numPr>
        <w:pBdr>
          <w:top w:val="nil"/>
          <w:left w:val="nil"/>
          <w:bottom w:val="nil"/>
          <w:right w:val="nil"/>
          <w:between w:val="nil"/>
        </w:pBdr>
        <w:tabs>
          <w:tab w:val="left" w:pos="709"/>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електронну (поштову) адресу або посилання на </w:t>
      </w:r>
      <w:proofErr w:type="spellStart"/>
      <w:r w:rsidRPr="00754E81">
        <w:rPr>
          <w:rFonts w:ascii="Times New Roman" w:eastAsia="Times New Roman" w:hAnsi="Times New Roman" w:cs="Times New Roman"/>
          <w:color w:val="000000"/>
          <w:sz w:val="28"/>
          <w:szCs w:val="28"/>
        </w:rPr>
        <w:t>онлайн-платформу</w:t>
      </w:r>
      <w:proofErr w:type="spellEnd"/>
      <w:r w:rsidRPr="00754E81">
        <w:rPr>
          <w:rFonts w:ascii="Times New Roman" w:eastAsia="Times New Roman" w:hAnsi="Times New Roman" w:cs="Times New Roman"/>
          <w:color w:val="000000"/>
          <w:sz w:val="28"/>
          <w:szCs w:val="28"/>
        </w:rPr>
        <w:t xml:space="preserve"> для електронних консультацій, де може здійснюватись проведення консультацій, інформацію про строк і порядок подання пропозицій;</w:t>
      </w:r>
    </w:p>
    <w:p w:rsidR="00154FF1" w:rsidRPr="00754E81" w:rsidRDefault="005B441F" w:rsidP="00227373">
      <w:pPr>
        <w:pStyle w:val="10"/>
        <w:numPr>
          <w:ilvl w:val="0"/>
          <w:numId w:val="20"/>
        </w:numPr>
        <w:pBdr>
          <w:top w:val="nil"/>
          <w:left w:val="nil"/>
          <w:bottom w:val="nil"/>
          <w:right w:val="nil"/>
          <w:between w:val="nil"/>
        </w:pBdr>
        <w:tabs>
          <w:tab w:val="left" w:pos="567"/>
          <w:tab w:val="left" w:pos="709"/>
          <w:tab w:val="left" w:pos="851"/>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відповідальний орган та прізвище, ім’я уповноваженої особи або </w:t>
      </w:r>
      <w:r w:rsidRPr="00754E81">
        <w:rPr>
          <w:rFonts w:ascii="Times New Roman" w:eastAsia="Times New Roman" w:hAnsi="Times New Roman" w:cs="Times New Roman"/>
          <w:color w:val="000000"/>
          <w:spacing w:val="-4"/>
          <w:sz w:val="28"/>
          <w:szCs w:val="28"/>
        </w:rPr>
        <w:t>назву органу суб’єкта проведення консультацій, відповідальної за проведення</w:t>
      </w:r>
      <w:r w:rsidRPr="00754E81">
        <w:rPr>
          <w:rFonts w:ascii="Times New Roman" w:eastAsia="Times New Roman" w:hAnsi="Times New Roman" w:cs="Times New Roman"/>
          <w:color w:val="000000"/>
          <w:sz w:val="28"/>
          <w:szCs w:val="28"/>
        </w:rPr>
        <w:t xml:space="preserve"> консультацій, контактну інформацію;</w:t>
      </w:r>
    </w:p>
    <w:p w:rsidR="00154FF1" w:rsidRPr="00754E81" w:rsidRDefault="005B441F" w:rsidP="00227373">
      <w:pPr>
        <w:pStyle w:val="10"/>
        <w:numPr>
          <w:ilvl w:val="0"/>
          <w:numId w:val="20"/>
        </w:numPr>
        <w:pBdr>
          <w:top w:val="nil"/>
          <w:left w:val="nil"/>
          <w:bottom w:val="nil"/>
          <w:right w:val="nil"/>
          <w:between w:val="nil"/>
        </w:pBdr>
        <w:tabs>
          <w:tab w:val="left" w:pos="709"/>
          <w:tab w:val="left" w:pos="851"/>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строк і спосіб оприлюднення звіту про проведення консультацій.</w:t>
      </w:r>
    </w:p>
    <w:p w:rsidR="00154FF1" w:rsidRPr="00754E81" w:rsidRDefault="005B441F" w:rsidP="00227373">
      <w:pPr>
        <w:pStyle w:val="10"/>
        <w:numPr>
          <w:ilvl w:val="0"/>
          <w:numId w:val="18"/>
        </w:numPr>
        <w:pBdr>
          <w:top w:val="nil"/>
          <w:left w:val="nil"/>
          <w:bottom w:val="nil"/>
          <w:right w:val="nil"/>
          <w:between w:val="nil"/>
        </w:pBdr>
        <w:tabs>
          <w:tab w:val="left" w:pos="664"/>
          <w:tab w:val="left" w:pos="851"/>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Консультаційний документ також може містити запитання, відповіді на які дають змогу, зокрема, з’ясувати ставлення заінтересованих сторін до пропонованих (альтернативних) варіантів вирішення питань щодо проєкту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 xml:space="preserve"> органу місцевого самоврядування на інтереси заінтересованих сторін, а також зібрати інформацію, необхідну для визначення інших можливих варіантів розв’язання проблеми.</w:t>
      </w:r>
    </w:p>
    <w:p w:rsidR="00154FF1" w:rsidRPr="00754E81" w:rsidRDefault="005B441F" w:rsidP="00227373">
      <w:pPr>
        <w:pStyle w:val="10"/>
        <w:numPr>
          <w:ilvl w:val="0"/>
          <w:numId w:val="18"/>
        </w:numPr>
        <w:pBdr>
          <w:top w:val="nil"/>
          <w:left w:val="nil"/>
          <w:bottom w:val="nil"/>
          <w:right w:val="nil"/>
          <w:between w:val="nil"/>
        </w:pBdr>
        <w:tabs>
          <w:tab w:val="left" w:pos="676"/>
          <w:tab w:val="left" w:pos="851"/>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У разі проведення консультацій на етапі розроблення проєкту акта до консультаційного документа додається проєкт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 xml:space="preserve"> (у разі його наявності) та можуть додаватися документи, інші матеріали, що є підставою для розробки такого проєкту акта.</w:t>
      </w:r>
    </w:p>
    <w:p w:rsidR="00473846" w:rsidRPr="00754E81" w:rsidRDefault="005B441F" w:rsidP="00473846">
      <w:pPr>
        <w:pStyle w:val="10"/>
        <w:pBdr>
          <w:top w:val="nil"/>
          <w:left w:val="nil"/>
          <w:bottom w:val="nil"/>
          <w:right w:val="nil"/>
          <w:between w:val="nil"/>
        </w:pBdr>
        <w:tabs>
          <w:tab w:val="left" w:pos="46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6.</w:t>
      </w:r>
      <w:r w:rsidR="00473846" w:rsidRPr="00754E81">
        <w:rPr>
          <w:rFonts w:ascii="Times New Roman" w:eastAsia="Times New Roman" w:hAnsi="Times New Roman" w:cs="Times New Roman"/>
          <w:color w:val="000000"/>
          <w:sz w:val="28"/>
          <w:szCs w:val="28"/>
        </w:rPr>
        <w:t> </w:t>
      </w:r>
      <w:r w:rsidRPr="00754E81">
        <w:rPr>
          <w:rFonts w:ascii="Times New Roman" w:eastAsia="Times New Roman" w:hAnsi="Times New Roman" w:cs="Times New Roman"/>
          <w:color w:val="000000"/>
          <w:sz w:val="28"/>
          <w:szCs w:val="28"/>
        </w:rPr>
        <w:t>Уповноважений виконавчий орган Луцької міської ради впродовж 5 робочих днів з дня надходження повідомлення про ініціювання консультацій перевіряє його на відповідність вимогам цього Положення та приймає рішення:</w:t>
      </w:r>
    </w:p>
    <w:p w:rsidR="00473846" w:rsidRPr="00754E81" w:rsidRDefault="005B441F" w:rsidP="00473846">
      <w:pPr>
        <w:pStyle w:val="10"/>
        <w:pBdr>
          <w:top w:val="nil"/>
          <w:left w:val="nil"/>
          <w:bottom w:val="nil"/>
          <w:right w:val="nil"/>
          <w:between w:val="nil"/>
        </w:pBdr>
        <w:tabs>
          <w:tab w:val="left" w:pos="46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про початок проведення консультацій</w:t>
      </w:r>
      <w:r w:rsidRPr="00754E81">
        <w:rPr>
          <w:rFonts w:ascii="Times New Roman" w:eastAsia="Times New Roman" w:hAnsi="Times New Roman" w:cs="Times New Roman"/>
          <w:sz w:val="28"/>
          <w:szCs w:val="28"/>
        </w:rPr>
        <w:t>;</w:t>
      </w:r>
    </w:p>
    <w:p w:rsidR="00154FF1" w:rsidRPr="00754E81" w:rsidRDefault="005B441F" w:rsidP="00473846">
      <w:pPr>
        <w:pStyle w:val="10"/>
        <w:pBdr>
          <w:top w:val="nil"/>
          <w:left w:val="nil"/>
          <w:bottom w:val="nil"/>
          <w:right w:val="nil"/>
          <w:between w:val="nil"/>
        </w:pBdr>
        <w:tabs>
          <w:tab w:val="left" w:pos="46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про відмову у проведенні консультацій – у разі, коли повідомлення та матеріали консультацій не відповідають вимогам цього Положення.</w:t>
      </w:r>
    </w:p>
    <w:p w:rsidR="00154FF1" w:rsidRPr="00754E81" w:rsidRDefault="00473846" w:rsidP="00227373">
      <w:pPr>
        <w:pStyle w:val="10"/>
        <w:pBdr>
          <w:top w:val="nil"/>
          <w:left w:val="nil"/>
          <w:bottom w:val="nil"/>
          <w:right w:val="nil"/>
          <w:between w:val="nil"/>
        </w:pBdr>
        <w:tabs>
          <w:tab w:val="left" w:pos="709"/>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7. </w:t>
      </w:r>
      <w:r w:rsidR="005B441F" w:rsidRPr="00754E81">
        <w:rPr>
          <w:rFonts w:ascii="Times New Roman" w:eastAsia="Times New Roman" w:hAnsi="Times New Roman" w:cs="Times New Roman"/>
          <w:color w:val="000000"/>
          <w:sz w:val="28"/>
          <w:szCs w:val="28"/>
        </w:rPr>
        <w:t xml:space="preserve">Впродовж 3 робочих днів з дня прийняття рішення про проведення консультацій Уповноважений виконавчий орган Луцької міської ради готує та розміщує відповідне повідомлення та консультаційний документ на </w:t>
      </w:r>
      <w:r w:rsidR="005B441F" w:rsidRPr="00754E81">
        <w:rPr>
          <w:rFonts w:ascii="Times New Roman" w:eastAsia="Times New Roman" w:hAnsi="Times New Roman" w:cs="Times New Roman"/>
          <w:color w:val="000000"/>
          <w:spacing w:val="-4"/>
          <w:sz w:val="28"/>
          <w:szCs w:val="28"/>
        </w:rPr>
        <w:t>офіційному сайті Луцької міської ради</w:t>
      </w:r>
      <w:r w:rsidR="008B4DFE" w:rsidRPr="00754E81">
        <w:rPr>
          <w:rFonts w:ascii="Times New Roman" w:eastAsia="Times New Roman" w:hAnsi="Times New Roman" w:cs="Times New Roman"/>
          <w:color w:val="000000"/>
          <w:spacing w:val="-4"/>
          <w:sz w:val="28"/>
          <w:szCs w:val="28"/>
        </w:rPr>
        <w:t xml:space="preserve"> та, у випадку обрання форми </w:t>
      </w:r>
      <w:r w:rsidR="008B4DFE" w:rsidRPr="00754E81">
        <w:rPr>
          <w:rFonts w:ascii="Times New Roman" w:eastAsia="Times New Roman" w:hAnsi="Times New Roman" w:cs="Times New Roman"/>
          <w:color w:val="000000"/>
          <w:spacing w:val="-4"/>
          <w:sz w:val="28"/>
          <w:szCs w:val="28"/>
        </w:rPr>
        <w:lastRenderedPageBreak/>
        <w:t>електронних консультацій</w:t>
      </w:r>
      <w:r w:rsidR="002B7461" w:rsidRPr="00754E81">
        <w:rPr>
          <w:rFonts w:ascii="Times New Roman" w:eastAsia="Times New Roman" w:hAnsi="Times New Roman" w:cs="Times New Roman"/>
          <w:color w:val="000000"/>
          <w:spacing w:val="-4"/>
          <w:sz w:val="28"/>
          <w:szCs w:val="28"/>
        </w:rPr>
        <w:t>,</w:t>
      </w:r>
      <w:r w:rsidR="008B4DFE" w:rsidRPr="00754E81">
        <w:rPr>
          <w:rFonts w:ascii="Times New Roman" w:eastAsia="Times New Roman" w:hAnsi="Times New Roman" w:cs="Times New Roman"/>
          <w:color w:val="000000"/>
          <w:spacing w:val="-4"/>
          <w:sz w:val="28"/>
          <w:szCs w:val="28"/>
        </w:rPr>
        <w:t xml:space="preserve"> у розділі «Електронне місто», рубрика «Електронні</w:t>
      </w:r>
      <w:r w:rsidR="008B4DFE" w:rsidRPr="00754E81">
        <w:rPr>
          <w:rFonts w:ascii="Times New Roman" w:eastAsia="Times New Roman" w:hAnsi="Times New Roman" w:cs="Times New Roman"/>
          <w:color w:val="000000"/>
          <w:sz w:val="28"/>
          <w:szCs w:val="28"/>
        </w:rPr>
        <w:t xml:space="preserve"> консультації з громадськістю»</w:t>
      </w:r>
      <w:r w:rsidR="005B441F" w:rsidRPr="00754E81">
        <w:rPr>
          <w:rFonts w:ascii="Times New Roman" w:eastAsia="Times New Roman" w:hAnsi="Times New Roman" w:cs="Times New Roman"/>
          <w:color w:val="000000"/>
          <w:sz w:val="28"/>
          <w:szCs w:val="28"/>
        </w:rPr>
        <w:t xml:space="preserve">. </w:t>
      </w:r>
    </w:p>
    <w:p w:rsidR="00154FF1" w:rsidRPr="00754E81" w:rsidRDefault="00154FF1" w:rsidP="00227373">
      <w:pPr>
        <w:pStyle w:val="10"/>
        <w:pBdr>
          <w:top w:val="nil"/>
          <w:left w:val="nil"/>
          <w:bottom w:val="nil"/>
          <w:right w:val="nil"/>
          <w:between w:val="nil"/>
        </w:pBdr>
        <w:tabs>
          <w:tab w:val="left" w:pos="748"/>
        </w:tabs>
        <w:spacing w:line="240" w:lineRule="auto"/>
        <w:ind w:firstLine="567"/>
        <w:jc w:val="both"/>
        <w:rPr>
          <w:rFonts w:ascii="Times New Roman" w:eastAsia="Times New Roman" w:hAnsi="Times New Roman" w:cs="Times New Roman"/>
          <w:color w:val="000000"/>
          <w:sz w:val="28"/>
          <w:szCs w:val="28"/>
        </w:rPr>
      </w:pPr>
    </w:p>
    <w:p w:rsidR="00154FF1" w:rsidRPr="00754E81" w:rsidRDefault="005B441F" w:rsidP="00C96DED">
      <w:pPr>
        <w:pStyle w:val="10"/>
        <w:pBdr>
          <w:top w:val="nil"/>
          <w:left w:val="nil"/>
          <w:bottom w:val="nil"/>
          <w:right w:val="nil"/>
          <w:between w:val="nil"/>
        </w:pBdr>
        <w:tabs>
          <w:tab w:val="left" w:pos="679"/>
        </w:tabs>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Стаття 7. Права та обов’язки заінтересованих сторін</w:t>
      </w:r>
    </w:p>
    <w:p w:rsidR="00154FF1" w:rsidRPr="00754E81" w:rsidRDefault="005B441F" w:rsidP="00227373">
      <w:pPr>
        <w:pStyle w:val="10"/>
        <w:pBdr>
          <w:top w:val="nil"/>
          <w:left w:val="nil"/>
          <w:bottom w:val="nil"/>
          <w:right w:val="nil"/>
          <w:between w:val="nil"/>
        </w:pBdr>
        <w:spacing w:line="240" w:lineRule="auto"/>
        <w:ind w:firstLine="567"/>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1. Заінтересовані сторони під час проведення консультацій мають право:</w:t>
      </w:r>
    </w:p>
    <w:p w:rsidR="00154FF1" w:rsidRPr="00754E81" w:rsidRDefault="005B441F" w:rsidP="00227373">
      <w:pPr>
        <w:pStyle w:val="10"/>
        <w:numPr>
          <w:ilvl w:val="0"/>
          <w:numId w:val="19"/>
        </w:numPr>
        <w:pBdr>
          <w:top w:val="nil"/>
          <w:left w:val="nil"/>
          <w:bottom w:val="nil"/>
          <w:right w:val="nil"/>
          <w:between w:val="nil"/>
        </w:pBdr>
        <w:tabs>
          <w:tab w:val="left" w:pos="748"/>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отримувати від ініціаторів проведення консультацій</w:t>
      </w:r>
      <w:r w:rsidRPr="00754E81">
        <w:rPr>
          <w:rFonts w:ascii="Times New Roman" w:eastAsia="Times New Roman" w:hAnsi="Times New Roman" w:cs="Times New Roman"/>
          <w:sz w:val="28"/>
          <w:szCs w:val="28"/>
        </w:rPr>
        <w:t xml:space="preserve"> </w:t>
      </w:r>
      <w:r w:rsidRPr="00754E81">
        <w:rPr>
          <w:rFonts w:ascii="Times New Roman" w:eastAsia="Times New Roman" w:hAnsi="Times New Roman" w:cs="Times New Roman"/>
          <w:color w:val="000000"/>
          <w:sz w:val="28"/>
          <w:szCs w:val="28"/>
        </w:rPr>
        <w:t>інформацію, необхідну для участі в консультаціях (матеріали консультацій, визначені статтею 6 цього Положення), крім інформації з обмеженим доступом, а також звіт за результатами проведення консультацій;</w:t>
      </w:r>
    </w:p>
    <w:p w:rsidR="00154FF1" w:rsidRPr="00754E81" w:rsidRDefault="005B441F" w:rsidP="00227373">
      <w:pPr>
        <w:pStyle w:val="10"/>
        <w:numPr>
          <w:ilvl w:val="0"/>
          <w:numId w:val="19"/>
        </w:numPr>
        <w:pBdr>
          <w:top w:val="nil"/>
          <w:left w:val="nil"/>
          <w:bottom w:val="nil"/>
          <w:right w:val="nil"/>
          <w:between w:val="nil"/>
        </w:pBdr>
        <w:tabs>
          <w:tab w:val="left" w:pos="688"/>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подавати пропозиції щодо предмета консультацій відповідно до вимог цього Положення.</w:t>
      </w:r>
    </w:p>
    <w:p w:rsidR="00154FF1" w:rsidRPr="00754E81" w:rsidRDefault="00154FF1" w:rsidP="00227373">
      <w:pPr>
        <w:pStyle w:val="10"/>
        <w:pBdr>
          <w:top w:val="nil"/>
          <w:left w:val="nil"/>
          <w:bottom w:val="nil"/>
          <w:right w:val="nil"/>
          <w:between w:val="nil"/>
        </w:pBdr>
        <w:tabs>
          <w:tab w:val="left" w:pos="688"/>
        </w:tabs>
        <w:spacing w:line="240" w:lineRule="auto"/>
        <w:ind w:firstLine="567"/>
        <w:jc w:val="both"/>
        <w:rPr>
          <w:rFonts w:ascii="Times New Roman" w:eastAsia="Times New Roman" w:hAnsi="Times New Roman" w:cs="Times New Roman"/>
          <w:color w:val="000000"/>
          <w:sz w:val="28"/>
          <w:szCs w:val="28"/>
        </w:rPr>
      </w:pPr>
    </w:p>
    <w:p w:rsidR="00C96DED" w:rsidRPr="00754E81" w:rsidRDefault="005B441F" w:rsidP="00C96DED">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 xml:space="preserve">Стаття 8. Організація та порядок проведення </w:t>
      </w:r>
    </w:p>
    <w:p w:rsidR="00154FF1" w:rsidRPr="00754E81" w:rsidRDefault="005B441F" w:rsidP="00C96DED">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консультацій з громадськістю</w:t>
      </w:r>
    </w:p>
    <w:p w:rsidR="00C96DED" w:rsidRPr="00754E81" w:rsidRDefault="00C96DED" w:rsidP="00C96DED">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p>
    <w:p w:rsidR="00154FF1" w:rsidRPr="00754E81" w:rsidRDefault="005B441F" w:rsidP="00227373">
      <w:pPr>
        <w:pStyle w:val="10"/>
        <w:pBdr>
          <w:top w:val="nil"/>
          <w:left w:val="nil"/>
          <w:bottom w:val="nil"/>
          <w:right w:val="nil"/>
          <w:between w:val="nil"/>
        </w:pBdr>
        <w:tabs>
          <w:tab w:val="left" w:pos="695"/>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1. Уповноважений виконавчий орган Луцької міської ради організовує та проводить відповідні консультації у такому порядку:</w:t>
      </w:r>
    </w:p>
    <w:p w:rsidR="00154FF1" w:rsidRPr="00754E81" w:rsidRDefault="005B441F" w:rsidP="00227373">
      <w:pPr>
        <w:pStyle w:val="10"/>
        <w:numPr>
          <w:ilvl w:val="0"/>
          <w:numId w:val="17"/>
        </w:numPr>
        <w:pBdr>
          <w:top w:val="nil"/>
          <w:left w:val="nil"/>
          <w:bottom w:val="nil"/>
          <w:right w:val="nil"/>
          <w:between w:val="nil"/>
        </w:pBdr>
        <w:tabs>
          <w:tab w:val="left" w:pos="0"/>
          <w:tab w:val="left" w:pos="769"/>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оприлюднює консультаційний документ на офіційному сайті </w:t>
      </w:r>
      <w:r w:rsidR="00C96DED" w:rsidRPr="00754E81">
        <w:rPr>
          <w:rFonts w:ascii="Times New Roman" w:eastAsia="Times New Roman" w:hAnsi="Times New Roman" w:cs="Times New Roman"/>
          <w:color w:val="000000"/>
          <w:sz w:val="28"/>
          <w:szCs w:val="28"/>
        </w:rPr>
        <w:t>р</w:t>
      </w:r>
      <w:r w:rsidRPr="00754E81">
        <w:rPr>
          <w:rFonts w:ascii="Times New Roman" w:eastAsia="Times New Roman" w:hAnsi="Times New Roman" w:cs="Times New Roman"/>
          <w:color w:val="000000"/>
          <w:sz w:val="28"/>
          <w:szCs w:val="28"/>
        </w:rPr>
        <w:t>ади в розділі «</w:t>
      </w:r>
      <w:r w:rsidRPr="00754E81">
        <w:rPr>
          <w:rFonts w:ascii="Times New Roman" w:eastAsia="Times New Roman" w:hAnsi="Times New Roman" w:cs="Times New Roman"/>
          <w:sz w:val="28"/>
          <w:szCs w:val="28"/>
        </w:rPr>
        <w:t>Прозорість влади</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рубрика</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Голос громадськості</w:t>
      </w:r>
      <w:r w:rsidRPr="00754E81">
        <w:rPr>
          <w:rFonts w:ascii="Times New Roman" w:eastAsia="Times New Roman" w:hAnsi="Times New Roman" w:cs="Times New Roman"/>
          <w:color w:val="000000"/>
          <w:sz w:val="28"/>
          <w:szCs w:val="28"/>
        </w:rPr>
        <w:t>» (</w:t>
      </w:r>
      <w:r w:rsidRPr="00754E81">
        <w:rPr>
          <w:rFonts w:ascii="Times New Roman" w:eastAsia="Times New Roman" w:hAnsi="Times New Roman" w:cs="Times New Roman"/>
          <w:sz w:val="28"/>
          <w:szCs w:val="28"/>
        </w:rPr>
        <w:t>при обранні форми</w:t>
      </w:r>
      <w:r w:rsidRPr="00754E81">
        <w:rPr>
          <w:rFonts w:ascii="Times New Roman" w:eastAsia="Times New Roman" w:hAnsi="Times New Roman" w:cs="Times New Roman"/>
          <w:color w:val="000000"/>
          <w:sz w:val="28"/>
          <w:szCs w:val="28"/>
        </w:rPr>
        <w:t xml:space="preserve"> електронних консультацій </w:t>
      </w:r>
      <w:r w:rsidR="00C96DED" w:rsidRPr="00754E81">
        <w:rPr>
          <w:rFonts w:ascii="Times New Roman" w:eastAsia="Times New Roman" w:hAnsi="Times New Roman" w:cs="Times New Roman"/>
          <w:color w:val="000000"/>
          <w:sz w:val="28"/>
          <w:szCs w:val="28"/>
        </w:rPr>
        <w:t>–</w:t>
      </w:r>
      <w:r w:rsidRPr="00754E81">
        <w:rPr>
          <w:rFonts w:ascii="Times New Roman" w:eastAsia="Times New Roman" w:hAnsi="Times New Roman" w:cs="Times New Roman"/>
          <w:color w:val="000000"/>
          <w:sz w:val="28"/>
          <w:szCs w:val="28"/>
        </w:rPr>
        <w:t xml:space="preserve"> розділ </w:t>
      </w:r>
      <w:r w:rsidRPr="00754E81">
        <w:rPr>
          <w:rFonts w:ascii="Times New Roman" w:eastAsia="Times New Roman" w:hAnsi="Times New Roman" w:cs="Times New Roman"/>
          <w:sz w:val="28"/>
          <w:szCs w:val="28"/>
        </w:rPr>
        <w:t>«Електронне місто», рубрика «Електронні консультації з громадськістю»)</w:t>
      </w:r>
      <w:r w:rsidRPr="00754E81">
        <w:rPr>
          <w:rFonts w:ascii="Times New Roman" w:eastAsia="Times New Roman" w:hAnsi="Times New Roman" w:cs="Times New Roman"/>
          <w:color w:val="000000"/>
          <w:sz w:val="28"/>
          <w:szCs w:val="28"/>
        </w:rPr>
        <w:t>;</w:t>
      </w:r>
    </w:p>
    <w:p w:rsidR="00154FF1" w:rsidRPr="00754E81" w:rsidRDefault="005B441F" w:rsidP="00227373">
      <w:pPr>
        <w:pStyle w:val="10"/>
        <w:numPr>
          <w:ilvl w:val="0"/>
          <w:numId w:val="17"/>
        </w:numPr>
        <w:pBdr>
          <w:top w:val="nil"/>
          <w:left w:val="nil"/>
          <w:bottom w:val="nil"/>
          <w:right w:val="nil"/>
          <w:between w:val="nil"/>
        </w:pBdr>
        <w:tabs>
          <w:tab w:val="left" w:pos="0"/>
          <w:tab w:val="left" w:pos="786"/>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забезпечує належне інформування заінтересованих сторін про проведення консультацій;</w:t>
      </w:r>
    </w:p>
    <w:p w:rsidR="00154FF1" w:rsidRPr="00754E81" w:rsidRDefault="005B441F" w:rsidP="00227373">
      <w:pPr>
        <w:pStyle w:val="10"/>
        <w:numPr>
          <w:ilvl w:val="0"/>
          <w:numId w:val="17"/>
        </w:numPr>
        <w:pBdr>
          <w:top w:val="nil"/>
          <w:left w:val="nil"/>
          <w:bottom w:val="nil"/>
          <w:right w:val="nil"/>
          <w:between w:val="nil"/>
        </w:pBdr>
        <w:tabs>
          <w:tab w:val="left" w:pos="0"/>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організовує та проводить заходи в рамках консультацій;</w:t>
      </w:r>
    </w:p>
    <w:p w:rsidR="00154FF1" w:rsidRPr="00754E81" w:rsidRDefault="005B441F" w:rsidP="00227373">
      <w:pPr>
        <w:pStyle w:val="10"/>
        <w:numPr>
          <w:ilvl w:val="0"/>
          <w:numId w:val="17"/>
        </w:numPr>
        <w:pBdr>
          <w:top w:val="nil"/>
          <w:left w:val="nil"/>
          <w:bottom w:val="nil"/>
          <w:right w:val="nil"/>
          <w:between w:val="nil"/>
        </w:pBdr>
        <w:tabs>
          <w:tab w:val="left" w:pos="0"/>
          <w:tab w:val="left" w:pos="732"/>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pacing w:val="-4"/>
          <w:sz w:val="28"/>
          <w:szCs w:val="28"/>
        </w:rPr>
        <w:t>оприлюднює пропозиції, отримані під час консультацій, на офіційному</w:t>
      </w:r>
      <w:r w:rsidRPr="00754E81">
        <w:rPr>
          <w:rFonts w:ascii="Times New Roman" w:eastAsia="Times New Roman" w:hAnsi="Times New Roman" w:cs="Times New Roman"/>
          <w:color w:val="000000"/>
          <w:sz w:val="28"/>
          <w:szCs w:val="28"/>
        </w:rPr>
        <w:t xml:space="preserve"> сайті Ради в</w:t>
      </w:r>
      <w:r w:rsidRPr="00754E81">
        <w:rPr>
          <w:rFonts w:ascii="Times New Roman" w:eastAsia="Times New Roman" w:hAnsi="Times New Roman" w:cs="Times New Roman"/>
          <w:sz w:val="28"/>
          <w:szCs w:val="28"/>
        </w:rPr>
        <w:t xml:space="preserve"> </w:t>
      </w:r>
      <w:r w:rsidRPr="00754E81">
        <w:rPr>
          <w:rFonts w:ascii="Times New Roman" w:eastAsia="Times New Roman" w:hAnsi="Times New Roman" w:cs="Times New Roman"/>
          <w:color w:val="000000"/>
          <w:sz w:val="28"/>
          <w:szCs w:val="28"/>
        </w:rPr>
        <w:t>розділі «</w:t>
      </w:r>
      <w:r w:rsidRPr="00754E81">
        <w:rPr>
          <w:rFonts w:ascii="Times New Roman" w:eastAsia="Times New Roman" w:hAnsi="Times New Roman" w:cs="Times New Roman"/>
          <w:sz w:val="28"/>
          <w:szCs w:val="28"/>
        </w:rPr>
        <w:t>Прозорість влади</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рубрика</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Голос громадськості</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(при обранні форми електронних консультацій – розділ «Електронне місто», рубрика «Електронні консультації з громадськістю»)</w:t>
      </w:r>
      <w:r w:rsidR="00AB5DA3" w:rsidRPr="00754E81">
        <w:rPr>
          <w:rFonts w:ascii="Times New Roman" w:eastAsia="Times New Roman" w:hAnsi="Times New Roman" w:cs="Times New Roman"/>
          <w:color w:val="000000"/>
          <w:sz w:val="28"/>
          <w:szCs w:val="28"/>
        </w:rPr>
        <w:t>;</w:t>
      </w:r>
    </w:p>
    <w:p w:rsidR="00154FF1" w:rsidRPr="00754E81" w:rsidRDefault="005B441F" w:rsidP="00227373">
      <w:pPr>
        <w:pStyle w:val="10"/>
        <w:numPr>
          <w:ilvl w:val="0"/>
          <w:numId w:val="17"/>
        </w:numPr>
        <w:pBdr>
          <w:top w:val="nil"/>
          <w:left w:val="nil"/>
          <w:bottom w:val="nil"/>
          <w:right w:val="nil"/>
          <w:between w:val="nil"/>
        </w:pBdr>
        <w:tabs>
          <w:tab w:val="left" w:pos="0"/>
          <w:tab w:val="left" w:pos="732"/>
          <w:tab w:val="left" w:pos="993"/>
        </w:tabs>
        <w:spacing w:line="240" w:lineRule="auto"/>
        <w:ind w:left="0" w:firstLine="567"/>
        <w:jc w:val="both"/>
        <w:rPr>
          <w:rFonts w:ascii="Times New Roman" w:eastAsia="Times New Roman" w:hAnsi="Times New Roman" w:cs="Times New Roman"/>
          <w:color w:val="000000"/>
          <w:sz w:val="28"/>
          <w:szCs w:val="28"/>
        </w:rPr>
      </w:pPr>
      <w:r w:rsidRPr="0098792C">
        <w:rPr>
          <w:rFonts w:ascii="Times New Roman" w:eastAsia="Times New Roman" w:hAnsi="Times New Roman" w:cs="Times New Roman"/>
          <w:spacing w:val="-4"/>
          <w:sz w:val="28"/>
          <w:szCs w:val="28"/>
        </w:rPr>
        <w:t>складає та оприлюднює звіт про результа</w:t>
      </w:r>
      <w:r w:rsidR="000015CB" w:rsidRPr="0098792C">
        <w:rPr>
          <w:rFonts w:ascii="Times New Roman" w:eastAsia="Times New Roman" w:hAnsi="Times New Roman" w:cs="Times New Roman"/>
          <w:spacing w:val="-4"/>
          <w:sz w:val="28"/>
          <w:szCs w:val="28"/>
        </w:rPr>
        <w:t>т</w:t>
      </w:r>
      <w:r w:rsidR="00AB5DA3" w:rsidRPr="0098792C">
        <w:rPr>
          <w:rFonts w:ascii="Times New Roman" w:eastAsia="Times New Roman" w:hAnsi="Times New Roman" w:cs="Times New Roman"/>
          <w:spacing w:val="-4"/>
          <w:sz w:val="28"/>
          <w:szCs w:val="28"/>
        </w:rPr>
        <w:t>и</w:t>
      </w:r>
      <w:r w:rsidRPr="0098792C">
        <w:rPr>
          <w:rFonts w:ascii="Times New Roman" w:eastAsia="Times New Roman" w:hAnsi="Times New Roman" w:cs="Times New Roman"/>
          <w:spacing w:val="-4"/>
          <w:sz w:val="28"/>
          <w:szCs w:val="28"/>
        </w:rPr>
        <w:t xml:space="preserve"> проведення консультацій</w:t>
      </w:r>
      <w:r w:rsidRPr="00754E81">
        <w:rPr>
          <w:rFonts w:ascii="Times New Roman" w:eastAsia="Times New Roman" w:hAnsi="Times New Roman" w:cs="Times New Roman"/>
          <w:sz w:val="28"/>
          <w:szCs w:val="28"/>
        </w:rPr>
        <w:t xml:space="preserve">, доопрацьований проєкт </w:t>
      </w:r>
      <w:r w:rsidR="009974C2">
        <w:rPr>
          <w:rFonts w:ascii="Times New Roman" w:eastAsia="Times New Roman" w:hAnsi="Times New Roman" w:cs="Times New Roman"/>
          <w:sz w:val="28"/>
          <w:szCs w:val="28"/>
        </w:rPr>
        <w:t>акта</w:t>
      </w:r>
      <w:r w:rsidRPr="00754E81">
        <w:rPr>
          <w:rFonts w:ascii="Times New Roman" w:eastAsia="Times New Roman" w:hAnsi="Times New Roman" w:cs="Times New Roman"/>
          <w:sz w:val="28"/>
          <w:szCs w:val="28"/>
        </w:rPr>
        <w:t xml:space="preserve"> (за наявності) на офіційному сайті </w:t>
      </w:r>
      <w:r w:rsidR="006D01E1" w:rsidRPr="00754E81">
        <w:rPr>
          <w:rFonts w:ascii="Times New Roman" w:eastAsia="Times New Roman" w:hAnsi="Times New Roman" w:cs="Times New Roman"/>
          <w:sz w:val="28"/>
          <w:szCs w:val="28"/>
        </w:rPr>
        <w:t>р</w:t>
      </w:r>
      <w:r w:rsidRPr="00754E81">
        <w:rPr>
          <w:rFonts w:ascii="Times New Roman" w:eastAsia="Times New Roman" w:hAnsi="Times New Roman" w:cs="Times New Roman"/>
          <w:sz w:val="28"/>
          <w:szCs w:val="28"/>
        </w:rPr>
        <w:t>ади в розділі «Прозорість влади», рубрика «Голос громадськості».</w:t>
      </w:r>
    </w:p>
    <w:p w:rsidR="00154FF1" w:rsidRPr="00754E81" w:rsidRDefault="005B441F" w:rsidP="00227373">
      <w:pPr>
        <w:pStyle w:val="10"/>
        <w:tabs>
          <w:tab w:val="left" w:pos="0"/>
          <w:tab w:val="left" w:pos="732"/>
        </w:tabs>
        <w:spacing w:line="240" w:lineRule="auto"/>
        <w:ind w:firstLine="567"/>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 xml:space="preserve">2. Ініціатор проведення консультацій </w:t>
      </w:r>
      <w:r w:rsidR="002B7461" w:rsidRPr="00754E81">
        <w:rPr>
          <w:rFonts w:ascii="Times New Roman" w:eastAsia="Times New Roman" w:hAnsi="Times New Roman" w:cs="Times New Roman"/>
          <w:sz w:val="28"/>
          <w:szCs w:val="28"/>
        </w:rPr>
        <w:t>може брати</w:t>
      </w:r>
      <w:r w:rsidRPr="00754E81">
        <w:rPr>
          <w:rFonts w:ascii="Times New Roman" w:eastAsia="Times New Roman" w:hAnsi="Times New Roman" w:cs="Times New Roman"/>
          <w:sz w:val="28"/>
          <w:szCs w:val="28"/>
        </w:rPr>
        <w:t xml:space="preserve"> участь у всій діяльності, пов'язаній із організацією та проведенням консультацій, зокрема:</w:t>
      </w:r>
    </w:p>
    <w:p w:rsidR="00154FF1" w:rsidRPr="00754E81" w:rsidRDefault="005B441F" w:rsidP="00227373">
      <w:pPr>
        <w:pStyle w:val="10"/>
        <w:tabs>
          <w:tab w:val="left" w:pos="0"/>
          <w:tab w:val="left" w:pos="732"/>
          <w:tab w:val="left" w:pos="1134"/>
        </w:tabs>
        <w:spacing w:line="240" w:lineRule="auto"/>
        <w:ind w:firstLine="567"/>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1) допомагає у забезпеченні інформування заінтересованих сторін про проведення консультацій;</w:t>
      </w:r>
    </w:p>
    <w:p w:rsidR="00154FF1" w:rsidRPr="00754E81" w:rsidRDefault="005B441F" w:rsidP="00227373">
      <w:pPr>
        <w:pStyle w:val="10"/>
        <w:tabs>
          <w:tab w:val="left" w:pos="0"/>
          <w:tab w:val="left" w:pos="732"/>
        </w:tabs>
        <w:spacing w:line="240" w:lineRule="auto"/>
        <w:ind w:firstLine="567"/>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 xml:space="preserve">2) бере участь в організації та проведенні заходів </w:t>
      </w:r>
      <w:r w:rsidR="00D20B37" w:rsidRPr="00754E81">
        <w:rPr>
          <w:rFonts w:ascii="Times New Roman" w:eastAsia="Times New Roman" w:hAnsi="Times New Roman" w:cs="Times New Roman"/>
          <w:sz w:val="28"/>
          <w:szCs w:val="28"/>
        </w:rPr>
        <w:t>у</w:t>
      </w:r>
      <w:r w:rsidRPr="00754E81">
        <w:rPr>
          <w:rFonts w:ascii="Times New Roman" w:eastAsia="Times New Roman" w:hAnsi="Times New Roman" w:cs="Times New Roman"/>
          <w:sz w:val="28"/>
          <w:szCs w:val="28"/>
        </w:rPr>
        <w:t xml:space="preserve"> рамках консультацій;</w:t>
      </w:r>
    </w:p>
    <w:p w:rsidR="00154FF1" w:rsidRPr="00754E81" w:rsidRDefault="005B441F" w:rsidP="00227373">
      <w:pPr>
        <w:pStyle w:val="10"/>
        <w:tabs>
          <w:tab w:val="left" w:pos="0"/>
          <w:tab w:val="left" w:pos="732"/>
        </w:tabs>
        <w:spacing w:line="240" w:lineRule="auto"/>
        <w:ind w:firstLine="567"/>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3) аналізує пропозиції, отримані під час консультацій;</w:t>
      </w:r>
    </w:p>
    <w:p w:rsidR="00154FF1" w:rsidRPr="00754E81" w:rsidRDefault="005B441F" w:rsidP="00227373">
      <w:pPr>
        <w:pStyle w:val="10"/>
        <w:tabs>
          <w:tab w:val="left" w:pos="0"/>
          <w:tab w:val="left" w:pos="732"/>
        </w:tabs>
        <w:spacing w:line="240" w:lineRule="auto"/>
        <w:ind w:firstLine="567"/>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 xml:space="preserve">4) готує звіт за результатами проведених консультацій та інформацію про врахування пропозицій, доопрацьовує відповідні проєкти актів (за наявності). </w:t>
      </w:r>
    </w:p>
    <w:p w:rsidR="00154FF1" w:rsidRPr="00754E81" w:rsidRDefault="005B441F" w:rsidP="00227373">
      <w:pPr>
        <w:pStyle w:val="10"/>
        <w:tabs>
          <w:tab w:val="left" w:pos="0"/>
          <w:tab w:val="left" w:pos="732"/>
        </w:tabs>
        <w:spacing w:line="240" w:lineRule="auto"/>
        <w:ind w:firstLine="567"/>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 xml:space="preserve">6. Проведення консультацій розпочинається з дня оприлюднення повідомлення та консультаційного документа на офіційному сайті </w:t>
      </w:r>
      <w:r w:rsidR="00D20B37" w:rsidRPr="00754E81">
        <w:rPr>
          <w:rFonts w:ascii="Times New Roman" w:eastAsia="Times New Roman" w:hAnsi="Times New Roman" w:cs="Times New Roman"/>
          <w:sz w:val="28"/>
          <w:szCs w:val="28"/>
        </w:rPr>
        <w:t>р</w:t>
      </w:r>
      <w:r w:rsidRPr="00754E81">
        <w:rPr>
          <w:rFonts w:ascii="Times New Roman" w:eastAsia="Times New Roman" w:hAnsi="Times New Roman" w:cs="Times New Roman"/>
          <w:sz w:val="28"/>
          <w:szCs w:val="28"/>
        </w:rPr>
        <w:t xml:space="preserve">ади в розділі «Прозорість влади», рубрика «Голос громадськості». </w:t>
      </w:r>
    </w:p>
    <w:p w:rsidR="00154FF1" w:rsidRPr="00754E81" w:rsidRDefault="005B441F" w:rsidP="00227373">
      <w:pPr>
        <w:pStyle w:val="10"/>
        <w:pBdr>
          <w:top w:val="nil"/>
          <w:left w:val="nil"/>
          <w:bottom w:val="nil"/>
          <w:right w:val="nil"/>
          <w:between w:val="nil"/>
        </w:pBdr>
        <w:tabs>
          <w:tab w:val="left" w:pos="46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lastRenderedPageBreak/>
        <w:t>7. Термін та формат проведення консультацій визначає Уповноважений виконавчий орган Луцької міської ради спільно з ініціатором, проте термін проведення консультацій не може бути меншим ніж 14 та більшим ніж 60 календарних днів.</w:t>
      </w:r>
    </w:p>
    <w:p w:rsidR="00154FF1" w:rsidRPr="00754E81" w:rsidRDefault="000A09A5" w:rsidP="00227373">
      <w:pPr>
        <w:pStyle w:val="10"/>
        <w:pBdr>
          <w:top w:val="nil"/>
          <w:left w:val="nil"/>
          <w:bottom w:val="nil"/>
          <w:right w:val="nil"/>
          <w:between w:val="nil"/>
        </w:pBdr>
        <w:tabs>
          <w:tab w:val="left" w:pos="460"/>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8. </w:t>
      </w:r>
      <w:r w:rsidR="005B441F" w:rsidRPr="00754E81">
        <w:rPr>
          <w:rFonts w:ascii="Times New Roman" w:eastAsia="Times New Roman" w:hAnsi="Times New Roman" w:cs="Times New Roman"/>
          <w:color w:val="000000"/>
          <w:sz w:val="28"/>
          <w:szCs w:val="28"/>
        </w:rPr>
        <w:t>Матеріали консультацій зберігаються на офіційному сайті ради в розділі «</w:t>
      </w:r>
      <w:r w:rsidR="005B441F" w:rsidRPr="00754E81">
        <w:rPr>
          <w:rFonts w:ascii="Times New Roman" w:eastAsia="Times New Roman" w:hAnsi="Times New Roman" w:cs="Times New Roman"/>
          <w:sz w:val="28"/>
          <w:szCs w:val="28"/>
        </w:rPr>
        <w:t>Прозорість влади</w:t>
      </w:r>
      <w:r w:rsidR="005B441F" w:rsidRPr="00754E81">
        <w:rPr>
          <w:rFonts w:ascii="Times New Roman" w:eastAsia="Times New Roman" w:hAnsi="Times New Roman" w:cs="Times New Roman"/>
          <w:color w:val="000000"/>
          <w:sz w:val="28"/>
          <w:szCs w:val="28"/>
        </w:rPr>
        <w:t xml:space="preserve">», </w:t>
      </w:r>
      <w:r w:rsidR="005B441F" w:rsidRPr="00754E81">
        <w:rPr>
          <w:rFonts w:ascii="Times New Roman" w:eastAsia="Times New Roman" w:hAnsi="Times New Roman" w:cs="Times New Roman"/>
          <w:sz w:val="28"/>
          <w:szCs w:val="28"/>
        </w:rPr>
        <w:t>рубрика</w:t>
      </w:r>
      <w:r w:rsidR="005B441F" w:rsidRPr="00754E81">
        <w:rPr>
          <w:rFonts w:ascii="Times New Roman" w:eastAsia="Times New Roman" w:hAnsi="Times New Roman" w:cs="Times New Roman"/>
          <w:color w:val="000000"/>
          <w:sz w:val="28"/>
          <w:szCs w:val="28"/>
        </w:rPr>
        <w:t xml:space="preserve"> «</w:t>
      </w:r>
      <w:r w:rsidR="005B441F" w:rsidRPr="00754E81">
        <w:rPr>
          <w:rFonts w:ascii="Times New Roman" w:eastAsia="Times New Roman" w:hAnsi="Times New Roman" w:cs="Times New Roman"/>
          <w:sz w:val="28"/>
          <w:szCs w:val="28"/>
        </w:rPr>
        <w:t>Голос громадськості</w:t>
      </w:r>
      <w:r w:rsidR="005B441F" w:rsidRPr="00754E81">
        <w:rPr>
          <w:rFonts w:ascii="Times New Roman" w:eastAsia="Times New Roman" w:hAnsi="Times New Roman" w:cs="Times New Roman"/>
          <w:color w:val="000000"/>
          <w:sz w:val="28"/>
          <w:szCs w:val="28"/>
        </w:rPr>
        <w:t>» /</w:t>
      </w:r>
      <w:r w:rsidR="005B441F" w:rsidRPr="00754E81">
        <w:rPr>
          <w:rFonts w:ascii="Times New Roman" w:eastAsia="Times New Roman" w:hAnsi="Times New Roman" w:cs="Times New Roman"/>
          <w:sz w:val="28"/>
          <w:szCs w:val="28"/>
        </w:rPr>
        <w:t xml:space="preserve"> розділ «Електронне місто», рубрика «Електронні консультації з громадськістю»</w:t>
      </w:r>
      <w:r w:rsidR="005B441F" w:rsidRPr="00754E81">
        <w:rPr>
          <w:rFonts w:ascii="Times New Roman" w:eastAsia="Times New Roman" w:hAnsi="Times New Roman" w:cs="Times New Roman"/>
          <w:color w:val="000000"/>
          <w:sz w:val="28"/>
          <w:szCs w:val="28"/>
        </w:rPr>
        <w:t xml:space="preserve"> не менше ніж п’ять років з дня завершення проведення консультацій.</w:t>
      </w:r>
    </w:p>
    <w:p w:rsidR="00154FF1" w:rsidRPr="00754E81" w:rsidRDefault="005B441F" w:rsidP="00227373">
      <w:pPr>
        <w:pStyle w:val="10"/>
        <w:pBdr>
          <w:top w:val="nil"/>
          <w:left w:val="nil"/>
          <w:bottom w:val="nil"/>
          <w:right w:val="nil"/>
          <w:between w:val="nil"/>
        </w:pBdr>
        <w:tabs>
          <w:tab w:val="left" w:pos="661"/>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9. </w:t>
      </w:r>
      <w:r w:rsidRPr="00754E81">
        <w:rPr>
          <w:rFonts w:ascii="Times New Roman" w:eastAsia="Times New Roman" w:hAnsi="Times New Roman" w:cs="Times New Roman"/>
          <w:sz w:val="28"/>
          <w:szCs w:val="28"/>
        </w:rPr>
        <w:t>К</w:t>
      </w:r>
      <w:r w:rsidRPr="00754E81">
        <w:rPr>
          <w:rFonts w:ascii="Times New Roman" w:eastAsia="Times New Roman" w:hAnsi="Times New Roman" w:cs="Times New Roman"/>
          <w:color w:val="000000"/>
          <w:sz w:val="28"/>
          <w:szCs w:val="28"/>
        </w:rPr>
        <w:t>онсультації не проводяться менше ніж за 15 днів до початку виборчого процесу чергових, позачергових або повторних виборів влади будь-якого рівня та під час виборчого процесу таких виборів.</w:t>
      </w:r>
    </w:p>
    <w:p w:rsidR="00154FF1" w:rsidRPr="00754E81" w:rsidRDefault="005B441F" w:rsidP="00227373">
      <w:pPr>
        <w:pStyle w:val="10"/>
        <w:pBdr>
          <w:top w:val="nil"/>
          <w:left w:val="nil"/>
          <w:bottom w:val="nil"/>
          <w:right w:val="nil"/>
          <w:between w:val="nil"/>
        </w:pBdr>
        <w:tabs>
          <w:tab w:val="left" w:pos="791"/>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10. З метою інформування заінтересованих сторін про проведення консультацій та для взаємодії з жителями та інститутами громадянського суспільства Уповноважений виконавчий орган Луцької міської ради </w:t>
      </w:r>
      <w:r w:rsidR="002B7461" w:rsidRPr="00754E81">
        <w:rPr>
          <w:rFonts w:ascii="Times New Roman" w:eastAsia="Times New Roman" w:hAnsi="Times New Roman" w:cs="Times New Roman"/>
          <w:color w:val="000000"/>
          <w:sz w:val="28"/>
          <w:szCs w:val="28"/>
        </w:rPr>
        <w:t xml:space="preserve">може вести </w:t>
      </w:r>
      <w:r w:rsidRPr="00754E81">
        <w:rPr>
          <w:rFonts w:ascii="Times New Roman" w:eastAsia="Times New Roman" w:hAnsi="Times New Roman" w:cs="Times New Roman"/>
          <w:color w:val="000000"/>
          <w:sz w:val="28"/>
          <w:szCs w:val="28"/>
        </w:rPr>
        <w:t>інформаційну базу заінтересованих сторін</w:t>
      </w:r>
      <w:r w:rsidRPr="00754E81">
        <w:rPr>
          <w:rFonts w:ascii="Times New Roman" w:eastAsia="Times New Roman" w:hAnsi="Times New Roman" w:cs="Times New Roman"/>
          <w:sz w:val="28"/>
          <w:szCs w:val="28"/>
        </w:rPr>
        <w:t>, яка формується також</w:t>
      </w:r>
      <w:r w:rsidRPr="00754E81">
        <w:rPr>
          <w:rFonts w:ascii="Times New Roman" w:eastAsia="Times New Roman" w:hAnsi="Times New Roman" w:cs="Times New Roman"/>
          <w:color w:val="000000"/>
          <w:sz w:val="28"/>
          <w:szCs w:val="28"/>
        </w:rPr>
        <w:t xml:space="preserve"> і за зверненнями заінтересованих сторін шляхом надсилання на поштову адресу або електронну адресу листа з проханням включити до інформаційної бази заінтересованих сторін чи через реєстрацію в особовому кабінеті на </w:t>
      </w:r>
      <w:proofErr w:type="spellStart"/>
      <w:r w:rsidRPr="00754E81">
        <w:rPr>
          <w:rFonts w:ascii="Times New Roman" w:eastAsia="Times New Roman" w:hAnsi="Times New Roman" w:cs="Times New Roman"/>
          <w:color w:val="000000"/>
          <w:sz w:val="28"/>
          <w:szCs w:val="28"/>
        </w:rPr>
        <w:t>онлайн-платформі</w:t>
      </w:r>
      <w:proofErr w:type="spellEnd"/>
      <w:r w:rsidRPr="00754E81">
        <w:rPr>
          <w:rFonts w:ascii="Times New Roman" w:eastAsia="Times New Roman" w:hAnsi="Times New Roman" w:cs="Times New Roman"/>
          <w:color w:val="000000"/>
          <w:sz w:val="28"/>
          <w:szCs w:val="28"/>
        </w:rPr>
        <w:t xml:space="preserve"> для електронних консультацій. </w:t>
      </w:r>
    </w:p>
    <w:p w:rsidR="00154FF1" w:rsidRPr="00754E81" w:rsidRDefault="00154FF1" w:rsidP="00227373">
      <w:pPr>
        <w:pStyle w:val="10"/>
        <w:pBdr>
          <w:top w:val="nil"/>
          <w:left w:val="nil"/>
          <w:bottom w:val="nil"/>
          <w:right w:val="nil"/>
          <w:between w:val="nil"/>
        </w:pBdr>
        <w:tabs>
          <w:tab w:val="left" w:pos="661"/>
        </w:tabs>
        <w:spacing w:line="240" w:lineRule="auto"/>
        <w:ind w:firstLine="567"/>
        <w:jc w:val="both"/>
        <w:rPr>
          <w:rFonts w:ascii="Times New Roman" w:eastAsia="Times New Roman" w:hAnsi="Times New Roman" w:cs="Times New Roman"/>
          <w:color w:val="000000"/>
          <w:sz w:val="28"/>
          <w:szCs w:val="28"/>
        </w:rPr>
      </w:pPr>
    </w:p>
    <w:p w:rsidR="00154FF1" w:rsidRPr="00754E81" w:rsidRDefault="005B441F" w:rsidP="009F4624">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Стаття 9. Форми проведення консультацій з громадськістю</w:t>
      </w:r>
    </w:p>
    <w:p w:rsidR="009F4624" w:rsidRPr="00754E81" w:rsidRDefault="009F4624" w:rsidP="009F4624">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p>
    <w:p w:rsidR="00154FF1" w:rsidRPr="00754E81" w:rsidRDefault="005B441F"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1. Консультації можуть проводитись у таких формах:</w:t>
      </w:r>
    </w:p>
    <w:p w:rsidR="00154FF1" w:rsidRPr="00754E81" w:rsidRDefault="005B441F" w:rsidP="00227373">
      <w:pPr>
        <w:pStyle w:val="10"/>
        <w:numPr>
          <w:ilvl w:val="0"/>
          <w:numId w:val="2"/>
        </w:numPr>
        <w:pBdr>
          <w:top w:val="nil"/>
          <w:left w:val="nil"/>
          <w:bottom w:val="nil"/>
          <w:right w:val="nil"/>
          <w:between w:val="nil"/>
        </w:pBdr>
        <w:tabs>
          <w:tab w:val="left" w:pos="851"/>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електронних консультацій шляхом оприлюднення консультаційного документа щодо предмета консультацій на офіційному сайті Ради в розділі </w:t>
      </w:r>
      <w:r w:rsidRPr="00754E81">
        <w:rPr>
          <w:rFonts w:ascii="Times New Roman" w:eastAsia="Times New Roman" w:hAnsi="Times New Roman" w:cs="Times New Roman"/>
          <w:sz w:val="28"/>
          <w:szCs w:val="28"/>
        </w:rPr>
        <w:t>«</w:t>
      </w:r>
      <w:r w:rsidRPr="00754E81">
        <w:rPr>
          <w:rFonts w:ascii="Times New Roman" w:eastAsia="Times New Roman" w:hAnsi="Times New Roman" w:cs="Times New Roman"/>
          <w:color w:val="000000"/>
          <w:sz w:val="28"/>
          <w:szCs w:val="28"/>
        </w:rPr>
        <w:t>Електронне місто</w:t>
      </w:r>
      <w:r w:rsidRPr="00754E81">
        <w:rPr>
          <w:rFonts w:ascii="Times New Roman" w:eastAsia="Times New Roman" w:hAnsi="Times New Roman" w:cs="Times New Roman"/>
          <w:sz w:val="28"/>
          <w:szCs w:val="28"/>
        </w:rPr>
        <w:t>», рубрика</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w:t>
      </w:r>
      <w:r w:rsidRPr="00754E81">
        <w:rPr>
          <w:rFonts w:ascii="Times New Roman" w:eastAsia="Times New Roman" w:hAnsi="Times New Roman" w:cs="Times New Roman"/>
          <w:color w:val="000000"/>
          <w:sz w:val="28"/>
          <w:szCs w:val="28"/>
        </w:rPr>
        <w:t>Електронні ко</w:t>
      </w:r>
      <w:r w:rsidRPr="00754E81">
        <w:rPr>
          <w:rFonts w:ascii="Times New Roman" w:eastAsia="Times New Roman" w:hAnsi="Times New Roman" w:cs="Times New Roman"/>
          <w:sz w:val="28"/>
          <w:szCs w:val="28"/>
        </w:rPr>
        <w:t>нсультації з громадськістю»</w:t>
      </w:r>
      <w:r w:rsidRPr="00754E81">
        <w:rPr>
          <w:rFonts w:ascii="Times New Roman" w:eastAsia="Times New Roman" w:hAnsi="Times New Roman" w:cs="Times New Roman"/>
          <w:color w:val="000000"/>
          <w:sz w:val="28"/>
          <w:szCs w:val="28"/>
        </w:rPr>
        <w:t>;</w:t>
      </w:r>
    </w:p>
    <w:p w:rsidR="00154FF1" w:rsidRPr="00754E81" w:rsidRDefault="005B441F" w:rsidP="00227373">
      <w:pPr>
        <w:pStyle w:val="10"/>
        <w:numPr>
          <w:ilvl w:val="0"/>
          <w:numId w:val="2"/>
        </w:numPr>
        <w:pBdr>
          <w:top w:val="nil"/>
          <w:left w:val="nil"/>
          <w:bottom w:val="nil"/>
          <w:right w:val="nil"/>
          <w:between w:val="nil"/>
        </w:pBdr>
        <w:tabs>
          <w:tab w:val="left" w:pos="851"/>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адресних консультацій шляхом надсилання заінтересованим сторонам консультаційного документа, проведення опитування, анкетування;</w:t>
      </w:r>
    </w:p>
    <w:p w:rsidR="00154FF1" w:rsidRPr="00754E81" w:rsidRDefault="005B441F" w:rsidP="00227373">
      <w:pPr>
        <w:pStyle w:val="10"/>
        <w:numPr>
          <w:ilvl w:val="0"/>
          <w:numId w:val="2"/>
        </w:numPr>
        <w:pBdr>
          <w:top w:val="nil"/>
          <w:left w:val="nil"/>
          <w:bottom w:val="nil"/>
          <w:right w:val="nil"/>
          <w:between w:val="nil"/>
        </w:pBdr>
        <w:tabs>
          <w:tab w:val="left" w:pos="851"/>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публічного обговорення шляхом проведення публічних </w:t>
      </w:r>
      <w:r w:rsidR="00AF0EC7" w:rsidRPr="00754E81">
        <w:rPr>
          <w:rFonts w:ascii="Times New Roman" w:eastAsia="Times New Roman" w:hAnsi="Times New Roman" w:cs="Times New Roman"/>
          <w:color w:val="000000"/>
          <w:sz w:val="28"/>
          <w:szCs w:val="28"/>
        </w:rPr>
        <w:t xml:space="preserve">консультацій </w:t>
      </w:r>
      <w:r w:rsidRPr="00754E81">
        <w:rPr>
          <w:rFonts w:ascii="Times New Roman" w:eastAsia="Times New Roman" w:hAnsi="Times New Roman" w:cs="Times New Roman"/>
          <w:color w:val="000000"/>
          <w:sz w:val="28"/>
          <w:szCs w:val="28"/>
        </w:rPr>
        <w:t xml:space="preserve">(засідань у формі «круглих столів», слухань, конференцій, фокус-груп, зустрічей, </w:t>
      </w:r>
      <w:proofErr w:type="spellStart"/>
      <w:r w:rsidRPr="00754E81">
        <w:rPr>
          <w:rFonts w:ascii="Times New Roman" w:eastAsia="Times New Roman" w:hAnsi="Times New Roman" w:cs="Times New Roman"/>
          <w:color w:val="000000"/>
          <w:sz w:val="28"/>
          <w:szCs w:val="28"/>
        </w:rPr>
        <w:t>інтернет-</w:t>
      </w:r>
      <w:proofErr w:type="spellEnd"/>
      <w:r w:rsidRPr="00754E81">
        <w:rPr>
          <w:rFonts w:ascii="Times New Roman" w:eastAsia="Times New Roman" w:hAnsi="Times New Roman" w:cs="Times New Roman"/>
          <w:color w:val="000000"/>
          <w:sz w:val="28"/>
          <w:szCs w:val="28"/>
        </w:rPr>
        <w:t xml:space="preserve">, </w:t>
      </w:r>
      <w:proofErr w:type="spellStart"/>
      <w:r w:rsidRPr="00754E81">
        <w:rPr>
          <w:rFonts w:ascii="Times New Roman" w:eastAsia="Times New Roman" w:hAnsi="Times New Roman" w:cs="Times New Roman"/>
          <w:color w:val="000000"/>
          <w:sz w:val="28"/>
          <w:szCs w:val="28"/>
        </w:rPr>
        <w:t>відеоконференцій</w:t>
      </w:r>
      <w:proofErr w:type="spellEnd"/>
      <w:r w:rsidRPr="00754E81">
        <w:rPr>
          <w:rFonts w:ascii="Times New Roman" w:eastAsia="Times New Roman" w:hAnsi="Times New Roman" w:cs="Times New Roman"/>
          <w:color w:val="000000"/>
          <w:sz w:val="28"/>
          <w:szCs w:val="28"/>
        </w:rPr>
        <w:t xml:space="preserve"> тощо).</w:t>
      </w:r>
    </w:p>
    <w:p w:rsidR="00154FF1" w:rsidRPr="00754E81" w:rsidRDefault="005B441F"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2. Консультації можуть проводитися в одній чи одночасно в різних формах. </w:t>
      </w:r>
    </w:p>
    <w:p w:rsidR="00154FF1" w:rsidRPr="00754E81" w:rsidRDefault="00154FF1" w:rsidP="00227373">
      <w:pPr>
        <w:pStyle w:val="10"/>
        <w:pBdr>
          <w:top w:val="nil"/>
          <w:left w:val="nil"/>
          <w:bottom w:val="nil"/>
          <w:right w:val="nil"/>
          <w:between w:val="nil"/>
        </w:pBdr>
        <w:spacing w:line="240" w:lineRule="auto"/>
        <w:ind w:firstLine="567"/>
        <w:rPr>
          <w:rFonts w:ascii="Times New Roman" w:eastAsia="Times New Roman" w:hAnsi="Times New Roman" w:cs="Times New Roman"/>
          <w:color w:val="000000"/>
          <w:sz w:val="28"/>
          <w:szCs w:val="28"/>
        </w:rPr>
      </w:pPr>
    </w:p>
    <w:p w:rsidR="00154FF1" w:rsidRPr="00754E81" w:rsidRDefault="005B441F" w:rsidP="00C85C90">
      <w:pPr>
        <w:pStyle w:val="10"/>
        <w:pBdr>
          <w:top w:val="nil"/>
          <w:left w:val="nil"/>
          <w:bottom w:val="nil"/>
          <w:right w:val="nil"/>
          <w:between w:val="nil"/>
        </w:pBdr>
        <w:tabs>
          <w:tab w:val="left" w:pos="655"/>
        </w:tabs>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Стаття 10. Особливості електронних консультацій</w:t>
      </w:r>
    </w:p>
    <w:p w:rsidR="00C85C90" w:rsidRPr="00754E81" w:rsidRDefault="00C85C90" w:rsidP="00C85C90">
      <w:pPr>
        <w:pStyle w:val="10"/>
        <w:pBdr>
          <w:top w:val="nil"/>
          <w:left w:val="nil"/>
          <w:bottom w:val="nil"/>
          <w:right w:val="nil"/>
          <w:between w:val="nil"/>
        </w:pBdr>
        <w:tabs>
          <w:tab w:val="left" w:pos="655"/>
        </w:tabs>
        <w:spacing w:line="240" w:lineRule="auto"/>
        <w:ind w:firstLine="567"/>
        <w:jc w:val="center"/>
        <w:rPr>
          <w:rFonts w:ascii="Times New Roman" w:eastAsia="Times New Roman" w:hAnsi="Times New Roman" w:cs="Times New Roman"/>
          <w:b/>
          <w:color w:val="000000"/>
          <w:sz w:val="28"/>
          <w:szCs w:val="28"/>
        </w:rPr>
      </w:pP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1.</w:t>
      </w:r>
      <w:r w:rsidRPr="00754E81">
        <w:rPr>
          <w:rFonts w:ascii="Times New Roman" w:eastAsia="Times New Roman" w:hAnsi="Times New Roman" w:cs="Times New Roman"/>
          <w:color w:val="000000"/>
          <w:sz w:val="28"/>
          <w:szCs w:val="28"/>
        </w:rPr>
        <w:tab/>
        <w:t>Електронні консультації (далі Е-консультації) є формою проведення консультацій щодо питань, що зазначені у цьому Положенні.</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2.</w:t>
      </w:r>
      <w:r w:rsidRPr="00754E81">
        <w:rPr>
          <w:rFonts w:ascii="Times New Roman" w:eastAsia="Times New Roman" w:hAnsi="Times New Roman" w:cs="Times New Roman"/>
          <w:color w:val="000000"/>
          <w:sz w:val="28"/>
          <w:szCs w:val="28"/>
        </w:rPr>
        <w:tab/>
        <w:t xml:space="preserve">Електронним ресурсом, за допомогою якого проводяться електронні консультації, є платформа електронної демократії Луцької міської ради (далі </w:t>
      </w:r>
      <w:proofErr w:type="spellStart"/>
      <w:r w:rsidRPr="00754E81">
        <w:rPr>
          <w:rFonts w:ascii="Times New Roman" w:eastAsia="Times New Roman" w:hAnsi="Times New Roman" w:cs="Times New Roman"/>
          <w:color w:val="000000"/>
          <w:sz w:val="28"/>
          <w:szCs w:val="28"/>
        </w:rPr>
        <w:t>онлайн-платформа</w:t>
      </w:r>
      <w:proofErr w:type="spellEnd"/>
      <w:r w:rsidRPr="00754E81">
        <w:rPr>
          <w:rFonts w:ascii="Times New Roman" w:eastAsia="Times New Roman" w:hAnsi="Times New Roman" w:cs="Times New Roman"/>
          <w:color w:val="000000"/>
          <w:sz w:val="28"/>
          <w:szCs w:val="28"/>
        </w:rPr>
        <w:t>).</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3.</w:t>
      </w:r>
      <w:r w:rsidRPr="00754E81">
        <w:rPr>
          <w:rFonts w:ascii="Times New Roman" w:eastAsia="Times New Roman" w:hAnsi="Times New Roman" w:cs="Times New Roman"/>
          <w:color w:val="000000"/>
          <w:sz w:val="28"/>
          <w:szCs w:val="28"/>
        </w:rPr>
        <w:tab/>
        <w:t xml:space="preserve">Е-консультації проводяться у </w:t>
      </w:r>
      <w:r w:rsidR="00C323C1" w:rsidRPr="00754E81">
        <w:rPr>
          <w:rFonts w:ascii="Times New Roman" w:eastAsia="Times New Roman" w:hAnsi="Times New Roman" w:cs="Times New Roman"/>
          <w:color w:val="000000"/>
          <w:sz w:val="28"/>
          <w:szCs w:val="28"/>
        </w:rPr>
        <w:t xml:space="preserve">таких </w:t>
      </w:r>
      <w:r w:rsidRPr="00754E81">
        <w:rPr>
          <w:rFonts w:ascii="Times New Roman" w:eastAsia="Times New Roman" w:hAnsi="Times New Roman" w:cs="Times New Roman"/>
          <w:color w:val="000000"/>
          <w:sz w:val="28"/>
          <w:szCs w:val="28"/>
        </w:rPr>
        <w:t>форм</w:t>
      </w:r>
      <w:r w:rsidR="00C323C1" w:rsidRPr="00754E81">
        <w:rPr>
          <w:rFonts w:ascii="Times New Roman" w:eastAsia="Times New Roman" w:hAnsi="Times New Roman" w:cs="Times New Roman"/>
          <w:color w:val="000000"/>
          <w:sz w:val="28"/>
          <w:szCs w:val="28"/>
        </w:rPr>
        <w:t>ах</w:t>
      </w:r>
      <w:r w:rsidRPr="00754E81">
        <w:rPr>
          <w:rFonts w:ascii="Times New Roman" w:eastAsia="Times New Roman" w:hAnsi="Times New Roman" w:cs="Times New Roman"/>
          <w:color w:val="000000"/>
          <w:sz w:val="28"/>
          <w:szCs w:val="28"/>
        </w:rPr>
        <w:t>:</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lastRenderedPageBreak/>
        <w:t>електронн</w:t>
      </w:r>
      <w:r w:rsidR="00C323C1" w:rsidRPr="00754E81">
        <w:rPr>
          <w:rFonts w:ascii="Times New Roman" w:eastAsia="Times New Roman" w:hAnsi="Times New Roman" w:cs="Times New Roman"/>
          <w:color w:val="000000"/>
          <w:sz w:val="28"/>
          <w:szCs w:val="28"/>
        </w:rPr>
        <w:t>е</w:t>
      </w:r>
      <w:r w:rsidRPr="00754E81">
        <w:rPr>
          <w:rFonts w:ascii="Times New Roman" w:eastAsia="Times New Roman" w:hAnsi="Times New Roman" w:cs="Times New Roman"/>
          <w:color w:val="000000"/>
          <w:sz w:val="28"/>
          <w:szCs w:val="28"/>
        </w:rPr>
        <w:t xml:space="preserve"> опитування – це проведення опитування задля виявлення громадської думки з питань, віднесених до відання місцевого самоврядування. Електронне опитування може мати як просту форму (певна кількість питань із закритим переліком варіантів відповідей, опитувальник з одним варіантом відповіді, з декількома варіантами відповіді)</w:t>
      </w:r>
      <w:r w:rsidR="00C323C1" w:rsidRPr="00754E81">
        <w:rPr>
          <w:rFonts w:ascii="Times New Roman" w:eastAsia="Times New Roman" w:hAnsi="Times New Roman" w:cs="Times New Roman"/>
          <w:color w:val="000000"/>
          <w:sz w:val="28"/>
          <w:szCs w:val="28"/>
        </w:rPr>
        <w:t>,</w:t>
      </w:r>
      <w:r w:rsidRPr="00754E81">
        <w:rPr>
          <w:rFonts w:ascii="Times New Roman" w:eastAsia="Times New Roman" w:hAnsi="Times New Roman" w:cs="Times New Roman"/>
          <w:color w:val="000000"/>
          <w:sz w:val="28"/>
          <w:szCs w:val="28"/>
        </w:rPr>
        <w:t xml:space="preserve"> так і складну форму. Така форма Е-консультацій проводиться в розділі «Опитування» </w:t>
      </w:r>
      <w:proofErr w:type="spellStart"/>
      <w:r w:rsidRPr="00754E81">
        <w:rPr>
          <w:rFonts w:ascii="Times New Roman" w:eastAsia="Times New Roman" w:hAnsi="Times New Roman" w:cs="Times New Roman"/>
          <w:color w:val="000000"/>
          <w:sz w:val="28"/>
          <w:szCs w:val="28"/>
        </w:rPr>
        <w:t>онлайн-платформи</w:t>
      </w:r>
      <w:proofErr w:type="spellEnd"/>
      <w:r w:rsidRPr="00754E81">
        <w:rPr>
          <w:rFonts w:ascii="Times New Roman" w:eastAsia="Times New Roman" w:hAnsi="Times New Roman" w:cs="Times New Roman"/>
          <w:color w:val="000000"/>
          <w:sz w:val="28"/>
          <w:szCs w:val="28"/>
        </w:rPr>
        <w:t xml:space="preserve"> в модулі «Електронні консультації з громадськістю»;</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електронн</w:t>
      </w:r>
      <w:r w:rsidR="00C323C1" w:rsidRPr="00754E81">
        <w:rPr>
          <w:rFonts w:ascii="Times New Roman" w:eastAsia="Times New Roman" w:hAnsi="Times New Roman" w:cs="Times New Roman"/>
          <w:color w:val="000000"/>
          <w:sz w:val="28"/>
          <w:szCs w:val="28"/>
        </w:rPr>
        <w:t>і</w:t>
      </w:r>
      <w:r w:rsidRPr="00754E81">
        <w:rPr>
          <w:rFonts w:ascii="Times New Roman" w:eastAsia="Times New Roman" w:hAnsi="Times New Roman" w:cs="Times New Roman"/>
          <w:color w:val="000000"/>
          <w:sz w:val="28"/>
          <w:szCs w:val="28"/>
        </w:rPr>
        <w:t xml:space="preserve"> консультації з громадськістю – це оприлюднення пропозиції щодо вирішення певного питання з можливістю коментування учасниками Е-консультації та внесенням власних пропозицій. Така форма Е-консультацій проводиться в розділі «Консультації» </w:t>
      </w:r>
      <w:proofErr w:type="spellStart"/>
      <w:r w:rsidRPr="00754E81">
        <w:rPr>
          <w:rFonts w:ascii="Times New Roman" w:eastAsia="Times New Roman" w:hAnsi="Times New Roman" w:cs="Times New Roman"/>
          <w:color w:val="000000"/>
          <w:sz w:val="28"/>
          <w:szCs w:val="28"/>
        </w:rPr>
        <w:t>онлайн-платформи</w:t>
      </w:r>
      <w:proofErr w:type="spellEnd"/>
      <w:r w:rsidRPr="00754E81">
        <w:rPr>
          <w:rFonts w:ascii="Times New Roman" w:eastAsia="Times New Roman" w:hAnsi="Times New Roman" w:cs="Times New Roman"/>
          <w:color w:val="000000"/>
          <w:sz w:val="28"/>
          <w:szCs w:val="28"/>
        </w:rPr>
        <w:t xml:space="preserve"> в модулі «Електронні консультації з громадськістю»;</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електронн</w:t>
      </w:r>
      <w:r w:rsidR="00C323C1" w:rsidRPr="00754E81">
        <w:rPr>
          <w:rFonts w:ascii="Times New Roman" w:eastAsia="Times New Roman" w:hAnsi="Times New Roman" w:cs="Times New Roman"/>
          <w:color w:val="000000"/>
          <w:sz w:val="28"/>
          <w:szCs w:val="28"/>
        </w:rPr>
        <w:t>е</w:t>
      </w:r>
      <w:r w:rsidRPr="00754E81">
        <w:rPr>
          <w:rFonts w:ascii="Times New Roman" w:eastAsia="Times New Roman" w:hAnsi="Times New Roman" w:cs="Times New Roman"/>
          <w:color w:val="000000"/>
          <w:sz w:val="28"/>
          <w:szCs w:val="28"/>
        </w:rPr>
        <w:t xml:space="preserve"> обговорення нормативно-правового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 xml:space="preserve"> – це оприлюднення проєкту нормативно-правового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 xml:space="preserve"> органом місцевого самоврядування з можливістю коментування документа учасниками Е-консультації та внесенням власних пропозицій. Така форма Е-консультацій проводиться в розділі «Обговорення </w:t>
      </w:r>
      <w:proofErr w:type="spellStart"/>
      <w:r w:rsidRPr="00754E81">
        <w:rPr>
          <w:rFonts w:ascii="Times New Roman" w:eastAsia="Times New Roman" w:hAnsi="Times New Roman" w:cs="Times New Roman"/>
          <w:color w:val="000000"/>
          <w:sz w:val="28"/>
          <w:szCs w:val="28"/>
        </w:rPr>
        <w:t>НПА</w:t>
      </w:r>
      <w:proofErr w:type="spellEnd"/>
      <w:r w:rsidRPr="00754E81">
        <w:rPr>
          <w:rFonts w:ascii="Times New Roman" w:eastAsia="Times New Roman" w:hAnsi="Times New Roman" w:cs="Times New Roman"/>
          <w:color w:val="000000"/>
          <w:sz w:val="28"/>
          <w:szCs w:val="28"/>
        </w:rPr>
        <w:t xml:space="preserve">» </w:t>
      </w:r>
      <w:proofErr w:type="spellStart"/>
      <w:r w:rsidRPr="00754E81">
        <w:rPr>
          <w:rFonts w:ascii="Times New Roman" w:eastAsia="Times New Roman" w:hAnsi="Times New Roman" w:cs="Times New Roman"/>
          <w:color w:val="000000"/>
          <w:sz w:val="28"/>
          <w:szCs w:val="28"/>
        </w:rPr>
        <w:t>онлайн-платформи</w:t>
      </w:r>
      <w:proofErr w:type="spellEnd"/>
      <w:r w:rsidRPr="00754E81">
        <w:rPr>
          <w:rFonts w:ascii="Times New Roman" w:eastAsia="Times New Roman" w:hAnsi="Times New Roman" w:cs="Times New Roman"/>
          <w:color w:val="000000"/>
          <w:sz w:val="28"/>
          <w:szCs w:val="28"/>
        </w:rPr>
        <w:t xml:space="preserve"> в модулі «Електронні консультації з громадськістю». </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4.</w:t>
      </w:r>
      <w:r w:rsidR="003C5FC6" w:rsidRPr="00754E81">
        <w:rPr>
          <w:rFonts w:ascii="Times New Roman" w:eastAsia="Times New Roman" w:hAnsi="Times New Roman" w:cs="Times New Roman"/>
          <w:color w:val="000000"/>
          <w:sz w:val="28"/>
          <w:szCs w:val="28"/>
        </w:rPr>
        <w:t> </w:t>
      </w:r>
      <w:r w:rsidRPr="00754E81">
        <w:rPr>
          <w:rFonts w:ascii="Times New Roman" w:eastAsia="Times New Roman" w:hAnsi="Times New Roman" w:cs="Times New Roman"/>
          <w:color w:val="000000"/>
          <w:sz w:val="28"/>
          <w:szCs w:val="28"/>
        </w:rPr>
        <w:t xml:space="preserve">Проведення Е-консультацій розпочинається з дня оприлюднення на </w:t>
      </w:r>
      <w:proofErr w:type="spellStart"/>
      <w:r w:rsidRPr="00754E81">
        <w:rPr>
          <w:rFonts w:ascii="Times New Roman" w:eastAsia="Times New Roman" w:hAnsi="Times New Roman" w:cs="Times New Roman"/>
          <w:color w:val="000000"/>
          <w:sz w:val="28"/>
          <w:szCs w:val="28"/>
        </w:rPr>
        <w:t>онлайн-платформі</w:t>
      </w:r>
      <w:proofErr w:type="spellEnd"/>
      <w:r w:rsidRPr="00754E81">
        <w:rPr>
          <w:rFonts w:ascii="Times New Roman" w:eastAsia="Times New Roman" w:hAnsi="Times New Roman" w:cs="Times New Roman"/>
          <w:color w:val="000000"/>
          <w:sz w:val="28"/>
          <w:szCs w:val="28"/>
        </w:rPr>
        <w:t xml:space="preserve"> інформації, з якої проводиться консультація</w:t>
      </w:r>
      <w:r w:rsidR="003C5FC6" w:rsidRPr="00754E81">
        <w:rPr>
          <w:rFonts w:ascii="Times New Roman" w:eastAsia="Times New Roman" w:hAnsi="Times New Roman" w:cs="Times New Roman"/>
          <w:color w:val="000000"/>
          <w:sz w:val="28"/>
          <w:szCs w:val="28"/>
        </w:rPr>
        <w:t>,</w:t>
      </w:r>
      <w:r w:rsidRPr="00754E81">
        <w:rPr>
          <w:rFonts w:ascii="Times New Roman" w:eastAsia="Times New Roman" w:hAnsi="Times New Roman" w:cs="Times New Roman"/>
          <w:color w:val="000000"/>
          <w:sz w:val="28"/>
          <w:szCs w:val="28"/>
        </w:rPr>
        <w:t xml:space="preserve"> та завершується у строки, визначені органом місцевого самоврядування.</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pacing w:val="-4"/>
          <w:sz w:val="28"/>
          <w:szCs w:val="28"/>
        </w:rPr>
        <w:t>5.</w:t>
      </w:r>
      <w:r w:rsidR="003C5FC6" w:rsidRPr="00754E81">
        <w:rPr>
          <w:rFonts w:ascii="Times New Roman" w:eastAsia="Times New Roman" w:hAnsi="Times New Roman" w:cs="Times New Roman"/>
          <w:color w:val="000000"/>
          <w:spacing w:val="-4"/>
          <w:sz w:val="28"/>
          <w:szCs w:val="28"/>
        </w:rPr>
        <w:t> </w:t>
      </w:r>
      <w:r w:rsidRPr="00754E81">
        <w:rPr>
          <w:rFonts w:ascii="Times New Roman" w:eastAsia="Times New Roman" w:hAnsi="Times New Roman" w:cs="Times New Roman"/>
          <w:color w:val="000000"/>
          <w:spacing w:val="-4"/>
          <w:sz w:val="28"/>
          <w:szCs w:val="28"/>
        </w:rPr>
        <w:t>У повідомленні щодо проведення електронних консультацій вказується</w:t>
      </w:r>
      <w:r w:rsidRPr="00754E81">
        <w:rPr>
          <w:rFonts w:ascii="Times New Roman" w:eastAsia="Times New Roman" w:hAnsi="Times New Roman" w:cs="Times New Roman"/>
          <w:color w:val="000000"/>
          <w:sz w:val="28"/>
          <w:szCs w:val="28"/>
        </w:rPr>
        <w:t xml:space="preserve"> інформація щодо ініціатора проведення консультацій, тема консультацій та обов’язково надається документ або питання, яке є об’єктом консультацій із громадськістю.</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6.</w:t>
      </w:r>
      <w:r w:rsidR="003C5FC6" w:rsidRPr="00754E81">
        <w:rPr>
          <w:rFonts w:ascii="Times New Roman" w:eastAsia="Times New Roman" w:hAnsi="Times New Roman" w:cs="Times New Roman"/>
          <w:color w:val="000000"/>
          <w:sz w:val="28"/>
          <w:szCs w:val="28"/>
        </w:rPr>
        <w:t> </w:t>
      </w:r>
      <w:r w:rsidRPr="00754E81">
        <w:rPr>
          <w:rFonts w:ascii="Times New Roman" w:eastAsia="Times New Roman" w:hAnsi="Times New Roman" w:cs="Times New Roman"/>
          <w:color w:val="000000"/>
          <w:sz w:val="28"/>
          <w:szCs w:val="28"/>
        </w:rPr>
        <w:t xml:space="preserve">В електронних консультаціях мають право брати участь особи, які зареєстровані за допомогою електронних сервісів ідентифікації на </w:t>
      </w:r>
      <w:proofErr w:type="spellStart"/>
      <w:r w:rsidRPr="00754E81">
        <w:rPr>
          <w:rFonts w:ascii="Times New Roman" w:eastAsia="Times New Roman" w:hAnsi="Times New Roman" w:cs="Times New Roman"/>
          <w:color w:val="000000"/>
          <w:sz w:val="28"/>
          <w:szCs w:val="28"/>
        </w:rPr>
        <w:t>онлайн-платформі</w:t>
      </w:r>
      <w:proofErr w:type="spellEnd"/>
      <w:r w:rsidRPr="00754E81">
        <w:rPr>
          <w:rFonts w:ascii="Times New Roman" w:eastAsia="Times New Roman" w:hAnsi="Times New Roman" w:cs="Times New Roman"/>
          <w:color w:val="000000"/>
          <w:sz w:val="28"/>
          <w:szCs w:val="28"/>
        </w:rPr>
        <w:t>.</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7.</w:t>
      </w:r>
      <w:r w:rsidRPr="00754E81">
        <w:rPr>
          <w:rFonts w:ascii="Times New Roman" w:eastAsia="Times New Roman" w:hAnsi="Times New Roman" w:cs="Times New Roman"/>
          <w:color w:val="000000"/>
          <w:sz w:val="28"/>
          <w:szCs w:val="28"/>
        </w:rPr>
        <w:tab/>
        <w:t xml:space="preserve"> Заінтересовані сторони, які беруть участь в електронних консультаціях, розміщують свої пропозиції у формі електронних коментарів, або надають відповіді на запитання (опитування) за допомогою </w:t>
      </w:r>
      <w:proofErr w:type="spellStart"/>
      <w:r w:rsidRPr="00754E81">
        <w:rPr>
          <w:rFonts w:ascii="Times New Roman" w:eastAsia="Times New Roman" w:hAnsi="Times New Roman" w:cs="Times New Roman"/>
          <w:color w:val="000000"/>
          <w:sz w:val="28"/>
          <w:szCs w:val="28"/>
        </w:rPr>
        <w:t>онлайн-платформи</w:t>
      </w:r>
      <w:proofErr w:type="spellEnd"/>
      <w:r w:rsidRPr="00754E81">
        <w:rPr>
          <w:rFonts w:ascii="Times New Roman" w:eastAsia="Times New Roman" w:hAnsi="Times New Roman" w:cs="Times New Roman"/>
          <w:color w:val="000000"/>
          <w:sz w:val="28"/>
          <w:szCs w:val="28"/>
        </w:rPr>
        <w:t>.</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7.1.</w:t>
      </w:r>
      <w:r w:rsidR="003C5FC6" w:rsidRPr="00754E81">
        <w:rPr>
          <w:rFonts w:ascii="Times New Roman" w:eastAsia="Times New Roman" w:hAnsi="Times New Roman" w:cs="Times New Roman"/>
          <w:color w:val="000000"/>
          <w:sz w:val="28"/>
          <w:szCs w:val="28"/>
        </w:rPr>
        <w:t> </w:t>
      </w:r>
      <w:r w:rsidRPr="00754E81">
        <w:rPr>
          <w:rFonts w:ascii="Times New Roman" w:eastAsia="Times New Roman" w:hAnsi="Times New Roman" w:cs="Times New Roman"/>
          <w:color w:val="000000"/>
          <w:sz w:val="28"/>
          <w:szCs w:val="28"/>
        </w:rPr>
        <w:t>Коментарі, які не стосуються питання, щодо якого проводяться Е-консультації, не будуть братис</w:t>
      </w:r>
      <w:r w:rsidR="003C5FC6" w:rsidRPr="00754E81">
        <w:rPr>
          <w:rFonts w:ascii="Times New Roman" w:eastAsia="Times New Roman" w:hAnsi="Times New Roman" w:cs="Times New Roman"/>
          <w:color w:val="000000"/>
          <w:sz w:val="28"/>
          <w:szCs w:val="28"/>
        </w:rPr>
        <w:t>я</w:t>
      </w:r>
      <w:r w:rsidRPr="00754E81">
        <w:rPr>
          <w:rFonts w:ascii="Times New Roman" w:eastAsia="Times New Roman" w:hAnsi="Times New Roman" w:cs="Times New Roman"/>
          <w:color w:val="000000"/>
          <w:sz w:val="28"/>
          <w:szCs w:val="28"/>
        </w:rPr>
        <w:t xml:space="preserve"> до уваги.</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7.2.</w:t>
      </w:r>
      <w:r w:rsidR="003C5FC6" w:rsidRPr="00754E81">
        <w:rPr>
          <w:rFonts w:ascii="Times New Roman" w:eastAsia="Times New Roman" w:hAnsi="Times New Roman" w:cs="Times New Roman"/>
          <w:color w:val="000000"/>
          <w:sz w:val="28"/>
          <w:szCs w:val="28"/>
        </w:rPr>
        <w:t> </w:t>
      </w:r>
      <w:r w:rsidRPr="00754E81">
        <w:rPr>
          <w:rFonts w:ascii="Times New Roman" w:eastAsia="Times New Roman" w:hAnsi="Times New Roman" w:cs="Times New Roman"/>
          <w:color w:val="000000"/>
          <w:sz w:val="28"/>
          <w:szCs w:val="28"/>
        </w:rPr>
        <w:t>Пропозиції, коментарі та зауваження, що надійшли під час Е-консультації, вивчаються та аналізуються Уповноваженим виконавчим органом із залученням у разі потреби відповідних фахівців.</w:t>
      </w:r>
    </w:p>
    <w:p w:rsidR="00C85C90" w:rsidRPr="00754E81" w:rsidRDefault="00C85C90" w:rsidP="00C85C90">
      <w:pPr>
        <w:pStyle w:val="10"/>
        <w:pBdr>
          <w:top w:val="nil"/>
          <w:left w:val="nil"/>
          <w:bottom w:val="nil"/>
          <w:right w:val="nil"/>
          <w:between w:val="nil"/>
        </w:pBdr>
        <w:tabs>
          <w:tab w:val="left" w:pos="817"/>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8.</w:t>
      </w:r>
      <w:r w:rsidR="003C5FC6" w:rsidRPr="00754E81">
        <w:rPr>
          <w:rFonts w:ascii="Times New Roman" w:eastAsia="Times New Roman" w:hAnsi="Times New Roman" w:cs="Times New Roman"/>
          <w:color w:val="000000"/>
          <w:sz w:val="28"/>
          <w:szCs w:val="28"/>
        </w:rPr>
        <w:t> </w:t>
      </w:r>
      <w:r w:rsidRPr="00754E81">
        <w:rPr>
          <w:rFonts w:ascii="Times New Roman" w:eastAsia="Times New Roman" w:hAnsi="Times New Roman" w:cs="Times New Roman"/>
          <w:color w:val="000000"/>
          <w:sz w:val="28"/>
          <w:szCs w:val="28"/>
        </w:rPr>
        <w:t>Під час проведення електронних консультацій з громадськістю враховуються строки та порядок оприлюднення про</w:t>
      </w:r>
      <w:r w:rsidR="00754E81" w:rsidRPr="00754E81">
        <w:rPr>
          <w:rFonts w:ascii="Times New Roman" w:eastAsia="Times New Roman" w:hAnsi="Times New Roman" w:cs="Times New Roman"/>
          <w:color w:val="000000"/>
          <w:sz w:val="28"/>
          <w:szCs w:val="28"/>
        </w:rPr>
        <w:t>є</w:t>
      </w:r>
      <w:r w:rsidRPr="00754E81">
        <w:rPr>
          <w:rFonts w:ascii="Times New Roman" w:eastAsia="Times New Roman" w:hAnsi="Times New Roman" w:cs="Times New Roman"/>
          <w:color w:val="000000"/>
          <w:sz w:val="28"/>
          <w:szCs w:val="28"/>
        </w:rPr>
        <w:t xml:space="preserve">ктів нормативно-правових і регуляторних актів, визначені </w:t>
      </w:r>
      <w:r w:rsidR="00754E81" w:rsidRPr="00754E81">
        <w:rPr>
          <w:rFonts w:ascii="Times New Roman" w:eastAsia="Times New Roman" w:hAnsi="Times New Roman" w:cs="Times New Roman"/>
          <w:color w:val="000000"/>
          <w:sz w:val="28"/>
          <w:szCs w:val="28"/>
        </w:rPr>
        <w:t>з</w:t>
      </w:r>
      <w:r w:rsidRPr="00754E81">
        <w:rPr>
          <w:rFonts w:ascii="Times New Roman" w:eastAsia="Times New Roman" w:hAnsi="Times New Roman" w:cs="Times New Roman"/>
          <w:color w:val="000000"/>
          <w:sz w:val="28"/>
          <w:szCs w:val="28"/>
        </w:rPr>
        <w:t>аконами України «Про доступ до публічної інформації» та «Про засади державної регуляторної політики у сфері господарської діяльності».</w:t>
      </w:r>
    </w:p>
    <w:p w:rsidR="000A09A5" w:rsidRPr="00754E81" w:rsidRDefault="000A09A5" w:rsidP="00227373">
      <w:pPr>
        <w:pStyle w:val="10"/>
        <w:pBdr>
          <w:top w:val="nil"/>
          <w:left w:val="nil"/>
          <w:bottom w:val="nil"/>
          <w:right w:val="nil"/>
          <w:between w:val="nil"/>
        </w:pBdr>
        <w:tabs>
          <w:tab w:val="left" w:pos="817"/>
        </w:tabs>
        <w:spacing w:line="240" w:lineRule="auto"/>
        <w:ind w:firstLine="567"/>
        <w:rPr>
          <w:rFonts w:ascii="Times New Roman" w:eastAsia="Times New Roman" w:hAnsi="Times New Roman" w:cs="Times New Roman"/>
          <w:sz w:val="28"/>
          <w:szCs w:val="28"/>
          <w:shd w:val="clear" w:color="auto" w:fill="FF9900"/>
        </w:rPr>
      </w:pPr>
    </w:p>
    <w:p w:rsidR="00154FF1" w:rsidRPr="00754E81" w:rsidRDefault="005B441F" w:rsidP="009F4624">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lastRenderedPageBreak/>
        <w:t>Стаття 11. Особливості адресних консультацій</w:t>
      </w:r>
    </w:p>
    <w:p w:rsidR="009F4624" w:rsidRPr="00754E81" w:rsidRDefault="009F4624" w:rsidP="009F4624">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p>
    <w:p w:rsidR="00154FF1" w:rsidRPr="00754E81" w:rsidRDefault="005B441F" w:rsidP="00227373">
      <w:pPr>
        <w:pStyle w:val="10"/>
        <w:numPr>
          <w:ilvl w:val="0"/>
          <w:numId w:val="5"/>
        </w:numPr>
        <w:pBdr>
          <w:top w:val="nil"/>
          <w:left w:val="nil"/>
          <w:bottom w:val="nil"/>
          <w:right w:val="nil"/>
          <w:between w:val="nil"/>
        </w:pBdr>
        <w:tabs>
          <w:tab w:val="left" w:pos="734"/>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Адресні консультації </w:t>
      </w:r>
      <w:r w:rsidR="002B7461" w:rsidRPr="00754E81">
        <w:rPr>
          <w:rFonts w:ascii="Times New Roman" w:eastAsia="Times New Roman" w:hAnsi="Times New Roman" w:cs="Times New Roman"/>
          <w:color w:val="000000"/>
          <w:sz w:val="28"/>
          <w:szCs w:val="28"/>
        </w:rPr>
        <w:t xml:space="preserve">можуть проводитись </w:t>
      </w:r>
      <w:r w:rsidRPr="00754E81">
        <w:rPr>
          <w:rFonts w:ascii="Times New Roman" w:eastAsia="Times New Roman" w:hAnsi="Times New Roman" w:cs="Times New Roman"/>
          <w:color w:val="000000"/>
          <w:sz w:val="28"/>
          <w:szCs w:val="28"/>
        </w:rPr>
        <w:t>додатково до електронних консультацій за рішенням ініціатора проведення консультацій для з’ясування позиції заінтересованих сторін щодо предмета консультацій, зокрема у частині впливу на інтереси таких сторін. Ініціатор та Уповноважений виконавчий органом Луцької міської ради забезпечують надсилання визначеним ним заінтересованим сторонам консультаційного документа, проведення з ними опитування, анкетування.</w:t>
      </w:r>
    </w:p>
    <w:p w:rsidR="00154FF1" w:rsidRPr="00754E81" w:rsidRDefault="005B441F" w:rsidP="00227373">
      <w:pPr>
        <w:pStyle w:val="10"/>
        <w:numPr>
          <w:ilvl w:val="0"/>
          <w:numId w:val="5"/>
        </w:numPr>
        <w:pBdr>
          <w:top w:val="nil"/>
          <w:left w:val="nil"/>
          <w:bottom w:val="nil"/>
          <w:right w:val="nil"/>
          <w:between w:val="nil"/>
        </w:pBdr>
        <w:tabs>
          <w:tab w:val="left" w:pos="750"/>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Заінтересовані сторони надають пропозиції у строки та спосіб, визначені у повідомленні про проведення консультацій. </w:t>
      </w:r>
    </w:p>
    <w:p w:rsidR="002B7461" w:rsidRPr="00754E81" w:rsidRDefault="002B7461" w:rsidP="00227373">
      <w:pPr>
        <w:pStyle w:val="10"/>
        <w:pBdr>
          <w:top w:val="nil"/>
          <w:left w:val="nil"/>
          <w:bottom w:val="nil"/>
          <w:right w:val="nil"/>
          <w:between w:val="nil"/>
        </w:pBdr>
        <w:tabs>
          <w:tab w:val="left" w:pos="750"/>
          <w:tab w:val="left" w:pos="993"/>
        </w:tabs>
        <w:spacing w:line="240" w:lineRule="auto"/>
        <w:ind w:firstLine="567"/>
        <w:jc w:val="both"/>
        <w:rPr>
          <w:rFonts w:ascii="Times New Roman" w:eastAsia="Times New Roman" w:hAnsi="Times New Roman" w:cs="Times New Roman"/>
          <w:color w:val="000000"/>
          <w:sz w:val="28"/>
          <w:szCs w:val="28"/>
        </w:rPr>
      </w:pPr>
    </w:p>
    <w:p w:rsidR="00154FF1" w:rsidRPr="00754E81" w:rsidRDefault="005B441F"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 xml:space="preserve">Стаття 12. Особливості </w:t>
      </w:r>
      <w:r w:rsidR="002B7461" w:rsidRPr="00754E81">
        <w:rPr>
          <w:rFonts w:ascii="Times New Roman" w:eastAsia="Times New Roman" w:hAnsi="Times New Roman" w:cs="Times New Roman"/>
          <w:b/>
          <w:color w:val="000000"/>
          <w:sz w:val="28"/>
          <w:szCs w:val="28"/>
        </w:rPr>
        <w:t xml:space="preserve">публічних </w:t>
      </w:r>
      <w:r w:rsidRPr="00754E81">
        <w:rPr>
          <w:rFonts w:ascii="Times New Roman" w:eastAsia="Times New Roman" w:hAnsi="Times New Roman" w:cs="Times New Roman"/>
          <w:b/>
          <w:color w:val="000000"/>
          <w:sz w:val="28"/>
          <w:szCs w:val="28"/>
        </w:rPr>
        <w:t>консультацій з громадськістю</w:t>
      </w:r>
    </w:p>
    <w:p w:rsidR="00991A7D" w:rsidRPr="00754E81" w:rsidRDefault="00991A7D"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p>
    <w:p w:rsidR="00154FF1" w:rsidRPr="00754E81" w:rsidRDefault="005B441F" w:rsidP="00227373">
      <w:pPr>
        <w:pStyle w:val="10"/>
        <w:pBdr>
          <w:top w:val="nil"/>
          <w:left w:val="nil"/>
          <w:bottom w:val="nil"/>
          <w:right w:val="nil"/>
          <w:between w:val="nil"/>
        </w:pBdr>
        <w:tabs>
          <w:tab w:val="left" w:pos="851"/>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1. Публічне обговорення під час проведення консультацій передбачає:</w:t>
      </w:r>
    </w:p>
    <w:p w:rsidR="00154FF1" w:rsidRPr="00754E81" w:rsidRDefault="005B441F" w:rsidP="00227373">
      <w:pPr>
        <w:pStyle w:val="10"/>
        <w:numPr>
          <w:ilvl w:val="0"/>
          <w:numId w:val="8"/>
        </w:numPr>
        <w:pBdr>
          <w:top w:val="nil"/>
          <w:left w:val="nil"/>
          <w:bottom w:val="nil"/>
          <w:right w:val="nil"/>
          <w:between w:val="nil"/>
        </w:pBdr>
        <w:tabs>
          <w:tab w:val="left" w:pos="709"/>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оприлюднення Уповноваженим виконавчим органом Луцької міської ради на офіційному сайті </w:t>
      </w:r>
      <w:r w:rsidR="00E461BC" w:rsidRPr="00754E81">
        <w:rPr>
          <w:rFonts w:ascii="Times New Roman" w:eastAsia="Times New Roman" w:hAnsi="Times New Roman" w:cs="Times New Roman"/>
          <w:color w:val="000000"/>
          <w:sz w:val="28"/>
          <w:szCs w:val="28"/>
        </w:rPr>
        <w:t>р</w:t>
      </w:r>
      <w:r w:rsidRPr="00754E81">
        <w:rPr>
          <w:rFonts w:ascii="Times New Roman" w:eastAsia="Times New Roman" w:hAnsi="Times New Roman" w:cs="Times New Roman"/>
          <w:color w:val="000000"/>
          <w:sz w:val="28"/>
          <w:szCs w:val="28"/>
        </w:rPr>
        <w:t>ади не пізніше ніж за три робоч</w:t>
      </w:r>
      <w:r w:rsidR="00E461BC" w:rsidRPr="00754E81">
        <w:rPr>
          <w:rFonts w:ascii="Times New Roman" w:eastAsia="Times New Roman" w:hAnsi="Times New Roman" w:cs="Times New Roman"/>
          <w:color w:val="000000"/>
          <w:sz w:val="28"/>
          <w:szCs w:val="28"/>
        </w:rPr>
        <w:t>і</w:t>
      </w:r>
      <w:r w:rsidRPr="00754E81">
        <w:rPr>
          <w:rFonts w:ascii="Times New Roman" w:eastAsia="Times New Roman" w:hAnsi="Times New Roman" w:cs="Times New Roman"/>
          <w:color w:val="000000"/>
          <w:sz w:val="28"/>
          <w:szCs w:val="28"/>
        </w:rPr>
        <w:t xml:space="preserve"> дні до дати проведення публічного обговорення інформації про дату та місце проведення консультацій з посиланням на оприлюднений консультаційний документ;</w:t>
      </w:r>
    </w:p>
    <w:p w:rsidR="00154FF1" w:rsidRPr="00754E81" w:rsidRDefault="005B441F" w:rsidP="00227373">
      <w:pPr>
        <w:pStyle w:val="10"/>
        <w:numPr>
          <w:ilvl w:val="0"/>
          <w:numId w:val="8"/>
        </w:numPr>
        <w:pBdr>
          <w:top w:val="nil"/>
          <w:left w:val="nil"/>
          <w:bottom w:val="nil"/>
          <w:right w:val="nil"/>
          <w:between w:val="nil"/>
        </w:pBdr>
        <w:tabs>
          <w:tab w:val="left" w:pos="741"/>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інформування заінтересованих сторін про проведення публічного обговорення (зокрема шляхом розсилання визначеним заінтересованим сторонам запрошення взяти участь у консультаціях; поширення інформації у засобах масової інформації, соціальних мережах, публічних місцях, на дошках оголошення тощо);</w:t>
      </w:r>
    </w:p>
    <w:p w:rsidR="00154FF1" w:rsidRPr="00754E81" w:rsidRDefault="005B441F" w:rsidP="00227373">
      <w:pPr>
        <w:pStyle w:val="10"/>
        <w:numPr>
          <w:ilvl w:val="0"/>
          <w:numId w:val="8"/>
        </w:numPr>
        <w:pBdr>
          <w:top w:val="nil"/>
          <w:left w:val="nil"/>
          <w:bottom w:val="nil"/>
          <w:right w:val="nil"/>
          <w:between w:val="nil"/>
        </w:pBdr>
        <w:tabs>
          <w:tab w:val="left" w:pos="705"/>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проведення публічних заходів, зокрема і </w:t>
      </w:r>
      <w:proofErr w:type="spellStart"/>
      <w:r w:rsidRPr="00754E81">
        <w:rPr>
          <w:rFonts w:ascii="Times New Roman" w:eastAsia="Times New Roman" w:hAnsi="Times New Roman" w:cs="Times New Roman"/>
          <w:color w:val="000000"/>
          <w:sz w:val="28"/>
          <w:szCs w:val="28"/>
        </w:rPr>
        <w:t>онлайн</w:t>
      </w:r>
      <w:proofErr w:type="spellEnd"/>
      <w:r w:rsidRPr="00754E81">
        <w:rPr>
          <w:rFonts w:ascii="Times New Roman" w:eastAsia="Times New Roman" w:hAnsi="Times New Roman" w:cs="Times New Roman"/>
          <w:color w:val="000000"/>
          <w:sz w:val="28"/>
          <w:szCs w:val="28"/>
        </w:rPr>
        <w:t>;</w:t>
      </w:r>
    </w:p>
    <w:p w:rsidR="00AF0EC7" w:rsidRPr="00754E81" w:rsidRDefault="005B441F" w:rsidP="00227373">
      <w:pPr>
        <w:pStyle w:val="10"/>
        <w:numPr>
          <w:ilvl w:val="0"/>
          <w:numId w:val="8"/>
        </w:numPr>
        <w:pBdr>
          <w:top w:val="nil"/>
          <w:left w:val="nil"/>
          <w:bottom w:val="nil"/>
          <w:right w:val="nil"/>
          <w:between w:val="nil"/>
        </w:pBdr>
        <w:tabs>
          <w:tab w:val="left" w:pos="679"/>
          <w:tab w:val="left" w:pos="1134"/>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фіксацію пропозицій, висловлених під час публічних заходів. </w:t>
      </w:r>
    </w:p>
    <w:p w:rsidR="00753166" w:rsidRPr="00754E81" w:rsidRDefault="00753166"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8"/>
          <w:szCs w:val="28"/>
        </w:rPr>
      </w:pPr>
    </w:p>
    <w:p w:rsidR="00154FF1" w:rsidRPr="00754E81" w:rsidRDefault="005B441F" w:rsidP="00E461BC">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Стаття 13. Подання пропозицій заінтересованими сторонами</w:t>
      </w:r>
    </w:p>
    <w:p w:rsidR="00E461BC" w:rsidRPr="00754E81" w:rsidRDefault="00E461BC"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8"/>
          <w:szCs w:val="28"/>
        </w:rPr>
      </w:pPr>
    </w:p>
    <w:p w:rsidR="00154FF1" w:rsidRPr="00754E81" w:rsidRDefault="005B441F" w:rsidP="00227373">
      <w:pPr>
        <w:pStyle w:val="10"/>
        <w:numPr>
          <w:ilvl w:val="0"/>
          <w:numId w:val="11"/>
        </w:numPr>
        <w:pBdr>
          <w:top w:val="nil"/>
          <w:left w:val="nil"/>
          <w:bottom w:val="nil"/>
          <w:right w:val="nil"/>
          <w:between w:val="nil"/>
        </w:pBdr>
        <w:tabs>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Фізичні особи</w:t>
      </w:r>
      <w:r w:rsidR="000327E9" w:rsidRPr="00754E81">
        <w:rPr>
          <w:rFonts w:ascii="Times New Roman" w:eastAsia="Times New Roman" w:hAnsi="Times New Roman" w:cs="Times New Roman"/>
          <w:color w:val="000000"/>
          <w:sz w:val="28"/>
          <w:szCs w:val="28"/>
        </w:rPr>
        <w:t>, які мають право брати участь у консультаціях з громадськістю,</w:t>
      </w:r>
      <w:r w:rsidRPr="00754E81">
        <w:rPr>
          <w:rFonts w:ascii="Times New Roman" w:eastAsia="Times New Roman" w:hAnsi="Times New Roman" w:cs="Times New Roman"/>
          <w:color w:val="000000"/>
          <w:sz w:val="28"/>
          <w:szCs w:val="28"/>
        </w:rPr>
        <w:t xml:space="preserve"> під час подання пропозицій вказують свої прізвище, ім’я, по батькові, контактну інформацію (електронну адре</w:t>
      </w:r>
      <w:r w:rsidR="000327E9" w:rsidRPr="00754E81">
        <w:rPr>
          <w:rFonts w:ascii="Times New Roman" w:eastAsia="Times New Roman" w:hAnsi="Times New Roman" w:cs="Times New Roman"/>
          <w:color w:val="000000"/>
          <w:sz w:val="28"/>
          <w:szCs w:val="28"/>
        </w:rPr>
        <w:t xml:space="preserve">су, засоби телефонного зв’язку), місце реєстрації (для внутрішньо переміщених осіб – фактичне місце проживання). </w:t>
      </w:r>
      <w:r w:rsidRPr="00754E81">
        <w:rPr>
          <w:rFonts w:ascii="Times New Roman" w:eastAsia="Times New Roman" w:hAnsi="Times New Roman" w:cs="Times New Roman"/>
          <w:color w:val="000000"/>
          <w:sz w:val="28"/>
          <w:szCs w:val="28"/>
        </w:rPr>
        <w:t>Юридичні особи вказують власне найменування, місцезнаходження, код згідно з Єдиним державним реєстром юридичних осіб, фізичних осіб – підприємців та громадських формувань, дані контактної особи.</w:t>
      </w:r>
    </w:p>
    <w:p w:rsidR="00154FF1" w:rsidRPr="00754E81" w:rsidRDefault="005B441F" w:rsidP="00227373">
      <w:pPr>
        <w:pStyle w:val="10"/>
        <w:numPr>
          <w:ilvl w:val="0"/>
          <w:numId w:val="11"/>
        </w:numPr>
        <w:pBdr>
          <w:top w:val="nil"/>
          <w:left w:val="nil"/>
          <w:bottom w:val="nil"/>
          <w:right w:val="nil"/>
          <w:between w:val="nil"/>
        </w:pBdr>
        <w:tabs>
          <w:tab w:val="left" w:pos="765"/>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Пропозиції заінтересованих сторін, отримані під час проведення консультацій у різних формах, із зазначенням найменування юридичної особи, прізвища, імені, по батькові фізичної особи, які подали пропозиції, оприлюднюються на офіційному сайті ради в розділі «</w:t>
      </w:r>
      <w:r w:rsidRPr="00754E81">
        <w:rPr>
          <w:rFonts w:ascii="Times New Roman" w:eastAsia="Times New Roman" w:hAnsi="Times New Roman" w:cs="Times New Roman"/>
          <w:sz w:val="28"/>
          <w:szCs w:val="28"/>
        </w:rPr>
        <w:t>Прозорість влади</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рубрика</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Голос громадськості</w:t>
      </w:r>
      <w:r w:rsidRPr="00754E81">
        <w:rPr>
          <w:rFonts w:ascii="Times New Roman" w:eastAsia="Times New Roman" w:hAnsi="Times New Roman" w:cs="Times New Roman"/>
          <w:color w:val="000000"/>
          <w:sz w:val="28"/>
          <w:szCs w:val="28"/>
        </w:rPr>
        <w:t xml:space="preserve">» не пізніше п’яти робочих днів з дня </w:t>
      </w:r>
      <w:r w:rsidRPr="00754E81">
        <w:rPr>
          <w:rFonts w:ascii="Times New Roman" w:eastAsia="Times New Roman" w:hAnsi="Times New Roman" w:cs="Times New Roman"/>
          <w:color w:val="000000"/>
          <w:spacing w:val="-2"/>
          <w:sz w:val="28"/>
          <w:szCs w:val="28"/>
        </w:rPr>
        <w:lastRenderedPageBreak/>
        <w:t>надходження. Оприлюднення персональних даних фізичних осіб здійснюється</w:t>
      </w:r>
      <w:r w:rsidRPr="00754E81">
        <w:rPr>
          <w:rFonts w:ascii="Times New Roman" w:eastAsia="Times New Roman" w:hAnsi="Times New Roman" w:cs="Times New Roman"/>
          <w:color w:val="000000"/>
          <w:sz w:val="28"/>
          <w:szCs w:val="28"/>
        </w:rPr>
        <w:t xml:space="preserve"> з урахуванням вимог Закону України </w:t>
      </w:r>
      <w:r w:rsidRPr="00754E81">
        <w:rPr>
          <w:rFonts w:ascii="Times New Roman" w:eastAsia="Times New Roman" w:hAnsi="Times New Roman" w:cs="Times New Roman"/>
          <w:sz w:val="28"/>
          <w:szCs w:val="28"/>
        </w:rPr>
        <w:t>«</w:t>
      </w:r>
      <w:r w:rsidRPr="00754E81">
        <w:rPr>
          <w:rFonts w:ascii="Times New Roman" w:eastAsia="Times New Roman" w:hAnsi="Times New Roman" w:cs="Times New Roman"/>
          <w:color w:val="000000"/>
          <w:sz w:val="28"/>
          <w:szCs w:val="28"/>
        </w:rPr>
        <w:t>Про захист персональних даних</w:t>
      </w:r>
      <w:r w:rsidRPr="00754E81">
        <w:rPr>
          <w:rFonts w:ascii="Times New Roman" w:eastAsia="Times New Roman" w:hAnsi="Times New Roman" w:cs="Times New Roman"/>
          <w:sz w:val="28"/>
          <w:szCs w:val="28"/>
        </w:rPr>
        <w:t xml:space="preserve">» </w:t>
      </w:r>
      <w:r w:rsidRPr="00754E81">
        <w:rPr>
          <w:rFonts w:ascii="Times New Roman" w:eastAsia="Times New Roman" w:hAnsi="Times New Roman" w:cs="Times New Roman"/>
          <w:color w:val="000000"/>
          <w:sz w:val="28"/>
          <w:szCs w:val="28"/>
        </w:rPr>
        <w:t xml:space="preserve">та у формі відкритих даних. </w:t>
      </w:r>
    </w:p>
    <w:p w:rsidR="00154FF1" w:rsidRPr="00754E81" w:rsidRDefault="005B441F" w:rsidP="00227373">
      <w:pPr>
        <w:pStyle w:val="10"/>
        <w:pBdr>
          <w:top w:val="nil"/>
          <w:left w:val="nil"/>
          <w:bottom w:val="nil"/>
          <w:right w:val="nil"/>
          <w:between w:val="nil"/>
        </w:pBdr>
        <w:tabs>
          <w:tab w:val="left" w:pos="765"/>
          <w:tab w:val="left" w:pos="993"/>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У разі, якщо збір пропозицій проводиться на </w:t>
      </w:r>
      <w:proofErr w:type="spellStart"/>
      <w:r w:rsidRPr="00754E81">
        <w:rPr>
          <w:rFonts w:ascii="Times New Roman" w:eastAsia="Times New Roman" w:hAnsi="Times New Roman" w:cs="Times New Roman"/>
          <w:color w:val="000000"/>
          <w:sz w:val="28"/>
          <w:szCs w:val="28"/>
        </w:rPr>
        <w:t>онлайн-платформі</w:t>
      </w:r>
      <w:proofErr w:type="spellEnd"/>
      <w:r w:rsidRPr="00754E81">
        <w:rPr>
          <w:rFonts w:ascii="Times New Roman" w:eastAsia="Times New Roman" w:hAnsi="Times New Roman" w:cs="Times New Roman"/>
          <w:color w:val="000000"/>
          <w:sz w:val="28"/>
          <w:szCs w:val="28"/>
        </w:rPr>
        <w:t xml:space="preserve"> електронних консультацій, окремому оприлюдненню на офіційному сайті ради вони не підлягають. </w:t>
      </w:r>
    </w:p>
    <w:p w:rsidR="00154FF1" w:rsidRPr="00754E81" w:rsidRDefault="005B441F" w:rsidP="00227373">
      <w:pPr>
        <w:pStyle w:val="10"/>
        <w:numPr>
          <w:ilvl w:val="0"/>
          <w:numId w:val="11"/>
        </w:numPr>
        <w:pBdr>
          <w:top w:val="nil"/>
          <w:left w:val="nil"/>
          <w:bottom w:val="nil"/>
          <w:right w:val="nil"/>
          <w:between w:val="nil"/>
        </w:pBdr>
        <w:tabs>
          <w:tab w:val="left" w:pos="426"/>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Пропозиції, що надійшли під час консультацій, вивчаються та аналізуються ініціатором проведення консультацій.</w:t>
      </w:r>
    </w:p>
    <w:p w:rsidR="00154FF1" w:rsidRPr="00754E81" w:rsidRDefault="005B441F" w:rsidP="00227373">
      <w:pPr>
        <w:pStyle w:val="10"/>
        <w:numPr>
          <w:ilvl w:val="0"/>
          <w:numId w:val="11"/>
        </w:numPr>
        <w:pBdr>
          <w:top w:val="nil"/>
          <w:left w:val="nil"/>
          <w:bottom w:val="nil"/>
          <w:right w:val="nil"/>
          <w:between w:val="nil"/>
        </w:pBdr>
        <w:tabs>
          <w:tab w:val="left" w:pos="426"/>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На розгляд пропозицій, що надійшли під час консультацій, не поширюються вимоги Закону України </w:t>
      </w:r>
      <w:r w:rsidRPr="00754E81">
        <w:rPr>
          <w:rFonts w:ascii="Times New Roman" w:eastAsia="Times New Roman" w:hAnsi="Times New Roman" w:cs="Times New Roman"/>
          <w:sz w:val="28"/>
          <w:szCs w:val="28"/>
        </w:rPr>
        <w:t>«</w:t>
      </w:r>
      <w:r w:rsidRPr="00754E81">
        <w:rPr>
          <w:rFonts w:ascii="Times New Roman" w:eastAsia="Times New Roman" w:hAnsi="Times New Roman" w:cs="Times New Roman"/>
          <w:color w:val="000000"/>
          <w:sz w:val="28"/>
          <w:szCs w:val="28"/>
        </w:rPr>
        <w:t>Про звернення громадян</w:t>
      </w:r>
      <w:r w:rsidRPr="00754E81">
        <w:rPr>
          <w:rFonts w:ascii="Times New Roman" w:eastAsia="Times New Roman" w:hAnsi="Times New Roman" w:cs="Times New Roman"/>
          <w:sz w:val="28"/>
          <w:szCs w:val="28"/>
        </w:rPr>
        <w:t>»</w:t>
      </w:r>
      <w:r w:rsidRPr="00754E81">
        <w:rPr>
          <w:rFonts w:ascii="Times New Roman" w:eastAsia="Times New Roman" w:hAnsi="Times New Roman" w:cs="Times New Roman"/>
          <w:color w:val="000000"/>
          <w:sz w:val="28"/>
          <w:szCs w:val="28"/>
        </w:rPr>
        <w:t>. Індивідуальні відповіді щодо результатів розгляду пропозицій не надаються та не надсилаються заінтересованим сторонам консультацій.</w:t>
      </w:r>
    </w:p>
    <w:p w:rsidR="00F85C1D" w:rsidRPr="00754E81" w:rsidRDefault="00F85C1D" w:rsidP="00227373">
      <w:pPr>
        <w:pStyle w:val="10"/>
        <w:pBdr>
          <w:top w:val="nil"/>
          <w:left w:val="nil"/>
          <w:bottom w:val="nil"/>
          <w:right w:val="nil"/>
          <w:between w:val="nil"/>
        </w:pBdr>
        <w:tabs>
          <w:tab w:val="left" w:pos="772"/>
        </w:tabs>
        <w:spacing w:line="240" w:lineRule="auto"/>
        <w:ind w:firstLine="567"/>
        <w:jc w:val="both"/>
        <w:rPr>
          <w:rFonts w:ascii="Times New Roman" w:eastAsia="Times New Roman" w:hAnsi="Times New Roman" w:cs="Times New Roman"/>
          <w:color w:val="000000"/>
          <w:sz w:val="28"/>
          <w:szCs w:val="28"/>
        </w:rPr>
      </w:pPr>
    </w:p>
    <w:p w:rsidR="00EB2F23" w:rsidRPr="00754E81" w:rsidRDefault="005B441F" w:rsidP="00EB2F2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 xml:space="preserve">Стаття 14. Умови розробки та прийняття проєкту </w:t>
      </w:r>
      <w:r w:rsidR="009974C2">
        <w:rPr>
          <w:rFonts w:ascii="Times New Roman" w:eastAsia="Times New Roman" w:hAnsi="Times New Roman" w:cs="Times New Roman"/>
          <w:b/>
          <w:color w:val="000000"/>
          <w:sz w:val="28"/>
          <w:szCs w:val="28"/>
        </w:rPr>
        <w:t>акта</w:t>
      </w:r>
      <w:r w:rsidRPr="00754E81">
        <w:rPr>
          <w:rFonts w:ascii="Times New Roman" w:eastAsia="Times New Roman" w:hAnsi="Times New Roman" w:cs="Times New Roman"/>
          <w:b/>
          <w:color w:val="000000"/>
          <w:sz w:val="28"/>
          <w:szCs w:val="28"/>
        </w:rPr>
        <w:t xml:space="preserve"> </w:t>
      </w:r>
    </w:p>
    <w:p w:rsidR="00154FF1" w:rsidRPr="00754E81" w:rsidRDefault="005B441F" w:rsidP="00EB2F2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без проведення консультацій з громадськістю</w:t>
      </w:r>
    </w:p>
    <w:p w:rsidR="00EB2F23" w:rsidRPr="00754E81" w:rsidRDefault="00EB2F23" w:rsidP="00EB2F2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p>
    <w:p w:rsidR="00154FF1" w:rsidRPr="00754E81" w:rsidRDefault="005B441F" w:rsidP="00227373">
      <w:pPr>
        <w:pStyle w:val="10"/>
        <w:numPr>
          <w:ilvl w:val="0"/>
          <w:numId w:val="12"/>
        </w:numPr>
        <w:pBdr>
          <w:top w:val="nil"/>
          <w:left w:val="nil"/>
          <w:bottom w:val="nil"/>
          <w:right w:val="nil"/>
          <w:between w:val="nil"/>
        </w:pBdr>
        <w:tabs>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У терміновому порядку за умови дотримання вимог частини другої цієї статті може розроблятися та прийматися без проведення консультацій проєкт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 xml:space="preserve"> з:</w:t>
      </w:r>
    </w:p>
    <w:p w:rsidR="00154FF1" w:rsidRPr="00754E81" w:rsidRDefault="005B441F" w:rsidP="00227373">
      <w:pPr>
        <w:pStyle w:val="10"/>
        <w:numPr>
          <w:ilvl w:val="0"/>
          <w:numId w:val="9"/>
        </w:numPr>
        <w:pBdr>
          <w:top w:val="nil"/>
          <w:left w:val="nil"/>
          <w:bottom w:val="nil"/>
          <w:right w:val="nil"/>
          <w:between w:val="nil"/>
        </w:pBdr>
        <w:tabs>
          <w:tab w:val="left" w:pos="426"/>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питання запобігання виникненню надзвичайних ситуацій, ліквідації їх наслідків;</w:t>
      </w:r>
    </w:p>
    <w:p w:rsidR="00154FF1" w:rsidRPr="00754E81" w:rsidRDefault="005B441F" w:rsidP="00227373">
      <w:pPr>
        <w:pStyle w:val="10"/>
        <w:numPr>
          <w:ilvl w:val="0"/>
          <w:numId w:val="9"/>
        </w:numPr>
        <w:pBdr>
          <w:top w:val="nil"/>
          <w:left w:val="nil"/>
          <w:bottom w:val="nil"/>
          <w:right w:val="nil"/>
          <w:between w:val="nil"/>
        </w:pBdr>
        <w:tabs>
          <w:tab w:val="left" w:pos="426"/>
          <w:tab w:val="left" w:pos="741"/>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іншого питання, пов’язаного з необхідністю запобігання виникненню та ліквідації загроз життю, здоров’ю, свободі, безпеці людини.</w:t>
      </w:r>
    </w:p>
    <w:p w:rsidR="00154FF1" w:rsidRPr="00754E81" w:rsidRDefault="005B441F" w:rsidP="00227373">
      <w:pPr>
        <w:pStyle w:val="10"/>
        <w:pBdr>
          <w:top w:val="nil"/>
          <w:left w:val="nil"/>
          <w:bottom w:val="nil"/>
          <w:right w:val="nil"/>
          <w:between w:val="nil"/>
        </w:pBdr>
        <w:tabs>
          <w:tab w:val="left" w:pos="669"/>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2. Інформація щодо необхідності прийняття проєкту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 xml:space="preserve"> без проведення публічних консультацій з відповідним обґрунтуванням, а також текст прийнятого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 xml:space="preserve"> оприлюднюються у день прийняття такого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 xml:space="preserve"> шляхом розміщення відповідної інформації на офіційному </w:t>
      </w:r>
      <w:proofErr w:type="spellStart"/>
      <w:r w:rsidRPr="00754E81">
        <w:rPr>
          <w:rFonts w:ascii="Times New Roman" w:eastAsia="Times New Roman" w:hAnsi="Times New Roman" w:cs="Times New Roman"/>
          <w:color w:val="000000"/>
          <w:sz w:val="28"/>
          <w:szCs w:val="28"/>
        </w:rPr>
        <w:t>вебсайті</w:t>
      </w:r>
      <w:proofErr w:type="spellEnd"/>
      <w:r w:rsidRPr="00754E81">
        <w:rPr>
          <w:rFonts w:ascii="Times New Roman" w:eastAsia="Times New Roman" w:hAnsi="Times New Roman" w:cs="Times New Roman"/>
          <w:color w:val="000000"/>
          <w:sz w:val="28"/>
          <w:szCs w:val="28"/>
        </w:rPr>
        <w:t xml:space="preserve"> </w:t>
      </w:r>
      <w:r w:rsidR="00EB2F23" w:rsidRPr="00754E81">
        <w:rPr>
          <w:rFonts w:ascii="Times New Roman" w:eastAsia="Times New Roman" w:hAnsi="Times New Roman" w:cs="Times New Roman"/>
          <w:color w:val="000000"/>
          <w:sz w:val="28"/>
          <w:szCs w:val="28"/>
        </w:rPr>
        <w:t>р</w:t>
      </w:r>
      <w:r w:rsidRPr="00754E81">
        <w:rPr>
          <w:rFonts w:ascii="Times New Roman" w:eastAsia="Times New Roman" w:hAnsi="Times New Roman" w:cs="Times New Roman"/>
          <w:color w:val="000000"/>
          <w:sz w:val="28"/>
          <w:szCs w:val="28"/>
        </w:rPr>
        <w:t xml:space="preserve">ади, що є розробником проєкту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w:t>
      </w:r>
    </w:p>
    <w:p w:rsidR="00154FF1" w:rsidRPr="00754E81" w:rsidRDefault="00154FF1" w:rsidP="00227373">
      <w:pPr>
        <w:pStyle w:val="10"/>
        <w:pBdr>
          <w:top w:val="nil"/>
          <w:left w:val="nil"/>
          <w:bottom w:val="nil"/>
          <w:right w:val="nil"/>
          <w:between w:val="nil"/>
        </w:pBdr>
        <w:tabs>
          <w:tab w:val="left" w:pos="820"/>
        </w:tabs>
        <w:spacing w:line="240" w:lineRule="auto"/>
        <w:ind w:firstLine="567"/>
        <w:rPr>
          <w:rFonts w:ascii="Times New Roman" w:eastAsia="Times New Roman" w:hAnsi="Times New Roman" w:cs="Times New Roman"/>
          <w:color w:val="000000"/>
          <w:sz w:val="28"/>
          <w:szCs w:val="28"/>
        </w:rPr>
      </w:pPr>
    </w:p>
    <w:p w:rsidR="00EB2F23" w:rsidRPr="00754E81" w:rsidRDefault="005B441F" w:rsidP="00EB2F2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 xml:space="preserve">Стаття 15. Наслідки порушення порядку проведення </w:t>
      </w:r>
    </w:p>
    <w:p w:rsidR="00154FF1" w:rsidRPr="00754E81" w:rsidRDefault="005B441F" w:rsidP="00EB2F2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консультацій</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b/>
          <w:color w:val="000000"/>
          <w:sz w:val="28"/>
          <w:szCs w:val="28"/>
        </w:rPr>
        <w:t>з громадськістю або їх не проведення</w:t>
      </w:r>
    </w:p>
    <w:p w:rsidR="00EB2F23" w:rsidRPr="00754E81" w:rsidRDefault="00EB2F23" w:rsidP="00EB2F23">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p>
    <w:p w:rsidR="00154FF1" w:rsidRPr="00754E81" w:rsidRDefault="005B441F" w:rsidP="00227373">
      <w:pPr>
        <w:pStyle w:val="10"/>
        <w:numPr>
          <w:ilvl w:val="0"/>
          <w:numId w:val="16"/>
        </w:numPr>
        <w:pBdr>
          <w:top w:val="nil"/>
          <w:left w:val="nil"/>
          <w:bottom w:val="nil"/>
          <w:right w:val="nil"/>
          <w:between w:val="nil"/>
        </w:pBdr>
        <w:tabs>
          <w:tab w:val="left" w:pos="647"/>
          <w:tab w:val="left" w:pos="0"/>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Розгляд та прийняття проєктів актів (крім випадків, визначених статтею 14 цього Положення), щодо яких не було проведено консультацій з громадськістю, відкладається до завершення проведення таких консультацій.</w:t>
      </w:r>
    </w:p>
    <w:p w:rsidR="00154FF1" w:rsidRPr="00754E81" w:rsidRDefault="005B441F" w:rsidP="00227373">
      <w:pPr>
        <w:pStyle w:val="10"/>
        <w:numPr>
          <w:ilvl w:val="0"/>
          <w:numId w:val="16"/>
        </w:numPr>
        <w:pBdr>
          <w:top w:val="nil"/>
          <w:left w:val="nil"/>
          <w:bottom w:val="nil"/>
          <w:right w:val="nil"/>
          <w:between w:val="nil"/>
        </w:pBdr>
        <w:tabs>
          <w:tab w:val="left" w:pos="640"/>
          <w:tab w:val="left" w:pos="0"/>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Прийняття </w:t>
      </w:r>
      <w:r w:rsidR="009974C2">
        <w:rPr>
          <w:rFonts w:ascii="Times New Roman" w:eastAsia="Times New Roman" w:hAnsi="Times New Roman" w:cs="Times New Roman"/>
          <w:color w:val="000000"/>
          <w:sz w:val="28"/>
          <w:szCs w:val="28"/>
        </w:rPr>
        <w:t>акта</w:t>
      </w:r>
      <w:r w:rsidRPr="00754E81">
        <w:rPr>
          <w:rFonts w:ascii="Times New Roman" w:eastAsia="Times New Roman" w:hAnsi="Times New Roman" w:cs="Times New Roman"/>
          <w:color w:val="000000"/>
          <w:sz w:val="28"/>
          <w:szCs w:val="28"/>
        </w:rPr>
        <w:t xml:space="preserve"> без проведення консультацій з громадськістю (крім випадків, визначених статтею 14 цього Положення), порушення встановленого цим Положенням порядку проведення консультацій з громадськістю можуть бути підставою для його скасування або визнання його </w:t>
      </w:r>
      <w:proofErr w:type="spellStart"/>
      <w:r w:rsidRPr="00754E81">
        <w:rPr>
          <w:rFonts w:ascii="Times New Roman" w:eastAsia="Times New Roman" w:hAnsi="Times New Roman" w:cs="Times New Roman"/>
          <w:color w:val="000000"/>
          <w:sz w:val="28"/>
          <w:szCs w:val="28"/>
        </w:rPr>
        <w:t>нечинним</w:t>
      </w:r>
      <w:proofErr w:type="spellEnd"/>
      <w:r w:rsidRPr="00754E81">
        <w:rPr>
          <w:rFonts w:ascii="Times New Roman" w:eastAsia="Times New Roman" w:hAnsi="Times New Roman" w:cs="Times New Roman"/>
          <w:color w:val="000000"/>
          <w:sz w:val="28"/>
          <w:szCs w:val="28"/>
        </w:rPr>
        <w:t xml:space="preserve"> </w:t>
      </w:r>
      <w:r w:rsidR="00AE5784" w:rsidRPr="00754E81">
        <w:rPr>
          <w:rFonts w:ascii="Times New Roman" w:eastAsia="Times New Roman" w:hAnsi="Times New Roman" w:cs="Times New Roman"/>
          <w:color w:val="000000"/>
          <w:sz w:val="28"/>
          <w:szCs w:val="28"/>
        </w:rPr>
        <w:t>в судовому порядку</w:t>
      </w:r>
      <w:r w:rsidRPr="00754E81">
        <w:rPr>
          <w:rFonts w:ascii="Times New Roman" w:eastAsia="Times New Roman" w:hAnsi="Times New Roman" w:cs="Times New Roman"/>
          <w:color w:val="000000"/>
          <w:sz w:val="28"/>
          <w:szCs w:val="28"/>
        </w:rPr>
        <w:t>.</w:t>
      </w:r>
    </w:p>
    <w:p w:rsidR="00154FF1" w:rsidRDefault="00154FF1" w:rsidP="00227373">
      <w:pPr>
        <w:pStyle w:val="10"/>
        <w:pBdr>
          <w:top w:val="nil"/>
          <w:left w:val="nil"/>
          <w:bottom w:val="nil"/>
          <w:right w:val="nil"/>
          <w:between w:val="nil"/>
        </w:pBdr>
        <w:tabs>
          <w:tab w:val="left" w:pos="640"/>
        </w:tabs>
        <w:spacing w:line="240" w:lineRule="auto"/>
        <w:ind w:firstLine="567"/>
        <w:jc w:val="both"/>
        <w:rPr>
          <w:rFonts w:ascii="Times New Roman" w:eastAsia="Times New Roman" w:hAnsi="Times New Roman" w:cs="Times New Roman"/>
          <w:color w:val="000000"/>
          <w:sz w:val="28"/>
          <w:szCs w:val="28"/>
        </w:rPr>
      </w:pPr>
    </w:p>
    <w:p w:rsidR="00EE18CA" w:rsidRDefault="00EE18CA" w:rsidP="00227373">
      <w:pPr>
        <w:pStyle w:val="10"/>
        <w:pBdr>
          <w:top w:val="nil"/>
          <w:left w:val="nil"/>
          <w:bottom w:val="nil"/>
          <w:right w:val="nil"/>
          <w:between w:val="nil"/>
        </w:pBdr>
        <w:tabs>
          <w:tab w:val="left" w:pos="640"/>
        </w:tabs>
        <w:spacing w:line="240" w:lineRule="auto"/>
        <w:ind w:firstLine="567"/>
        <w:jc w:val="both"/>
        <w:rPr>
          <w:rFonts w:ascii="Times New Roman" w:eastAsia="Times New Roman" w:hAnsi="Times New Roman" w:cs="Times New Roman"/>
          <w:color w:val="000000"/>
          <w:sz w:val="28"/>
          <w:szCs w:val="28"/>
        </w:rPr>
      </w:pPr>
    </w:p>
    <w:p w:rsidR="00EE18CA" w:rsidRPr="00754E81" w:rsidRDefault="00EE18CA" w:rsidP="00227373">
      <w:pPr>
        <w:pStyle w:val="10"/>
        <w:pBdr>
          <w:top w:val="nil"/>
          <w:left w:val="nil"/>
          <w:bottom w:val="nil"/>
          <w:right w:val="nil"/>
          <w:between w:val="nil"/>
        </w:pBdr>
        <w:tabs>
          <w:tab w:val="left" w:pos="640"/>
        </w:tabs>
        <w:spacing w:line="240" w:lineRule="auto"/>
        <w:ind w:firstLine="567"/>
        <w:jc w:val="both"/>
        <w:rPr>
          <w:rFonts w:ascii="Times New Roman" w:eastAsia="Times New Roman" w:hAnsi="Times New Roman" w:cs="Times New Roman"/>
          <w:color w:val="000000"/>
          <w:sz w:val="28"/>
          <w:szCs w:val="28"/>
        </w:rPr>
      </w:pPr>
    </w:p>
    <w:p w:rsidR="004B3105" w:rsidRPr="00754E81" w:rsidRDefault="005B441F" w:rsidP="004B3105">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lastRenderedPageBreak/>
        <w:t xml:space="preserve">Стаття 16. Звіт за результатами проведення </w:t>
      </w:r>
    </w:p>
    <w:p w:rsidR="00154FF1" w:rsidRPr="00754E81" w:rsidRDefault="005B441F" w:rsidP="004B3105">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консультацій з громадськістю</w:t>
      </w:r>
    </w:p>
    <w:p w:rsidR="004B3105" w:rsidRPr="00754E81" w:rsidRDefault="004B3105" w:rsidP="004B3105">
      <w:pPr>
        <w:pStyle w:val="10"/>
        <w:pBdr>
          <w:top w:val="nil"/>
          <w:left w:val="nil"/>
          <w:bottom w:val="nil"/>
          <w:right w:val="nil"/>
          <w:between w:val="nil"/>
        </w:pBdr>
        <w:spacing w:line="240" w:lineRule="auto"/>
        <w:ind w:firstLine="567"/>
        <w:jc w:val="center"/>
        <w:rPr>
          <w:rFonts w:ascii="Times New Roman" w:eastAsia="Times New Roman" w:hAnsi="Times New Roman" w:cs="Times New Roman"/>
          <w:b/>
          <w:color w:val="000000"/>
          <w:sz w:val="28"/>
          <w:szCs w:val="28"/>
        </w:rPr>
      </w:pPr>
    </w:p>
    <w:p w:rsidR="00154FF1" w:rsidRPr="00754E81" w:rsidRDefault="005B441F" w:rsidP="00227373">
      <w:pPr>
        <w:pStyle w:val="10"/>
        <w:numPr>
          <w:ilvl w:val="0"/>
          <w:numId w:val="15"/>
        </w:numPr>
        <w:pBdr>
          <w:top w:val="nil"/>
          <w:left w:val="nil"/>
          <w:bottom w:val="nil"/>
          <w:right w:val="nil"/>
          <w:between w:val="nil"/>
        </w:pBdr>
        <w:tabs>
          <w:tab w:val="left" w:pos="426"/>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У 5-денний строк після закінчення консультацій усі пропозиції надсилаються ініціатору для їх розгляду. </w:t>
      </w:r>
      <w:r w:rsidR="00F85C1D" w:rsidRPr="00754E81">
        <w:rPr>
          <w:rFonts w:ascii="Times New Roman" w:eastAsia="Times New Roman" w:hAnsi="Times New Roman" w:cs="Times New Roman"/>
          <w:color w:val="000000"/>
          <w:sz w:val="28"/>
          <w:szCs w:val="28"/>
        </w:rPr>
        <w:t xml:space="preserve">Уповноважений виконавчий орган </w:t>
      </w:r>
      <w:r w:rsidRPr="00754E81">
        <w:rPr>
          <w:rFonts w:ascii="Times New Roman" w:eastAsia="Times New Roman" w:hAnsi="Times New Roman" w:cs="Times New Roman"/>
          <w:color w:val="000000"/>
          <w:sz w:val="28"/>
          <w:szCs w:val="28"/>
        </w:rPr>
        <w:t xml:space="preserve">самостійно розглядає подані пропозиції відповідно до своїх повноважень. </w:t>
      </w:r>
    </w:p>
    <w:p w:rsidR="00154FF1" w:rsidRPr="00754E81" w:rsidRDefault="005B441F" w:rsidP="00227373">
      <w:pPr>
        <w:pStyle w:val="10"/>
        <w:numPr>
          <w:ilvl w:val="0"/>
          <w:numId w:val="15"/>
        </w:numPr>
        <w:pBdr>
          <w:top w:val="nil"/>
          <w:left w:val="nil"/>
          <w:bottom w:val="nil"/>
          <w:right w:val="nil"/>
          <w:between w:val="nil"/>
        </w:pBdr>
        <w:tabs>
          <w:tab w:val="left" w:pos="426"/>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За результатами консультацій </w:t>
      </w:r>
      <w:r w:rsidR="00F85C1D" w:rsidRPr="00754E81">
        <w:rPr>
          <w:rFonts w:ascii="Times New Roman" w:eastAsia="Times New Roman" w:hAnsi="Times New Roman" w:cs="Times New Roman"/>
          <w:color w:val="000000"/>
          <w:sz w:val="28"/>
          <w:szCs w:val="28"/>
        </w:rPr>
        <w:t xml:space="preserve">Уповноважений виконавчий орган </w:t>
      </w:r>
      <w:r w:rsidRPr="00754E81">
        <w:rPr>
          <w:rFonts w:ascii="Times New Roman" w:eastAsia="Times New Roman" w:hAnsi="Times New Roman" w:cs="Times New Roman"/>
          <w:color w:val="000000"/>
          <w:sz w:val="28"/>
          <w:szCs w:val="28"/>
        </w:rPr>
        <w:t>готує звіт, у якому зазначаються:</w:t>
      </w:r>
    </w:p>
    <w:p w:rsidR="00154FF1" w:rsidRPr="00754E81" w:rsidRDefault="005B441F" w:rsidP="00227373">
      <w:pPr>
        <w:pStyle w:val="10"/>
        <w:numPr>
          <w:ilvl w:val="0"/>
          <w:numId w:val="13"/>
        </w:numPr>
        <w:pBdr>
          <w:top w:val="nil"/>
          <w:left w:val="nil"/>
          <w:bottom w:val="nil"/>
          <w:right w:val="nil"/>
          <w:between w:val="nil"/>
        </w:pBdr>
        <w:tabs>
          <w:tab w:val="left" w:pos="426"/>
          <w:tab w:val="left" w:pos="567"/>
          <w:tab w:val="left" w:pos="709"/>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найменування ініціатора проведення консультацій;</w:t>
      </w:r>
    </w:p>
    <w:p w:rsidR="00154FF1" w:rsidRPr="00754E81" w:rsidRDefault="005B441F" w:rsidP="00227373">
      <w:pPr>
        <w:pStyle w:val="10"/>
        <w:numPr>
          <w:ilvl w:val="0"/>
          <w:numId w:val="13"/>
        </w:numPr>
        <w:pBdr>
          <w:top w:val="nil"/>
          <w:left w:val="nil"/>
          <w:bottom w:val="nil"/>
          <w:right w:val="nil"/>
          <w:between w:val="nil"/>
        </w:pBdr>
        <w:tabs>
          <w:tab w:val="left" w:pos="426"/>
          <w:tab w:val="left" w:pos="567"/>
          <w:tab w:val="left" w:pos="709"/>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предмет консультацій;</w:t>
      </w:r>
    </w:p>
    <w:p w:rsidR="00154FF1" w:rsidRPr="00754E81" w:rsidRDefault="005B441F" w:rsidP="00227373">
      <w:pPr>
        <w:pStyle w:val="10"/>
        <w:numPr>
          <w:ilvl w:val="0"/>
          <w:numId w:val="13"/>
        </w:numPr>
        <w:pBdr>
          <w:top w:val="nil"/>
          <w:left w:val="nil"/>
          <w:bottom w:val="nil"/>
          <w:right w:val="nil"/>
          <w:between w:val="nil"/>
        </w:pBdr>
        <w:tabs>
          <w:tab w:val="left" w:pos="426"/>
          <w:tab w:val="left" w:pos="567"/>
          <w:tab w:val="left" w:pos="709"/>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найменування юридичних осіб, прізвища, імена, по батькові фізичних осіб, які взяли участь у консультаціях;</w:t>
      </w:r>
    </w:p>
    <w:p w:rsidR="00154FF1" w:rsidRPr="00754E81" w:rsidRDefault="005B441F" w:rsidP="00227373">
      <w:pPr>
        <w:pStyle w:val="10"/>
        <w:numPr>
          <w:ilvl w:val="0"/>
          <w:numId w:val="13"/>
        </w:numPr>
        <w:pBdr>
          <w:top w:val="nil"/>
          <w:left w:val="nil"/>
          <w:bottom w:val="nil"/>
          <w:right w:val="nil"/>
          <w:between w:val="nil"/>
        </w:pBdr>
        <w:tabs>
          <w:tab w:val="left" w:pos="426"/>
          <w:tab w:val="left" w:pos="567"/>
          <w:tab w:val="left" w:pos="709"/>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інформація про заходи, проведені в рамках консультацій;</w:t>
      </w:r>
    </w:p>
    <w:p w:rsidR="00154FF1" w:rsidRPr="00754E81" w:rsidRDefault="005B441F" w:rsidP="00227373">
      <w:pPr>
        <w:pStyle w:val="10"/>
        <w:numPr>
          <w:ilvl w:val="0"/>
          <w:numId w:val="13"/>
        </w:numPr>
        <w:pBdr>
          <w:top w:val="nil"/>
          <w:left w:val="nil"/>
          <w:bottom w:val="nil"/>
          <w:right w:val="nil"/>
          <w:between w:val="nil"/>
        </w:pBdr>
        <w:tabs>
          <w:tab w:val="left" w:pos="426"/>
          <w:tab w:val="left" w:pos="567"/>
          <w:tab w:val="left" w:pos="709"/>
          <w:tab w:val="left" w:pos="746"/>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узагальнена інформація про пропозиції, що надійшли впродовж проведення консультацій</w:t>
      </w:r>
      <w:r w:rsidR="00954EA1" w:rsidRPr="00754E81">
        <w:rPr>
          <w:rFonts w:ascii="Times New Roman" w:eastAsia="Times New Roman" w:hAnsi="Times New Roman" w:cs="Times New Roman"/>
          <w:color w:val="000000"/>
          <w:sz w:val="28"/>
          <w:szCs w:val="28"/>
        </w:rPr>
        <w:t>,</w:t>
      </w:r>
      <w:r w:rsidRPr="00754E81">
        <w:rPr>
          <w:rFonts w:ascii="Times New Roman" w:eastAsia="Times New Roman" w:hAnsi="Times New Roman" w:cs="Times New Roman"/>
          <w:color w:val="000000"/>
          <w:sz w:val="28"/>
          <w:szCs w:val="28"/>
        </w:rPr>
        <w:t xml:space="preserve"> за результатами цих консультацій;</w:t>
      </w:r>
    </w:p>
    <w:p w:rsidR="00154FF1" w:rsidRPr="00754E81" w:rsidRDefault="005B441F" w:rsidP="00227373">
      <w:pPr>
        <w:pStyle w:val="10"/>
        <w:numPr>
          <w:ilvl w:val="0"/>
          <w:numId w:val="13"/>
        </w:numPr>
        <w:pBdr>
          <w:top w:val="nil"/>
          <w:left w:val="nil"/>
          <w:bottom w:val="nil"/>
          <w:right w:val="nil"/>
          <w:between w:val="nil"/>
        </w:pBdr>
        <w:tabs>
          <w:tab w:val="left" w:pos="426"/>
          <w:tab w:val="left" w:pos="567"/>
          <w:tab w:val="left" w:pos="709"/>
          <w:tab w:val="left" w:pos="880"/>
          <w:tab w:val="left" w:pos="993"/>
        </w:tabs>
        <w:spacing w:line="240" w:lineRule="auto"/>
        <w:ind w:left="0"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узагальнена інформація про врахування або відхилення пропозицій з обґрунтуванням прийнятого рішення.</w:t>
      </w:r>
    </w:p>
    <w:p w:rsidR="00154FF1" w:rsidRPr="00754E81" w:rsidRDefault="005B441F" w:rsidP="00227373">
      <w:pPr>
        <w:pStyle w:val="10"/>
        <w:pBdr>
          <w:top w:val="nil"/>
          <w:left w:val="nil"/>
          <w:bottom w:val="nil"/>
          <w:right w:val="nil"/>
          <w:between w:val="nil"/>
        </w:pBdr>
        <w:tabs>
          <w:tab w:val="left" w:pos="426"/>
          <w:tab w:val="left" w:pos="705"/>
          <w:tab w:val="left" w:pos="0"/>
          <w:tab w:val="left" w:pos="880"/>
        </w:tabs>
        <w:spacing w:line="240" w:lineRule="auto"/>
        <w:ind w:firstLine="567"/>
        <w:jc w:val="both"/>
        <w:rPr>
          <w:rFonts w:ascii="Times New Roman" w:eastAsia="Times New Roman" w:hAnsi="Times New Roman" w:cs="Times New Roman"/>
          <w:sz w:val="28"/>
          <w:szCs w:val="28"/>
        </w:rPr>
      </w:pPr>
      <w:r w:rsidRPr="00754E81">
        <w:rPr>
          <w:rFonts w:ascii="Times New Roman" w:eastAsia="Times New Roman" w:hAnsi="Times New Roman" w:cs="Times New Roman"/>
          <w:sz w:val="28"/>
          <w:szCs w:val="28"/>
        </w:rPr>
        <w:t xml:space="preserve">3. </w:t>
      </w:r>
      <w:r w:rsidR="00F85C1D" w:rsidRPr="00754E81">
        <w:rPr>
          <w:rFonts w:ascii="Times New Roman" w:eastAsia="Times New Roman" w:hAnsi="Times New Roman" w:cs="Times New Roman"/>
          <w:color w:val="000000"/>
          <w:sz w:val="28"/>
          <w:szCs w:val="28"/>
        </w:rPr>
        <w:t>Уповноважений виконавчий орган</w:t>
      </w:r>
      <w:r w:rsidRPr="00754E81">
        <w:rPr>
          <w:rFonts w:ascii="Times New Roman" w:eastAsia="Times New Roman" w:hAnsi="Times New Roman" w:cs="Times New Roman"/>
          <w:color w:val="000000"/>
          <w:sz w:val="28"/>
          <w:szCs w:val="28"/>
        </w:rPr>
        <w:t xml:space="preserve"> </w:t>
      </w:r>
      <w:r w:rsidR="00F85C1D" w:rsidRPr="00754E81">
        <w:rPr>
          <w:rFonts w:ascii="Times New Roman" w:eastAsia="Times New Roman" w:hAnsi="Times New Roman" w:cs="Times New Roman"/>
          <w:color w:val="000000"/>
          <w:sz w:val="28"/>
          <w:szCs w:val="28"/>
        </w:rPr>
        <w:t>оприлюднює</w:t>
      </w:r>
      <w:r w:rsidRPr="00754E81">
        <w:rPr>
          <w:rFonts w:ascii="Times New Roman" w:eastAsia="Times New Roman" w:hAnsi="Times New Roman" w:cs="Times New Roman"/>
          <w:color w:val="000000"/>
          <w:sz w:val="28"/>
          <w:szCs w:val="28"/>
        </w:rPr>
        <w:t xml:space="preserve"> </w:t>
      </w:r>
      <w:r w:rsidR="00F85C1D" w:rsidRPr="00754E81">
        <w:rPr>
          <w:rFonts w:ascii="Times New Roman" w:eastAsia="Times New Roman" w:hAnsi="Times New Roman" w:cs="Times New Roman"/>
          <w:color w:val="000000"/>
          <w:sz w:val="28"/>
          <w:szCs w:val="28"/>
        </w:rPr>
        <w:t xml:space="preserve">звіт </w:t>
      </w:r>
      <w:r w:rsidRPr="00754E81">
        <w:rPr>
          <w:rFonts w:ascii="Times New Roman" w:eastAsia="Times New Roman" w:hAnsi="Times New Roman" w:cs="Times New Roman"/>
          <w:color w:val="000000"/>
          <w:sz w:val="28"/>
          <w:szCs w:val="28"/>
        </w:rPr>
        <w:t>на офіційному сайті ради в розділі «</w:t>
      </w:r>
      <w:r w:rsidRPr="00754E81">
        <w:rPr>
          <w:rFonts w:ascii="Times New Roman" w:eastAsia="Times New Roman" w:hAnsi="Times New Roman" w:cs="Times New Roman"/>
          <w:sz w:val="28"/>
          <w:szCs w:val="28"/>
        </w:rPr>
        <w:t>Прозорість влади</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рубрика</w:t>
      </w:r>
      <w:r w:rsidRPr="00754E81">
        <w:rPr>
          <w:rFonts w:ascii="Times New Roman" w:eastAsia="Times New Roman" w:hAnsi="Times New Roman" w:cs="Times New Roman"/>
          <w:color w:val="000000"/>
          <w:sz w:val="28"/>
          <w:szCs w:val="28"/>
        </w:rPr>
        <w:t xml:space="preserve"> «</w:t>
      </w:r>
      <w:r w:rsidRPr="00754E81">
        <w:rPr>
          <w:rFonts w:ascii="Times New Roman" w:eastAsia="Times New Roman" w:hAnsi="Times New Roman" w:cs="Times New Roman"/>
          <w:sz w:val="28"/>
          <w:szCs w:val="28"/>
        </w:rPr>
        <w:t>Голос громадськості</w:t>
      </w:r>
      <w:r w:rsidRPr="00754E81">
        <w:rPr>
          <w:rFonts w:ascii="Times New Roman" w:eastAsia="Times New Roman" w:hAnsi="Times New Roman" w:cs="Times New Roman"/>
          <w:color w:val="000000"/>
          <w:sz w:val="28"/>
          <w:szCs w:val="28"/>
        </w:rPr>
        <w:t xml:space="preserve">» або ж, </w:t>
      </w:r>
      <w:r w:rsidRPr="00754E81">
        <w:rPr>
          <w:rFonts w:ascii="Times New Roman" w:eastAsia="Times New Roman" w:hAnsi="Times New Roman" w:cs="Times New Roman"/>
          <w:sz w:val="28"/>
          <w:szCs w:val="28"/>
        </w:rPr>
        <w:t xml:space="preserve">у разі проведення електронних консультацій, </w:t>
      </w:r>
      <w:r w:rsidRPr="00754E81">
        <w:rPr>
          <w:rFonts w:ascii="Times New Roman" w:eastAsia="Times New Roman" w:hAnsi="Times New Roman" w:cs="Times New Roman"/>
          <w:color w:val="000000"/>
          <w:sz w:val="28"/>
          <w:szCs w:val="28"/>
        </w:rPr>
        <w:t xml:space="preserve">у </w:t>
      </w:r>
      <w:r w:rsidRPr="00754E81">
        <w:rPr>
          <w:rFonts w:ascii="Times New Roman" w:eastAsia="Times New Roman" w:hAnsi="Times New Roman" w:cs="Times New Roman"/>
          <w:sz w:val="28"/>
          <w:szCs w:val="28"/>
        </w:rPr>
        <w:t xml:space="preserve">розділі «Електронне місто», рубрика «Електронні консультації з громадськістю» </w:t>
      </w:r>
      <w:r w:rsidRPr="00754E81">
        <w:rPr>
          <w:rFonts w:ascii="Times New Roman" w:eastAsia="Times New Roman" w:hAnsi="Times New Roman" w:cs="Times New Roman"/>
          <w:color w:val="000000"/>
          <w:sz w:val="28"/>
          <w:szCs w:val="28"/>
        </w:rPr>
        <w:t>не пізніше 30 робочих днів після дня завершення консультацій.</w:t>
      </w:r>
    </w:p>
    <w:p w:rsidR="00AB5DA3" w:rsidRPr="00754E81" w:rsidRDefault="005B441F" w:rsidP="00227373">
      <w:pPr>
        <w:pStyle w:val="10"/>
        <w:pBdr>
          <w:top w:val="nil"/>
          <w:left w:val="nil"/>
          <w:bottom w:val="nil"/>
          <w:right w:val="nil"/>
          <w:between w:val="nil"/>
        </w:pBdr>
        <w:tabs>
          <w:tab w:val="left" w:pos="426"/>
          <w:tab w:val="left" w:pos="705"/>
          <w:tab w:val="left" w:pos="0"/>
          <w:tab w:val="left" w:pos="880"/>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sz w:val="28"/>
          <w:szCs w:val="28"/>
        </w:rPr>
        <w:t xml:space="preserve">4. </w:t>
      </w:r>
      <w:r w:rsidRPr="00754E81">
        <w:rPr>
          <w:rFonts w:ascii="Times New Roman" w:eastAsia="Times New Roman" w:hAnsi="Times New Roman" w:cs="Times New Roman"/>
          <w:color w:val="000000"/>
          <w:sz w:val="28"/>
          <w:szCs w:val="28"/>
        </w:rPr>
        <w:t xml:space="preserve">У разі включення до порядку денного пленарного засідання </w:t>
      </w:r>
      <w:r w:rsidR="00281BB1" w:rsidRPr="00754E81">
        <w:rPr>
          <w:rFonts w:ascii="Times New Roman" w:eastAsia="Times New Roman" w:hAnsi="Times New Roman" w:cs="Times New Roman"/>
          <w:color w:val="000000"/>
          <w:sz w:val="28"/>
          <w:szCs w:val="28"/>
        </w:rPr>
        <w:t xml:space="preserve">сесії </w:t>
      </w:r>
      <w:r w:rsidRPr="00754E81">
        <w:rPr>
          <w:rFonts w:ascii="Times New Roman" w:eastAsia="Times New Roman" w:hAnsi="Times New Roman" w:cs="Times New Roman"/>
          <w:color w:val="000000"/>
          <w:sz w:val="28"/>
          <w:szCs w:val="28"/>
        </w:rPr>
        <w:t xml:space="preserve">Луцької міської ради чи засідання виконавчого комітету питання, яке було предметом консультацій, до матеріалів, які готуються на засідання відповідного органу, обов’язково повинна бути долучена інформація про </w:t>
      </w:r>
      <w:r w:rsidRPr="00754E81">
        <w:rPr>
          <w:rFonts w:ascii="Times New Roman" w:eastAsia="Times New Roman" w:hAnsi="Times New Roman" w:cs="Times New Roman"/>
          <w:color w:val="000000"/>
          <w:spacing w:val="-4"/>
          <w:sz w:val="28"/>
          <w:szCs w:val="28"/>
        </w:rPr>
        <w:t>результати розгляду пропозицій, за що відповідає уповноважений викона</w:t>
      </w:r>
      <w:r w:rsidR="00F85C1D" w:rsidRPr="00754E81">
        <w:rPr>
          <w:rFonts w:ascii="Times New Roman" w:eastAsia="Times New Roman" w:hAnsi="Times New Roman" w:cs="Times New Roman"/>
          <w:color w:val="000000"/>
          <w:spacing w:val="-4"/>
          <w:sz w:val="28"/>
          <w:szCs w:val="28"/>
        </w:rPr>
        <w:t>вчий</w:t>
      </w:r>
      <w:r w:rsidR="00F85C1D" w:rsidRPr="00754E81">
        <w:rPr>
          <w:rFonts w:ascii="Times New Roman" w:eastAsia="Times New Roman" w:hAnsi="Times New Roman" w:cs="Times New Roman"/>
          <w:color w:val="000000"/>
          <w:sz w:val="28"/>
          <w:szCs w:val="28"/>
        </w:rPr>
        <w:t xml:space="preserve"> орган Луцької міської ради</w:t>
      </w:r>
      <w:r w:rsidRPr="00754E81">
        <w:rPr>
          <w:rFonts w:ascii="Times New Roman" w:eastAsia="Times New Roman" w:hAnsi="Times New Roman" w:cs="Times New Roman"/>
          <w:color w:val="000000"/>
          <w:sz w:val="28"/>
          <w:szCs w:val="28"/>
        </w:rPr>
        <w:t>.</w:t>
      </w:r>
    </w:p>
    <w:p w:rsidR="00154FF1" w:rsidRPr="00754E81" w:rsidRDefault="00AB5DA3" w:rsidP="00227373">
      <w:pPr>
        <w:pStyle w:val="10"/>
        <w:pBdr>
          <w:top w:val="nil"/>
          <w:left w:val="nil"/>
          <w:bottom w:val="nil"/>
          <w:right w:val="nil"/>
          <w:between w:val="nil"/>
        </w:pBdr>
        <w:tabs>
          <w:tab w:val="left" w:pos="426"/>
          <w:tab w:val="left" w:pos="0"/>
          <w:tab w:val="left" w:pos="705"/>
          <w:tab w:val="left" w:pos="880"/>
        </w:tabs>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5</w:t>
      </w:r>
      <w:r w:rsidR="00F85C1D" w:rsidRPr="00754E81">
        <w:rPr>
          <w:rFonts w:ascii="Times New Roman" w:eastAsia="Times New Roman" w:hAnsi="Times New Roman" w:cs="Times New Roman"/>
          <w:color w:val="000000"/>
          <w:sz w:val="28"/>
          <w:szCs w:val="28"/>
        </w:rPr>
        <w:t>. Р</w:t>
      </w:r>
      <w:r w:rsidR="005B441F" w:rsidRPr="00754E81">
        <w:rPr>
          <w:rFonts w:ascii="Times New Roman" w:eastAsia="Times New Roman" w:hAnsi="Times New Roman" w:cs="Times New Roman"/>
          <w:color w:val="000000"/>
          <w:sz w:val="28"/>
          <w:szCs w:val="28"/>
        </w:rPr>
        <w:t xml:space="preserve">ішення щодо питання, яке було предметом консультацій, </w:t>
      </w:r>
      <w:r w:rsidR="00F85C1D" w:rsidRPr="00754E81">
        <w:rPr>
          <w:rFonts w:ascii="Times New Roman" w:eastAsia="Times New Roman" w:hAnsi="Times New Roman" w:cs="Times New Roman"/>
          <w:color w:val="000000"/>
          <w:sz w:val="28"/>
          <w:szCs w:val="28"/>
        </w:rPr>
        <w:t xml:space="preserve">приймається після </w:t>
      </w:r>
      <w:r w:rsidR="005B441F" w:rsidRPr="00754E81">
        <w:rPr>
          <w:rFonts w:ascii="Times New Roman" w:eastAsia="Times New Roman" w:hAnsi="Times New Roman" w:cs="Times New Roman"/>
          <w:color w:val="000000"/>
          <w:sz w:val="28"/>
          <w:szCs w:val="28"/>
        </w:rPr>
        <w:t xml:space="preserve">публікації результатів розгляду пропозицій на офіційному сайті Луцької міської ради. </w:t>
      </w:r>
    </w:p>
    <w:p w:rsidR="00154FF1" w:rsidRPr="00754E81" w:rsidRDefault="00154FF1" w:rsidP="00227373">
      <w:pPr>
        <w:pStyle w:val="10"/>
        <w:pBdr>
          <w:top w:val="nil"/>
          <w:left w:val="nil"/>
          <w:bottom w:val="nil"/>
          <w:right w:val="nil"/>
          <w:between w:val="nil"/>
        </w:pBdr>
        <w:tabs>
          <w:tab w:val="left" w:pos="640"/>
        </w:tabs>
        <w:spacing w:line="240" w:lineRule="auto"/>
        <w:ind w:firstLine="567"/>
        <w:rPr>
          <w:rFonts w:ascii="Times New Roman" w:eastAsia="Times New Roman" w:hAnsi="Times New Roman" w:cs="Times New Roman"/>
          <w:color w:val="000000"/>
          <w:sz w:val="28"/>
          <w:szCs w:val="28"/>
        </w:rPr>
      </w:pPr>
    </w:p>
    <w:p w:rsidR="00154FF1" w:rsidRPr="00754E81" w:rsidRDefault="005B441F" w:rsidP="00281BB1">
      <w:pPr>
        <w:pStyle w:val="10"/>
        <w:pBdr>
          <w:top w:val="nil"/>
          <w:left w:val="nil"/>
          <w:bottom w:val="nil"/>
          <w:right w:val="nil"/>
          <w:between w:val="nil"/>
        </w:pBdr>
        <w:shd w:val="clear" w:color="auto" w:fill="FFFFFF"/>
        <w:spacing w:line="240" w:lineRule="auto"/>
        <w:ind w:firstLine="567"/>
        <w:jc w:val="center"/>
        <w:rPr>
          <w:rFonts w:ascii="Times New Roman" w:eastAsia="Times New Roman" w:hAnsi="Times New Roman" w:cs="Times New Roman"/>
          <w:b/>
          <w:color w:val="000000"/>
          <w:sz w:val="28"/>
          <w:szCs w:val="28"/>
        </w:rPr>
      </w:pPr>
      <w:r w:rsidRPr="00754E81">
        <w:rPr>
          <w:rFonts w:ascii="Times New Roman" w:eastAsia="Times New Roman" w:hAnsi="Times New Roman" w:cs="Times New Roman"/>
          <w:b/>
          <w:color w:val="000000"/>
          <w:sz w:val="28"/>
          <w:szCs w:val="28"/>
        </w:rPr>
        <w:t>Стаття 17. Прикінцеві положення</w:t>
      </w:r>
    </w:p>
    <w:p w:rsidR="00281BB1" w:rsidRPr="00754E81" w:rsidRDefault="00281BB1" w:rsidP="00281BB1">
      <w:pPr>
        <w:pStyle w:val="10"/>
        <w:pBdr>
          <w:top w:val="nil"/>
          <w:left w:val="nil"/>
          <w:bottom w:val="nil"/>
          <w:right w:val="nil"/>
          <w:between w:val="nil"/>
        </w:pBdr>
        <w:shd w:val="clear" w:color="auto" w:fill="FFFFFF"/>
        <w:spacing w:line="240" w:lineRule="auto"/>
        <w:ind w:firstLine="567"/>
        <w:jc w:val="center"/>
        <w:rPr>
          <w:rFonts w:ascii="Times New Roman" w:eastAsia="Times New Roman" w:hAnsi="Times New Roman" w:cs="Times New Roman"/>
          <w:b/>
          <w:color w:val="000000"/>
          <w:sz w:val="28"/>
          <w:szCs w:val="28"/>
        </w:rPr>
      </w:pPr>
    </w:p>
    <w:p w:rsidR="00154FF1" w:rsidRPr="00754E81" w:rsidRDefault="005B441F"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1. Питання щодо проведення консультацій, не врегульовані цим Положенням, регулюються відповідно до законодавства України.</w:t>
      </w:r>
    </w:p>
    <w:p w:rsidR="00154FF1" w:rsidRPr="00754E81" w:rsidRDefault="005B441F" w:rsidP="00227373">
      <w:pPr>
        <w:pStyle w:val="10"/>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8"/>
          <w:szCs w:val="28"/>
        </w:rPr>
      </w:pPr>
      <w:r w:rsidRPr="00754E81">
        <w:rPr>
          <w:rFonts w:ascii="Times New Roman" w:eastAsia="Times New Roman" w:hAnsi="Times New Roman" w:cs="Times New Roman"/>
          <w:color w:val="000000"/>
          <w:sz w:val="28"/>
          <w:szCs w:val="28"/>
        </w:rPr>
        <w:t>2. Особи, винні у порушенні норм цього Положення</w:t>
      </w:r>
      <w:r w:rsidR="008139E7" w:rsidRPr="00754E81">
        <w:rPr>
          <w:rFonts w:ascii="Times New Roman" w:eastAsia="Times New Roman" w:hAnsi="Times New Roman" w:cs="Times New Roman"/>
          <w:color w:val="000000"/>
          <w:sz w:val="28"/>
          <w:szCs w:val="28"/>
        </w:rPr>
        <w:t>,</w:t>
      </w:r>
      <w:r w:rsidRPr="00754E81">
        <w:rPr>
          <w:rFonts w:ascii="Times New Roman" w:eastAsia="Times New Roman" w:hAnsi="Times New Roman" w:cs="Times New Roman"/>
          <w:color w:val="000000"/>
          <w:sz w:val="28"/>
          <w:szCs w:val="28"/>
        </w:rPr>
        <w:t xml:space="preserve"> несуть відповідальність, встановлену законодавством України.</w:t>
      </w:r>
    </w:p>
    <w:p w:rsidR="00154FF1" w:rsidRPr="00754E81" w:rsidRDefault="00154FF1" w:rsidP="00227373">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Times New Roman" w:hAnsi="Times New Roman" w:cs="Times New Roman"/>
          <w:color w:val="000000"/>
          <w:sz w:val="28"/>
          <w:szCs w:val="28"/>
        </w:rPr>
      </w:pPr>
    </w:p>
    <w:p w:rsidR="008139E7" w:rsidRPr="00754E81" w:rsidRDefault="008139E7" w:rsidP="008139E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rFonts w:ascii="Times New Roman" w:eastAsia="Times New Roman" w:hAnsi="Times New Roman" w:cs="Times New Roman"/>
          <w:color w:val="000000"/>
          <w:sz w:val="28"/>
          <w:szCs w:val="28"/>
        </w:rPr>
      </w:pPr>
    </w:p>
    <w:p w:rsidR="008139E7" w:rsidRPr="00754E81" w:rsidRDefault="008139E7" w:rsidP="008139E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8"/>
          <w:szCs w:val="28"/>
        </w:rPr>
      </w:pPr>
      <w:r w:rsidRPr="00754E81">
        <w:rPr>
          <w:rFonts w:ascii="Times New Roman" w:eastAsia="Times New Roman" w:hAnsi="Times New Roman" w:cs="Times New Roman"/>
          <w:color w:val="000000"/>
          <w:sz w:val="28"/>
          <w:szCs w:val="28"/>
        </w:rPr>
        <w:t xml:space="preserve">Секретар міської ради                                                          Юрій </w:t>
      </w:r>
      <w:proofErr w:type="spellStart"/>
      <w:r w:rsidRPr="00754E81">
        <w:rPr>
          <w:rFonts w:ascii="Times New Roman" w:eastAsia="Times New Roman" w:hAnsi="Times New Roman" w:cs="Times New Roman"/>
          <w:color w:val="000000"/>
          <w:sz w:val="28"/>
          <w:szCs w:val="28"/>
        </w:rPr>
        <w:t>БЕЗПЯТКО</w:t>
      </w:r>
      <w:proofErr w:type="spellEnd"/>
      <w:r w:rsidRPr="00754E81">
        <w:rPr>
          <w:rFonts w:ascii="Times New Roman" w:eastAsia="Times New Roman" w:hAnsi="Times New Roman" w:cs="Times New Roman"/>
          <w:color w:val="000000"/>
          <w:sz w:val="28"/>
          <w:szCs w:val="28"/>
        </w:rPr>
        <w:t xml:space="preserve"> </w:t>
      </w:r>
    </w:p>
    <w:p w:rsidR="008139E7" w:rsidRPr="00754E81" w:rsidRDefault="008139E7" w:rsidP="008139E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4"/>
          <w:szCs w:val="28"/>
        </w:rPr>
      </w:pPr>
      <w:bookmarkStart w:id="0" w:name="_GoBack"/>
      <w:bookmarkEnd w:id="0"/>
    </w:p>
    <w:p w:rsidR="008139E7" w:rsidRPr="008139E7" w:rsidRDefault="008139E7" w:rsidP="008139E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sz w:val="24"/>
          <w:szCs w:val="28"/>
        </w:rPr>
      </w:pPr>
      <w:r w:rsidRPr="00754E81">
        <w:rPr>
          <w:rFonts w:ascii="Times New Roman" w:eastAsia="Times New Roman" w:hAnsi="Times New Roman" w:cs="Times New Roman"/>
          <w:color w:val="000000"/>
          <w:sz w:val="24"/>
          <w:szCs w:val="28"/>
        </w:rPr>
        <w:t>Захожий 777 925</w:t>
      </w:r>
    </w:p>
    <w:sectPr w:rsidR="008139E7" w:rsidRPr="008139E7" w:rsidSect="00A00F65">
      <w:headerReference w:type="default" r:id="rId9"/>
      <w:pgSz w:w="11909" w:h="16834"/>
      <w:pgMar w:top="567" w:right="567" w:bottom="1588" w:left="1985"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D6E" w:rsidRDefault="00226D6E" w:rsidP="00A00F65">
      <w:pPr>
        <w:spacing w:line="240" w:lineRule="auto"/>
      </w:pPr>
      <w:r>
        <w:separator/>
      </w:r>
    </w:p>
  </w:endnote>
  <w:endnote w:type="continuationSeparator" w:id="0">
    <w:p w:rsidR="00226D6E" w:rsidRDefault="00226D6E" w:rsidP="00A00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D6E" w:rsidRDefault="00226D6E" w:rsidP="00A00F65">
      <w:pPr>
        <w:spacing w:line="240" w:lineRule="auto"/>
      </w:pPr>
      <w:r>
        <w:separator/>
      </w:r>
    </w:p>
  </w:footnote>
  <w:footnote w:type="continuationSeparator" w:id="0">
    <w:p w:rsidR="00226D6E" w:rsidRDefault="00226D6E" w:rsidP="00A00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456277"/>
      <w:docPartObj>
        <w:docPartGallery w:val="Page Numbers (Top of Page)"/>
        <w:docPartUnique/>
      </w:docPartObj>
    </w:sdtPr>
    <w:sdtEndPr>
      <w:rPr>
        <w:rFonts w:ascii="Times New Roman" w:hAnsi="Times New Roman" w:cs="Times New Roman"/>
        <w:sz w:val="24"/>
      </w:rPr>
    </w:sdtEndPr>
    <w:sdtContent>
      <w:p w:rsidR="00A00F65" w:rsidRPr="00A00F65" w:rsidRDefault="00A00F65">
        <w:pPr>
          <w:pStyle w:val="a8"/>
          <w:jc w:val="center"/>
          <w:rPr>
            <w:rFonts w:ascii="Times New Roman" w:hAnsi="Times New Roman" w:cs="Times New Roman"/>
            <w:sz w:val="24"/>
          </w:rPr>
        </w:pPr>
        <w:r w:rsidRPr="00A00F65">
          <w:rPr>
            <w:rFonts w:ascii="Times New Roman" w:hAnsi="Times New Roman" w:cs="Times New Roman"/>
            <w:sz w:val="24"/>
          </w:rPr>
          <w:fldChar w:fldCharType="begin"/>
        </w:r>
        <w:r w:rsidRPr="00A00F65">
          <w:rPr>
            <w:rFonts w:ascii="Times New Roman" w:hAnsi="Times New Roman" w:cs="Times New Roman"/>
            <w:sz w:val="24"/>
          </w:rPr>
          <w:instrText>PAGE   \* MERGEFORMAT</w:instrText>
        </w:r>
        <w:r w:rsidRPr="00A00F65">
          <w:rPr>
            <w:rFonts w:ascii="Times New Roman" w:hAnsi="Times New Roman" w:cs="Times New Roman"/>
            <w:sz w:val="24"/>
          </w:rPr>
          <w:fldChar w:fldCharType="separate"/>
        </w:r>
        <w:r w:rsidR="00EE18CA" w:rsidRPr="00EE18CA">
          <w:rPr>
            <w:rFonts w:ascii="Times New Roman" w:hAnsi="Times New Roman" w:cs="Times New Roman"/>
            <w:noProof/>
            <w:sz w:val="24"/>
            <w:lang w:val="ru-RU"/>
          </w:rPr>
          <w:t>2</w:t>
        </w:r>
        <w:r w:rsidRPr="00A00F65">
          <w:rPr>
            <w:rFonts w:ascii="Times New Roman" w:hAnsi="Times New Roman" w:cs="Times New Roman"/>
            <w:sz w:val="24"/>
          </w:rPr>
          <w:fldChar w:fldCharType="end"/>
        </w:r>
      </w:p>
    </w:sdtContent>
  </w:sdt>
  <w:p w:rsidR="00A00F65" w:rsidRDefault="00A00F6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990"/>
    <w:multiLevelType w:val="multilevel"/>
    <w:tmpl w:val="D2CEA62A"/>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1">
    <w:nsid w:val="01FD7950"/>
    <w:multiLevelType w:val="multilevel"/>
    <w:tmpl w:val="80BA0388"/>
    <w:lvl w:ilvl="0">
      <w:start w:val="2"/>
      <w:numFmt w:val="decimal"/>
      <w:lvlText w:val="%1."/>
      <w:lvlJc w:val="left"/>
      <w:pPr>
        <w:ind w:left="1014" w:hanging="360"/>
      </w:pPr>
    </w:lvl>
    <w:lvl w:ilvl="1">
      <w:start w:val="1"/>
      <w:numFmt w:val="lowerLetter"/>
      <w:lvlText w:val="%2."/>
      <w:lvlJc w:val="left"/>
      <w:pPr>
        <w:ind w:left="1734" w:hanging="360"/>
      </w:pPr>
    </w:lvl>
    <w:lvl w:ilvl="2">
      <w:start w:val="1"/>
      <w:numFmt w:val="lowerRoman"/>
      <w:lvlText w:val="%3."/>
      <w:lvlJc w:val="right"/>
      <w:pPr>
        <w:ind w:left="2454" w:hanging="180"/>
      </w:pPr>
    </w:lvl>
    <w:lvl w:ilvl="3">
      <w:start w:val="1"/>
      <w:numFmt w:val="decimal"/>
      <w:lvlText w:val="%4."/>
      <w:lvlJc w:val="left"/>
      <w:pPr>
        <w:ind w:left="3174" w:hanging="360"/>
      </w:pPr>
    </w:lvl>
    <w:lvl w:ilvl="4">
      <w:start w:val="1"/>
      <w:numFmt w:val="lowerLetter"/>
      <w:lvlText w:val="%5."/>
      <w:lvlJc w:val="left"/>
      <w:pPr>
        <w:ind w:left="3894" w:hanging="360"/>
      </w:pPr>
    </w:lvl>
    <w:lvl w:ilvl="5">
      <w:start w:val="1"/>
      <w:numFmt w:val="lowerRoman"/>
      <w:lvlText w:val="%6."/>
      <w:lvlJc w:val="right"/>
      <w:pPr>
        <w:ind w:left="4614" w:hanging="180"/>
      </w:pPr>
    </w:lvl>
    <w:lvl w:ilvl="6">
      <w:start w:val="1"/>
      <w:numFmt w:val="decimal"/>
      <w:lvlText w:val="%7."/>
      <w:lvlJc w:val="left"/>
      <w:pPr>
        <w:ind w:left="5334" w:hanging="360"/>
      </w:pPr>
    </w:lvl>
    <w:lvl w:ilvl="7">
      <w:start w:val="1"/>
      <w:numFmt w:val="lowerLetter"/>
      <w:lvlText w:val="%8."/>
      <w:lvlJc w:val="left"/>
      <w:pPr>
        <w:ind w:left="6054" w:hanging="360"/>
      </w:pPr>
    </w:lvl>
    <w:lvl w:ilvl="8">
      <w:start w:val="1"/>
      <w:numFmt w:val="lowerRoman"/>
      <w:lvlText w:val="%9."/>
      <w:lvlJc w:val="right"/>
      <w:pPr>
        <w:ind w:left="6774" w:hanging="180"/>
      </w:pPr>
    </w:lvl>
  </w:abstractNum>
  <w:abstractNum w:abstractNumId="2">
    <w:nsid w:val="0B0B4560"/>
    <w:multiLevelType w:val="multilevel"/>
    <w:tmpl w:val="8DEC1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0AB27E9"/>
    <w:multiLevelType w:val="multilevel"/>
    <w:tmpl w:val="7F2E9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111EA4"/>
    <w:multiLevelType w:val="multilevel"/>
    <w:tmpl w:val="4998DA68"/>
    <w:lvl w:ilvl="0">
      <w:start w:val="1"/>
      <w:numFmt w:val="decimal"/>
      <w:lvlText w:val="%1)"/>
      <w:lvlJc w:val="left"/>
      <w:pPr>
        <w:ind w:left="1920" w:hanging="360"/>
      </w:pPr>
      <w:rPr>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81045B"/>
    <w:multiLevelType w:val="multilevel"/>
    <w:tmpl w:val="ACB08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956B15"/>
    <w:multiLevelType w:val="multilevel"/>
    <w:tmpl w:val="C5141A50"/>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7">
    <w:nsid w:val="2A2D354A"/>
    <w:multiLevelType w:val="multilevel"/>
    <w:tmpl w:val="2B722606"/>
    <w:lvl w:ilvl="0">
      <w:start w:val="1"/>
      <w:numFmt w:val="decimal"/>
      <w:lvlText w:val="%1."/>
      <w:lvlJc w:val="left"/>
      <w:pPr>
        <w:ind w:left="733" w:hanging="24"/>
      </w:pPr>
    </w:lvl>
    <w:lvl w:ilvl="1">
      <w:start w:val="1"/>
      <w:numFmt w:val="lowerLetter"/>
      <w:lvlText w:val="%2."/>
      <w:lvlJc w:val="left"/>
      <w:pPr>
        <w:ind w:left="1453" w:hanging="360"/>
      </w:pPr>
    </w:lvl>
    <w:lvl w:ilvl="2">
      <w:start w:val="1"/>
      <w:numFmt w:val="lowerRoman"/>
      <w:lvlText w:val="%3."/>
      <w:lvlJc w:val="right"/>
      <w:pPr>
        <w:ind w:left="2173" w:hanging="180"/>
      </w:pPr>
    </w:lvl>
    <w:lvl w:ilvl="3">
      <w:start w:val="1"/>
      <w:numFmt w:val="decimal"/>
      <w:lvlText w:val="%4."/>
      <w:lvlJc w:val="left"/>
      <w:pPr>
        <w:ind w:left="2893" w:hanging="360"/>
      </w:pPr>
    </w:lvl>
    <w:lvl w:ilvl="4">
      <w:start w:val="1"/>
      <w:numFmt w:val="lowerLetter"/>
      <w:lvlText w:val="%5."/>
      <w:lvlJc w:val="left"/>
      <w:pPr>
        <w:ind w:left="3613" w:hanging="360"/>
      </w:pPr>
    </w:lvl>
    <w:lvl w:ilvl="5">
      <w:start w:val="1"/>
      <w:numFmt w:val="lowerRoman"/>
      <w:lvlText w:val="%6."/>
      <w:lvlJc w:val="right"/>
      <w:pPr>
        <w:ind w:left="4333" w:hanging="180"/>
      </w:pPr>
    </w:lvl>
    <w:lvl w:ilvl="6">
      <w:start w:val="1"/>
      <w:numFmt w:val="decimal"/>
      <w:lvlText w:val="%7."/>
      <w:lvlJc w:val="left"/>
      <w:pPr>
        <w:ind w:left="5053" w:hanging="360"/>
      </w:pPr>
    </w:lvl>
    <w:lvl w:ilvl="7">
      <w:start w:val="1"/>
      <w:numFmt w:val="lowerLetter"/>
      <w:lvlText w:val="%8."/>
      <w:lvlJc w:val="left"/>
      <w:pPr>
        <w:ind w:left="5773" w:hanging="360"/>
      </w:pPr>
    </w:lvl>
    <w:lvl w:ilvl="8">
      <w:start w:val="1"/>
      <w:numFmt w:val="lowerRoman"/>
      <w:lvlText w:val="%9."/>
      <w:lvlJc w:val="right"/>
      <w:pPr>
        <w:ind w:left="6493" w:hanging="180"/>
      </w:pPr>
    </w:lvl>
  </w:abstractNum>
  <w:abstractNum w:abstractNumId="8">
    <w:nsid w:val="2AAA7DA5"/>
    <w:multiLevelType w:val="multilevel"/>
    <w:tmpl w:val="DF36B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F312BD4"/>
    <w:multiLevelType w:val="multilevel"/>
    <w:tmpl w:val="2FBCC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EF40C2"/>
    <w:multiLevelType w:val="multilevel"/>
    <w:tmpl w:val="1776897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565245"/>
    <w:multiLevelType w:val="multilevel"/>
    <w:tmpl w:val="C1B84B5A"/>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12">
    <w:nsid w:val="50230CC1"/>
    <w:multiLevelType w:val="hybridMultilevel"/>
    <w:tmpl w:val="68F4B4C8"/>
    <w:lvl w:ilvl="0" w:tplc="502AEE6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nsid w:val="5ACC0296"/>
    <w:multiLevelType w:val="multilevel"/>
    <w:tmpl w:val="BBEA8F4E"/>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14">
    <w:nsid w:val="5AD859A1"/>
    <w:multiLevelType w:val="multilevel"/>
    <w:tmpl w:val="9C46A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BA04D9"/>
    <w:multiLevelType w:val="multilevel"/>
    <w:tmpl w:val="37F07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77838C5"/>
    <w:multiLevelType w:val="multilevel"/>
    <w:tmpl w:val="23304B44"/>
    <w:lvl w:ilvl="0">
      <w:start w:val="1"/>
      <w:numFmt w:val="decimal"/>
      <w:lvlText w:val="%1."/>
      <w:lvlJc w:val="left"/>
      <w:pPr>
        <w:ind w:left="1093" w:hanging="360"/>
      </w:pPr>
    </w:lvl>
    <w:lvl w:ilvl="1">
      <w:start w:val="1"/>
      <w:numFmt w:val="lowerLetter"/>
      <w:lvlText w:val="%2."/>
      <w:lvlJc w:val="left"/>
      <w:pPr>
        <w:ind w:left="1813" w:hanging="360"/>
      </w:pPr>
    </w:lvl>
    <w:lvl w:ilvl="2">
      <w:start w:val="1"/>
      <w:numFmt w:val="lowerRoman"/>
      <w:lvlText w:val="%3."/>
      <w:lvlJc w:val="right"/>
      <w:pPr>
        <w:ind w:left="2533" w:hanging="180"/>
      </w:pPr>
    </w:lvl>
    <w:lvl w:ilvl="3">
      <w:start w:val="1"/>
      <w:numFmt w:val="decimal"/>
      <w:lvlText w:val="%4."/>
      <w:lvlJc w:val="left"/>
      <w:pPr>
        <w:ind w:left="3253" w:hanging="360"/>
      </w:pPr>
    </w:lvl>
    <w:lvl w:ilvl="4">
      <w:start w:val="1"/>
      <w:numFmt w:val="lowerLetter"/>
      <w:lvlText w:val="%5."/>
      <w:lvlJc w:val="left"/>
      <w:pPr>
        <w:ind w:left="3973" w:hanging="360"/>
      </w:pPr>
    </w:lvl>
    <w:lvl w:ilvl="5">
      <w:start w:val="1"/>
      <w:numFmt w:val="lowerRoman"/>
      <w:lvlText w:val="%6."/>
      <w:lvlJc w:val="right"/>
      <w:pPr>
        <w:ind w:left="4693" w:hanging="180"/>
      </w:pPr>
    </w:lvl>
    <w:lvl w:ilvl="6">
      <w:start w:val="1"/>
      <w:numFmt w:val="decimal"/>
      <w:lvlText w:val="%7."/>
      <w:lvlJc w:val="left"/>
      <w:pPr>
        <w:ind w:left="5413" w:hanging="360"/>
      </w:pPr>
    </w:lvl>
    <w:lvl w:ilvl="7">
      <w:start w:val="1"/>
      <w:numFmt w:val="lowerLetter"/>
      <w:lvlText w:val="%8."/>
      <w:lvlJc w:val="left"/>
      <w:pPr>
        <w:ind w:left="6133" w:hanging="360"/>
      </w:pPr>
    </w:lvl>
    <w:lvl w:ilvl="8">
      <w:start w:val="1"/>
      <w:numFmt w:val="lowerRoman"/>
      <w:lvlText w:val="%9."/>
      <w:lvlJc w:val="right"/>
      <w:pPr>
        <w:ind w:left="6853" w:hanging="180"/>
      </w:pPr>
    </w:lvl>
  </w:abstractNum>
  <w:abstractNum w:abstractNumId="17">
    <w:nsid w:val="6A9B1D71"/>
    <w:multiLevelType w:val="multilevel"/>
    <w:tmpl w:val="658C0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1E7038F"/>
    <w:multiLevelType w:val="multilevel"/>
    <w:tmpl w:val="47284748"/>
    <w:lvl w:ilvl="0">
      <w:start w:val="1"/>
      <w:numFmt w:val="decimal"/>
      <w:lvlText w:val="%1)"/>
      <w:lvlJc w:val="left"/>
      <w:pPr>
        <w:ind w:left="720" w:hanging="1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0366DE"/>
    <w:multiLevelType w:val="multilevel"/>
    <w:tmpl w:val="40100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CCF66E7"/>
    <w:multiLevelType w:val="multilevel"/>
    <w:tmpl w:val="13E6C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4"/>
  </w:num>
  <w:num w:numId="3">
    <w:abstractNumId w:val="18"/>
  </w:num>
  <w:num w:numId="4">
    <w:abstractNumId w:val="1"/>
  </w:num>
  <w:num w:numId="5">
    <w:abstractNumId w:val="16"/>
  </w:num>
  <w:num w:numId="6">
    <w:abstractNumId w:val="20"/>
  </w:num>
  <w:num w:numId="7">
    <w:abstractNumId w:val="19"/>
  </w:num>
  <w:num w:numId="8">
    <w:abstractNumId w:val="11"/>
  </w:num>
  <w:num w:numId="9">
    <w:abstractNumId w:val="3"/>
  </w:num>
  <w:num w:numId="10">
    <w:abstractNumId w:val="10"/>
  </w:num>
  <w:num w:numId="11">
    <w:abstractNumId w:val="17"/>
  </w:num>
  <w:num w:numId="12">
    <w:abstractNumId w:val="8"/>
  </w:num>
  <w:num w:numId="13">
    <w:abstractNumId w:val="9"/>
  </w:num>
  <w:num w:numId="14">
    <w:abstractNumId w:val="2"/>
  </w:num>
  <w:num w:numId="15">
    <w:abstractNumId w:val="7"/>
  </w:num>
  <w:num w:numId="16">
    <w:abstractNumId w:val="0"/>
  </w:num>
  <w:num w:numId="17">
    <w:abstractNumId w:val="4"/>
  </w:num>
  <w:num w:numId="18">
    <w:abstractNumId w:val="6"/>
  </w:num>
  <w:num w:numId="19">
    <w:abstractNumId w:val="13"/>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4FF1"/>
    <w:rsid w:val="000015CB"/>
    <w:rsid w:val="000215F5"/>
    <w:rsid w:val="000327E9"/>
    <w:rsid w:val="000A09A5"/>
    <w:rsid w:val="000E5311"/>
    <w:rsid w:val="00113EDD"/>
    <w:rsid w:val="00154FF1"/>
    <w:rsid w:val="001F1F3C"/>
    <w:rsid w:val="00226D6E"/>
    <w:rsid w:val="00227373"/>
    <w:rsid w:val="00234DE5"/>
    <w:rsid w:val="002609F9"/>
    <w:rsid w:val="00281BB1"/>
    <w:rsid w:val="002B7461"/>
    <w:rsid w:val="002C2943"/>
    <w:rsid w:val="00387384"/>
    <w:rsid w:val="00395E54"/>
    <w:rsid w:val="003C5FC6"/>
    <w:rsid w:val="0042655D"/>
    <w:rsid w:val="00467764"/>
    <w:rsid w:val="00473846"/>
    <w:rsid w:val="004B3105"/>
    <w:rsid w:val="005B441F"/>
    <w:rsid w:val="005D743C"/>
    <w:rsid w:val="005E5773"/>
    <w:rsid w:val="00684541"/>
    <w:rsid w:val="006D01E1"/>
    <w:rsid w:val="006E7BF0"/>
    <w:rsid w:val="006F021E"/>
    <w:rsid w:val="00753166"/>
    <w:rsid w:val="00754E81"/>
    <w:rsid w:val="007E28EB"/>
    <w:rsid w:val="008139E7"/>
    <w:rsid w:val="0081618E"/>
    <w:rsid w:val="0087483E"/>
    <w:rsid w:val="008948C8"/>
    <w:rsid w:val="008B4DFE"/>
    <w:rsid w:val="00954EA1"/>
    <w:rsid w:val="00955974"/>
    <w:rsid w:val="00962F3C"/>
    <w:rsid w:val="0098792C"/>
    <w:rsid w:val="00991A7D"/>
    <w:rsid w:val="009974C2"/>
    <w:rsid w:val="009D49E1"/>
    <w:rsid w:val="009F4624"/>
    <w:rsid w:val="00A00F65"/>
    <w:rsid w:val="00AB5DA3"/>
    <w:rsid w:val="00AE5784"/>
    <w:rsid w:val="00AF0EC7"/>
    <w:rsid w:val="00B81400"/>
    <w:rsid w:val="00BB7286"/>
    <w:rsid w:val="00C323C1"/>
    <w:rsid w:val="00C3797C"/>
    <w:rsid w:val="00C85C90"/>
    <w:rsid w:val="00C91CF8"/>
    <w:rsid w:val="00C96DED"/>
    <w:rsid w:val="00CD0705"/>
    <w:rsid w:val="00D20B37"/>
    <w:rsid w:val="00D667C1"/>
    <w:rsid w:val="00D70093"/>
    <w:rsid w:val="00D706F2"/>
    <w:rsid w:val="00D90AC8"/>
    <w:rsid w:val="00E461BC"/>
    <w:rsid w:val="00EB2F23"/>
    <w:rsid w:val="00EC260F"/>
    <w:rsid w:val="00ED6123"/>
    <w:rsid w:val="00EE18CA"/>
    <w:rsid w:val="00F6377D"/>
    <w:rsid w:val="00F85C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41"/>
  </w:style>
  <w:style w:type="paragraph" w:styleId="1">
    <w:name w:val="heading 1"/>
    <w:basedOn w:val="10"/>
    <w:next w:val="10"/>
    <w:rsid w:val="00154FF1"/>
    <w:pPr>
      <w:keepNext/>
      <w:keepLines/>
      <w:pBdr>
        <w:top w:val="nil"/>
        <w:left w:val="nil"/>
        <w:bottom w:val="nil"/>
        <w:right w:val="nil"/>
        <w:between w:val="nil"/>
      </w:pBdr>
      <w:spacing w:before="400" w:after="120"/>
      <w:outlineLvl w:val="0"/>
    </w:pPr>
    <w:rPr>
      <w:color w:val="000000"/>
      <w:sz w:val="40"/>
      <w:szCs w:val="40"/>
    </w:rPr>
  </w:style>
  <w:style w:type="paragraph" w:styleId="2">
    <w:name w:val="heading 2"/>
    <w:basedOn w:val="10"/>
    <w:next w:val="10"/>
    <w:rsid w:val="00154FF1"/>
    <w:pPr>
      <w:keepNext/>
      <w:keepLines/>
      <w:pBdr>
        <w:top w:val="nil"/>
        <w:left w:val="nil"/>
        <w:bottom w:val="nil"/>
        <w:right w:val="nil"/>
        <w:between w:val="nil"/>
      </w:pBdr>
      <w:spacing w:before="360" w:after="120"/>
      <w:outlineLvl w:val="1"/>
    </w:pPr>
    <w:rPr>
      <w:color w:val="000000"/>
      <w:sz w:val="32"/>
      <w:szCs w:val="32"/>
    </w:rPr>
  </w:style>
  <w:style w:type="paragraph" w:styleId="3">
    <w:name w:val="heading 3"/>
    <w:basedOn w:val="10"/>
    <w:next w:val="10"/>
    <w:rsid w:val="00154FF1"/>
    <w:pPr>
      <w:keepNext/>
      <w:keepLines/>
      <w:pBdr>
        <w:top w:val="nil"/>
        <w:left w:val="nil"/>
        <w:bottom w:val="nil"/>
        <w:right w:val="nil"/>
        <w:between w:val="nil"/>
      </w:pBdr>
      <w:spacing w:before="320" w:after="80"/>
      <w:outlineLvl w:val="2"/>
    </w:pPr>
    <w:rPr>
      <w:color w:val="434343"/>
      <w:sz w:val="28"/>
      <w:szCs w:val="28"/>
    </w:rPr>
  </w:style>
  <w:style w:type="paragraph" w:styleId="4">
    <w:name w:val="heading 4"/>
    <w:basedOn w:val="10"/>
    <w:next w:val="10"/>
    <w:rsid w:val="00154FF1"/>
    <w:pPr>
      <w:keepNext/>
      <w:keepLines/>
      <w:pBdr>
        <w:top w:val="nil"/>
        <w:left w:val="nil"/>
        <w:bottom w:val="nil"/>
        <w:right w:val="nil"/>
        <w:between w:val="nil"/>
      </w:pBdr>
      <w:spacing w:before="280" w:after="80"/>
      <w:outlineLvl w:val="3"/>
    </w:pPr>
    <w:rPr>
      <w:color w:val="666666"/>
      <w:sz w:val="24"/>
      <w:szCs w:val="24"/>
    </w:rPr>
  </w:style>
  <w:style w:type="paragraph" w:styleId="5">
    <w:name w:val="heading 5"/>
    <w:basedOn w:val="10"/>
    <w:next w:val="10"/>
    <w:rsid w:val="00154FF1"/>
    <w:pPr>
      <w:keepNext/>
      <w:keepLines/>
      <w:pBdr>
        <w:top w:val="nil"/>
        <w:left w:val="nil"/>
        <w:bottom w:val="nil"/>
        <w:right w:val="nil"/>
        <w:between w:val="nil"/>
      </w:pBdr>
      <w:spacing w:before="240" w:after="80"/>
      <w:outlineLvl w:val="4"/>
    </w:pPr>
    <w:rPr>
      <w:color w:val="666666"/>
    </w:rPr>
  </w:style>
  <w:style w:type="paragraph" w:styleId="6">
    <w:name w:val="heading 6"/>
    <w:basedOn w:val="10"/>
    <w:next w:val="10"/>
    <w:rsid w:val="00154FF1"/>
    <w:pPr>
      <w:keepNext/>
      <w:keepLines/>
      <w:pBdr>
        <w:top w:val="nil"/>
        <w:left w:val="nil"/>
        <w:bottom w:val="nil"/>
        <w:right w:val="nil"/>
        <w:between w:val="nil"/>
      </w:pBdr>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54FF1"/>
  </w:style>
  <w:style w:type="table" w:customStyle="1" w:styleId="TableNormal">
    <w:name w:val="Table Normal"/>
    <w:rsid w:val="00154FF1"/>
    <w:tblPr>
      <w:tblCellMar>
        <w:top w:w="0" w:type="dxa"/>
        <w:left w:w="0" w:type="dxa"/>
        <w:bottom w:w="0" w:type="dxa"/>
        <w:right w:w="0" w:type="dxa"/>
      </w:tblCellMar>
    </w:tblPr>
  </w:style>
  <w:style w:type="paragraph" w:styleId="a3">
    <w:name w:val="Title"/>
    <w:basedOn w:val="10"/>
    <w:next w:val="10"/>
    <w:rsid w:val="00154FF1"/>
    <w:pPr>
      <w:keepNext/>
      <w:keepLines/>
      <w:pBdr>
        <w:top w:val="nil"/>
        <w:left w:val="nil"/>
        <w:bottom w:val="nil"/>
        <w:right w:val="nil"/>
        <w:between w:val="nil"/>
      </w:pBdr>
      <w:spacing w:after="60"/>
    </w:pPr>
    <w:rPr>
      <w:color w:val="000000"/>
      <w:sz w:val="52"/>
      <w:szCs w:val="52"/>
    </w:rPr>
  </w:style>
  <w:style w:type="paragraph" w:styleId="a4">
    <w:name w:val="Subtitle"/>
    <w:basedOn w:val="10"/>
    <w:next w:val="10"/>
    <w:rsid w:val="00154FF1"/>
    <w:pPr>
      <w:keepNext/>
      <w:keepLines/>
      <w:pBdr>
        <w:top w:val="nil"/>
        <w:left w:val="nil"/>
        <w:bottom w:val="nil"/>
        <w:right w:val="nil"/>
        <w:between w:val="nil"/>
      </w:pBdr>
      <w:spacing w:after="320"/>
    </w:pPr>
    <w:rPr>
      <w:color w:val="666666"/>
      <w:sz w:val="30"/>
      <w:szCs w:val="30"/>
    </w:rPr>
  </w:style>
  <w:style w:type="paragraph" w:customStyle="1" w:styleId="LO-normal">
    <w:name w:val="LO-normal"/>
    <w:qFormat/>
    <w:rsid w:val="0087483E"/>
    <w:pPr>
      <w:suppressAutoHyphens/>
    </w:pPr>
  </w:style>
  <w:style w:type="table" w:styleId="a5">
    <w:name w:val="Table Grid"/>
    <w:basedOn w:val="a1"/>
    <w:uiPriority w:val="59"/>
    <w:rsid w:val="0087483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rsid w:val="0087483E"/>
    <w:pPr>
      <w:suppressAutoHyphens/>
      <w:spacing w:after="140"/>
    </w:pPr>
  </w:style>
  <w:style w:type="character" w:customStyle="1" w:styleId="a7">
    <w:name w:val="Основной текст Знак"/>
    <w:basedOn w:val="a0"/>
    <w:link w:val="a6"/>
    <w:rsid w:val="0087483E"/>
  </w:style>
  <w:style w:type="paragraph" w:styleId="a8">
    <w:name w:val="header"/>
    <w:basedOn w:val="a"/>
    <w:link w:val="a9"/>
    <w:uiPriority w:val="99"/>
    <w:unhideWhenUsed/>
    <w:rsid w:val="00A00F65"/>
    <w:pPr>
      <w:tabs>
        <w:tab w:val="center" w:pos="4819"/>
        <w:tab w:val="right" w:pos="9639"/>
      </w:tabs>
      <w:spacing w:line="240" w:lineRule="auto"/>
    </w:pPr>
  </w:style>
  <w:style w:type="character" w:customStyle="1" w:styleId="a9">
    <w:name w:val="Верхний колонтитул Знак"/>
    <w:basedOn w:val="a0"/>
    <w:link w:val="a8"/>
    <w:uiPriority w:val="99"/>
    <w:rsid w:val="00A00F65"/>
  </w:style>
  <w:style w:type="paragraph" w:styleId="aa">
    <w:name w:val="footer"/>
    <w:basedOn w:val="a"/>
    <w:link w:val="ab"/>
    <w:uiPriority w:val="99"/>
    <w:unhideWhenUsed/>
    <w:rsid w:val="00A00F65"/>
    <w:pPr>
      <w:tabs>
        <w:tab w:val="center" w:pos="4819"/>
        <w:tab w:val="right" w:pos="9639"/>
      </w:tabs>
      <w:spacing w:line="240" w:lineRule="auto"/>
    </w:pPr>
  </w:style>
  <w:style w:type="character" w:customStyle="1" w:styleId="ab">
    <w:name w:val="Нижний колонтитул Знак"/>
    <w:basedOn w:val="a0"/>
    <w:link w:val="aa"/>
    <w:uiPriority w:val="99"/>
    <w:rsid w:val="00A00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96803">
      <w:bodyDiv w:val="1"/>
      <w:marLeft w:val="0"/>
      <w:marRight w:val="0"/>
      <w:marTop w:val="0"/>
      <w:marBottom w:val="0"/>
      <w:divBdr>
        <w:top w:val="none" w:sz="0" w:space="0" w:color="auto"/>
        <w:left w:val="none" w:sz="0" w:space="0" w:color="auto"/>
        <w:bottom w:val="none" w:sz="0" w:space="0" w:color="auto"/>
        <w:right w:val="none" w:sz="0" w:space="0" w:color="auto"/>
      </w:divBdr>
    </w:div>
    <w:div w:id="179616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2F81-B206-465E-8B2A-B6C82058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17750</Words>
  <Characters>10119</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Користувач Windows</cp:lastModifiedBy>
  <cp:revision>10</cp:revision>
  <dcterms:created xsi:type="dcterms:W3CDTF">2024-01-18T11:47:00Z</dcterms:created>
  <dcterms:modified xsi:type="dcterms:W3CDTF">2024-04-17T13:47:00Z</dcterms:modified>
</cp:coreProperties>
</file>