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09" w:rsidRPr="00502D81" w:rsidRDefault="00C25009" w:rsidP="00502D81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02D81">
        <w:rPr>
          <w:rFonts w:ascii="Times New Roman" w:hAnsi="Times New Roman" w:cs="Times New Roman"/>
          <w:b/>
          <w:color w:val="1D1D1B"/>
          <w:spacing w:val="15"/>
          <w:sz w:val="26"/>
          <w:szCs w:val="26"/>
          <w:shd w:val="clear" w:color="auto" w:fill="FFFFFF"/>
        </w:rPr>
        <w:t>Інформаційне</w:t>
      </w:r>
      <w:proofErr w:type="spellEnd"/>
      <w:r w:rsidRPr="00502D81">
        <w:rPr>
          <w:rFonts w:ascii="Times New Roman" w:hAnsi="Times New Roman" w:cs="Times New Roman"/>
          <w:b/>
          <w:color w:val="1D1D1B"/>
          <w:spacing w:val="15"/>
          <w:sz w:val="26"/>
          <w:szCs w:val="26"/>
          <w:shd w:val="clear" w:color="auto" w:fill="FFFFFF"/>
        </w:rPr>
        <w:t xml:space="preserve"> </w:t>
      </w:r>
      <w:proofErr w:type="spellStart"/>
      <w:r w:rsidRPr="00502D81">
        <w:rPr>
          <w:rFonts w:ascii="Times New Roman" w:hAnsi="Times New Roman" w:cs="Times New Roman"/>
          <w:b/>
          <w:color w:val="1D1D1B"/>
          <w:spacing w:val="15"/>
          <w:sz w:val="26"/>
          <w:szCs w:val="26"/>
          <w:shd w:val="clear" w:color="auto" w:fill="FFFFFF"/>
        </w:rPr>
        <w:t>повідомлення</w:t>
      </w:r>
      <w:proofErr w:type="spellEnd"/>
      <w:r w:rsidRPr="00502D81">
        <w:rPr>
          <w:rFonts w:ascii="Times New Roman" w:hAnsi="Times New Roman" w:cs="Times New Roman"/>
          <w:b/>
          <w:color w:val="1D1D1B"/>
          <w:spacing w:val="15"/>
          <w:sz w:val="26"/>
          <w:szCs w:val="26"/>
          <w:shd w:val="clear" w:color="auto" w:fill="FFFFFF"/>
        </w:rPr>
        <w:t xml:space="preserve"> про </w:t>
      </w:r>
      <w:proofErr w:type="spellStart"/>
      <w:r w:rsidRPr="00502D81">
        <w:rPr>
          <w:rFonts w:ascii="Times New Roman" w:hAnsi="Times New Roman" w:cs="Times New Roman"/>
          <w:b/>
          <w:color w:val="1D1D1B"/>
          <w:spacing w:val="15"/>
          <w:sz w:val="26"/>
          <w:szCs w:val="26"/>
          <w:shd w:val="clear" w:color="auto" w:fill="FFFFFF"/>
        </w:rPr>
        <w:t>проведення</w:t>
      </w:r>
      <w:proofErr w:type="spellEnd"/>
      <w:r w:rsidRPr="00502D81">
        <w:rPr>
          <w:rFonts w:ascii="Times New Roman" w:hAnsi="Times New Roman" w:cs="Times New Roman"/>
          <w:b/>
          <w:color w:val="1D1D1B"/>
          <w:spacing w:val="15"/>
          <w:sz w:val="26"/>
          <w:szCs w:val="26"/>
          <w:shd w:val="clear" w:color="auto" w:fill="FFFFFF"/>
        </w:rPr>
        <w:t xml:space="preserve"> </w:t>
      </w:r>
      <w:proofErr w:type="spellStart"/>
      <w:r w:rsidRPr="00502D81">
        <w:rPr>
          <w:rFonts w:ascii="Times New Roman" w:hAnsi="Times New Roman" w:cs="Times New Roman"/>
          <w:b/>
          <w:color w:val="1D1D1B"/>
          <w:spacing w:val="15"/>
          <w:sz w:val="26"/>
          <w:szCs w:val="26"/>
          <w:shd w:val="clear" w:color="auto" w:fill="FFFFFF"/>
        </w:rPr>
        <w:t>консультацій</w:t>
      </w:r>
      <w:proofErr w:type="spellEnd"/>
      <w:r w:rsidRPr="00502D81">
        <w:rPr>
          <w:rFonts w:ascii="Times New Roman" w:hAnsi="Times New Roman" w:cs="Times New Roman"/>
          <w:b/>
          <w:color w:val="1D1D1B"/>
          <w:spacing w:val="15"/>
          <w:sz w:val="26"/>
          <w:szCs w:val="26"/>
          <w:shd w:val="clear" w:color="auto" w:fill="FFFFFF"/>
        </w:rPr>
        <w:t xml:space="preserve">, проєкту </w:t>
      </w:r>
      <w:proofErr w:type="spellStart"/>
      <w:proofErr w:type="gramStart"/>
      <w:r w:rsidRPr="00502D81">
        <w:rPr>
          <w:rFonts w:ascii="Times New Roman" w:hAnsi="Times New Roman" w:cs="Times New Roman"/>
          <w:b/>
          <w:color w:val="1D1D1B"/>
          <w:spacing w:val="15"/>
          <w:sz w:val="26"/>
          <w:szCs w:val="26"/>
          <w:shd w:val="clear" w:color="auto" w:fill="FFFFFF"/>
        </w:rPr>
        <w:t>р</w:t>
      </w:r>
      <w:proofErr w:type="gramEnd"/>
      <w:r w:rsidRPr="00502D81">
        <w:rPr>
          <w:rFonts w:ascii="Times New Roman" w:hAnsi="Times New Roman" w:cs="Times New Roman"/>
          <w:b/>
          <w:color w:val="1D1D1B"/>
          <w:spacing w:val="15"/>
          <w:sz w:val="26"/>
          <w:szCs w:val="26"/>
          <w:shd w:val="clear" w:color="auto" w:fill="FFFFFF"/>
        </w:rPr>
        <w:t>ішення</w:t>
      </w:r>
      <w:proofErr w:type="spellEnd"/>
      <w:r w:rsidR="00502D81" w:rsidRPr="00502D81">
        <w:rPr>
          <w:rFonts w:ascii="Times New Roman" w:hAnsi="Times New Roman" w:cs="Times New Roman"/>
          <w:b/>
          <w:color w:val="1D1D1B"/>
          <w:spacing w:val="15"/>
          <w:sz w:val="26"/>
          <w:szCs w:val="26"/>
          <w:shd w:val="clear" w:color="auto" w:fill="FFFFFF"/>
        </w:rPr>
        <w:t xml:space="preserve"> </w:t>
      </w:r>
      <w:r w:rsidR="00502D81" w:rsidRPr="00502D81">
        <w:rPr>
          <w:rFonts w:ascii="Times New Roman" w:hAnsi="Times New Roman" w:cs="Times New Roman"/>
          <w:b/>
          <w:sz w:val="26"/>
          <w:szCs w:val="26"/>
          <w:lang w:val="uk-UA"/>
        </w:rPr>
        <w:t>«Про внесення змін до «ПРОГРАМИ</w:t>
      </w:r>
      <w:r w:rsidR="00502D8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502D81" w:rsidRPr="00502D81">
        <w:rPr>
          <w:rFonts w:ascii="Times New Roman" w:hAnsi="Times New Roman" w:cs="Times New Roman"/>
          <w:b/>
          <w:sz w:val="26"/>
          <w:szCs w:val="26"/>
          <w:lang w:val="uk-UA"/>
        </w:rPr>
        <w:t>розвитку земельних відносин і охорони земель</w:t>
      </w:r>
      <w:r w:rsidR="00502D8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502D81" w:rsidRPr="00502D8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на території </w:t>
      </w:r>
      <w:r w:rsidR="00502D81" w:rsidRPr="00502D81">
        <w:rPr>
          <w:rFonts w:ascii="Times New Roman" w:hAnsi="Times New Roman" w:cs="Times New Roman"/>
          <w:b/>
          <w:color w:val="212529"/>
          <w:sz w:val="26"/>
          <w:szCs w:val="26"/>
          <w:lang w:val="uk-UA"/>
        </w:rPr>
        <w:t>Верхньодніпровської міської</w:t>
      </w:r>
      <w:r w:rsidR="00502D8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502D81" w:rsidRPr="00502D8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територіальної громади на 2021-2025 </w:t>
      </w:r>
      <w:r w:rsidR="00502D81" w:rsidRPr="00502D81">
        <w:rPr>
          <w:rFonts w:ascii="Times New Roman" w:hAnsi="Times New Roman" w:cs="Times New Roman"/>
          <w:b/>
          <w:sz w:val="26"/>
          <w:szCs w:val="26"/>
        </w:rPr>
        <w:t> </w:t>
      </w:r>
      <w:r w:rsidR="00502D81" w:rsidRPr="00502D81">
        <w:rPr>
          <w:rFonts w:ascii="Times New Roman" w:hAnsi="Times New Roman" w:cs="Times New Roman"/>
          <w:b/>
          <w:sz w:val="26"/>
          <w:szCs w:val="26"/>
          <w:lang w:val="uk-UA"/>
        </w:rPr>
        <w:t>роки»,</w:t>
      </w:r>
      <w:r w:rsidR="00502D8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502D81" w:rsidRPr="00502D81">
        <w:rPr>
          <w:rFonts w:ascii="Times New Roman" w:hAnsi="Times New Roman" w:cs="Times New Roman"/>
          <w:b/>
          <w:sz w:val="26"/>
          <w:szCs w:val="26"/>
          <w:lang w:val="uk-UA"/>
        </w:rPr>
        <w:t>затвердженої рішенням Верхньодніпровської міської ради</w:t>
      </w:r>
      <w:r w:rsidR="00502D8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502D81" w:rsidRPr="00502D8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№ 55-3/ІХ від 24.12.2020 року</w:t>
      </w:r>
      <w:r w:rsidR="00502D81" w:rsidRPr="00502D81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  <w:r w:rsidR="00502D81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  <w:r w:rsidR="00502D81" w:rsidRPr="00502D8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502D8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та затвердження переліку </w:t>
      </w:r>
      <w:r w:rsidR="00502D8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</w:t>
      </w:r>
      <w:r w:rsidRPr="00502D81">
        <w:rPr>
          <w:rFonts w:ascii="Times New Roman" w:hAnsi="Times New Roman" w:cs="Times New Roman"/>
          <w:b/>
          <w:sz w:val="26"/>
          <w:szCs w:val="26"/>
          <w:lang w:val="uk-UA"/>
        </w:rPr>
        <w:t>заходів її фінансування»</w:t>
      </w:r>
    </w:p>
    <w:p w:rsidR="00C25009" w:rsidRDefault="00C25009" w:rsidP="00C2500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009" w:rsidRDefault="00C25009" w:rsidP="00C2500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7"/>
          <w:szCs w:val="27"/>
        </w:rPr>
      </w:pP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Найменування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 </w:t>
      </w:r>
      <w:proofErr w:type="spellStart"/>
      <w:r>
        <w:rPr>
          <w:rFonts w:ascii="ProbaPro" w:hAnsi="ProbaPro"/>
          <w:color w:val="000000"/>
          <w:sz w:val="27"/>
          <w:szCs w:val="27"/>
        </w:rPr>
        <w:t>виконавчого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органу </w:t>
      </w:r>
      <w:proofErr w:type="spellStart"/>
      <w:proofErr w:type="gramStart"/>
      <w:r>
        <w:rPr>
          <w:rFonts w:ascii="ProbaPro" w:hAnsi="ProbaPro"/>
          <w:color w:val="000000"/>
          <w:sz w:val="27"/>
          <w:szCs w:val="27"/>
        </w:rPr>
        <w:t>м</w:t>
      </w:r>
      <w:proofErr w:type="gramEnd"/>
      <w:r>
        <w:rPr>
          <w:rFonts w:ascii="ProbaPro" w:hAnsi="ProbaPro"/>
          <w:color w:val="000000"/>
          <w:sz w:val="27"/>
          <w:szCs w:val="27"/>
        </w:rPr>
        <w:t>іської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ради, </w:t>
      </w:r>
      <w:proofErr w:type="spellStart"/>
      <w:r>
        <w:rPr>
          <w:rFonts w:ascii="ProbaPro" w:hAnsi="ProbaPro"/>
          <w:color w:val="000000"/>
          <w:sz w:val="27"/>
          <w:szCs w:val="27"/>
        </w:rPr>
        <w:t>який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проводить </w:t>
      </w:r>
      <w:proofErr w:type="spellStart"/>
      <w:r>
        <w:rPr>
          <w:rFonts w:ascii="ProbaPro" w:hAnsi="ProbaPro"/>
          <w:color w:val="000000"/>
          <w:sz w:val="27"/>
          <w:szCs w:val="27"/>
        </w:rPr>
        <w:t>електронні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консультації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з </w:t>
      </w:r>
      <w:proofErr w:type="spellStart"/>
      <w:r>
        <w:rPr>
          <w:rFonts w:ascii="ProbaPro" w:hAnsi="ProbaPro"/>
          <w:color w:val="000000"/>
          <w:sz w:val="27"/>
          <w:szCs w:val="27"/>
        </w:rPr>
        <w:t>громадськістю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:</w:t>
      </w:r>
    </w:p>
    <w:p w:rsidR="00C25009" w:rsidRDefault="00962EA8" w:rsidP="00502D8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>Відділ</w:t>
      </w:r>
      <w:r w:rsidR="00502D81">
        <w:rPr>
          <w:rFonts w:ascii="ProbaPro" w:hAnsi="ProbaPro"/>
          <w:color w:val="000000"/>
          <w:sz w:val="27"/>
          <w:szCs w:val="27"/>
          <w:lang w:val="uk-UA"/>
        </w:rPr>
        <w:t xml:space="preserve"> земельних відносин та агропромислового комплексу </w:t>
      </w:r>
      <w:proofErr w:type="spellStart"/>
      <w:r w:rsidR="00C25009">
        <w:rPr>
          <w:rFonts w:ascii="ProbaPro" w:hAnsi="ProbaPro"/>
          <w:color w:val="000000"/>
          <w:sz w:val="27"/>
          <w:szCs w:val="27"/>
        </w:rPr>
        <w:t>Верхньодніпровської</w:t>
      </w:r>
      <w:proofErr w:type="spellEnd"/>
      <w:r w:rsidR="00C25009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C25009">
        <w:rPr>
          <w:rFonts w:ascii="ProbaPro" w:hAnsi="ProbaPro"/>
          <w:color w:val="000000"/>
          <w:sz w:val="27"/>
          <w:szCs w:val="27"/>
        </w:rPr>
        <w:t>міської</w:t>
      </w:r>
      <w:proofErr w:type="spellEnd"/>
      <w:r w:rsidR="00C25009">
        <w:rPr>
          <w:rFonts w:ascii="ProbaPro" w:hAnsi="ProbaPro"/>
          <w:color w:val="000000"/>
          <w:sz w:val="27"/>
          <w:szCs w:val="27"/>
        </w:rPr>
        <w:t xml:space="preserve"> ради.</w:t>
      </w:r>
    </w:p>
    <w:p w:rsidR="00C25009" w:rsidRDefault="00C25009" w:rsidP="00C2500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7"/>
          <w:szCs w:val="27"/>
        </w:rPr>
      </w:pP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Назва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проєкту акта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або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стислий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змі</w:t>
      </w:r>
      <w:proofErr w:type="gram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ст</w:t>
      </w:r>
      <w:proofErr w:type="spellEnd"/>
      <w:proofErr w:type="gram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пропозиції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щодо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реалізації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місцевої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політики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у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відповідній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сфері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суспільного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життя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винесеної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на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обговорення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:</w:t>
      </w:r>
    </w:p>
    <w:p w:rsidR="00C25009" w:rsidRPr="00502D81" w:rsidRDefault="00C25009" w:rsidP="00962EA8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Style w:val="a4"/>
          <w:bdr w:val="none" w:sz="0" w:space="0" w:color="auto" w:frame="1"/>
        </w:rPr>
      </w:pPr>
      <w:r w:rsidRPr="00502D81">
        <w:rPr>
          <w:rFonts w:ascii="ProbaPro" w:hAnsi="ProbaPro"/>
          <w:color w:val="000000"/>
          <w:sz w:val="27"/>
          <w:szCs w:val="27"/>
        </w:rPr>
        <w:t xml:space="preserve">Проєкт </w:t>
      </w:r>
      <w:proofErr w:type="spellStart"/>
      <w:proofErr w:type="gramStart"/>
      <w:r w:rsidRPr="00502D81">
        <w:rPr>
          <w:rFonts w:ascii="ProbaPro" w:hAnsi="ProbaPro"/>
          <w:color w:val="000000"/>
          <w:sz w:val="27"/>
          <w:szCs w:val="27"/>
        </w:rPr>
        <w:t>р</w:t>
      </w:r>
      <w:proofErr w:type="gramEnd"/>
      <w:r w:rsidRPr="00502D81">
        <w:rPr>
          <w:rFonts w:ascii="ProbaPro" w:hAnsi="ProbaPro"/>
          <w:color w:val="000000"/>
          <w:sz w:val="27"/>
          <w:szCs w:val="27"/>
        </w:rPr>
        <w:t>ішення</w:t>
      </w:r>
      <w:proofErr w:type="spellEnd"/>
      <w:r w:rsidRPr="00502D81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Pr="00502D81">
        <w:rPr>
          <w:rFonts w:ascii="ProbaPro" w:hAnsi="ProbaPro"/>
          <w:color w:val="000000"/>
          <w:sz w:val="27"/>
          <w:szCs w:val="27"/>
        </w:rPr>
        <w:t>Верхньодніпровської</w:t>
      </w:r>
      <w:proofErr w:type="spellEnd"/>
      <w:r w:rsidRPr="00502D81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Pr="00502D81">
        <w:rPr>
          <w:rFonts w:ascii="ProbaPro" w:hAnsi="ProbaPro"/>
          <w:color w:val="000000"/>
          <w:sz w:val="27"/>
          <w:szCs w:val="27"/>
        </w:rPr>
        <w:t>міської</w:t>
      </w:r>
      <w:proofErr w:type="spellEnd"/>
      <w:r w:rsidRPr="00502D81">
        <w:rPr>
          <w:rFonts w:ascii="ProbaPro" w:hAnsi="ProbaPro"/>
          <w:color w:val="000000"/>
          <w:sz w:val="27"/>
          <w:szCs w:val="27"/>
        </w:rPr>
        <w:t xml:space="preserve"> </w:t>
      </w:r>
      <w:r w:rsidR="00502D81" w:rsidRPr="00502D81">
        <w:rPr>
          <w:sz w:val="26"/>
          <w:szCs w:val="26"/>
          <w:lang w:val="uk-UA"/>
        </w:rPr>
        <w:t xml:space="preserve">«Про внесення змін до «ПРОГРАМИ розвитку земельних відносин і охорони земель на території </w:t>
      </w:r>
      <w:r w:rsidR="00502D81" w:rsidRPr="00502D81">
        <w:rPr>
          <w:color w:val="212529"/>
          <w:sz w:val="26"/>
          <w:szCs w:val="26"/>
          <w:lang w:val="uk-UA"/>
        </w:rPr>
        <w:t>Верхньодніпровської міської</w:t>
      </w:r>
      <w:r w:rsidR="00502D81" w:rsidRPr="00502D81">
        <w:rPr>
          <w:sz w:val="26"/>
          <w:szCs w:val="26"/>
          <w:lang w:val="uk-UA"/>
        </w:rPr>
        <w:t xml:space="preserve"> територіальної громади на 2021-2025 </w:t>
      </w:r>
      <w:r w:rsidR="00502D81" w:rsidRPr="00502D81">
        <w:rPr>
          <w:sz w:val="26"/>
          <w:szCs w:val="26"/>
        </w:rPr>
        <w:t> </w:t>
      </w:r>
      <w:r w:rsidR="00502D81" w:rsidRPr="00502D81">
        <w:rPr>
          <w:sz w:val="26"/>
          <w:szCs w:val="26"/>
          <w:lang w:val="uk-UA"/>
        </w:rPr>
        <w:t xml:space="preserve">роки», затвердженої рішенням Верхньодніпровської міської ради </w:t>
      </w:r>
      <w:r w:rsidR="00502D81" w:rsidRPr="00502D81">
        <w:rPr>
          <w:sz w:val="26"/>
          <w:szCs w:val="26"/>
          <w:shd w:val="clear" w:color="auto" w:fill="FFFFFF"/>
          <w:lang w:val="uk-UA"/>
        </w:rPr>
        <w:t>№ 55-3/ІХ від 24.12.2020 року</w:t>
      </w:r>
      <w:r w:rsidR="00502D81" w:rsidRPr="00502D81">
        <w:rPr>
          <w:sz w:val="26"/>
          <w:szCs w:val="26"/>
          <w:lang w:val="uk-UA"/>
        </w:rPr>
        <w:t>»</w:t>
      </w:r>
      <w:r w:rsidR="00502D81"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  <w:lang w:val="uk-UA"/>
        </w:rPr>
        <w:t>».</w:t>
      </w:r>
      <w:r w:rsidR="00502D81" w:rsidRPr="00502D81"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r w:rsidR="00962EA8" w:rsidRPr="00502D81"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</w:p>
    <w:p w:rsidR="00C25009" w:rsidRDefault="00C25009" w:rsidP="00502D8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proofErr w:type="spellStart"/>
      <w:proofErr w:type="gram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Соц</w:t>
      </w:r>
      <w:proofErr w:type="gram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іальні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групи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населення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заінтересовані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сторони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, на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які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поширюватиметься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дія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рішення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, яке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планується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прийняти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за результатами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електронних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консультацій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з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громадськістю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:</w:t>
      </w:r>
    </w:p>
    <w:p w:rsidR="00C25009" w:rsidRDefault="00C25009" w:rsidP="00C25009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ProbaPro" w:hAnsi="ProbaPro"/>
          <w:color w:val="000000"/>
          <w:sz w:val="27"/>
          <w:szCs w:val="27"/>
        </w:rPr>
      </w:pPr>
      <w:proofErr w:type="spellStart"/>
      <w:r>
        <w:rPr>
          <w:rFonts w:ascii="ProbaPro" w:hAnsi="ProbaPro"/>
          <w:color w:val="000000"/>
          <w:sz w:val="27"/>
          <w:szCs w:val="27"/>
        </w:rPr>
        <w:t>Населення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Верхньодніпровської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міської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територіальної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громади</w:t>
      </w:r>
      <w:proofErr w:type="spellEnd"/>
      <w:r>
        <w:rPr>
          <w:rFonts w:ascii="ProbaPro" w:hAnsi="ProbaPro"/>
          <w:color w:val="000000"/>
          <w:sz w:val="27"/>
          <w:szCs w:val="27"/>
        </w:rPr>
        <w:t>.</w:t>
      </w:r>
    </w:p>
    <w:p w:rsidR="00956DFC" w:rsidRDefault="00C25009" w:rsidP="00956D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  <w:lang w:val="uk-UA"/>
        </w:rPr>
      </w:pP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Можливі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наслідки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проведення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в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життя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р</w:t>
      </w:r>
      <w:proofErr w:type="gram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ішення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для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різних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соціальних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груп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населення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заінтересованих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сторін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:</w:t>
      </w:r>
    </w:p>
    <w:p w:rsidR="00956DFC" w:rsidRPr="00956DFC" w:rsidRDefault="00956DFC" w:rsidP="00956D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ProbaPro" w:hAnsi="ProbaPro"/>
          <w:b w:val="0"/>
          <w:color w:val="000000"/>
          <w:sz w:val="27"/>
          <w:szCs w:val="27"/>
          <w:bdr w:val="none" w:sz="0" w:space="0" w:color="auto" w:frame="1"/>
          <w:lang w:val="uk-UA"/>
        </w:rPr>
      </w:pPr>
      <w:r w:rsidRPr="00956DFC">
        <w:rPr>
          <w:rStyle w:val="a4"/>
          <w:rFonts w:ascii="ProbaPro" w:hAnsi="ProbaPro" w:hint="eastAsia"/>
          <w:b w:val="0"/>
          <w:color w:val="000000"/>
          <w:sz w:val="27"/>
          <w:szCs w:val="27"/>
          <w:bdr w:val="none" w:sz="0" w:space="0" w:color="auto" w:frame="1"/>
          <w:lang w:val="uk-UA"/>
        </w:rPr>
        <w:t>З</w:t>
      </w:r>
      <w:r w:rsidRPr="00956DFC">
        <w:rPr>
          <w:rStyle w:val="a4"/>
          <w:rFonts w:ascii="ProbaPro" w:hAnsi="ProbaPro"/>
          <w:b w:val="0"/>
          <w:color w:val="000000"/>
          <w:sz w:val="27"/>
          <w:szCs w:val="27"/>
          <w:bdr w:val="none" w:sz="0" w:space="0" w:color="auto" w:frame="1"/>
          <w:lang w:val="uk-UA"/>
        </w:rPr>
        <w:t xml:space="preserve">абезпечення ефективного управління земельними ресурсами, повне та своєчасне надходження </w:t>
      </w:r>
      <w:r>
        <w:rPr>
          <w:rStyle w:val="a4"/>
          <w:rFonts w:ascii="ProbaPro" w:hAnsi="ProbaPro"/>
          <w:b w:val="0"/>
          <w:color w:val="000000"/>
          <w:sz w:val="27"/>
          <w:szCs w:val="27"/>
          <w:bdr w:val="none" w:sz="0" w:space="0" w:color="auto" w:frame="1"/>
          <w:lang w:val="uk-UA"/>
        </w:rPr>
        <w:t>плати до бюджету  плати за землю.</w:t>
      </w:r>
    </w:p>
    <w:p w:rsidR="00956DFC" w:rsidRDefault="00956DFC" w:rsidP="00956D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  <w:lang w:val="uk-UA"/>
        </w:rPr>
      </w:pPr>
    </w:p>
    <w:p w:rsidR="00C25009" w:rsidRDefault="00C25009" w:rsidP="00C2500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7"/>
          <w:szCs w:val="27"/>
        </w:rPr>
      </w:pP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Електронна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адреса, строк і форма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подання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пропозицій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зауважень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:</w:t>
      </w:r>
    </w:p>
    <w:p w:rsidR="00C25009" w:rsidRDefault="00C25009" w:rsidP="00C25009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ProbaPro" w:hAnsi="ProbaPro"/>
          <w:color w:val="000000"/>
          <w:sz w:val="27"/>
          <w:szCs w:val="27"/>
        </w:rPr>
      </w:pPr>
      <w:proofErr w:type="spellStart"/>
      <w:r>
        <w:rPr>
          <w:rFonts w:ascii="ProbaPro" w:hAnsi="ProbaPro"/>
          <w:color w:val="000000"/>
          <w:sz w:val="27"/>
          <w:szCs w:val="27"/>
        </w:rPr>
        <w:t>Подання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пропозицій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та </w:t>
      </w:r>
      <w:proofErr w:type="spellStart"/>
      <w:r>
        <w:rPr>
          <w:rFonts w:ascii="ProbaPro" w:hAnsi="ProbaPro"/>
          <w:color w:val="000000"/>
          <w:sz w:val="27"/>
          <w:szCs w:val="27"/>
        </w:rPr>
        <w:t>зауважень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gramStart"/>
      <w:r>
        <w:rPr>
          <w:rFonts w:ascii="ProbaPro" w:hAnsi="ProbaPro"/>
          <w:color w:val="000000"/>
          <w:sz w:val="27"/>
          <w:szCs w:val="27"/>
        </w:rPr>
        <w:t>до</w:t>
      </w:r>
      <w:proofErr w:type="gramEnd"/>
      <w:r>
        <w:rPr>
          <w:rFonts w:ascii="ProbaPro" w:hAnsi="ProbaPro"/>
          <w:color w:val="000000"/>
          <w:sz w:val="27"/>
          <w:szCs w:val="27"/>
        </w:rPr>
        <w:t xml:space="preserve"> проєкту на </w:t>
      </w:r>
      <w:proofErr w:type="spellStart"/>
      <w:r>
        <w:rPr>
          <w:rFonts w:ascii="ProbaPro" w:hAnsi="ProbaPro"/>
          <w:color w:val="000000"/>
          <w:sz w:val="27"/>
          <w:szCs w:val="27"/>
        </w:rPr>
        <w:t>наступну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електронну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адресу:</w:t>
      </w:r>
    </w:p>
    <w:p w:rsidR="00C25009" w:rsidRDefault="00962EA8" w:rsidP="00C2500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7"/>
          <w:szCs w:val="27"/>
        </w:rPr>
      </w:pPr>
      <w:r w:rsidRPr="00962EA8">
        <w:rPr>
          <w:sz w:val="27"/>
          <w:szCs w:val="27"/>
        </w:rPr>
        <w:t>vmr.vzv@ukr.net</w:t>
      </w:r>
      <w:r w:rsidR="00C25009" w:rsidRPr="00962EA8">
        <w:rPr>
          <w:sz w:val="27"/>
          <w:szCs w:val="27"/>
        </w:rPr>
        <w:t> </w:t>
      </w:r>
      <w:r>
        <w:rPr>
          <w:color w:val="000000"/>
          <w:sz w:val="27"/>
          <w:szCs w:val="27"/>
          <w:lang w:val="uk-UA"/>
        </w:rPr>
        <w:t xml:space="preserve"> </w:t>
      </w:r>
      <w:r w:rsidR="00C25009" w:rsidRPr="00962EA8">
        <w:rPr>
          <w:color w:val="000000"/>
          <w:sz w:val="27"/>
          <w:szCs w:val="27"/>
        </w:rPr>
        <w:t>Строк</w:t>
      </w:r>
      <w:r w:rsidR="00C25009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C25009">
        <w:rPr>
          <w:rFonts w:ascii="ProbaPro" w:hAnsi="ProbaPro"/>
          <w:color w:val="000000"/>
          <w:sz w:val="27"/>
          <w:szCs w:val="27"/>
        </w:rPr>
        <w:t>проведення</w:t>
      </w:r>
      <w:proofErr w:type="spellEnd"/>
      <w:r w:rsidR="00C25009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C25009">
        <w:rPr>
          <w:rFonts w:ascii="ProbaPro" w:hAnsi="ProbaPro"/>
          <w:color w:val="000000"/>
          <w:sz w:val="27"/>
          <w:szCs w:val="27"/>
        </w:rPr>
        <w:t>консультацій</w:t>
      </w:r>
      <w:proofErr w:type="spellEnd"/>
      <w:r w:rsidR="00C25009">
        <w:rPr>
          <w:rFonts w:ascii="ProbaPro" w:hAnsi="ProbaPro"/>
          <w:color w:val="000000"/>
          <w:sz w:val="27"/>
          <w:szCs w:val="27"/>
        </w:rPr>
        <w:t xml:space="preserve"> з </w:t>
      </w:r>
      <w:r w:rsidR="00243306">
        <w:rPr>
          <w:rFonts w:ascii="ProbaPro" w:hAnsi="ProbaPro"/>
          <w:color w:val="000000"/>
          <w:sz w:val="27"/>
          <w:szCs w:val="27"/>
          <w:lang w:val="uk-UA"/>
        </w:rPr>
        <w:t xml:space="preserve">01 </w:t>
      </w:r>
      <w:r w:rsidR="00B23387">
        <w:rPr>
          <w:rFonts w:ascii="ProbaPro" w:hAnsi="ProbaPro"/>
          <w:color w:val="000000"/>
          <w:sz w:val="27"/>
          <w:szCs w:val="27"/>
        </w:rPr>
        <w:t xml:space="preserve">по </w:t>
      </w:r>
      <w:r w:rsidR="00243306">
        <w:rPr>
          <w:rFonts w:ascii="ProbaPro" w:hAnsi="ProbaPro"/>
          <w:color w:val="000000"/>
          <w:sz w:val="27"/>
          <w:szCs w:val="27"/>
          <w:lang w:val="uk-UA"/>
        </w:rPr>
        <w:t>15</w:t>
      </w:r>
      <w:bookmarkStart w:id="0" w:name="_GoBack"/>
      <w:bookmarkEnd w:id="0"/>
      <w:r w:rsidR="00C25009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C25009">
        <w:rPr>
          <w:rFonts w:ascii="ProbaPro" w:hAnsi="ProbaPro"/>
          <w:color w:val="000000"/>
          <w:sz w:val="27"/>
          <w:szCs w:val="27"/>
        </w:rPr>
        <w:t>квітня</w:t>
      </w:r>
      <w:proofErr w:type="spellEnd"/>
      <w:r w:rsidR="00C25009">
        <w:rPr>
          <w:rFonts w:ascii="ProbaPro" w:hAnsi="ProbaPro"/>
          <w:color w:val="000000"/>
          <w:sz w:val="27"/>
          <w:szCs w:val="27"/>
        </w:rPr>
        <w:t xml:space="preserve"> 2025 року.</w:t>
      </w:r>
    </w:p>
    <w:p w:rsidR="00C25009" w:rsidRDefault="00C25009" w:rsidP="00C2500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Номер телефону, за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яким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надаються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консультації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з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питання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що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винесено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на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обговорення</w:t>
      </w:r>
      <w:proofErr w:type="spellEnd"/>
    </w:p>
    <w:p w:rsidR="00C25009" w:rsidRDefault="00502D81" w:rsidP="00C25009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>0974256866</w:t>
      </w:r>
      <w:r w:rsidR="00C25009">
        <w:rPr>
          <w:rFonts w:ascii="ProbaPro" w:hAnsi="ProbaPro"/>
          <w:color w:val="000000"/>
          <w:sz w:val="27"/>
          <w:szCs w:val="27"/>
        </w:rPr>
        <w:t>.</w:t>
      </w:r>
    </w:p>
    <w:p w:rsidR="00C25009" w:rsidRDefault="00C25009" w:rsidP="00C2500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7"/>
          <w:szCs w:val="27"/>
        </w:rPr>
      </w:pPr>
      <w:proofErr w:type="spellStart"/>
      <w:proofErr w:type="gram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Пр</w:t>
      </w:r>
      <w:proofErr w:type="gram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ізвище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ім’я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відповідальної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особи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виконавчого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органу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міської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ради:</w:t>
      </w:r>
    </w:p>
    <w:p w:rsidR="00C25009" w:rsidRPr="00956DFC" w:rsidRDefault="00956DFC" w:rsidP="00C25009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>УЖВА Марина.</w:t>
      </w:r>
    </w:p>
    <w:p w:rsidR="00C25009" w:rsidRDefault="00C25009" w:rsidP="00C2500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Строк і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спосіб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оприлюднення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результатів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обговорення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:</w:t>
      </w:r>
    </w:p>
    <w:p w:rsidR="00C25009" w:rsidRDefault="00C25009" w:rsidP="00C2500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proofErr w:type="spellStart"/>
      <w:r>
        <w:rPr>
          <w:rFonts w:ascii="ProbaPro" w:hAnsi="ProbaPro"/>
          <w:color w:val="000000"/>
          <w:sz w:val="27"/>
          <w:szCs w:val="27"/>
        </w:rPr>
        <w:t>Звіт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за результатами </w:t>
      </w:r>
      <w:proofErr w:type="spellStart"/>
      <w:r>
        <w:rPr>
          <w:rFonts w:ascii="ProbaPro" w:hAnsi="ProbaPro"/>
          <w:color w:val="000000"/>
          <w:sz w:val="27"/>
          <w:szCs w:val="27"/>
        </w:rPr>
        <w:t>обговорення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буде </w:t>
      </w:r>
      <w:proofErr w:type="spellStart"/>
      <w:r>
        <w:rPr>
          <w:rFonts w:ascii="ProbaPro" w:hAnsi="ProbaPro"/>
          <w:color w:val="000000"/>
          <w:sz w:val="27"/>
          <w:szCs w:val="27"/>
        </w:rPr>
        <w:t>оприлюднений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на </w:t>
      </w:r>
      <w:proofErr w:type="spellStart"/>
      <w:r>
        <w:rPr>
          <w:rFonts w:ascii="ProbaPro" w:hAnsi="ProbaPro"/>
          <w:color w:val="000000"/>
          <w:sz w:val="27"/>
          <w:szCs w:val="27"/>
        </w:rPr>
        <w:t>офіційному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веб-</w:t>
      </w:r>
      <w:proofErr w:type="spellStart"/>
      <w:r>
        <w:rPr>
          <w:rFonts w:ascii="ProbaPro" w:hAnsi="ProbaPro"/>
          <w:color w:val="000000"/>
          <w:sz w:val="27"/>
          <w:szCs w:val="27"/>
        </w:rPr>
        <w:t>сайті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Верхньодніпровської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міської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ради: </w:t>
      </w:r>
      <w:hyperlink r:id="rId5" w:history="1">
        <w:r>
          <w:rPr>
            <w:rStyle w:val="a5"/>
            <w:rFonts w:ascii="ProbaPro" w:hAnsi="ProbaPro"/>
            <w:color w:val="2D5CA6"/>
            <w:sz w:val="27"/>
            <w:szCs w:val="27"/>
            <w:bdr w:val="none" w:sz="0" w:space="0" w:color="auto" w:frame="1"/>
          </w:rPr>
          <w:t>https://vdn.otg.dp.gov.ua</w:t>
        </w:r>
      </w:hyperlink>
      <w:r>
        <w:rPr>
          <w:rFonts w:ascii="ProbaPro" w:hAnsi="ProbaPro"/>
          <w:color w:val="000000"/>
          <w:sz w:val="27"/>
          <w:szCs w:val="27"/>
        </w:rPr>
        <w:t xml:space="preserve"> у </w:t>
      </w:r>
      <w:proofErr w:type="spellStart"/>
      <w:r>
        <w:rPr>
          <w:rFonts w:ascii="ProbaPro" w:hAnsi="ProbaPro"/>
          <w:color w:val="000000"/>
          <w:sz w:val="27"/>
          <w:szCs w:val="27"/>
        </w:rPr>
        <w:t>рубриці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Електронні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консультації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з </w:t>
      </w:r>
      <w:proofErr w:type="spellStart"/>
      <w:r>
        <w:rPr>
          <w:rFonts w:ascii="ProbaPro" w:hAnsi="ProbaPro"/>
          <w:color w:val="000000"/>
          <w:sz w:val="27"/>
          <w:szCs w:val="27"/>
        </w:rPr>
        <w:t>громадськістю</w:t>
      </w:r>
      <w:proofErr w:type="spellEnd"/>
      <w:r>
        <w:rPr>
          <w:rFonts w:ascii="ProbaPro" w:hAnsi="ProbaPro"/>
          <w:color w:val="000000"/>
          <w:sz w:val="27"/>
          <w:szCs w:val="27"/>
        </w:rPr>
        <w:t>.</w:t>
      </w:r>
    </w:p>
    <w:p w:rsidR="00C25009" w:rsidRDefault="00C25009" w:rsidP="00C2500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</w:p>
    <w:p w:rsidR="00C25009" w:rsidRPr="00C25009" w:rsidRDefault="00C25009" w:rsidP="00C2500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</w:p>
    <w:p w:rsidR="00704290" w:rsidRPr="00C25009" w:rsidRDefault="00704290" w:rsidP="00C2500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704290" w:rsidRPr="00C25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79"/>
    <w:rsid w:val="000475B0"/>
    <w:rsid w:val="00064FB4"/>
    <w:rsid w:val="001459F1"/>
    <w:rsid w:val="0017548B"/>
    <w:rsid w:val="0021560B"/>
    <w:rsid w:val="00243306"/>
    <w:rsid w:val="00270879"/>
    <w:rsid w:val="003122E8"/>
    <w:rsid w:val="00502D81"/>
    <w:rsid w:val="00704290"/>
    <w:rsid w:val="0078586E"/>
    <w:rsid w:val="007E7984"/>
    <w:rsid w:val="00956DFC"/>
    <w:rsid w:val="00962EA8"/>
    <w:rsid w:val="009927A1"/>
    <w:rsid w:val="00A25BD3"/>
    <w:rsid w:val="00B23387"/>
    <w:rsid w:val="00C25009"/>
    <w:rsid w:val="00C4339A"/>
    <w:rsid w:val="00CE54F8"/>
    <w:rsid w:val="00D84C80"/>
    <w:rsid w:val="00E10B07"/>
    <w:rsid w:val="00E11A2A"/>
    <w:rsid w:val="00E34309"/>
    <w:rsid w:val="00E8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09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C25009"/>
    <w:rPr>
      <w:b/>
      <w:bCs/>
    </w:rPr>
  </w:style>
  <w:style w:type="character" w:styleId="a5">
    <w:name w:val="Hyperlink"/>
    <w:basedOn w:val="a0"/>
    <w:uiPriority w:val="99"/>
    <w:semiHidden/>
    <w:unhideWhenUsed/>
    <w:rsid w:val="00C25009"/>
    <w:rPr>
      <w:color w:val="0000FF"/>
      <w:u w:val="single"/>
    </w:rPr>
  </w:style>
  <w:style w:type="paragraph" w:styleId="a6">
    <w:name w:val="No Spacing"/>
    <w:qFormat/>
    <w:rsid w:val="00502D81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09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C25009"/>
    <w:rPr>
      <w:b/>
      <w:bCs/>
    </w:rPr>
  </w:style>
  <w:style w:type="character" w:styleId="a5">
    <w:name w:val="Hyperlink"/>
    <w:basedOn w:val="a0"/>
    <w:uiPriority w:val="99"/>
    <w:semiHidden/>
    <w:unhideWhenUsed/>
    <w:rsid w:val="00C25009"/>
    <w:rPr>
      <w:color w:val="0000FF"/>
      <w:u w:val="single"/>
    </w:rPr>
  </w:style>
  <w:style w:type="paragraph" w:styleId="a6">
    <w:name w:val="No Spacing"/>
    <w:qFormat/>
    <w:rsid w:val="00502D81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dn.otg.dp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2025-04-02T06:07:00Z</cp:lastPrinted>
  <dcterms:created xsi:type="dcterms:W3CDTF">2025-04-01T07:24:00Z</dcterms:created>
  <dcterms:modified xsi:type="dcterms:W3CDTF">2025-04-10T07:24:00Z</dcterms:modified>
</cp:coreProperties>
</file>