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03A2" w14:textId="77777777" w:rsidR="00124A25" w:rsidRPr="00A345D0" w:rsidRDefault="003A44DC" w:rsidP="00124A25">
      <w:pPr>
        <w:shd w:val="clear" w:color="auto" w:fill="FFFFFF"/>
        <w:spacing w:after="0" w:line="360" w:lineRule="atLeast"/>
        <w:jc w:val="right"/>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bdr w:val="none" w:sz="0" w:space="0" w:color="auto" w:frame="1"/>
          <w:lang w:eastAsia="uk-UA"/>
        </w:rPr>
        <w:t>ЗАТВЕРДЖЕНО</w:t>
      </w:r>
    </w:p>
    <w:p w14:paraId="7B5D00D1" w14:textId="77777777" w:rsidR="00500F11" w:rsidRPr="00500F11" w:rsidRDefault="00500F11" w:rsidP="00500F11">
      <w:pPr>
        <w:shd w:val="clear" w:color="auto" w:fill="FFFFFF"/>
        <w:spacing w:after="0" w:line="360" w:lineRule="atLeast"/>
        <w:jc w:val="right"/>
        <w:textAlignment w:val="baseline"/>
        <w:rPr>
          <w:rFonts w:ascii="Arial" w:eastAsia="Times New Roman" w:hAnsi="Arial" w:cs="Arial"/>
          <w:sz w:val="24"/>
          <w:szCs w:val="24"/>
          <w:lang w:eastAsia="uk-UA"/>
        </w:rPr>
      </w:pPr>
      <w:r w:rsidRPr="00500F11">
        <w:rPr>
          <w:rFonts w:ascii="Arial" w:eastAsia="Times New Roman" w:hAnsi="Arial" w:cs="Arial"/>
          <w:sz w:val="24"/>
          <w:szCs w:val="24"/>
          <w:lang w:eastAsia="uk-UA"/>
        </w:rPr>
        <w:t>Розпорядженням начальника Високопільської</w:t>
      </w:r>
    </w:p>
    <w:p w14:paraId="39F5599F" w14:textId="77777777" w:rsidR="00500F11" w:rsidRPr="00500F11" w:rsidRDefault="00500F11" w:rsidP="00500F11">
      <w:pPr>
        <w:shd w:val="clear" w:color="auto" w:fill="FFFFFF"/>
        <w:spacing w:after="0" w:line="360" w:lineRule="atLeast"/>
        <w:jc w:val="right"/>
        <w:textAlignment w:val="baseline"/>
        <w:rPr>
          <w:rFonts w:ascii="Arial" w:eastAsia="Times New Roman" w:hAnsi="Arial" w:cs="Arial"/>
          <w:sz w:val="24"/>
          <w:szCs w:val="24"/>
          <w:lang w:eastAsia="uk-UA"/>
        </w:rPr>
      </w:pPr>
      <w:r w:rsidRPr="00500F11">
        <w:rPr>
          <w:rFonts w:ascii="Arial" w:eastAsia="Times New Roman" w:hAnsi="Arial" w:cs="Arial"/>
          <w:sz w:val="24"/>
          <w:szCs w:val="24"/>
          <w:lang w:eastAsia="uk-UA"/>
        </w:rPr>
        <w:t>селищної військової адміністрації</w:t>
      </w:r>
    </w:p>
    <w:p w14:paraId="2F84FAEB" w14:textId="77777777" w:rsidR="00EF7A7A" w:rsidRPr="00A345D0" w:rsidRDefault="00EF7A7A" w:rsidP="004C61A9">
      <w:pPr>
        <w:shd w:val="clear" w:color="auto" w:fill="FFFFFF"/>
        <w:spacing w:before="60" w:after="60" w:line="240" w:lineRule="auto"/>
        <w:ind w:firstLine="567"/>
        <w:jc w:val="right"/>
        <w:textAlignment w:val="baseline"/>
        <w:rPr>
          <w:rFonts w:ascii="Arial" w:eastAsia="Times New Roman" w:hAnsi="Arial" w:cs="Arial"/>
          <w:sz w:val="24"/>
          <w:szCs w:val="24"/>
          <w:lang w:eastAsia="uk-UA"/>
        </w:rPr>
      </w:pPr>
      <w:r w:rsidRPr="00A345D0">
        <w:rPr>
          <w:rFonts w:ascii="Arial" w:eastAsia="Times New Roman" w:hAnsi="Arial" w:cs="Arial"/>
          <w:sz w:val="24"/>
          <w:szCs w:val="24"/>
          <w:lang w:eastAsia="uk-UA"/>
        </w:rPr>
        <w:t>№ ______ від «__» __________ 2025 року</w:t>
      </w:r>
    </w:p>
    <w:p w14:paraId="1B9AE383" w14:textId="77777777" w:rsidR="00EF7A7A" w:rsidRDefault="00EF7A7A"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2016DFC6" w14:textId="77777777" w:rsidR="00EF7A7A" w:rsidRDefault="00EF7A7A"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289377D6" w14:textId="77777777" w:rsidR="00EF7A7A" w:rsidRDefault="00EF7A7A"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3C691C77"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2775E543"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70E9019F"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35F01923"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57012E9A"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6365B072"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4F2EF1D6"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57007236" w14:textId="77777777" w:rsidR="0007475B" w:rsidRDefault="0007475B" w:rsidP="004C61A9">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472A68CB" w14:textId="77777777" w:rsidR="00EF7A7A" w:rsidRPr="009B4603" w:rsidRDefault="00EF7A7A" w:rsidP="004C61A9">
      <w:pPr>
        <w:shd w:val="clear" w:color="auto" w:fill="FFFFFF" w:themeFill="background1"/>
        <w:spacing w:before="60" w:after="60" w:line="240" w:lineRule="auto"/>
        <w:ind w:firstLine="567"/>
        <w:jc w:val="center"/>
        <w:textAlignment w:val="baseline"/>
        <w:rPr>
          <w:rFonts w:ascii="Arial" w:eastAsia="Times New Roman" w:hAnsi="Arial" w:cs="Arial"/>
          <w:color w:val="000000" w:themeColor="text1"/>
          <w:sz w:val="36"/>
          <w:szCs w:val="36"/>
          <w:lang w:eastAsia="uk-UA"/>
        </w:rPr>
      </w:pPr>
    </w:p>
    <w:p w14:paraId="41031228" w14:textId="77777777" w:rsidR="00EF7A7A" w:rsidRDefault="00EF7A7A" w:rsidP="004C61A9">
      <w:pPr>
        <w:shd w:val="clear" w:color="auto" w:fill="FFFFFF" w:themeFill="background1"/>
        <w:spacing w:before="60" w:after="60" w:line="240" w:lineRule="auto"/>
        <w:ind w:firstLine="567"/>
        <w:jc w:val="center"/>
        <w:textAlignment w:val="baseline"/>
        <w:rPr>
          <w:rFonts w:ascii="Arial" w:eastAsia="Times New Roman" w:hAnsi="Arial" w:cs="Arial"/>
          <w:b/>
          <w:bCs/>
          <w:color w:val="000000" w:themeColor="text1"/>
          <w:sz w:val="36"/>
          <w:szCs w:val="36"/>
          <w:bdr w:val="none" w:sz="0" w:space="0" w:color="auto" w:frame="1"/>
          <w:lang w:eastAsia="uk-UA"/>
        </w:rPr>
      </w:pPr>
      <w:r w:rsidRPr="009B4603">
        <w:rPr>
          <w:rFonts w:ascii="Arial" w:eastAsia="Times New Roman" w:hAnsi="Arial" w:cs="Arial"/>
          <w:b/>
          <w:bCs/>
          <w:color w:val="000000" w:themeColor="text1"/>
          <w:sz w:val="36"/>
          <w:szCs w:val="36"/>
          <w:bdr w:val="none" w:sz="0" w:space="0" w:color="auto" w:frame="1"/>
          <w:lang w:eastAsia="uk-UA"/>
        </w:rPr>
        <w:t>СТАТУТ</w:t>
      </w:r>
    </w:p>
    <w:p w14:paraId="2DDC5D47" w14:textId="18B68239" w:rsidR="00EF7A7A" w:rsidRDefault="00EF7A7A" w:rsidP="004C61A9">
      <w:pPr>
        <w:shd w:val="clear" w:color="auto" w:fill="FFFFFF" w:themeFill="background1"/>
        <w:spacing w:before="60" w:after="60" w:line="240" w:lineRule="auto"/>
        <w:ind w:firstLine="567"/>
        <w:jc w:val="center"/>
        <w:textAlignment w:val="baseline"/>
        <w:rPr>
          <w:rFonts w:ascii="Arial" w:eastAsia="Times New Roman" w:hAnsi="Arial" w:cs="Arial"/>
          <w:b/>
          <w:bCs/>
          <w:color w:val="000000" w:themeColor="text1"/>
          <w:sz w:val="36"/>
          <w:szCs w:val="36"/>
          <w:bdr w:val="none" w:sz="0" w:space="0" w:color="auto" w:frame="1"/>
          <w:lang w:eastAsia="uk-UA"/>
        </w:rPr>
      </w:pPr>
      <w:r w:rsidRPr="009B4603">
        <w:rPr>
          <w:rFonts w:ascii="Arial" w:eastAsia="Times New Roman" w:hAnsi="Arial" w:cs="Arial"/>
          <w:b/>
          <w:bCs/>
          <w:color w:val="000000" w:themeColor="text1"/>
          <w:sz w:val="36"/>
          <w:szCs w:val="36"/>
          <w:bdr w:val="none" w:sz="0" w:space="0" w:color="auto" w:frame="1"/>
          <w:lang w:eastAsia="uk-UA"/>
        </w:rPr>
        <w:t xml:space="preserve"> </w:t>
      </w:r>
      <w:r w:rsidR="00500F11">
        <w:rPr>
          <w:rFonts w:ascii="Arial" w:eastAsia="Times New Roman" w:hAnsi="Arial" w:cs="Arial"/>
          <w:b/>
          <w:bCs/>
          <w:color w:val="000000" w:themeColor="text1"/>
          <w:sz w:val="36"/>
          <w:szCs w:val="36"/>
          <w:bdr w:val="none" w:sz="0" w:space="0" w:color="auto" w:frame="1"/>
          <w:lang w:eastAsia="uk-UA"/>
        </w:rPr>
        <w:t>ВИСОКОПІЛЬСЬКОЇ СЕЛИЩНОЇ</w:t>
      </w:r>
    </w:p>
    <w:p w14:paraId="79F330F9" w14:textId="77777777" w:rsidR="00EF7A7A" w:rsidRPr="009B4603" w:rsidRDefault="00EF7A7A" w:rsidP="004C61A9">
      <w:pPr>
        <w:shd w:val="clear" w:color="auto" w:fill="FFFFFF" w:themeFill="background1"/>
        <w:spacing w:before="60" w:after="60" w:line="240" w:lineRule="auto"/>
        <w:ind w:firstLine="567"/>
        <w:jc w:val="center"/>
        <w:textAlignment w:val="baseline"/>
        <w:rPr>
          <w:rFonts w:ascii="Arial" w:eastAsia="Times New Roman" w:hAnsi="Arial" w:cs="Arial"/>
          <w:color w:val="000000" w:themeColor="text1"/>
          <w:sz w:val="36"/>
          <w:szCs w:val="36"/>
          <w:lang w:eastAsia="uk-UA"/>
        </w:rPr>
      </w:pPr>
      <w:r w:rsidRPr="009B4603">
        <w:rPr>
          <w:rFonts w:ascii="Arial" w:eastAsia="Times New Roman" w:hAnsi="Arial" w:cs="Arial"/>
          <w:b/>
          <w:bCs/>
          <w:color w:val="000000" w:themeColor="text1"/>
          <w:sz w:val="36"/>
          <w:szCs w:val="36"/>
          <w:bdr w:val="none" w:sz="0" w:space="0" w:color="auto" w:frame="1"/>
          <w:lang w:eastAsia="uk-UA"/>
        </w:rPr>
        <w:t xml:space="preserve">ТЕРИТОРІАЛЬНОЇ </w:t>
      </w:r>
      <w:r>
        <w:rPr>
          <w:rFonts w:ascii="Arial" w:eastAsia="Times New Roman" w:hAnsi="Arial" w:cs="Arial"/>
          <w:b/>
          <w:bCs/>
          <w:color w:val="000000" w:themeColor="text1"/>
          <w:sz w:val="36"/>
          <w:szCs w:val="36"/>
          <w:bdr w:val="none" w:sz="0" w:space="0" w:color="auto" w:frame="1"/>
          <w:lang w:eastAsia="uk-UA"/>
        </w:rPr>
        <w:t xml:space="preserve"> </w:t>
      </w:r>
      <w:r w:rsidRPr="009B4603">
        <w:rPr>
          <w:rFonts w:ascii="Arial" w:eastAsia="Times New Roman" w:hAnsi="Arial" w:cs="Arial"/>
          <w:b/>
          <w:bCs/>
          <w:color w:val="000000" w:themeColor="text1"/>
          <w:sz w:val="36"/>
          <w:szCs w:val="36"/>
          <w:bdr w:val="none" w:sz="0" w:space="0" w:color="auto" w:frame="1"/>
          <w:lang w:eastAsia="uk-UA"/>
        </w:rPr>
        <w:t>ГРОМАДИ</w:t>
      </w:r>
    </w:p>
    <w:p w14:paraId="01AACBE7" w14:textId="77777777" w:rsidR="00EF7A7A" w:rsidRPr="009B4603" w:rsidRDefault="00EF7A7A" w:rsidP="004C61A9">
      <w:pPr>
        <w:shd w:val="clear" w:color="auto" w:fill="FFFFFF" w:themeFill="background1"/>
        <w:spacing w:before="60" w:after="60" w:line="240" w:lineRule="auto"/>
        <w:ind w:firstLine="567"/>
        <w:textAlignment w:val="baseline"/>
        <w:rPr>
          <w:rFonts w:ascii="Arial" w:eastAsia="Times New Roman" w:hAnsi="Arial" w:cs="Arial"/>
          <w:color w:val="000000" w:themeColor="text1"/>
          <w:sz w:val="36"/>
          <w:szCs w:val="36"/>
          <w:lang w:eastAsia="uk-UA"/>
        </w:rPr>
      </w:pPr>
      <w:r w:rsidRPr="009B4603">
        <w:rPr>
          <w:rFonts w:ascii="Arial" w:eastAsia="Times New Roman" w:hAnsi="Arial" w:cs="Arial"/>
          <w:color w:val="000000" w:themeColor="text1"/>
          <w:sz w:val="36"/>
          <w:szCs w:val="36"/>
          <w:lang w:eastAsia="uk-UA"/>
        </w:rPr>
        <w:t> </w:t>
      </w:r>
    </w:p>
    <w:p w14:paraId="105D11BF" w14:textId="77777777" w:rsidR="00EF7A7A" w:rsidRPr="00702A76" w:rsidRDefault="00EF7A7A" w:rsidP="004C61A9">
      <w:pPr>
        <w:shd w:val="clear" w:color="auto" w:fill="FFFFFF"/>
        <w:spacing w:before="60" w:after="60" w:line="240" w:lineRule="auto"/>
        <w:ind w:firstLine="567"/>
        <w:textAlignment w:val="baseline"/>
        <w:rPr>
          <w:rFonts w:ascii="Arial" w:eastAsia="Times New Roman" w:hAnsi="Arial" w:cs="Arial"/>
          <w:color w:val="565656"/>
          <w:sz w:val="36"/>
          <w:szCs w:val="36"/>
          <w:lang w:eastAsia="uk-UA"/>
        </w:rPr>
      </w:pPr>
    </w:p>
    <w:p w14:paraId="5D7E8209"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594F8635"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5ADC9185"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5AC7753B"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30E93113"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7D0C7B2B"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62DE1595"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7CEEE3CB"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73A5EDCF"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3FA12333"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23D01EE4"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023DCF9F"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1852C27B"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39FBB99C"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090C66BF"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3BCE7565"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7A7A6C85"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45A2196F"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76B69F8C" w14:textId="77777777" w:rsidR="0007475B" w:rsidRDefault="0007475B"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5713B119"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4"/>
          <w:szCs w:val="24"/>
          <w:lang w:eastAsia="uk-UA"/>
        </w:rPr>
      </w:pPr>
    </w:p>
    <w:p w14:paraId="297DF402" w14:textId="77777777" w:rsidR="00EF7A7A" w:rsidRPr="00A345D0" w:rsidRDefault="00EF7A7A" w:rsidP="004C61A9">
      <w:pPr>
        <w:shd w:val="clear" w:color="auto" w:fill="FFFFFF"/>
        <w:spacing w:before="60" w:after="60" w:line="240" w:lineRule="auto"/>
        <w:ind w:firstLine="567"/>
        <w:jc w:val="center"/>
        <w:textAlignment w:val="baseline"/>
        <w:rPr>
          <w:rFonts w:ascii="Arial" w:eastAsia="Times New Roman" w:hAnsi="Arial" w:cs="Arial"/>
          <w:sz w:val="24"/>
          <w:szCs w:val="24"/>
          <w:lang w:eastAsia="uk-UA"/>
        </w:rPr>
      </w:pPr>
      <w:r w:rsidRPr="00A345D0">
        <w:rPr>
          <w:rFonts w:ascii="Arial" w:eastAsia="Times New Roman" w:hAnsi="Arial" w:cs="Arial"/>
          <w:sz w:val="24"/>
          <w:szCs w:val="24"/>
          <w:lang w:eastAsia="uk-UA"/>
        </w:rPr>
        <w:t>2025</w:t>
      </w:r>
    </w:p>
    <w:p w14:paraId="6006C817" w14:textId="77777777" w:rsidR="00EF7A7A" w:rsidRPr="00A345D0" w:rsidRDefault="00EF7A7A" w:rsidP="004C61A9">
      <w:pPr>
        <w:shd w:val="clear" w:color="auto" w:fill="FFFFFF"/>
        <w:spacing w:before="60" w:after="60" w:line="240" w:lineRule="auto"/>
        <w:ind w:firstLine="567"/>
        <w:textAlignment w:val="baseline"/>
        <w:rPr>
          <w:rFonts w:ascii="Arial" w:eastAsia="Times New Roman" w:hAnsi="Arial" w:cs="Arial"/>
          <w:sz w:val="28"/>
          <w:szCs w:val="28"/>
          <w:lang w:eastAsia="uk-UA"/>
        </w:rPr>
      </w:pPr>
      <w:r w:rsidRPr="00A345D0">
        <w:rPr>
          <w:rFonts w:ascii="Arial" w:eastAsia="Times New Roman" w:hAnsi="Arial" w:cs="Arial"/>
          <w:b/>
          <w:sz w:val="24"/>
          <w:szCs w:val="24"/>
          <w:lang w:eastAsia="uk-UA"/>
        </w:rPr>
        <w:lastRenderedPageBreak/>
        <w:t>ЗМІСТ</w:t>
      </w:r>
    </w:p>
    <w:sdt>
      <w:sdtPr>
        <w:rPr>
          <w:rFonts w:ascii="Arial" w:eastAsiaTheme="minorHAnsi" w:hAnsi="Arial" w:cs="Arial"/>
          <w:color w:val="auto"/>
          <w:sz w:val="28"/>
          <w:szCs w:val="28"/>
          <w:lang w:val="ru-RU" w:eastAsia="en-US"/>
        </w:rPr>
        <w:id w:val="385917999"/>
        <w:docPartObj>
          <w:docPartGallery w:val="Table of Contents"/>
          <w:docPartUnique/>
        </w:docPartObj>
      </w:sdtPr>
      <w:sdtEndPr>
        <w:rPr>
          <w:rFonts w:asciiTheme="minorHAnsi" w:hAnsiTheme="minorHAnsi" w:cstheme="minorBidi"/>
          <w:b/>
          <w:bCs/>
          <w:sz w:val="22"/>
          <w:szCs w:val="22"/>
        </w:rPr>
      </w:sdtEndPr>
      <w:sdtContent>
        <w:p w14:paraId="7F37129D" w14:textId="77777777" w:rsidR="00EF7A7A" w:rsidRPr="00A345D0" w:rsidRDefault="00EF7A7A" w:rsidP="004C61A9">
          <w:pPr>
            <w:pStyle w:val="a6"/>
            <w:spacing w:before="60" w:after="60" w:line="240" w:lineRule="auto"/>
            <w:ind w:firstLine="567"/>
            <w:rPr>
              <w:rFonts w:ascii="Arial" w:hAnsi="Arial" w:cs="Arial"/>
              <w:color w:val="auto"/>
              <w:sz w:val="28"/>
              <w:szCs w:val="28"/>
            </w:rPr>
          </w:pPr>
        </w:p>
        <w:p w14:paraId="7ED1FF53" w14:textId="77777777" w:rsidR="00EF7A7A" w:rsidRPr="00CD0663" w:rsidRDefault="00EF7A7A" w:rsidP="00CD0663">
          <w:pPr>
            <w:pStyle w:val="14"/>
            <w:rPr>
              <w:rFonts w:ascii="Arial" w:eastAsiaTheme="minorEastAsia" w:hAnsi="Arial" w:cs="Arial"/>
              <w:noProof/>
              <w:sz w:val="24"/>
              <w:szCs w:val="24"/>
              <w:lang w:eastAsia="uk-UA"/>
            </w:rPr>
          </w:pPr>
          <w:r w:rsidRPr="00CD0663">
            <w:rPr>
              <w:rFonts w:ascii="Arial" w:hAnsi="Arial" w:cs="Arial"/>
              <w:sz w:val="24"/>
              <w:szCs w:val="24"/>
            </w:rPr>
            <w:fldChar w:fldCharType="begin"/>
          </w:r>
          <w:r w:rsidRPr="00CD0663">
            <w:rPr>
              <w:rFonts w:ascii="Arial" w:hAnsi="Arial" w:cs="Arial"/>
              <w:sz w:val="24"/>
              <w:szCs w:val="24"/>
            </w:rPr>
            <w:instrText xml:space="preserve"> TOC \o "1-3" \h \z \u </w:instrText>
          </w:r>
          <w:r w:rsidRPr="00CD0663">
            <w:rPr>
              <w:rFonts w:ascii="Arial" w:hAnsi="Arial" w:cs="Arial"/>
              <w:sz w:val="24"/>
              <w:szCs w:val="24"/>
            </w:rPr>
            <w:fldChar w:fldCharType="separate"/>
          </w:r>
          <w:hyperlink w:anchor="_Toc199239077" w:history="1">
            <w:r w:rsidRPr="00CD0663">
              <w:rPr>
                <w:rStyle w:val="a7"/>
                <w:rFonts w:ascii="Arial" w:hAnsi="Arial" w:cs="Arial"/>
                <w:noProof/>
                <w:color w:val="auto"/>
                <w:sz w:val="24"/>
                <w:szCs w:val="24"/>
                <w:u w:val="none"/>
              </w:rPr>
              <w:t>ПРЕАМБУЛА</w:t>
            </w:r>
            <w:r w:rsidRPr="00CD0663">
              <w:rPr>
                <w:rFonts w:ascii="Arial" w:hAnsi="Arial" w:cs="Arial"/>
                <w:noProof/>
                <w:webHidden/>
                <w:sz w:val="24"/>
                <w:szCs w:val="24"/>
              </w:rPr>
              <w:tab/>
            </w:r>
            <w:r w:rsidRPr="00CD0663">
              <w:rPr>
                <w:rFonts w:ascii="Arial" w:hAnsi="Arial" w:cs="Arial"/>
                <w:noProof/>
                <w:webHidden/>
                <w:sz w:val="24"/>
                <w:szCs w:val="24"/>
              </w:rPr>
              <w:fldChar w:fldCharType="begin"/>
            </w:r>
            <w:r w:rsidRPr="00CD0663">
              <w:rPr>
                <w:rFonts w:ascii="Arial" w:hAnsi="Arial" w:cs="Arial"/>
                <w:noProof/>
                <w:webHidden/>
                <w:sz w:val="24"/>
                <w:szCs w:val="24"/>
              </w:rPr>
              <w:instrText xml:space="preserve"> PAGEREF _Toc199239077 \h </w:instrText>
            </w:r>
            <w:r w:rsidRPr="00CD0663">
              <w:rPr>
                <w:rFonts w:ascii="Arial" w:hAnsi="Arial" w:cs="Arial"/>
                <w:noProof/>
                <w:webHidden/>
                <w:sz w:val="24"/>
                <w:szCs w:val="24"/>
              </w:rPr>
            </w:r>
            <w:r w:rsidRPr="00CD0663">
              <w:rPr>
                <w:rFonts w:ascii="Arial" w:hAnsi="Arial" w:cs="Arial"/>
                <w:noProof/>
                <w:webHidden/>
                <w:sz w:val="24"/>
                <w:szCs w:val="24"/>
              </w:rPr>
              <w:fldChar w:fldCharType="separate"/>
            </w:r>
            <w:r w:rsidR="00364883">
              <w:rPr>
                <w:rFonts w:ascii="Arial" w:hAnsi="Arial" w:cs="Arial"/>
                <w:noProof/>
                <w:webHidden/>
                <w:sz w:val="24"/>
                <w:szCs w:val="24"/>
              </w:rPr>
              <w:t>3</w:t>
            </w:r>
            <w:r w:rsidRPr="00CD0663">
              <w:rPr>
                <w:rFonts w:ascii="Arial" w:hAnsi="Arial" w:cs="Arial"/>
                <w:noProof/>
                <w:webHidden/>
                <w:sz w:val="24"/>
                <w:szCs w:val="24"/>
              </w:rPr>
              <w:fldChar w:fldCharType="end"/>
            </w:r>
          </w:hyperlink>
        </w:p>
        <w:p w14:paraId="593D21BD" w14:textId="77777777" w:rsidR="00EF7A7A" w:rsidRPr="00CD0663" w:rsidRDefault="00C77912" w:rsidP="00CD0663">
          <w:pPr>
            <w:pStyle w:val="14"/>
            <w:rPr>
              <w:rFonts w:ascii="Arial" w:eastAsiaTheme="minorEastAsia" w:hAnsi="Arial" w:cs="Arial"/>
              <w:noProof/>
              <w:sz w:val="24"/>
              <w:szCs w:val="24"/>
              <w:lang w:eastAsia="uk-UA"/>
            </w:rPr>
          </w:pPr>
          <w:hyperlink w:anchor="_Toc199239078" w:history="1">
            <w:r w:rsidR="00EF7A7A" w:rsidRPr="00CD0663">
              <w:rPr>
                <w:rStyle w:val="a7"/>
                <w:rFonts w:ascii="Arial" w:eastAsia="Times New Roman" w:hAnsi="Arial" w:cs="Arial"/>
                <w:noProof/>
                <w:color w:val="auto"/>
                <w:sz w:val="24"/>
                <w:szCs w:val="24"/>
                <w:u w:val="none"/>
                <w:bdr w:val="none" w:sz="0" w:space="0" w:color="auto" w:frame="1"/>
                <w:lang w:eastAsia="uk-UA"/>
              </w:rPr>
              <w:t>РОЗДІЛ І.   ЗАГАЛЬНІ ПОЛОЖЕННЯ</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_Toc199239078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4</w:t>
            </w:r>
            <w:r w:rsidR="00EF7A7A" w:rsidRPr="00CD0663">
              <w:rPr>
                <w:rFonts w:ascii="Arial" w:hAnsi="Arial" w:cs="Arial"/>
                <w:noProof/>
                <w:webHidden/>
                <w:sz w:val="24"/>
                <w:szCs w:val="24"/>
              </w:rPr>
              <w:fldChar w:fldCharType="end"/>
            </w:r>
          </w:hyperlink>
        </w:p>
        <w:p w14:paraId="194442FA" w14:textId="77777777" w:rsidR="00EF7A7A" w:rsidRPr="00CD0663" w:rsidRDefault="00C77912" w:rsidP="00CD0663">
          <w:pPr>
            <w:pStyle w:val="21"/>
            <w:rPr>
              <w:rFonts w:eastAsiaTheme="minorEastAsia"/>
              <w:b w:val="0"/>
              <w:bdr w:val="none" w:sz="0" w:space="0" w:color="auto"/>
            </w:rPr>
          </w:pPr>
          <w:hyperlink w:anchor="_Toc199239079" w:history="1">
            <w:r w:rsidR="00EF7A7A" w:rsidRPr="00CD0663">
              <w:rPr>
                <w:rStyle w:val="a7"/>
                <w:b w:val="0"/>
                <w:color w:val="auto"/>
                <w:u w:val="none"/>
              </w:rPr>
              <w:t>Глава 1.1. Загальна характеристика та особливості територіальної громади</w:t>
            </w:r>
            <w:r w:rsidR="00EF7A7A" w:rsidRPr="00CD0663">
              <w:rPr>
                <w:b w:val="0"/>
                <w:webHidden/>
              </w:rPr>
              <w:tab/>
            </w:r>
            <w:r w:rsidR="00EF7A7A" w:rsidRPr="00CD0663">
              <w:rPr>
                <w:b w:val="0"/>
                <w:webHidden/>
              </w:rPr>
              <w:fldChar w:fldCharType="begin"/>
            </w:r>
            <w:r w:rsidR="00EF7A7A" w:rsidRPr="00CD0663">
              <w:rPr>
                <w:b w:val="0"/>
                <w:webHidden/>
              </w:rPr>
              <w:instrText xml:space="preserve"> PAGEREF _Toc199239079 \h </w:instrText>
            </w:r>
            <w:r w:rsidR="00EF7A7A" w:rsidRPr="00CD0663">
              <w:rPr>
                <w:b w:val="0"/>
                <w:webHidden/>
              </w:rPr>
            </w:r>
            <w:r w:rsidR="00EF7A7A" w:rsidRPr="00CD0663">
              <w:rPr>
                <w:b w:val="0"/>
                <w:webHidden/>
              </w:rPr>
              <w:fldChar w:fldCharType="separate"/>
            </w:r>
            <w:r w:rsidR="00364883">
              <w:rPr>
                <w:b w:val="0"/>
                <w:webHidden/>
              </w:rPr>
              <w:t>4</w:t>
            </w:r>
            <w:r w:rsidR="00EF7A7A" w:rsidRPr="00CD0663">
              <w:rPr>
                <w:b w:val="0"/>
                <w:webHidden/>
              </w:rPr>
              <w:fldChar w:fldCharType="end"/>
            </w:r>
          </w:hyperlink>
        </w:p>
        <w:p w14:paraId="6ACA3933" w14:textId="77777777" w:rsidR="00EF7A7A" w:rsidRPr="00CD0663" w:rsidRDefault="00C77912" w:rsidP="00CD0663">
          <w:pPr>
            <w:pStyle w:val="21"/>
            <w:rPr>
              <w:rFonts w:eastAsiaTheme="minorEastAsia"/>
              <w:b w:val="0"/>
              <w:bdr w:val="none" w:sz="0" w:space="0" w:color="auto"/>
            </w:rPr>
          </w:pPr>
          <w:hyperlink w:anchor="_Toc199239081" w:history="1">
            <w:r w:rsidR="00EF7A7A" w:rsidRPr="00CD0663">
              <w:rPr>
                <w:rStyle w:val="a7"/>
                <w:b w:val="0"/>
                <w:color w:val="auto"/>
                <w:u w:val="none"/>
              </w:rPr>
              <w:t>Глава 1.2. Засади здійснення місцевого самоврядування на території громади</w:t>
            </w:r>
            <w:r w:rsidR="00EF7A7A" w:rsidRPr="00CD0663">
              <w:rPr>
                <w:b w:val="0"/>
                <w:webHidden/>
              </w:rPr>
              <w:tab/>
            </w:r>
            <w:r w:rsidR="00951737" w:rsidRPr="00CD0663">
              <w:rPr>
                <w:b w:val="0"/>
                <w:webHidden/>
              </w:rPr>
              <w:t xml:space="preserve"> </w:t>
            </w:r>
            <w:r w:rsidR="00EF7A7A" w:rsidRPr="00CD0663">
              <w:rPr>
                <w:b w:val="0"/>
                <w:webHidden/>
              </w:rPr>
              <w:fldChar w:fldCharType="begin"/>
            </w:r>
            <w:r w:rsidR="00EF7A7A" w:rsidRPr="00CD0663">
              <w:rPr>
                <w:b w:val="0"/>
                <w:webHidden/>
              </w:rPr>
              <w:instrText xml:space="preserve"> PAGEREF _Toc199239081 \h </w:instrText>
            </w:r>
            <w:r w:rsidR="00EF7A7A" w:rsidRPr="00CD0663">
              <w:rPr>
                <w:b w:val="0"/>
                <w:webHidden/>
              </w:rPr>
            </w:r>
            <w:r w:rsidR="00EF7A7A" w:rsidRPr="00CD0663">
              <w:rPr>
                <w:b w:val="0"/>
                <w:webHidden/>
              </w:rPr>
              <w:fldChar w:fldCharType="separate"/>
            </w:r>
            <w:r w:rsidR="00364883">
              <w:rPr>
                <w:b w:val="0"/>
                <w:webHidden/>
              </w:rPr>
              <w:t>5</w:t>
            </w:r>
            <w:r w:rsidR="00EF7A7A" w:rsidRPr="00CD0663">
              <w:rPr>
                <w:b w:val="0"/>
                <w:webHidden/>
              </w:rPr>
              <w:fldChar w:fldCharType="end"/>
            </w:r>
          </w:hyperlink>
        </w:p>
        <w:p w14:paraId="6B014532" w14:textId="77777777" w:rsidR="00EF7A7A" w:rsidRPr="00CD0663" w:rsidRDefault="00C77912" w:rsidP="00CD0663">
          <w:pPr>
            <w:pStyle w:val="21"/>
            <w:rPr>
              <w:rFonts w:eastAsiaTheme="minorEastAsia"/>
              <w:b w:val="0"/>
              <w:bdr w:val="none" w:sz="0" w:space="0" w:color="auto"/>
            </w:rPr>
          </w:pPr>
          <w:hyperlink w:anchor="_Toc199239086" w:history="1">
            <w:r w:rsidR="00EF7A7A" w:rsidRPr="00CD0663">
              <w:rPr>
                <w:rStyle w:val="a7"/>
                <w:b w:val="0"/>
                <w:color w:val="auto"/>
                <w:u w:val="none"/>
              </w:rPr>
              <w:t xml:space="preserve">Глава 1.3. Права та обов’язки жителів </w:t>
            </w:r>
            <w:r w:rsidR="00D33388" w:rsidRPr="00CD0663">
              <w:rPr>
                <w:rStyle w:val="a7"/>
                <w:b w:val="0"/>
                <w:color w:val="auto"/>
                <w:u w:val="none"/>
              </w:rPr>
              <w:t xml:space="preserve">громади </w:t>
            </w:r>
            <w:r w:rsidR="00EF7A7A" w:rsidRPr="00CD0663">
              <w:rPr>
                <w:rStyle w:val="a7"/>
                <w:b w:val="0"/>
                <w:color w:val="auto"/>
                <w:u w:val="none"/>
              </w:rPr>
              <w:t>у вирішенні питань місцевого значення, гарантії їх прав</w:t>
            </w:r>
            <w:r w:rsidR="00EF7A7A" w:rsidRPr="00CD0663">
              <w:rPr>
                <w:b w:val="0"/>
                <w:webHidden/>
              </w:rPr>
              <w:tab/>
            </w:r>
            <w:r w:rsidR="00EF7A7A" w:rsidRPr="00CD0663">
              <w:rPr>
                <w:b w:val="0"/>
                <w:webHidden/>
              </w:rPr>
              <w:fldChar w:fldCharType="begin"/>
            </w:r>
            <w:r w:rsidR="00EF7A7A" w:rsidRPr="00CD0663">
              <w:rPr>
                <w:b w:val="0"/>
                <w:webHidden/>
              </w:rPr>
              <w:instrText xml:space="preserve"> PAGEREF _Toc199239086 \h </w:instrText>
            </w:r>
            <w:r w:rsidR="00EF7A7A" w:rsidRPr="00CD0663">
              <w:rPr>
                <w:b w:val="0"/>
                <w:webHidden/>
              </w:rPr>
            </w:r>
            <w:r w:rsidR="00EF7A7A" w:rsidRPr="00CD0663">
              <w:rPr>
                <w:b w:val="0"/>
                <w:webHidden/>
              </w:rPr>
              <w:fldChar w:fldCharType="separate"/>
            </w:r>
            <w:r w:rsidR="00364883">
              <w:rPr>
                <w:b w:val="0"/>
                <w:webHidden/>
              </w:rPr>
              <w:t>9</w:t>
            </w:r>
            <w:r w:rsidR="00EF7A7A" w:rsidRPr="00CD0663">
              <w:rPr>
                <w:b w:val="0"/>
                <w:webHidden/>
              </w:rPr>
              <w:fldChar w:fldCharType="end"/>
            </w:r>
          </w:hyperlink>
        </w:p>
        <w:p w14:paraId="2AC8901E" w14:textId="77777777" w:rsidR="00EF7A7A" w:rsidRPr="00CD0663" w:rsidRDefault="00C77912" w:rsidP="00CD0663">
          <w:pPr>
            <w:pStyle w:val="14"/>
            <w:rPr>
              <w:rFonts w:ascii="Arial" w:eastAsiaTheme="minorEastAsia" w:hAnsi="Arial" w:cs="Arial"/>
              <w:noProof/>
              <w:sz w:val="24"/>
              <w:szCs w:val="24"/>
              <w:lang w:eastAsia="uk-UA"/>
            </w:rPr>
          </w:pPr>
          <w:hyperlink w:anchor="_Toc199239089" w:history="1">
            <w:r w:rsidR="00EF7A7A" w:rsidRPr="00CD0663">
              <w:rPr>
                <w:rStyle w:val="a7"/>
                <w:rFonts w:ascii="Arial" w:eastAsia="Times New Roman" w:hAnsi="Arial" w:cs="Arial"/>
                <w:noProof/>
                <w:color w:val="auto"/>
                <w:sz w:val="24"/>
                <w:szCs w:val="24"/>
                <w:u w:val="none"/>
                <w:bdr w:val="none" w:sz="0" w:space="0" w:color="auto" w:frame="1"/>
                <w:lang w:eastAsia="uk-UA"/>
              </w:rPr>
              <w:t>РОЗДІЛ ІІ ФОРМИ ТА ПОРЯДОК УЧАСТІ ГРОМАДИ У ВИРІШЕННІ ПИТАНЬ МІСЦЕВОГО ЗНАЧЕННЯ</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_Toc199239089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10</w:t>
            </w:r>
            <w:r w:rsidR="00EF7A7A" w:rsidRPr="00CD0663">
              <w:rPr>
                <w:rFonts w:ascii="Arial" w:hAnsi="Arial" w:cs="Arial"/>
                <w:noProof/>
                <w:webHidden/>
                <w:sz w:val="24"/>
                <w:szCs w:val="24"/>
              </w:rPr>
              <w:fldChar w:fldCharType="end"/>
            </w:r>
          </w:hyperlink>
        </w:p>
        <w:p w14:paraId="6B4D999A" w14:textId="77777777" w:rsidR="00EF7A7A" w:rsidRPr="00CD0663" w:rsidRDefault="00C77912" w:rsidP="00CD0663">
          <w:pPr>
            <w:pStyle w:val="14"/>
            <w:rPr>
              <w:rFonts w:ascii="Arial" w:eastAsiaTheme="minorEastAsia" w:hAnsi="Arial" w:cs="Arial"/>
              <w:noProof/>
              <w:sz w:val="24"/>
              <w:szCs w:val="24"/>
              <w:lang w:eastAsia="uk-UA"/>
            </w:rPr>
          </w:pPr>
          <w:hyperlink w:anchor="_Toc199239093" w:history="1">
            <w:r w:rsidR="00EF7A7A" w:rsidRPr="00CD0663">
              <w:rPr>
                <w:rStyle w:val="a7"/>
                <w:rFonts w:ascii="Arial" w:eastAsia="Times New Roman" w:hAnsi="Arial" w:cs="Arial"/>
                <w:noProof/>
                <w:color w:val="auto"/>
                <w:sz w:val="24"/>
                <w:szCs w:val="24"/>
                <w:u w:val="none"/>
                <w:bdr w:val="none" w:sz="0" w:space="0" w:color="auto" w:frame="1"/>
                <w:lang w:eastAsia="uk-UA"/>
              </w:rPr>
              <w:t>РОЗДІЛ ІІІ. О</w:t>
            </w:r>
            <w:r w:rsidR="00011F0D" w:rsidRPr="00CD0663">
              <w:rPr>
                <w:rStyle w:val="a7"/>
                <w:rFonts w:ascii="Arial" w:eastAsia="Times New Roman" w:hAnsi="Arial" w:cs="Arial"/>
                <w:noProof/>
                <w:color w:val="auto"/>
                <w:sz w:val="24"/>
                <w:szCs w:val="24"/>
                <w:u w:val="none"/>
                <w:bdr w:val="none" w:sz="0" w:space="0" w:color="auto" w:frame="1"/>
                <w:lang w:eastAsia="uk-UA"/>
              </w:rPr>
              <w:t>СОБЛИВОСТІ ОРГАНІЗАЦІЇ</w:t>
            </w:r>
            <w:r w:rsidR="00EF7A7A" w:rsidRPr="00CD0663">
              <w:rPr>
                <w:rStyle w:val="a7"/>
                <w:rFonts w:ascii="Arial" w:eastAsia="Times New Roman" w:hAnsi="Arial" w:cs="Arial"/>
                <w:noProof/>
                <w:color w:val="auto"/>
                <w:sz w:val="24"/>
                <w:szCs w:val="24"/>
                <w:u w:val="none"/>
                <w:bdr w:val="none" w:sz="0" w:space="0" w:color="auto" w:frame="1"/>
                <w:lang w:eastAsia="uk-UA"/>
              </w:rPr>
              <w:t xml:space="preserve"> </w:t>
            </w:r>
            <w:r w:rsidR="00011F0D" w:rsidRPr="00CD0663">
              <w:rPr>
                <w:rStyle w:val="a7"/>
                <w:rFonts w:ascii="Arial" w:eastAsia="Times New Roman" w:hAnsi="Arial" w:cs="Arial"/>
                <w:noProof/>
                <w:color w:val="auto"/>
                <w:sz w:val="24"/>
                <w:szCs w:val="24"/>
                <w:u w:val="none"/>
                <w:bdr w:val="none" w:sz="0" w:space="0" w:color="auto" w:frame="1"/>
                <w:lang w:eastAsia="uk-UA"/>
              </w:rPr>
              <w:t>РОБОТИ</w:t>
            </w:r>
            <w:r w:rsidR="00EF7A7A" w:rsidRPr="00CD0663">
              <w:rPr>
                <w:rStyle w:val="a7"/>
                <w:rFonts w:ascii="Arial" w:eastAsia="Times New Roman" w:hAnsi="Arial" w:cs="Arial"/>
                <w:noProof/>
                <w:color w:val="auto"/>
                <w:sz w:val="24"/>
                <w:szCs w:val="24"/>
                <w:u w:val="none"/>
                <w:bdr w:val="none" w:sz="0" w:space="0" w:color="auto" w:frame="1"/>
                <w:lang w:eastAsia="uk-UA"/>
              </w:rPr>
              <w:t xml:space="preserve"> </w:t>
            </w:r>
            <w:r w:rsidR="00011F0D" w:rsidRPr="00CD0663">
              <w:rPr>
                <w:rStyle w:val="a7"/>
                <w:rFonts w:ascii="Arial" w:eastAsia="Times New Roman" w:hAnsi="Arial" w:cs="Arial"/>
                <w:noProof/>
                <w:color w:val="auto"/>
                <w:sz w:val="24"/>
                <w:szCs w:val="24"/>
                <w:u w:val="none"/>
                <w:bdr w:val="none" w:sz="0" w:space="0" w:color="auto" w:frame="1"/>
                <w:lang w:eastAsia="uk-UA"/>
              </w:rPr>
              <w:t>ОРГАНІВ</w:t>
            </w:r>
            <w:r w:rsidR="00EF7A7A" w:rsidRPr="00CD0663">
              <w:rPr>
                <w:rStyle w:val="a7"/>
                <w:rFonts w:ascii="Arial" w:eastAsia="Times New Roman" w:hAnsi="Arial" w:cs="Arial"/>
                <w:noProof/>
                <w:color w:val="auto"/>
                <w:sz w:val="24"/>
                <w:szCs w:val="24"/>
                <w:u w:val="none"/>
                <w:bdr w:val="none" w:sz="0" w:space="0" w:color="auto" w:frame="1"/>
                <w:lang w:eastAsia="uk-UA"/>
              </w:rPr>
              <w:t xml:space="preserve"> </w:t>
            </w:r>
            <w:r w:rsidR="00011F0D" w:rsidRPr="00CD0663">
              <w:rPr>
                <w:rStyle w:val="a7"/>
                <w:rFonts w:ascii="Arial" w:eastAsia="Times New Roman" w:hAnsi="Arial" w:cs="Arial"/>
                <w:noProof/>
                <w:color w:val="auto"/>
                <w:sz w:val="24"/>
                <w:szCs w:val="24"/>
                <w:u w:val="none"/>
                <w:bdr w:val="none" w:sz="0" w:space="0" w:color="auto" w:frame="1"/>
                <w:lang w:eastAsia="uk-UA"/>
              </w:rPr>
              <w:t>МІСЦЕВОГО</w:t>
            </w:r>
            <w:r w:rsidR="00EF7A7A" w:rsidRPr="00CD0663">
              <w:rPr>
                <w:rStyle w:val="a7"/>
                <w:rFonts w:ascii="Arial" w:eastAsia="Times New Roman" w:hAnsi="Arial" w:cs="Arial"/>
                <w:noProof/>
                <w:color w:val="auto"/>
                <w:sz w:val="24"/>
                <w:szCs w:val="24"/>
                <w:u w:val="none"/>
                <w:bdr w:val="none" w:sz="0" w:space="0" w:color="auto" w:frame="1"/>
                <w:lang w:eastAsia="uk-UA"/>
              </w:rPr>
              <w:t xml:space="preserve"> </w:t>
            </w:r>
            <w:r w:rsidR="00011F0D" w:rsidRPr="00CD0663">
              <w:rPr>
                <w:rStyle w:val="a7"/>
                <w:rFonts w:ascii="Arial" w:eastAsia="Times New Roman" w:hAnsi="Arial" w:cs="Arial"/>
                <w:noProof/>
                <w:color w:val="auto"/>
                <w:sz w:val="24"/>
                <w:szCs w:val="24"/>
                <w:u w:val="none"/>
                <w:bdr w:val="none" w:sz="0" w:space="0" w:color="auto" w:frame="1"/>
                <w:lang w:eastAsia="uk-UA"/>
              </w:rPr>
              <w:t>САМОВРЯДУВАННЯ ГРОМАДИ</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_Toc199239093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12</w:t>
            </w:r>
            <w:r w:rsidR="00EF7A7A" w:rsidRPr="00CD0663">
              <w:rPr>
                <w:rFonts w:ascii="Arial" w:hAnsi="Arial" w:cs="Arial"/>
                <w:noProof/>
                <w:webHidden/>
                <w:sz w:val="24"/>
                <w:szCs w:val="24"/>
              </w:rPr>
              <w:fldChar w:fldCharType="end"/>
            </w:r>
          </w:hyperlink>
        </w:p>
        <w:p w14:paraId="1B0A8675" w14:textId="77777777" w:rsidR="00EF7A7A" w:rsidRPr="00CD0663" w:rsidRDefault="00C77912" w:rsidP="00CD0663">
          <w:pPr>
            <w:pStyle w:val="14"/>
            <w:rPr>
              <w:rFonts w:ascii="Arial" w:eastAsiaTheme="minorEastAsia" w:hAnsi="Arial" w:cs="Arial"/>
              <w:noProof/>
              <w:sz w:val="24"/>
              <w:szCs w:val="24"/>
              <w:lang w:eastAsia="uk-UA"/>
            </w:rPr>
          </w:pPr>
          <w:hyperlink w:anchor="_Toc199239096" w:history="1">
            <w:r w:rsidR="00EF7A7A" w:rsidRPr="00CD0663">
              <w:rPr>
                <w:rStyle w:val="a7"/>
                <w:rFonts w:ascii="Arial" w:eastAsia="Times New Roman" w:hAnsi="Arial" w:cs="Arial"/>
                <w:noProof/>
                <w:color w:val="auto"/>
                <w:sz w:val="24"/>
                <w:szCs w:val="24"/>
                <w:u w:val="none"/>
                <w:bdr w:val="none" w:sz="0" w:space="0" w:color="auto" w:frame="1"/>
                <w:lang w:eastAsia="uk-UA"/>
              </w:rPr>
              <w:t>РОЗДІЛ І</w:t>
            </w:r>
            <w:r w:rsidR="00EF7A7A" w:rsidRPr="00CD0663">
              <w:rPr>
                <w:rStyle w:val="a7"/>
                <w:rFonts w:ascii="Arial" w:eastAsia="Times New Roman" w:hAnsi="Arial" w:cs="Arial"/>
                <w:noProof/>
                <w:color w:val="auto"/>
                <w:sz w:val="24"/>
                <w:szCs w:val="24"/>
                <w:u w:val="none"/>
                <w:bdr w:val="none" w:sz="0" w:space="0" w:color="auto" w:frame="1"/>
                <w:lang w:val="en-US" w:eastAsia="uk-UA"/>
              </w:rPr>
              <w:t>V</w:t>
            </w:r>
            <w:r w:rsidR="00EF7A7A" w:rsidRPr="00CD0663">
              <w:rPr>
                <w:rStyle w:val="a7"/>
                <w:rFonts w:ascii="Arial" w:eastAsia="Times New Roman" w:hAnsi="Arial" w:cs="Arial"/>
                <w:noProof/>
                <w:color w:val="auto"/>
                <w:sz w:val="24"/>
                <w:szCs w:val="24"/>
                <w:u w:val="none"/>
                <w:bdr w:val="none" w:sz="0" w:space="0" w:color="auto" w:frame="1"/>
                <w:lang w:eastAsia="uk-UA"/>
              </w:rPr>
              <w:t xml:space="preserve">. </w:t>
            </w:r>
            <w:r w:rsidR="00A27AAB" w:rsidRPr="00CD0663">
              <w:rPr>
                <w:rStyle w:val="a7"/>
                <w:rFonts w:ascii="Arial" w:eastAsia="Times New Roman" w:hAnsi="Arial" w:cs="Arial"/>
                <w:noProof/>
                <w:color w:val="auto"/>
                <w:sz w:val="24"/>
                <w:szCs w:val="24"/>
                <w:u w:val="none"/>
                <w:bdr w:val="none" w:sz="0" w:space="0" w:color="auto" w:frame="1"/>
                <w:lang w:eastAsia="uk-UA"/>
              </w:rPr>
              <w:t>ВІДКРИТІСТЬ ТА ПРОЗОРІСТЬ ДІЯЛЬНОСТІ ОРГАНІВ І ПОСАДОВИХ ОСІБ МІСЦЕВОГО САМОВРЯДУВАННЯ ГРОМАДИ</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_Toc199239096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14</w:t>
            </w:r>
            <w:r w:rsidR="00EF7A7A" w:rsidRPr="00CD0663">
              <w:rPr>
                <w:rFonts w:ascii="Arial" w:hAnsi="Arial" w:cs="Arial"/>
                <w:noProof/>
                <w:webHidden/>
                <w:sz w:val="24"/>
                <w:szCs w:val="24"/>
              </w:rPr>
              <w:fldChar w:fldCharType="end"/>
            </w:r>
          </w:hyperlink>
        </w:p>
        <w:p w14:paraId="7DD5045A" w14:textId="77777777" w:rsidR="00EF7A7A" w:rsidRPr="00CD0663" w:rsidRDefault="00C77912" w:rsidP="00CD0663">
          <w:pPr>
            <w:pStyle w:val="14"/>
            <w:rPr>
              <w:rFonts w:ascii="Arial" w:eastAsiaTheme="minorEastAsia" w:hAnsi="Arial" w:cs="Arial"/>
              <w:noProof/>
              <w:sz w:val="24"/>
              <w:szCs w:val="24"/>
              <w:lang w:eastAsia="uk-UA"/>
            </w:rPr>
          </w:pPr>
          <w:hyperlink w:anchor="_Toc199239101" w:history="1">
            <w:r w:rsidR="00EF7A7A" w:rsidRPr="00CD0663">
              <w:rPr>
                <w:rStyle w:val="a7"/>
                <w:rFonts w:ascii="Arial" w:eastAsia="Times New Roman" w:hAnsi="Arial" w:cs="Arial"/>
                <w:noProof/>
                <w:color w:val="auto"/>
                <w:sz w:val="24"/>
                <w:szCs w:val="24"/>
                <w:u w:val="none"/>
                <w:bdr w:val="none" w:sz="0" w:space="0" w:color="auto" w:frame="1"/>
                <w:lang w:eastAsia="uk-UA"/>
              </w:rPr>
              <w:t xml:space="preserve">РОЗДІЛ </w:t>
            </w:r>
            <w:r w:rsidR="00EF7A7A" w:rsidRPr="00CD0663">
              <w:rPr>
                <w:rStyle w:val="a7"/>
                <w:rFonts w:ascii="Arial" w:eastAsia="Times New Roman" w:hAnsi="Arial" w:cs="Arial"/>
                <w:noProof/>
                <w:color w:val="auto"/>
                <w:sz w:val="24"/>
                <w:szCs w:val="24"/>
                <w:u w:val="none"/>
                <w:bdr w:val="none" w:sz="0" w:space="0" w:color="auto" w:frame="1"/>
                <w:lang w:val="en-US" w:eastAsia="uk-UA"/>
              </w:rPr>
              <w:t>V</w:t>
            </w:r>
            <w:r w:rsidR="00EF7A7A" w:rsidRPr="00CD0663">
              <w:rPr>
                <w:rStyle w:val="a7"/>
                <w:rFonts w:ascii="Arial" w:eastAsia="Times New Roman" w:hAnsi="Arial" w:cs="Arial"/>
                <w:noProof/>
                <w:color w:val="auto"/>
                <w:sz w:val="24"/>
                <w:szCs w:val="24"/>
                <w:u w:val="none"/>
                <w:bdr w:val="none" w:sz="0" w:space="0" w:color="auto" w:frame="1"/>
                <w:lang w:eastAsia="uk-UA"/>
              </w:rPr>
              <w:t xml:space="preserve">. </w:t>
            </w:r>
            <w:r w:rsidR="00B40B56" w:rsidRPr="00CD0663">
              <w:rPr>
                <w:rStyle w:val="a7"/>
                <w:rFonts w:ascii="Arial" w:eastAsia="Times New Roman" w:hAnsi="Arial" w:cs="Arial"/>
                <w:noProof/>
                <w:color w:val="auto"/>
                <w:sz w:val="24"/>
                <w:szCs w:val="24"/>
                <w:u w:val="none"/>
                <w:bdr w:val="none" w:sz="0" w:space="0" w:color="auto" w:frame="1"/>
                <w:lang w:eastAsia="uk-UA"/>
              </w:rPr>
              <w:t>ВІДНОСИНИ ОРГАНІВ ТА ПОСАДОВИХ ОСІБ МІСЦЕВОГО САМОВРЯДУВАННЯ ГРОМАДИ З ІНШИМИ СУБ</w:t>
            </w:r>
            <w:r w:rsidR="00B40B56" w:rsidRPr="00CD0663">
              <w:rPr>
                <w:rStyle w:val="a7"/>
                <w:rFonts w:ascii="Arial" w:eastAsia="Times New Roman" w:hAnsi="Arial" w:cs="Arial"/>
                <w:noProof/>
                <w:color w:val="auto"/>
                <w:sz w:val="24"/>
                <w:szCs w:val="24"/>
                <w:u w:val="none"/>
                <w:bdr w:val="none" w:sz="0" w:space="0" w:color="auto" w:frame="1"/>
                <w:lang w:val="en-US" w:eastAsia="uk-UA"/>
              </w:rPr>
              <w:t>’</w:t>
            </w:r>
            <w:r w:rsidR="00B40B56" w:rsidRPr="00CD0663">
              <w:rPr>
                <w:rStyle w:val="a7"/>
                <w:rFonts w:ascii="Arial" w:eastAsia="Times New Roman" w:hAnsi="Arial" w:cs="Arial"/>
                <w:noProof/>
                <w:color w:val="auto"/>
                <w:sz w:val="24"/>
                <w:szCs w:val="24"/>
                <w:u w:val="none"/>
                <w:bdr w:val="none" w:sz="0" w:space="0" w:color="auto" w:frame="1"/>
                <w:lang w:eastAsia="uk-UA"/>
              </w:rPr>
              <w:t>ЄКТАМИ</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_Toc199239101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15</w:t>
            </w:r>
            <w:r w:rsidR="00EF7A7A" w:rsidRPr="00CD0663">
              <w:rPr>
                <w:rFonts w:ascii="Arial" w:hAnsi="Arial" w:cs="Arial"/>
                <w:noProof/>
                <w:webHidden/>
                <w:sz w:val="24"/>
                <w:szCs w:val="24"/>
              </w:rPr>
              <w:fldChar w:fldCharType="end"/>
            </w:r>
          </w:hyperlink>
        </w:p>
        <w:p w14:paraId="7014E655" w14:textId="77777777" w:rsidR="00EF7A7A" w:rsidRPr="00CD0663" w:rsidRDefault="00C77912" w:rsidP="00CD0663">
          <w:pPr>
            <w:pStyle w:val="14"/>
            <w:rPr>
              <w:rFonts w:ascii="Arial" w:eastAsiaTheme="minorEastAsia" w:hAnsi="Arial" w:cs="Arial"/>
              <w:noProof/>
              <w:sz w:val="24"/>
              <w:szCs w:val="24"/>
              <w:lang w:eastAsia="uk-UA"/>
            </w:rPr>
          </w:pPr>
          <w:hyperlink w:anchor="_Toc199239105" w:history="1">
            <w:r w:rsidR="00EF7A7A" w:rsidRPr="00CD0663">
              <w:rPr>
                <w:rStyle w:val="a7"/>
                <w:rFonts w:ascii="Arial" w:eastAsia="Times New Roman" w:hAnsi="Arial" w:cs="Arial"/>
                <w:noProof/>
                <w:color w:val="auto"/>
                <w:sz w:val="24"/>
                <w:szCs w:val="24"/>
                <w:u w:val="none"/>
                <w:bdr w:val="none" w:sz="0" w:space="0" w:color="auto" w:frame="1"/>
                <w:lang w:eastAsia="uk-UA"/>
              </w:rPr>
              <w:t xml:space="preserve">РОЗДІЛ VІ. </w:t>
            </w:r>
            <w:r w:rsidR="00B40B56" w:rsidRPr="00CD0663">
              <w:rPr>
                <w:rStyle w:val="a7"/>
                <w:rFonts w:ascii="Arial" w:eastAsia="Times New Roman" w:hAnsi="Arial" w:cs="Arial"/>
                <w:noProof/>
                <w:color w:val="auto"/>
                <w:sz w:val="24"/>
                <w:szCs w:val="24"/>
                <w:u w:val="none"/>
                <w:bdr w:val="none" w:sz="0" w:space="0" w:color="auto" w:frame="1"/>
                <w:lang w:eastAsia="uk-UA"/>
              </w:rPr>
              <w:t>ЗВІТУВАННЯ ОРГАНІВ ТА ПОСАДОВИХ ОСІБ МІСЦЕВОГО САМОВРЯДУВАННЯ ГРОМАДИ, ДЕПУТАТІВ</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_Toc199239105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17</w:t>
            </w:r>
            <w:r w:rsidR="00EF7A7A" w:rsidRPr="00CD0663">
              <w:rPr>
                <w:rFonts w:ascii="Arial" w:hAnsi="Arial" w:cs="Arial"/>
                <w:noProof/>
                <w:webHidden/>
                <w:sz w:val="24"/>
                <w:szCs w:val="24"/>
              </w:rPr>
              <w:fldChar w:fldCharType="end"/>
            </w:r>
          </w:hyperlink>
        </w:p>
        <w:p w14:paraId="6CD52B9C" w14:textId="77777777" w:rsidR="00EF7A7A" w:rsidRPr="00CD0663" w:rsidRDefault="00C77912" w:rsidP="00CD0663">
          <w:pPr>
            <w:pStyle w:val="14"/>
            <w:rPr>
              <w:rFonts w:ascii="Arial" w:eastAsiaTheme="minorEastAsia" w:hAnsi="Arial" w:cs="Arial"/>
              <w:noProof/>
              <w:sz w:val="24"/>
              <w:szCs w:val="24"/>
              <w:lang w:eastAsia="uk-UA"/>
            </w:rPr>
          </w:pPr>
          <w:hyperlink w:anchor="_Toc199239110" w:history="1">
            <w:r w:rsidR="00EF7A7A" w:rsidRPr="00CD0663">
              <w:rPr>
                <w:rStyle w:val="a7"/>
                <w:rFonts w:ascii="Arial" w:eastAsia="Times New Roman" w:hAnsi="Arial" w:cs="Arial"/>
                <w:noProof/>
                <w:color w:val="auto"/>
                <w:sz w:val="24"/>
                <w:szCs w:val="24"/>
                <w:u w:val="none"/>
                <w:bdr w:val="none" w:sz="0" w:space="0" w:color="auto" w:frame="1"/>
                <w:lang w:eastAsia="uk-UA"/>
              </w:rPr>
              <w:t>Розділ VІІ.</w:t>
            </w:r>
            <w:r w:rsidR="00EF7A7A" w:rsidRPr="00CD0663">
              <w:rPr>
                <w:rStyle w:val="a7"/>
                <w:rFonts w:ascii="Arial" w:hAnsi="Arial" w:cs="Arial"/>
                <w:noProof/>
                <w:color w:val="auto"/>
                <w:sz w:val="24"/>
                <w:szCs w:val="24"/>
                <w:u w:val="none"/>
              </w:rPr>
              <w:t xml:space="preserve"> </w:t>
            </w:r>
            <w:r w:rsidR="00D749D1" w:rsidRPr="00CD0663">
              <w:rPr>
                <w:rStyle w:val="a7"/>
                <w:rFonts w:ascii="Arial" w:eastAsia="Times New Roman" w:hAnsi="Arial" w:cs="Arial"/>
                <w:noProof/>
                <w:color w:val="auto"/>
                <w:sz w:val="24"/>
                <w:szCs w:val="24"/>
                <w:u w:val="none"/>
                <w:bdr w:val="none" w:sz="0" w:space="0" w:color="auto" w:frame="1"/>
                <w:lang w:eastAsia="uk-UA"/>
              </w:rPr>
              <w:t>ГРОМАДСЬКИЙ КОНТРОЛЬ</w:t>
            </w:r>
            <w:r w:rsidR="00EF7A7A" w:rsidRPr="00CD0663">
              <w:rPr>
                <w:rFonts w:ascii="Arial" w:hAnsi="Arial" w:cs="Arial"/>
                <w:noProof/>
                <w:webHidden/>
                <w:sz w:val="24"/>
                <w:szCs w:val="24"/>
              </w:rPr>
              <w:tab/>
            </w:r>
            <w:r w:rsidR="00EF7A7A" w:rsidRPr="00CD0663">
              <w:rPr>
                <w:rFonts w:ascii="Arial" w:hAnsi="Arial" w:cs="Arial"/>
                <w:noProof/>
                <w:webHidden/>
                <w:sz w:val="24"/>
                <w:szCs w:val="24"/>
              </w:rPr>
              <w:fldChar w:fldCharType="begin"/>
            </w:r>
            <w:r w:rsidR="00EF7A7A" w:rsidRPr="00CD0663">
              <w:rPr>
                <w:rFonts w:ascii="Arial" w:hAnsi="Arial" w:cs="Arial"/>
                <w:noProof/>
                <w:webHidden/>
                <w:sz w:val="24"/>
                <w:szCs w:val="24"/>
              </w:rPr>
              <w:instrText xml:space="preserve"> PAGEREF _Toc199239110 \h </w:instrText>
            </w:r>
            <w:r w:rsidR="00EF7A7A" w:rsidRPr="00CD0663">
              <w:rPr>
                <w:rFonts w:ascii="Arial" w:hAnsi="Arial" w:cs="Arial"/>
                <w:noProof/>
                <w:webHidden/>
                <w:sz w:val="24"/>
                <w:szCs w:val="24"/>
              </w:rPr>
            </w:r>
            <w:r w:rsidR="00EF7A7A" w:rsidRPr="00CD0663">
              <w:rPr>
                <w:rFonts w:ascii="Arial" w:hAnsi="Arial" w:cs="Arial"/>
                <w:noProof/>
                <w:webHidden/>
                <w:sz w:val="24"/>
                <w:szCs w:val="24"/>
              </w:rPr>
              <w:fldChar w:fldCharType="separate"/>
            </w:r>
            <w:r w:rsidR="00364883">
              <w:rPr>
                <w:rFonts w:ascii="Arial" w:hAnsi="Arial" w:cs="Arial"/>
                <w:noProof/>
                <w:webHidden/>
                <w:sz w:val="24"/>
                <w:szCs w:val="24"/>
              </w:rPr>
              <w:t>18</w:t>
            </w:r>
            <w:r w:rsidR="00EF7A7A" w:rsidRPr="00CD0663">
              <w:rPr>
                <w:rFonts w:ascii="Arial" w:hAnsi="Arial" w:cs="Arial"/>
                <w:noProof/>
                <w:webHidden/>
                <w:sz w:val="24"/>
                <w:szCs w:val="24"/>
              </w:rPr>
              <w:fldChar w:fldCharType="end"/>
            </w:r>
          </w:hyperlink>
        </w:p>
        <w:p w14:paraId="48F6ECB1" w14:textId="77777777" w:rsidR="00870C91" w:rsidRPr="00CD0663" w:rsidRDefault="0091304D" w:rsidP="00CD0663">
          <w:pPr>
            <w:pStyle w:val="21"/>
            <w:rPr>
              <w:b w:val="0"/>
            </w:rPr>
          </w:pPr>
          <w:r w:rsidRPr="00CD0663">
            <w:rPr>
              <w:b w:val="0"/>
            </w:rPr>
            <w:t>Розділ VІ</w:t>
          </w:r>
          <w:r w:rsidR="00DC78B3" w:rsidRPr="00CD0663">
            <w:rPr>
              <w:b w:val="0"/>
            </w:rPr>
            <w:t>І</w:t>
          </w:r>
          <w:r w:rsidRPr="00CD0663">
            <w:rPr>
              <w:b w:val="0"/>
            </w:rPr>
            <w:t xml:space="preserve">І. </w:t>
          </w:r>
          <w:r w:rsidR="00870C91" w:rsidRPr="00CD0663">
            <w:rPr>
              <w:b w:val="0"/>
            </w:rPr>
            <w:t>ЗАСАДИ РОЗВИТКУ ГРОМАДИ</w:t>
          </w:r>
          <w:r w:rsidR="00951737" w:rsidRPr="00CD0663">
            <w:rPr>
              <w:b w:val="0"/>
            </w:rPr>
            <w:t>………</w:t>
          </w:r>
          <w:r w:rsidR="00345E4D" w:rsidRPr="00CD0663">
            <w:rPr>
              <w:b w:val="0"/>
            </w:rPr>
            <w:t>………………………………</w:t>
          </w:r>
          <w:r w:rsidR="003B5FDE">
            <w:rPr>
              <w:b w:val="0"/>
            </w:rPr>
            <w:t>..</w:t>
          </w:r>
          <w:r w:rsidR="00345E4D" w:rsidRPr="00CD0663">
            <w:rPr>
              <w:b w:val="0"/>
            </w:rPr>
            <w:t>……</w:t>
          </w:r>
          <w:r w:rsidR="00DA060E" w:rsidRPr="00CD0663">
            <w:rPr>
              <w:b w:val="0"/>
            </w:rPr>
            <w:t xml:space="preserve">..  </w:t>
          </w:r>
          <w:r w:rsidR="00364883">
            <w:rPr>
              <w:b w:val="0"/>
            </w:rPr>
            <w:t>19</w:t>
          </w:r>
        </w:p>
        <w:p w14:paraId="43E3273B" w14:textId="77777777" w:rsidR="00EF7A7A" w:rsidRPr="00CD0663" w:rsidRDefault="00C77912" w:rsidP="00CD0663">
          <w:pPr>
            <w:pStyle w:val="21"/>
            <w:rPr>
              <w:rFonts w:eastAsiaTheme="minorEastAsia"/>
              <w:b w:val="0"/>
              <w:bdr w:val="none" w:sz="0" w:space="0" w:color="auto"/>
            </w:rPr>
          </w:pPr>
          <w:hyperlink w:anchor="_Toc199239115" w:history="1">
            <w:r w:rsidR="00EF7A7A" w:rsidRPr="00CD0663">
              <w:rPr>
                <w:rStyle w:val="a7"/>
                <w:b w:val="0"/>
                <w:color w:val="auto"/>
                <w:u w:val="none"/>
              </w:rPr>
              <w:t xml:space="preserve">Глава </w:t>
            </w:r>
            <w:r w:rsidR="00EF7A7A" w:rsidRPr="00CD0663">
              <w:rPr>
                <w:rStyle w:val="a7"/>
                <w:b w:val="0"/>
                <w:color w:val="auto"/>
                <w:u w:val="none"/>
                <w:lang w:val="ru-RU"/>
              </w:rPr>
              <w:t>8</w:t>
            </w:r>
            <w:r w:rsidR="00EF7A7A" w:rsidRPr="00CD0663">
              <w:rPr>
                <w:rStyle w:val="a7"/>
                <w:b w:val="0"/>
                <w:color w:val="auto"/>
                <w:u w:val="none"/>
              </w:rPr>
              <w:t>.1. Потенціал розвитку громади</w:t>
            </w:r>
            <w:r w:rsidR="00EF7A7A" w:rsidRPr="00CD0663">
              <w:rPr>
                <w:b w:val="0"/>
                <w:webHidden/>
              </w:rPr>
              <w:tab/>
            </w:r>
            <w:r w:rsidR="00EF7A7A" w:rsidRPr="00CD0663">
              <w:rPr>
                <w:b w:val="0"/>
                <w:webHidden/>
              </w:rPr>
              <w:fldChar w:fldCharType="begin"/>
            </w:r>
            <w:r w:rsidR="00EF7A7A" w:rsidRPr="00CD0663">
              <w:rPr>
                <w:b w:val="0"/>
                <w:webHidden/>
              </w:rPr>
              <w:instrText xml:space="preserve"> PAGEREF _Toc199239115 \h </w:instrText>
            </w:r>
            <w:r w:rsidR="00EF7A7A" w:rsidRPr="00CD0663">
              <w:rPr>
                <w:b w:val="0"/>
                <w:webHidden/>
              </w:rPr>
            </w:r>
            <w:r w:rsidR="00EF7A7A" w:rsidRPr="00CD0663">
              <w:rPr>
                <w:b w:val="0"/>
                <w:webHidden/>
              </w:rPr>
              <w:fldChar w:fldCharType="separate"/>
            </w:r>
            <w:r w:rsidR="00364883">
              <w:rPr>
                <w:b w:val="0"/>
                <w:webHidden/>
              </w:rPr>
              <w:t>19</w:t>
            </w:r>
            <w:r w:rsidR="00EF7A7A" w:rsidRPr="00CD0663">
              <w:rPr>
                <w:b w:val="0"/>
                <w:webHidden/>
              </w:rPr>
              <w:fldChar w:fldCharType="end"/>
            </w:r>
          </w:hyperlink>
        </w:p>
        <w:p w14:paraId="7C64CF9B" w14:textId="77777777" w:rsidR="00EF7A7A" w:rsidRPr="00CD0663" w:rsidRDefault="00C77912" w:rsidP="00CD0663">
          <w:pPr>
            <w:pStyle w:val="21"/>
            <w:rPr>
              <w:rFonts w:eastAsiaTheme="minorEastAsia"/>
              <w:b w:val="0"/>
              <w:bdr w:val="none" w:sz="0" w:space="0" w:color="auto"/>
            </w:rPr>
          </w:pPr>
          <w:hyperlink w:anchor="_Toc199239116" w:history="1">
            <w:r w:rsidR="00EF7A7A" w:rsidRPr="00CD0663">
              <w:rPr>
                <w:rStyle w:val="a7"/>
                <w:b w:val="0"/>
                <w:color w:val="auto"/>
                <w:u w:val="none"/>
              </w:rPr>
              <w:t xml:space="preserve">Глава </w:t>
            </w:r>
            <w:r w:rsidR="00EF7A7A" w:rsidRPr="00CD0663">
              <w:rPr>
                <w:rStyle w:val="a7"/>
                <w:b w:val="0"/>
                <w:color w:val="auto"/>
                <w:u w:val="none"/>
                <w:lang w:val="ru-RU"/>
              </w:rPr>
              <w:t>8</w:t>
            </w:r>
            <w:r w:rsidR="00EF7A7A" w:rsidRPr="00CD0663">
              <w:rPr>
                <w:rStyle w:val="a7"/>
                <w:b w:val="0"/>
                <w:color w:val="auto"/>
                <w:u w:val="none"/>
              </w:rPr>
              <w:t>.2. Планування розвитку громади</w:t>
            </w:r>
            <w:r w:rsidR="00EF7A7A" w:rsidRPr="00CD0663">
              <w:rPr>
                <w:b w:val="0"/>
                <w:webHidden/>
              </w:rPr>
              <w:tab/>
            </w:r>
            <w:r w:rsidR="00EF7A7A" w:rsidRPr="00CD0663">
              <w:rPr>
                <w:b w:val="0"/>
                <w:webHidden/>
              </w:rPr>
              <w:fldChar w:fldCharType="begin"/>
            </w:r>
            <w:r w:rsidR="00EF7A7A" w:rsidRPr="00CD0663">
              <w:rPr>
                <w:b w:val="0"/>
                <w:webHidden/>
              </w:rPr>
              <w:instrText xml:space="preserve"> PAGEREF _Toc199239116 \h </w:instrText>
            </w:r>
            <w:r w:rsidR="00EF7A7A" w:rsidRPr="00CD0663">
              <w:rPr>
                <w:b w:val="0"/>
                <w:webHidden/>
              </w:rPr>
            </w:r>
            <w:r w:rsidR="00EF7A7A" w:rsidRPr="00CD0663">
              <w:rPr>
                <w:b w:val="0"/>
                <w:webHidden/>
              </w:rPr>
              <w:fldChar w:fldCharType="separate"/>
            </w:r>
            <w:r w:rsidR="00364883">
              <w:rPr>
                <w:b w:val="0"/>
                <w:webHidden/>
              </w:rPr>
              <w:t>20</w:t>
            </w:r>
            <w:r w:rsidR="00EF7A7A" w:rsidRPr="00CD0663">
              <w:rPr>
                <w:b w:val="0"/>
                <w:webHidden/>
              </w:rPr>
              <w:fldChar w:fldCharType="end"/>
            </w:r>
          </w:hyperlink>
        </w:p>
        <w:p w14:paraId="427D70F5" w14:textId="77777777" w:rsidR="00223EFA" w:rsidRPr="00CD0663" w:rsidRDefault="00223EFA" w:rsidP="00CD0663">
          <w:pPr>
            <w:pStyle w:val="a3"/>
            <w:spacing w:before="60" w:beforeAutospacing="0" w:after="60" w:afterAutospacing="0"/>
            <w:jc w:val="both"/>
            <w:rPr>
              <w:rFonts w:ascii="Arial" w:eastAsiaTheme="minorHAnsi" w:hAnsi="Arial" w:cs="Arial"/>
              <w:lang w:eastAsia="en-US"/>
            </w:rPr>
          </w:pPr>
          <w:r w:rsidRPr="00CD0663">
            <w:rPr>
              <w:rFonts w:ascii="Arial" w:eastAsiaTheme="minorHAnsi" w:hAnsi="Arial" w:cs="Arial"/>
              <w:lang w:eastAsia="en-US"/>
            </w:rPr>
            <w:t xml:space="preserve">РОЗДІЛ </w:t>
          </w:r>
          <w:r w:rsidRPr="00CD0663">
            <w:rPr>
              <w:rFonts w:ascii="Arial" w:eastAsiaTheme="minorHAnsi" w:hAnsi="Arial" w:cs="Arial"/>
              <w:lang w:val="en-US" w:eastAsia="en-US"/>
            </w:rPr>
            <w:t>IX</w:t>
          </w:r>
          <w:r w:rsidRPr="00CD0663">
            <w:rPr>
              <w:rFonts w:ascii="Arial" w:eastAsiaTheme="minorHAnsi" w:hAnsi="Arial" w:cs="Arial"/>
              <w:lang w:val="ru-RU" w:eastAsia="en-US"/>
            </w:rPr>
            <w:t xml:space="preserve"> </w:t>
          </w:r>
          <w:r w:rsidRPr="00CD0663">
            <w:rPr>
              <w:rFonts w:ascii="Arial" w:eastAsiaTheme="minorHAnsi" w:hAnsi="Arial" w:cs="Arial"/>
              <w:lang w:eastAsia="en-US"/>
            </w:rPr>
            <w:t>ЗАКЛЮЧНІ ПОЛОЖЕННЯ………………………………………………………</w:t>
          </w:r>
          <w:r w:rsidR="00E2659D" w:rsidRPr="00CD0663">
            <w:rPr>
              <w:rFonts w:ascii="Arial" w:eastAsiaTheme="minorHAnsi" w:hAnsi="Arial" w:cs="Arial"/>
              <w:lang w:eastAsia="en-US"/>
            </w:rPr>
            <w:t>. 22</w:t>
          </w:r>
        </w:p>
        <w:p w14:paraId="61634663" w14:textId="77777777" w:rsidR="007178B2" w:rsidRPr="00CD0663" w:rsidRDefault="007178B2" w:rsidP="00CD0663">
          <w:pPr>
            <w:pStyle w:val="21"/>
            <w:rPr>
              <w:b w:val="0"/>
            </w:rPr>
          </w:pPr>
          <w:r w:rsidRPr="00CD0663">
            <w:rPr>
              <w:b w:val="0"/>
            </w:rPr>
            <w:t>ДОДАТКИ</w:t>
          </w:r>
        </w:p>
        <w:p w14:paraId="38902692" w14:textId="5B0F0019" w:rsidR="007178B2" w:rsidRPr="00CD0663" w:rsidRDefault="007178B2" w:rsidP="00CD0663">
          <w:pPr>
            <w:pStyle w:val="21"/>
            <w:rPr>
              <w:b w:val="0"/>
            </w:rPr>
          </w:pPr>
          <w:r w:rsidRPr="00CD0663">
            <w:rPr>
              <w:b w:val="0"/>
            </w:rPr>
            <w:t xml:space="preserve">1. Положення про загальні збори, конференцію жителів </w:t>
          </w:r>
          <w:r w:rsidR="00500F11">
            <w:rPr>
              <w:b w:val="0"/>
            </w:rPr>
            <w:t>Високопільської</w:t>
          </w:r>
          <w:r w:rsidRPr="00CD0663">
            <w:rPr>
              <w:b w:val="0"/>
            </w:rPr>
            <w:t xml:space="preserve">             с</w:t>
          </w:r>
          <w:r w:rsidR="00500F11">
            <w:rPr>
              <w:b w:val="0"/>
            </w:rPr>
            <w:t>елищної</w:t>
          </w:r>
          <w:r w:rsidRPr="00CD0663">
            <w:rPr>
              <w:b w:val="0"/>
            </w:rPr>
            <w:t xml:space="preserve"> територіальної громади ……………………</w:t>
          </w:r>
          <w:r w:rsidR="007D123A">
            <w:rPr>
              <w:b w:val="0"/>
            </w:rPr>
            <w:t>…….</w:t>
          </w:r>
          <w:r w:rsidRPr="00CD0663">
            <w:rPr>
              <w:b w:val="0"/>
            </w:rPr>
            <w:t>……………………………….</w:t>
          </w:r>
          <w:r w:rsidR="007A3B72" w:rsidRPr="00CD0663">
            <w:rPr>
              <w:b w:val="0"/>
            </w:rPr>
            <w:t xml:space="preserve"> 23</w:t>
          </w:r>
        </w:p>
        <w:p w14:paraId="0D248A61" w14:textId="7B1745E9" w:rsidR="001650F4" w:rsidRPr="00CD0663" w:rsidRDefault="007178B2" w:rsidP="00CD0663">
          <w:pPr>
            <w:pStyle w:val="21"/>
            <w:rPr>
              <w:b w:val="0"/>
            </w:rPr>
          </w:pPr>
          <w:r w:rsidRPr="00CD0663">
            <w:rPr>
              <w:b w:val="0"/>
            </w:rPr>
            <w:t xml:space="preserve">2. </w:t>
          </w:r>
          <w:r w:rsidR="00644CE2" w:rsidRPr="00CD0663">
            <w:rPr>
              <w:b w:val="0"/>
            </w:rPr>
            <w:t xml:space="preserve">Положення про місцеві ініціативи </w:t>
          </w:r>
          <w:r w:rsidR="00500F11">
            <w:rPr>
              <w:b w:val="0"/>
            </w:rPr>
            <w:t>Високопільської</w:t>
          </w:r>
          <w:r w:rsidR="00644CE2" w:rsidRPr="00CD0663">
            <w:rPr>
              <w:b w:val="0"/>
            </w:rPr>
            <w:t xml:space="preserve"> с</w:t>
          </w:r>
          <w:r w:rsidR="00500F11">
            <w:rPr>
              <w:b w:val="0"/>
            </w:rPr>
            <w:t>елищної</w:t>
          </w:r>
          <w:r w:rsidR="00644CE2" w:rsidRPr="00CD0663">
            <w:rPr>
              <w:b w:val="0"/>
            </w:rPr>
            <w:t xml:space="preserve"> територіальної</w:t>
          </w:r>
          <w:r w:rsidR="007D123A">
            <w:rPr>
              <w:b w:val="0"/>
            </w:rPr>
            <w:t xml:space="preserve">     </w:t>
          </w:r>
          <w:r w:rsidR="00644CE2" w:rsidRPr="00CD0663">
            <w:rPr>
              <w:b w:val="0"/>
            </w:rPr>
            <w:t xml:space="preserve"> громади ……………………………………………………………………………………</w:t>
          </w:r>
          <w:r w:rsidR="007D123A">
            <w:rPr>
              <w:b w:val="0"/>
            </w:rPr>
            <w:t>….</w:t>
          </w:r>
          <w:r w:rsidR="00644CE2" w:rsidRPr="00CD0663">
            <w:rPr>
              <w:b w:val="0"/>
            </w:rPr>
            <w:t>…</w:t>
          </w:r>
          <w:r w:rsidR="00BE325B" w:rsidRPr="00CD0663">
            <w:rPr>
              <w:b w:val="0"/>
            </w:rPr>
            <w:t xml:space="preserve"> 31</w:t>
          </w:r>
        </w:p>
        <w:p w14:paraId="4DDD6ED3" w14:textId="144D2982" w:rsidR="007E640F" w:rsidRPr="00CD0663" w:rsidRDefault="001650F4" w:rsidP="00CD0663">
          <w:pPr>
            <w:pStyle w:val="21"/>
            <w:rPr>
              <w:b w:val="0"/>
            </w:rPr>
          </w:pPr>
          <w:r w:rsidRPr="00CD0663">
            <w:rPr>
              <w:b w:val="0"/>
            </w:rPr>
            <w:t xml:space="preserve">3. Положення про громадські слухання </w:t>
          </w:r>
          <w:r w:rsidR="00500F11">
            <w:rPr>
              <w:b w:val="0"/>
            </w:rPr>
            <w:t>Високопільської</w:t>
          </w:r>
          <w:r w:rsidRPr="00CD0663">
            <w:rPr>
              <w:b w:val="0"/>
            </w:rPr>
            <w:t xml:space="preserve"> с</w:t>
          </w:r>
          <w:r w:rsidR="00500F11">
            <w:rPr>
              <w:b w:val="0"/>
            </w:rPr>
            <w:t>елищної</w:t>
          </w:r>
          <w:r w:rsidRPr="00CD0663">
            <w:rPr>
              <w:b w:val="0"/>
            </w:rPr>
            <w:t xml:space="preserve"> територіальної громади ……………………………………………………………</w:t>
          </w:r>
          <w:r w:rsidR="007D123A">
            <w:rPr>
              <w:b w:val="0"/>
            </w:rPr>
            <w:t>………………………</w:t>
          </w:r>
          <w:r w:rsidRPr="00CD0663">
            <w:rPr>
              <w:b w:val="0"/>
            </w:rPr>
            <w:t>…….</w:t>
          </w:r>
          <w:r w:rsidR="00114004" w:rsidRPr="00CD0663">
            <w:rPr>
              <w:b w:val="0"/>
            </w:rPr>
            <w:t xml:space="preserve"> 34</w:t>
          </w:r>
        </w:p>
        <w:p w14:paraId="42F16859" w14:textId="37D06AE2" w:rsidR="00E41EF6" w:rsidRPr="00CD0663" w:rsidRDefault="007E640F" w:rsidP="00CD0663">
          <w:pPr>
            <w:pStyle w:val="21"/>
            <w:rPr>
              <w:b w:val="0"/>
            </w:rPr>
          </w:pPr>
          <w:r w:rsidRPr="00CD0663">
            <w:rPr>
              <w:b w:val="0"/>
            </w:rPr>
            <w:t xml:space="preserve">4. Положення про електронні петиції </w:t>
          </w:r>
          <w:r w:rsidR="00500F11">
            <w:rPr>
              <w:b w:val="0"/>
            </w:rPr>
            <w:t>Високопільської</w:t>
          </w:r>
          <w:r w:rsidRPr="00CD0663">
            <w:rPr>
              <w:b w:val="0"/>
            </w:rPr>
            <w:t xml:space="preserve"> с</w:t>
          </w:r>
          <w:r w:rsidR="00500F11">
            <w:rPr>
              <w:b w:val="0"/>
            </w:rPr>
            <w:t>елищної</w:t>
          </w:r>
          <w:r w:rsidRPr="00CD0663">
            <w:rPr>
              <w:b w:val="0"/>
            </w:rPr>
            <w:t xml:space="preserve"> територіальної </w:t>
          </w:r>
          <w:r w:rsidR="00F159BA">
            <w:rPr>
              <w:b w:val="0"/>
            </w:rPr>
            <w:t xml:space="preserve">   </w:t>
          </w:r>
          <w:r w:rsidRPr="00CD0663">
            <w:rPr>
              <w:b w:val="0"/>
            </w:rPr>
            <w:t>громади ……………………………………………</w:t>
          </w:r>
          <w:r w:rsidR="00F159BA">
            <w:rPr>
              <w:b w:val="0"/>
            </w:rPr>
            <w:t>………………………</w:t>
          </w:r>
          <w:r w:rsidRPr="00CD0663">
            <w:rPr>
              <w:b w:val="0"/>
            </w:rPr>
            <w:t>…………………….</w:t>
          </w:r>
          <w:r w:rsidR="00B21A77" w:rsidRPr="00CD0663">
            <w:rPr>
              <w:b w:val="0"/>
            </w:rPr>
            <w:t xml:space="preserve"> 42</w:t>
          </w:r>
        </w:p>
        <w:p w14:paraId="423CF40D" w14:textId="27CBB2C1" w:rsidR="00334C78" w:rsidRPr="00CD0663" w:rsidRDefault="00E41EF6" w:rsidP="00CD0663">
          <w:pPr>
            <w:pStyle w:val="21"/>
            <w:rPr>
              <w:b w:val="0"/>
            </w:rPr>
          </w:pPr>
          <w:r w:rsidRPr="00CD0663">
            <w:rPr>
              <w:b w:val="0"/>
            </w:rPr>
            <w:t xml:space="preserve">5. Положення про консультації з громадськістю </w:t>
          </w:r>
          <w:r w:rsidR="00500F11">
            <w:rPr>
              <w:b w:val="0"/>
            </w:rPr>
            <w:t>Високопільської</w:t>
          </w:r>
          <w:r w:rsidRPr="00CD0663">
            <w:rPr>
              <w:b w:val="0"/>
            </w:rPr>
            <w:t xml:space="preserve"> с</w:t>
          </w:r>
          <w:r w:rsidR="00500F11">
            <w:rPr>
              <w:b w:val="0"/>
            </w:rPr>
            <w:t>елищної</w:t>
          </w:r>
          <w:r w:rsidRPr="00CD0663">
            <w:rPr>
              <w:b w:val="0"/>
            </w:rPr>
            <w:t xml:space="preserve"> територіальної громади …………………………………………</w:t>
          </w:r>
          <w:r w:rsidR="003B5FDE">
            <w:rPr>
              <w:b w:val="0"/>
            </w:rPr>
            <w:t>……</w:t>
          </w:r>
          <w:r w:rsidRPr="00CD0663">
            <w:rPr>
              <w:b w:val="0"/>
            </w:rPr>
            <w:t>……………………….</w:t>
          </w:r>
          <w:r w:rsidR="00054B68" w:rsidRPr="00CD0663">
            <w:rPr>
              <w:b w:val="0"/>
            </w:rPr>
            <w:t xml:space="preserve"> 45</w:t>
          </w:r>
        </w:p>
        <w:p w14:paraId="376B68C5" w14:textId="5E6197BA" w:rsidR="00EF7A7A" w:rsidRPr="00CD0663" w:rsidRDefault="00334C78" w:rsidP="00CD0663">
          <w:pPr>
            <w:pStyle w:val="21"/>
            <w:rPr>
              <w:rStyle w:val="a7"/>
              <w:rFonts w:eastAsiaTheme="majorEastAsia"/>
              <w:b w:val="0"/>
              <w:color w:val="auto"/>
              <w:u w:val="none"/>
            </w:rPr>
          </w:pPr>
          <w:r w:rsidRPr="00CD0663">
            <w:rPr>
              <w:b w:val="0"/>
            </w:rPr>
            <w:t>6. Положення про громадське оцінювання діяльн</w:t>
          </w:r>
          <w:r w:rsidR="001F5443" w:rsidRPr="00CD0663">
            <w:rPr>
              <w:b w:val="0"/>
            </w:rPr>
            <w:t xml:space="preserve">ості органів та посадових  осіб </w:t>
          </w:r>
          <w:r w:rsidR="00500F11">
            <w:rPr>
              <w:b w:val="0"/>
            </w:rPr>
            <w:t>Високопільської</w:t>
          </w:r>
          <w:r w:rsidR="001F5443" w:rsidRPr="00CD0663">
            <w:rPr>
              <w:b w:val="0"/>
            </w:rPr>
            <w:t xml:space="preserve"> с</w:t>
          </w:r>
          <w:r w:rsidR="00500F11">
            <w:rPr>
              <w:b w:val="0"/>
            </w:rPr>
            <w:t>елищної</w:t>
          </w:r>
          <w:r w:rsidR="001F5443" w:rsidRPr="00CD0663">
            <w:rPr>
              <w:b w:val="0"/>
            </w:rPr>
            <w:t xml:space="preserve"> ради………………………………</w:t>
          </w:r>
          <w:r w:rsidR="003B5FDE">
            <w:rPr>
              <w:b w:val="0"/>
            </w:rPr>
            <w:t>…………..</w:t>
          </w:r>
          <w:r w:rsidR="001F5443" w:rsidRPr="00CD0663">
            <w:rPr>
              <w:b w:val="0"/>
            </w:rPr>
            <w:t>…………………..</w:t>
          </w:r>
          <w:r w:rsidR="005F1FE7" w:rsidRPr="00CD0663">
            <w:rPr>
              <w:b w:val="0"/>
            </w:rPr>
            <w:t xml:space="preserve"> 50</w:t>
          </w:r>
          <w:hyperlink w:anchor="_Toc199239118" w:history="1"/>
        </w:p>
        <w:p w14:paraId="2E9F2370" w14:textId="77777777" w:rsidR="00EF7A7A" w:rsidRDefault="00EF7A7A" w:rsidP="00CD0663">
          <w:pPr>
            <w:spacing w:before="60" w:after="60" w:line="240" w:lineRule="auto"/>
          </w:pPr>
          <w:r w:rsidRPr="00CD0663">
            <w:rPr>
              <w:rFonts w:ascii="Arial" w:hAnsi="Arial" w:cs="Arial"/>
              <w:bCs/>
              <w:sz w:val="24"/>
              <w:szCs w:val="24"/>
              <w:lang w:val="ru-RU"/>
            </w:rPr>
            <w:fldChar w:fldCharType="end"/>
          </w:r>
        </w:p>
      </w:sdtContent>
    </w:sdt>
    <w:p w14:paraId="2A1F394F" w14:textId="77777777" w:rsidR="00EF7A7A" w:rsidRPr="00702A76" w:rsidRDefault="00EF7A7A"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0AE65954" w14:textId="77777777" w:rsidR="00EF7A7A" w:rsidRPr="00702A76" w:rsidRDefault="00EF7A7A"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41FDA5E3" w14:textId="77777777" w:rsidR="00EF7A7A" w:rsidRDefault="00EF7A7A"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3AD1BC0C" w14:textId="77777777" w:rsidR="00051A86" w:rsidRDefault="00051A86"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1B27F63F" w14:textId="77777777" w:rsidR="00051A86" w:rsidRDefault="00051A86"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671E9937" w14:textId="77777777" w:rsidR="002F19E7" w:rsidRDefault="002F19E7"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1BE8B404" w14:textId="77777777" w:rsidR="00051A86" w:rsidRDefault="00051A86" w:rsidP="004C61A9">
      <w:pPr>
        <w:shd w:val="clear" w:color="auto" w:fill="FFFFFF"/>
        <w:spacing w:before="60" w:after="60" w:line="240" w:lineRule="auto"/>
        <w:ind w:firstLine="567"/>
        <w:textAlignment w:val="baseline"/>
        <w:rPr>
          <w:rFonts w:ascii="Arial" w:eastAsia="Times New Roman" w:hAnsi="Arial" w:cs="Arial"/>
          <w:color w:val="565656"/>
          <w:sz w:val="28"/>
          <w:szCs w:val="28"/>
          <w:lang w:eastAsia="uk-UA"/>
        </w:rPr>
      </w:pPr>
    </w:p>
    <w:p w14:paraId="494EB98C" w14:textId="77777777" w:rsidR="00EF7A7A" w:rsidRPr="00362DC1" w:rsidRDefault="00EF7A7A" w:rsidP="004C61A9">
      <w:pPr>
        <w:pStyle w:val="1"/>
        <w:spacing w:before="60" w:after="60" w:line="240" w:lineRule="auto"/>
        <w:ind w:firstLine="567"/>
        <w:jc w:val="both"/>
        <w:rPr>
          <w:rFonts w:ascii="Arial" w:hAnsi="Arial" w:cs="Arial"/>
          <w:b/>
          <w:color w:val="auto"/>
          <w:sz w:val="28"/>
          <w:szCs w:val="28"/>
        </w:rPr>
      </w:pPr>
      <w:bookmarkStart w:id="0" w:name="_Toc199239077"/>
      <w:r w:rsidRPr="00362DC1">
        <w:rPr>
          <w:rFonts w:ascii="Arial" w:hAnsi="Arial" w:cs="Arial"/>
          <w:b/>
          <w:color w:val="auto"/>
          <w:sz w:val="28"/>
          <w:szCs w:val="28"/>
        </w:rPr>
        <w:lastRenderedPageBreak/>
        <w:t>ПРЕАМБУЛА</w:t>
      </w:r>
      <w:bookmarkEnd w:id="0"/>
    </w:p>
    <w:p w14:paraId="6C30FD42" w14:textId="77777777" w:rsidR="00EF7A7A" w:rsidRDefault="00EF7A7A" w:rsidP="004C61A9">
      <w:pPr>
        <w:spacing w:before="60" w:after="60" w:line="240" w:lineRule="auto"/>
        <w:ind w:firstLine="567"/>
        <w:jc w:val="both"/>
        <w:textAlignment w:val="baseline"/>
        <w:rPr>
          <w:rFonts w:ascii="MyriadPro-SemiboldIt" w:hAnsi="MyriadPro-SemiboldIt" w:cs="MyriadPro-SemiboldIt"/>
          <w:i/>
          <w:iCs/>
          <w:sz w:val="24"/>
          <w:szCs w:val="24"/>
        </w:rPr>
      </w:pPr>
    </w:p>
    <w:p w14:paraId="2E70BF2B" w14:textId="7BDED4C3" w:rsidR="00EF7A7A" w:rsidRPr="006D20DB" w:rsidRDefault="00500F11" w:rsidP="004C61A9">
      <w:pPr>
        <w:spacing w:before="60" w:after="60" w:line="240" w:lineRule="auto"/>
        <w:ind w:firstLine="567"/>
        <w:jc w:val="both"/>
        <w:rPr>
          <w:rFonts w:ascii="Arial" w:hAnsi="Arial" w:cs="Arial"/>
          <w:sz w:val="24"/>
          <w:szCs w:val="24"/>
        </w:rPr>
      </w:pPr>
      <w:r w:rsidRPr="00500F11">
        <w:rPr>
          <w:rFonts w:ascii="Arial" w:hAnsi="Arial" w:cs="Arial"/>
          <w:sz w:val="24"/>
          <w:szCs w:val="24"/>
        </w:rPr>
        <w:t xml:space="preserve">Високопільська селищна рада </w:t>
      </w:r>
      <w:proofErr w:type="spellStart"/>
      <w:r w:rsidRPr="00500F11">
        <w:rPr>
          <w:rFonts w:ascii="Arial" w:hAnsi="Arial" w:cs="Arial"/>
          <w:sz w:val="24"/>
          <w:szCs w:val="24"/>
        </w:rPr>
        <w:t>Бериславського</w:t>
      </w:r>
      <w:proofErr w:type="spellEnd"/>
      <w:r w:rsidRPr="00500F11">
        <w:rPr>
          <w:rFonts w:ascii="Arial" w:hAnsi="Arial" w:cs="Arial"/>
          <w:sz w:val="24"/>
          <w:szCs w:val="24"/>
        </w:rPr>
        <w:t xml:space="preserve"> району Херсонської області від імені та у інтересах Високопільської селищної територіальної громади,</w:t>
      </w:r>
      <w:r w:rsidR="00EF7A7A" w:rsidRPr="006D20DB">
        <w:rPr>
          <w:rFonts w:ascii="Arial" w:hAnsi="Arial" w:cs="Arial"/>
          <w:sz w:val="24"/>
          <w:szCs w:val="24"/>
        </w:rPr>
        <w:t xml:space="preserve">, </w:t>
      </w:r>
    </w:p>
    <w:p w14:paraId="3662A791" w14:textId="5F5778CE" w:rsidR="00EF7A7A" w:rsidRPr="006D20DB" w:rsidRDefault="00EF7A7A" w:rsidP="004C61A9">
      <w:pPr>
        <w:spacing w:before="60" w:after="60" w:line="240" w:lineRule="auto"/>
        <w:ind w:firstLine="567"/>
        <w:jc w:val="both"/>
        <w:rPr>
          <w:rFonts w:ascii="Arial" w:hAnsi="Arial" w:cs="Arial"/>
          <w:sz w:val="24"/>
          <w:szCs w:val="24"/>
        </w:rPr>
      </w:pPr>
      <w:r w:rsidRPr="006D20DB">
        <w:rPr>
          <w:rFonts w:ascii="Arial" w:hAnsi="Arial" w:cs="Arial"/>
          <w:sz w:val="24"/>
          <w:szCs w:val="24"/>
        </w:rPr>
        <w:t xml:space="preserve">усвідомлюючи свою відповідальність перед </w:t>
      </w:r>
      <w:r w:rsidR="00500F11" w:rsidRPr="00500F11">
        <w:rPr>
          <w:rFonts w:ascii="Arial" w:hAnsi="Arial" w:cs="Arial"/>
          <w:sz w:val="24"/>
          <w:szCs w:val="24"/>
        </w:rPr>
        <w:t xml:space="preserve">Високопільською селищною </w:t>
      </w:r>
      <w:r w:rsidRPr="006D20DB">
        <w:rPr>
          <w:rFonts w:ascii="Arial" w:hAnsi="Arial" w:cs="Arial"/>
          <w:sz w:val="24"/>
          <w:szCs w:val="24"/>
        </w:rPr>
        <w:t>територіальною громадою,</w:t>
      </w:r>
    </w:p>
    <w:p w14:paraId="01C34271" w14:textId="124E6368" w:rsidR="00EF7A7A" w:rsidRPr="006D20DB" w:rsidRDefault="00EF7A7A" w:rsidP="004C61A9">
      <w:pPr>
        <w:spacing w:before="60" w:after="60" w:line="240" w:lineRule="auto"/>
        <w:ind w:firstLine="567"/>
        <w:jc w:val="both"/>
        <w:rPr>
          <w:rFonts w:ascii="Arial" w:hAnsi="Arial" w:cs="Arial"/>
          <w:sz w:val="24"/>
          <w:szCs w:val="24"/>
        </w:rPr>
      </w:pPr>
      <w:r w:rsidRPr="006D20DB">
        <w:rPr>
          <w:rFonts w:ascii="Arial" w:hAnsi="Arial" w:cs="Arial"/>
          <w:sz w:val="24"/>
          <w:szCs w:val="24"/>
        </w:rPr>
        <w:t xml:space="preserve">ураховуючи історичні, національно-культурні та соціально-економічні традиції місцевого самоврядування в </w:t>
      </w:r>
      <w:r w:rsidR="00500F11">
        <w:rPr>
          <w:rFonts w:ascii="Arial" w:hAnsi="Arial" w:cs="Arial"/>
          <w:sz w:val="24"/>
          <w:szCs w:val="24"/>
        </w:rPr>
        <w:t>Високопільській селищній</w:t>
      </w:r>
      <w:r w:rsidRPr="006D20DB">
        <w:rPr>
          <w:rFonts w:ascii="Arial" w:hAnsi="Arial" w:cs="Arial"/>
          <w:sz w:val="24"/>
          <w:szCs w:val="24"/>
        </w:rPr>
        <w:t xml:space="preserve"> територіальній громаді,</w:t>
      </w:r>
    </w:p>
    <w:p w14:paraId="3AD89795" w14:textId="2DDF9590" w:rsidR="00EF7A7A" w:rsidRPr="006D20DB" w:rsidRDefault="00EF7A7A" w:rsidP="004C61A9">
      <w:pPr>
        <w:spacing w:before="60" w:after="60" w:line="240" w:lineRule="auto"/>
        <w:ind w:firstLine="567"/>
        <w:jc w:val="both"/>
        <w:rPr>
          <w:rFonts w:ascii="Arial" w:hAnsi="Arial" w:cs="Arial"/>
          <w:sz w:val="24"/>
          <w:szCs w:val="24"/>
        </w:rPr>
      </w:pPr>
      <w:r w:rsidRPr="006D20DB">
        <w:rPr>
          <w:rFonts w:ascii="Arial" w:hAnsi="Arial" w:cs="Arial"/>
          <w:sz w:val="24"/>
          <w:szCs w:val="24"/>
        </w:rPr>
        <w:t xml:space="preserve">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у </w:t>
      </w:r>
      <w:r w:rsidR="000000C9">
        <w:rPr>
          <w:rFonts w:ascii="Arial" w:hAnsi="Arial" w:cs="Arial"/>
          <w:sz w:val="24"/>
          <w:szCs w:val="24"/>
        </w:rPr>
        <w:t>Високопільській селищній</w:t>
      </w:r>
      <w:r w:rsidRPr="006D20DB">
        <w:rPr>
          <w:rFonts w:ascii="Arial" w:hAnsi="Arial" w:cs="Arial"/>
          <w:sz w:val="24"/>
          <w:szCs w:val="24"/>
        </w:rPr>
        <w:t xml:space="preserve"> територіальній громаді,</w:t>
      </w:r>
    </w:p>
    <w:p w14:paraId="7308E816" w14:textId="734CAEFB" w:rsidR="00EF7A7A" w:rsidRPr="000000C9" w:rsidRDefault="00EF7A7A" w:rsidP="000000C9">
      <w:pPr>
        <w:spacing w:before="60" w:after="60" w:line="240" w:lineRule="auto"/>
        <w:ind w:firstLine="567"/>
        <w:jc w:val="both"/>
        <w:rPr>
          <w:rFonts w:ascii="Arial" w:hAnsi="Arial" w:cs="Arial"/>
          <w:sz w:val="24"/>
          <w:szCs w:val="24"/>
        </w:rPr>
      </w:pPr>
      <w:r w:rsidRPr="006D20DB">
        <w:rPr>
          <w:rFonts w:ascii="Arial" w:hAnsi="Arial" w:cs="Arial"/>
          <w:sz w:val="24"/>
          <w:szCs w:val="24"/>
        </w:rPr>
        <w:t>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w:t>
      </w:r>
      <w:r w:rsidRPr="009D3D75">
        <w:rPr>
          <w:rFonts w:ascii="Arial" w:hAnsi="Arial" w:cs="Arial"/>
          <w:sz w:val="24"/>
          <w:szCs w:val="24"/>
        </w:rPr>
        <w:t xml:space="preserve"> </w:t>
      </w:r>
    </w:p>
    <w:p w14:paraId="2B4D30E3"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color w:val="565656"/>
          <w:sz w:val="24"/>
          <w:szCs w:val="24"/>
          <w:lang w:eastAsia="uk-UA"/>
        </w:rPr>
      </w:pPr>
      <w:r w:rsidRPr="000000C9">
        <w:rPr>
          <w:rFonts w:ascii="Arial" w:eastAsia="Times New Roman" w:hAnsi="Arial" w:cs="Arial"/>
          <w:i/>
          <w:iCs/>
          <w:color w:val="565656"/>
          <w:sz w:val="24"/>
          <w:szCs w:val="24"/>
          <w:lang w:eastAsia="uk-UA"/>
        </w:rPr>
        <w:t>затверджує цей Статут</w:t>
      </w:r>
      <w:r w:rsidRPr="000000C9">
        <w:rPr>
          <w:rFonts w:ascii="Arial" w:eastAsia="Times New Roman" w:hAnsi="Arial" w:cs="Arial"/>
          <w:i/>
          <w:iCs/>
          <w:color w:val="565656"/>
          <w:sz w:val="24"/>
          <w:szCs w:val="24"/>
          <w:vertAlign w:val="superscript"/>
          <w:lang w:eastAsia="uk-UA"/>
        </w:rPr>
        <w:footnoteReference w:id="1"/>
      </w:r>
      <w:r w:rsidRPr="000000C9">
        <w:rPr>
          <w:rFonts w:ascii="Arial" w:eastAsia="Times New Roman" w:hAnsi="Arial" w:cs="Arial"/>
          <w:i/>
          <w:iCs/>
          <w:color w:val="565656"/>
          <w:sz w:val="24"/>
          <w:szCs w:val="24"/>
          <w:lang w:eastAsia="uk-UA"/>
        </w:rPr>
        <w:t>.</w:t>
      </w:r>
    </w:p>
    <w:p w14:paraId="4B594E9A"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color w:val="565656"/>
          <w:sz w:val="24"/>
          <w:szCs w:val="24"/>
          <w:lang w:eastAsia="uk-UA"/>
        </w:rPr>
      </w:pPr>
    </w:p>
    <w:p w14:paraId="3C29577E"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190E45AE"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5393F3EF"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6E01FBDA"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5D27C6D7"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5A040EA1"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68B21F3C"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14653E74"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0B19B313"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73F78597"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79CCD9B4"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42C8C54D"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2B45FF01" w14:textId="77777777" w:rsidR="000000C9" w:rsidRPr="000000C9" w:rsidRDefault="000000C9" w:rsidP="000000C9">
      <w:pPr>
        <w:shd w:val="clear" w:color="auto" w:fill="FFFFFF"/>
        <w:spacing w:before="60" w:after="60" w:line="240" w:lineRule="auto"/>
        <w:ind w:firstLine="567"/>
        <w:jc w:val="both"/>
        <w:textAlignment w:val="baseline"/>
        <w:rPr>
          <w:rFonts w:ascii="Arial" w:eastAsia="Times New Roman" w:hAnsi="Arial" w:cs="Arial"/>
          <w:b/>
          <w:bCs/>
          <w:color w:val="565656"/>
          <w:sz w:val="24"/>
          <w:szCs w:val="24"/>
          <w:lang w:eastAsia="uk-UA"/>
        </w:rPr>
      </w:pPr>
    </w:p>
    <w:p w14:paraId="6BBE5191" w14:textId="77777777" w:rsidR="000000C9" w:rsidRDefault="000000C9" w:rsidP="000000C9">
      <w:pPr>
        <w:shd w:val="clear" w:color="auto" w:fill="FFFFFF"/>
        <w:spacing w:before="60" w:after="60" w:line="240" w:lineRule="auto"/>
        <w:jc w:val="both"/>
        <w:textAlignment w:val="baseline"/>
        <w:rPr>
          <w:rFonts w:ascii="Arial" w:eastAsia="Times New Roman" w:hAnsi="Arial" w:cs="Arial"/>
          <w:b/>
          <w:bCs/>
          <w:color w:val="565656"/>
          <w:sz w:val="24"/>
          <w:szCs w:val="24"/>
          <w:bdr w:val="none" w:sz="0" w:space="0" w:color="auto" w:frame="1"/>
          <w:lang w:eastAsia="uk-UA"/>
        </w:rPr>
      </w:pPr>
    </w:p>
    <w:p w14:paraId="17D01ED5" w14:textId="77777777" w:rsidR="00EB5117" w:rsidRDefault="00EB5117" w:rsidP="000000C9">
      <w:pPr>
        <w:shd w:val="clear" w:color="auto" w:fill="FFFFFF"/>
        <w:spacing w:before="60" w:after="60" w:line="240" w:lineRule="auto"/>
        <w:jc w:val="both"/>
        <w:textAlignment w:val="baseline"/>
        <w:rPr>
          <w:rFonts w:ascii="Arial" w:eastAsia="Times New Roman" w:hAnsi="Arial" w:cs="Arial"/>
          <w:b/>
          <w:bCs/>
          <w:color w:val="565656"/>
          <w:sz w:val="24"/>
          <w:szCs w:val="24"/>
          <w:bdr w:val="none" w:sz="0" w:space="0" w:color="auto" w:frame="1"/>
          <w:lang w:eastAsia="uk-UA"/>
        </w:rPr>
      </w:pPr>
    </w:p>
    <w:p w14:paraId="304E0D9E" w14:textId="77777777" w:rsidR="00EF7A7A" w:rsidRPr="00313978" w:rsidRDefault="00EF7A7A" w:rsidP="00697887">
      <w:pPr>
        <w:pStyle w:val="1"/>
        <w:spacing w:before="60" w:after="60" w:line="240" w:lineRule="auto"/>
        <w:jc w:val="both"/>
        <w:rPr>
          <w:rFonts w:ascii="Arial" w:eastAsia="Times New Roman" w:hAnsi="Arial" w:cs="Arial"/>
          <w:b/>
          <w:color w:val="auto"/>
          <w:sz w:val="22"/>
          <w:szCs w:val="22"/>
          <w:lang w:eastAsia="uk-UA"/>
        </w:rPr>
      </w:pPr>
      <w:bookmarkStart w:id="1" w:name="_Toc199239078"/>
      <w:r w:rsidRPr="00313978">
        <w:rPr>
          <w:rFonts w:ascii="Arial" w:eastAsia="Times New Roman" w:hAnsi="Arial" w:cs="Arial"/>
          <w:b/>
          <w:color w:val="auto"/>
          <w:sz w:val="22"/>
          <w:szCs w:val="22"/>
          <w:bdr w:val="none" w:sz="0" w:space="0" w:color="auto" w:frame="1"/>
          <w:lang w:eastAsia="uk-UA"/>
        </w:rPr>
        <w:lastRenderedPageBreak/>
        <w:t>РОЗДІЛ І.   ЗАГАЛЬНІ ПОЛОЖЕННЯ</w:t>
      </w:r>
      <w:bookmarkEnd w:id="1"/>
    </w:p>
    <w:p w14:paraId="3D6D306E" w14:textId="77777777" w:rsidR="00EF7A7A" w:rsidRPr="00313978"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p>
    <w:p w14:paraId="20E7B11F" w14:textId="77777777" w:rsidR="00EF7A7A" w:rsidRPr="00313978" w:rsidRDefault="00EF7A7A" w:rsidP="00697887">
      <w:pPr>
        <w:pStyle w:val="2"/>
        <w:spacing w:before="60" w:after="60" w:line="240" w:lineRule="auto"/>
        <w:jc w:val="both"/>
        <w:rPr>
          <w:rFonts w:ascii="Arial" w:eastAsia="Times New Roman" w:hAnsi="Arial" w:cs="Arial"/>
          <w:b/>
          <w:color w:val="auto"/>
          <w:sz w:val="22"/>
          <w:szCs w:val="22"/>
          <w:bdr w:val="none" w:sz="0" w:space="0" w:color="auto" w:frame="1"/>
          <w:lang w:eastAsia="uk-UA"/>
        </w:rPr>
      </w:pPr>
      <w:bookmarkStart w:id="2" w:name="_Toc199239079"/>
      <w:r w:rsidRPr="00313978">
        <w:rPr>
          <w:rFonts w:ascii="Arial" w:eastAsia="Times New Roman" w:hAnsi="Arial" w:cs="Arial"/>
          <w:b/>
          <w:color w:val="auto"/>
          <w:sz w:val="22"/>
          <w:szCs w:val="22"/>
          <w:bdr w:val="none" w:sz="0" w:space="0" w:color="auto" w:frame="1"/>
          <w:lang w:eastAsia="uk-UA"/>
        </w:rPr>
        <w:t>Глава 1.1. Загальна характеристика та особливості територіальної громади</w:t>
      </w:r>
      <w:bookmarkEnd w:id="2"/>
    </w:p>
    <w:p w14:paraId="7382BED6"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color w:val="565656"/>
          <w:bdr w:val="none" w:sz="0" w:space="0" w:color="auto" w:frame="1"/>
          <w:lang w:eastAsia="uk-UA"/>
        </w:rPr>
      </w:pPr>
    </w:p>
    <w:p w14:paraId="79E00A01"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b/>
          <w:bCs/>
          <w:bdr w:val="none" w:sz="0" w:space="0" w:color="auto" w:frame="1"/>
          <w:lang w:eastAsia="uk-UA"/>
        </w:rPr>
        <w:t xml:space="preserve">Стаття 1. Територіальна громада </w:t>
      </w:r>
    </w:p>
    <w:p w14:paraId="22ECC8B8" w14:textId="30A4935C"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A861AA" w:rsidRPr="00160F13">
        <w:rPr>
          <w:rFonts w:ascii="Arial" w:eastAsia="Times New Roman" w:hAnsi="Arial" w:cs="Arial"/>
          <w:lang w:eastAsia="uk-UA"/>
        </w:rPr>
        <w:t xml:space="preserve"> </w:t>
      </w:r>
      <w:r w:rsidR="000000C9" w:rsidRPr="000000C9">
        <w:rPr>
          <w:rFonts w:ascii="Arial" w:eastAsia="Times New Roman" w:hAnsi="Arial" w:cs="Arial"/>
          <w:lang w:eastAsia="uk-UA"/>
        </w:rPr>
        <w:t xml:space="preserve">Високопільська селищна територіальна громада (далі – територіальна громада) - жителі, об'єднані постійним проживанням у межах населених пунктах громади: селищ Високопілля, Архангельське, сіл Благодатне, Вереміївка, Зарічне, Князівка, Мала Шестірня, Миколаївка, </w:t>
      </w:r>
      <w:proofErr w:type="spellStart"/>
      <w:r w:rsidR="000000C9" w:rsidRPr="000000C9">
        <w:rPr>
          <w:rFonts w:ascii="Arial" w:eastAsia="Times New Roman" w:hAnsi="Arial" w:cs="Arial"/>
          <w:lang w:eastAsia="uk-UA"/>
        </w:rPr>
        <w:t>Новогригорівське</w:t>
      </w:r>
      <w:proofErr w:type="spellEnd"/>
      <w:r w:rsidR="000000C9" w:rsidRPr="000000C9">
        <w:rPr>
          <w:rFonts w:ascii="Arial" w:eastAsia="Times New Roman" w:hAnsi="Arial" w:cs="Arial"/>
          <w:lang w:eastAsia="uk-UA"/>
        </w:rPr>
        <w:t xml:space="preserve">, Новопетрівка, Незламне, </w:t>
      </w:r>
      <w:proofErr w:type="spellStart"/>
      <w:r w:rsidR="000000C9" w:rsidRPr="000000C9">
        <w:rPr>
          <w:rFonts w:ascii="Arial" w:eastAsia="Times New Roman" w:hAnsi="Arial" w:cs="Arial"/>
          <w:lang w:eastAsia="uk-UA"/>
        </w:rPr>
        <w:t>Федорівка</w:t>
      </w:r>
      <w:proofErr w:type="spellEnd"/>
      <w:r w:rsidR="000000C9" w:rsidRPr="000000C9">
        <w:rPr>
          <w:rFonts w:ascii="Arial" w:eastAsia="Times New Roman" w:hAnsi="Arial" w:cs="Arial"/>
          <w:lang w:eastAsia="uk-UA"/>
        </w:rPr>
        <w:t xml:space="preserve">, Блакитне, Добрянка, </w:t>
      </w:r>
      <w:proofErr w:type="spellStart"/>
      <w:r w:rsidR="000000C9" w:rsidRPr="000000C9">
        <w:rPr>
          <w:rFonts w:ascii="Arial" w:eastAsia="Times New Roman" w:hAnsi="Arial" w:cs="Arial"/>
          <w:lang w:eastAsia="uk-UA"/>
        </w:rPr>
        <w:t>Іванівка</w:t>
      </w:r>
      <w:proofErr w:type="spellEnd"/>
      <w:r w:rsidR="000000C9" w:rsidRPr="000000C9">
        <w:rPr>
          <w:rFonts w:ascii="Arial" w:eastAsia="Times New Roman" w:hAnsi="Arial" w:cs="Arial"/>
          <w:lang w:eastAsia="uk-UA"/>
        </w:rPr>
        <w:t xml:space="preserve">, Костирка, Мар’їне, </w:t>
      </w:r>
      <w:proofErr w:type="spellStart"/>
      <w:r w:rsidR="000000C9" w:rsidRPr="000000C9">
        <w:rPr>
          <w:rFonts w:ascii="Arial" w:eastAsia="Times New Roman" w:hAnsi="Arial" w:cs="Arial"/>
          <w:lang w:eastAsia="uk-UA"/>
        </w:rPr>
        <w:t>Нововознесенське</w:t>
      </w:r>
      <w:proofErr w:type="spellEnd"/>
      <w:r w:rsidR="000000C9" w:rsidRPr="000000C9">
        <w:rPr>
          <w:rFonts w:ascii="Arial" w:eastAsia="Times New Roman" w:hAnsi="Arial" w:cs="Arial"/>
          <w:lang w:eastAsia="uk-UA"/>
        </w:rPr>
        <w:t xml:space="preserve">, Новомиколаївка, </w:t>
      </w:r>
      <w:proofErr w:type="spellStart"/>
      <w:r w:rsidR="000000C9" w:rsidRPr="000000C9">
        <w:rPr>
          <w:rFonts w:ascii="Arial" w:eastAsia="Times New Roman" w:hAnsi="Arial" w:cs="Arial"/>
          <w:lang w:eastAsia="uk-UA"/>
        </w:rPr>
        <w:t>Ольжине</w:t>
      </w:r>
      <w:proofErr w:type="spellEnd"/>
      <w:r w:rsidR="000000C9" w:rsidRPr="000000C9">
        <w:rPr>
          <w:rFonts w:ascii="Arial" w:eastAsia="Times New Roman" w:hAnsi="Arial" w:cs="Arial"/>
          <w:lang w:eastAsia="uk-UA"/>
        </w:rPr>
        <w:t>, Тополине, Черешневе</w:t>
      </w:r>
      <w:r w:rsidR="000000C9">
        <w:rPr>
          <w:rFonts w:ascii="Arial" w:eastAsia="Times New Roman" w:hAnsi="Arial" w:cs="Arial"/>
          <w:lang w:eastAsia="uk-UA"/>
        </w:rPr>
        <w:t xml:space="preserve"> </w:t>
      </w:r>
      <w:proofErr w:type="spellStart"/>
      <w:r w:rsidR="000000C9">
        <w:rPr>
          <w:rFonts w:ascii="Arial" w:eastAsia="Times New Roman" w:hAnsi="Arial" w:cs="Arial"/>
          <w:lang w:eastAsia="uk-UA"/>
        </w:rPr>
        <w:t>Берислав</w:t>
      </w:r>
      <w:r w:rsidRPr="00160F13">
        <w:rPr>
          <w:rFonts w:ascii="Arial" w:eastAsia="Times New Roman" w:hAnsi="Arial" w:cs="Arial"/>
          <w:lang w:eastAsia="uk-UA"/>
        </w:rPr>
        <w:t>ського</w:t>
      </w:r>
      <w:proofErr w:type="spellEnd"/>
      <w:r w:rsidRPr="00160F13">
        <w:rPr>
          <w:rFonts w:ascii="Arial" w:eastAsia="Times New Roman" w:hAnsi="Arial" w:cs="Arial"/>
          <w:lang w:eastAsia="uk-UA"/>
        </w:rPr>
        <w:t xml:space="preserve"> району Х</w:t>
      </w:r>
      <w:r w:rsidR="000000C9">
        <w:rPr>
          <w:rFonts w:ascii="Arial" w:eastAsia="Times New Roman" w:hAnsi="Arial" w:cs="Arial"/>
          <w:lang w:eastAsia="uk-UA"/>
        </w:rPr>
        <w:t>ерсонської</w:t>
      </w:r>
      <w:r w:rsidRPr="00160F13">
        <w:rPr>
          <w:rFonts w:ascii="Arial" w:eastAsia="Times New Roman" w:hAnsi="Arial" w:cs="Arial"/>
          <w:lang w:eastAsia="uk-UA"/>
        </w:rPr>
        <w:t xml:space="preserve"> області.</w:t>
      </w:r>
    </w:p>
    <w:p w14:paraId="0A5A7237" w14:textId="77777777" w:rsidR="003A3557" w:rsidRPr="003A3557" w:rsidRDefault="00EF7A7A" w:rsidP="003A355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A861AA" w:rsidRPr="00160F13">
        <w:rPr>
          <w:rFonts w:ascii="Arial" w:eastAsia="Times New Roman" w:hAnsi="Arial" w:cs="Arial"/>
          <w:lang w:eastAsia="uk-UA"/>
        </w:rPr>
        <w:t xml:space="preserve"> </w:t>
      </w:r>
      <w:r w:rsidRPr="00160F13">
        <w:rPr>
          <w:rFonts w:ascii="Arial" w:eastAsia="Times New Roman" w:hAnsi="Arial" w:cs="Arial"/>
          <w:lang w:eastAsia="uk-UA"/>
        </w:rPr>
        <w:t xml:space="preserve">Житель - громадянин України, який задекларував або зареєстрував місце проживання на території </w:t>
      </w:r>
      <w:r w:rsidR="000000C9">
        <w:rPr>
          <w:rFonts w:ascii="Arial" w:eastAsia="Times New Roman" w:hAnsi="Arial" w:cs="Arial"/>
          <w:lang w:eastAsia="uk-UA"/>
        </w:rPr>
        <w:t>Високопільської селищної</w:t>
      </w:r>
      <w:r w:rsidRPr="00160F13">
        <w:rPr>
          <w:rFonts w:ascii="Arial" w:eastAsia="Times New Roman" w:hAnsi="Arial" w:cs="Arial"/>
          <w:lang w:eastAsia="uk-UA"/>
        </w:rPr>
        <w:t xml:space="preserve">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w:t>
      </w:r>
      <w:r w:rsidR="002419F4">
        <w:rPr>
          <w:rFonts w:ascii="Arial" w:eastAsia="Times New Roman" w:hAnsi="Arial" w:cs="Arial"/>
          <w:lang w:eastAsia="uk-UA"/>
        </w:rPr>
        <w:t>–</w:t>
      </w:r>
      <w:r w:rsidRPr="00160F13">
        <w:rPr>
          <w:rFonts w:ascii="Arial" w:eastAsia="Times New Roman" w:hAnsi="Arial" w:cs="Arial"/>
          <w:lang w:eastAsia="uk-UA"/>
        </w:rPr>
        <w:t xml:space="preserve"> житель</w:t>
      </w:r>
      <w:r w:rsidR="002419F4">
        <w:rPr>
          <w:rFonts w:ascii="Arial" w:eastAsia="Times New Roman" w:hAnsi="Arial" w:cs="Arial"/>
          <w:lang w:eastAsia="uk-UA"/>
        </w:rPr>
        <w:t xml:space="preserve"> громади</w:t>
      </w:r>
      <w:bookmarkStart w:id="3" w:name="_Hlk201653149"/>
      <w:r w:rsidR="003A3557" w:rsidRPr="003A3557">
        <w:rPr>
          <w:rFonts w:ascii="Arial" w:eastAsia="Times New Roman" w:hAnsi="Arial" w:cs="Arial"/>
          <w:lang w:eastAsia="uk-UA"/>
        </w:rPr>
        <w:t>).</w:t>
      </w:r>
      <w:r w:rsidR="003A3557" w:rsidRPr="003A3557">
        <w:rPr>
          <w:rFonts w:ascii="Arial" w:eastAsia="Times New Roman" w:hAnsi="Arial" w:cs="Arial"/>
          <w:vertAlign w:val="superscript"/>
          <w:lang w:eastAsia="uk-UA"/>
        </w:rPr>
        <w:footnoteReference w:id="2"/>
      </w:r>
      <w:r w:rsidR="003A3557" w:rsidRPr="003A3557">
        <w:rPr>
          <w:rFonts w:ascii="Arial" w:eastAsia="Times New Roman" w:hAnsi="Arial" w:cs="Arial"/>
          <w:lang w:eastAsia="uk-UA"/>
        </w:rPr>
        <w:t xml:space="preserve"> </w:t>
      </w:r>
    </w:p>
    <w:bookmarkEnd w:id="3"/>
    <w:p w14:paraId="678FC75F" w14:textId="364D3998"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3.</w:t>
      </w:r>
      <w:r w:rsidR="00A861AA" w:rsidRPr="00160F13">
        <w:rPr>
          <w:rFonts w:ascii="Arial" w:eastAsia="Times New Roman" w:hAnsi="Arial" w:cs="Arial"/>
          <w:lang w:eastAsia="uk-UA"/>
        </w:rPr>
        <w:t xml:space="preserve"> </w:t>
      </w:r>
      <w:r w:rsidR="000000C9">
        <w:rPr>
          <w:rFonts w:ascii="Arial" w:eastAsia="Times New Roman" w:hAnsi="Arial" w:cs="Arial"/>
          <w:lang w:eastAsia="uk-UA"/>
        </w:rPr>
        <w:t>Високопільська селищна</w:t>
      </w:r>
      <w:r w:rsidRPr="00160F13">
        <w:rPr>
          <w:rFonts w:ascii="Arial" w:eastAsia="Times New Roman" w:hAnsi="Arial" w:cs="Arial"/>
          <w:lang w:eastAsia="uk-UA"/>
        </w:rPr>
        <w:t xml:space="preserve"> територіальна громада гарантує захист та забезпечує реалізацію прав і свобод осіб, які належать до національних меншин (спільнот), шляхом здійснення заходів у сфері державної політики, спрямованих на збереження, підтримку і розвиток їх самобутності та ідентичності, інтеграцію в українське суспільство.</w:t>
      </w:r>
    </w:p>
    <w:p w14:paraId="11E078BB"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p>
    <w:p w14:paraId="6B846304" w14:textId="77777777" w:rsidR="002151C9" w:rsidRPr="00160F13" w:rsidRDefault="002151C9" w:rsidP="002151C9">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4" w:name="_Toc199159766"/>
      <w:bookmarkStart w:id="5" w:name="_Toc199239080"/>
      <w:r w:rsidRPr="00160F13">
        <w:rPr>
          <w:rFonts w:ascii="Arial" w:eastAsia="Times New Roman" w:hAnsi="Arial" w:cs="Arial"/>
          <w:b/>
          <w:bCs/>
          <w:color w:val="auto"/>
          <w:sz w:val="22"/>
          <w:szCs w:val="22"/>
          <w:bdr w:val="none" w:sz="0" w:space="0" w:color="auto" w:frame="1"/>
          <w:lang w:eastAsia="uk-UA"/>
        </w:rPr>
        <w:t>Стаття 2. Адміністративн</w:t>
      </w:r>
      <w:r>
        <w:rPr>
          <w:rFonts w:ascii="Arial" w:eastAsia="Times New Roman" w:hAnsi="Arial" w:cs="Arial"/>
          <w:b/>
          <w:bCs/>
          <w:color w:val="auto"/>
          <w:sz w:val="22"/>
          <w:szCs w:val="22"/>
          <w:bdr w:val="none" w:sz="0" w:space="0" w:color="auto" w:frame="1"/>
          <w:lang w:eastAsia="uk-UA"/>
        </w:rPr>
        <w:t>о-територіальний</w:t>
      </w:r>
      <w:r w:rsidRPr="00160F13">
        <w:rPr>
          <w:rFonts w:ascii="Arial" w:eastAsia="Times New Roman" w:hAnsi="Arial" w:cs="Arial"/>
          <w:b/>
          <w:bCs/>
          <w:color w:val="auto"/>
          <w:sz w:val="22"/>
          <w:szCs w:val="22"/>
          <w:bdr w:val="none" w:sz="0" w:space="0" w:color="auto" w:frame="1"/>
          <w:lang w:eastAsia="uk-UA"/>
        </w:rPr>
        <w:t xml:space="preserve"> </w:t>
      </w:r>
      <w:r>
        <w:rPr>
          <w:rFonts w:ascii="Arial" w:eastAsia="Times New Roman" w:hAnsi="Arial" w:cs="Arial"/>
          <w:b/>
          <w:bCs/>
          <w:color w:val="auto"/>
          <w:sz w:val="22"/>
          <w:szCs w:val="22"/>
          <w:bdr w:val="none" w:sz="0" w:space="0" w:color="auto" w:frame="1"/>
          <w:lang w:eastAsia="uk-UA"/>
        </w:rPr>
        <w:t>устрій</w:t>
      </w:r>
      <w:r w:rsidRPr="00160F13">
        <w:rPr>
          <w:rFonts w:ascii="Arial" w:eastAsia="Times New Roman" w:hAnsi="Arial" w:cs="Arial"/>
          <w:b/>
          <w:bCs/>
          <w:color w:val="auto"/>
          <w:sz w:val="22"/>
          <w:szCs w:val="22"/>
          <w:bdr w:val="none" w:sz="0" w:space="0" w:color="auto" w:frame="1"/>
          <w:lang w:eastAsia="uk-UA"/>
        </w:rPr>
        <w:t xml:space="preserve"> громади</w:t>
      </w:r>
      <w:bookmarkEnd w:id="4"/>
      <w:bookmarkEnd w:id="5"/>
    </w:p>
    <w:p w14:paraId="50D77C6D" w14:textId="77777777" w:rsidR="002151C9" w:rsidRDefault="002151C9" w:rsidP="001D163A">
      <w:pPr>
        <w:pStyle w:val="a4"/>
        <w:numPr>
          <w:ilvl w:val="0"/>
          <w:numId w:val="10"/>
        </w:numPr>
        <w:tabs>
          <w:tab w:val="left" w:pos="284"/>
        </w:tabs>
        <w:spacing w:before="60" w:after="60" w:line="240" w:lineRule="auto"/>
        <w:ind w:left="0" w:firstLine="0"/>
        <w:jc w:val="both"/>
        <w:rPr>
          <w:rFonts w:ascii="Arial" w:eastAsia="Times New Roman" w:hAnsi="Arial" w:cs="Arial"/>
          <w:lang w:eastAsia="uk-UA"/>
        </w:rPr>
      </w:pPr>
      <w:bookmarkStart w:id="6" w:name="_heading=h.uecot9quulom" w:colFirst="0" w:colLast="0"/>
      <w:bookmarkEnd w:id="6"/>
      <w:r>
        <w:rPr>
          <w:rFonts w:ascii="Arial" w:eastAsia="Times New Roman" w:hAnsi="Arial" w:cs="Arial"/>
          <w:lang w:eastAsia="uk-UA"/>
        </w:rPr>
        <w:t>До складу громади входять населені пункти перелічені в ч. 1 ст. 1 цього Статуту.</w:t>
      </w:r>
    </w:p>
    <w:p w14:paraId="75CD31B1" w14:textId="4ADEC69B" w:rsidR="002151C9" w:rsidRPr="005466A5" w:rsidRDefault="002151C9" w:rsidP="001D163A">
      <w:pPr>
        <w:pStyle w:val="a4"/>
        <w:numPr>
          <w:ilvl w:val="0"/>
          <w:numId w:val="10"/>
        </w:numPr>
        <w:tabs>
          <w:tab w:val="left" w:pos="284"/>
        </w:tabs>
        <w:spacing w:before="60" w:after="60" w:line="240" w:lineRule="auto"/>
        <w:ind w:left="0" w:firstLine="0"/>
        <w:jc w:val="both"/>
        <w:rPr>
          <w:rFonts w:ascii="Arial" w:eastAsia="Times New Roman" w:hAnsi="Arial" w:cs="Arial"/>
          <w:lang w:eastAsia="uk-UA"/>
        </w:rPr>
      </w:pPr>
      <w:r w:rsidRPr="005466A5">
        <w:rPr>
          <w:rFonts w:ascii="Arial" w:eastAsia="Times New Roman" w:hAnsi="Arial" w:cs="Arial"/>
          <w:lang w:eastAsia="uk-UA"/>
        </w:rPr>
        <w:t>Адміністративний центр громади – с</w:t>
      </w:r>
      <w:r w:rsidR="000000C9">
        <w:rPr>
          <w:rFonts w:ascii="Arial" w:eastAsia="Times New Roman" w:hAnsi="Arial" w:cs="Arial"/>
          <w:lang w:eastAsia="uk-UA"/>
        </w:rPr>
        <w:t>елище Високопілля</w:t>
      </w:r>
      <w:r w:rsidRPr="005466A5">
        <w:rPr>
          <w:rFonts w:ascii="Arial" w:eastAsia="Times New Roman" w:hAnsi="Arial" w:cs="Arial"/>
          <w:lang w:eastAsia="uk-UA"/>
        </w:rPr>
        <w:t xml:space="preserve">, </w:t>
      </w:r>
      <w:proofErr w:type="spellStart"/>
      <w:r w:rsidRPr="005466A5">
        <w:rPr>
          <w:rFonts w:ascii="Arial" w:eastAsia="Times New Roman" w:hAnsi="Arial" w:cs="Arial"/>
          <w:lang w:eastAsia="uk-UA"/>
        </w:rPr>
        <w:t>Бер</w:t>
      </w:r>
      <w:r w:rsidR="000000C9">
        <w:rPr>
          <w:rFonts w:ascii="Arial" w:eastAsia="Times New Roman" w:hAnsi="Arial" w:cs="Arial"/>
          <w:lang w:eastAsia="uk-UA"/>
        </w:rPr>
        <w:t>иславського</w:t>
      </w:r>
      <w:proofErr w:type="spellEnd"/>
      <w:r w:rsidRPr="005466A5">
        <w:rPr>
          <w:rFonts w:ascii="Arial" w:eastAsia="Times New Roman" w:hAnsi="Arial" w:cs="Arial"/>
          <w:lang w:eastAsia="uk-UA"/>
        </w:rPr>
        <w:t xml:space="preserve"> району, Х</w:t>
      </w:r>
      <w:r w:rsidR="000000C9">
        <w:rPr>
          <w:rFonts w:ascii="Arial" w:eastAsia="Times New Roman" w:hAnsi="Arial" w:cs="Arial"/>
          <w:lang w:eastAsia="uk-UA"/>
        </w:rPr>
        <w:t>ерсонського</w:t>
      </w:r>
      <w:r w:rsidRPr="005466A5">
        <w:rPr>
          <w:rFonts w:ascii="Arial" w:eastAsia="Times New Roman" w:hAnsi="Arial" w:cs="Arial"/>
          <w:lang w:eastAsia="uk-UA"/>
        </w:rPr>
        <w:t xml:space="preserve"> області.</w:t>
      </w:r>
    </w:p>
    <w:p w14:paraId="798682A5" w14:textId="77777777" w:rsidR="00E83BAC" w:rsidRDefault="00E83BAC" w:rsidP="001D163A">
      <w:pPr>
        <w:pStyle w:val="a4"/>
        <w:numPr>
          <w:ilvl w:val="0"/>
          <w:numId w:val="10"/>
        </w:numPr>
        <w:tabs>
          <w:tab w:val="left" w:pos="284"/>
        </w:tabs>
        <w:spacing w:before="60" w:after="60" w:line="240" w:lineRule="auto"/>
        <w:ind w:left="0" w:firstLine="0"/>
        <w:jc w:val="both"/>
        <w:rPr>
          <w:rFonts w:ascii="Arial" w:eastAsia="Times New Roman" w:hAnsi="Arial" w:cs="Arial"/>
          <w:lang w:eastAsia="uk-UA"/>
        </w:rPr>
      </w:pPr>
      <w:r w:rsidRPr="00E83BAC">
        <w:rPr>
          <w:rFonts w:ascii="Arial" w:eastAsia="Times New Roman" w:hAnsi="Arial" w:cs="Arial"/>
          <w:lang w:eastAsia="uk-UA"/>
        </w:rPr>
        <w:t xml:space="preserve">Адміністративний центр територіальної громади розташований в 170 км від обласного центру  м. Херсону, відстань до м. Зеленодольська автомобільними дорогами – 20 км, до м. Кривого Рогу – 69 км, до м. Нікополя – 92 км, до м. Нової Каховки – 111 км, до районного центру, м. </w:t>
      </w:r>
      <w:proofErr w:type="spellStart"/>
      <w:r w:rsidRPr="00E83BAC">
        <w:rPr>
          <w:rFonts w:ascii="Arial" w:eastAsia="Times New Roman" w:hAnsi="Arial" w:cs="Arial"/>
          <w:lang w:eastAsia="uk-UA"/>
        </w:rPr>
        <w:t>Берислав</w:t>
      </w:r>
      <w:proofErr w:type="spellEnd"/>
      <w:r w:rsidRPr="00E83BAC">
        <w:rPr>
          <w:rFonts w:ascii="Arial" w:eastAsia="Times New Roman" w:hAnsi="Arial" w:cs="Arial"/>
          <w:lang w:eastAsia="uk-UA"/>
        </w:rPr>
        <w:t xml:space="preserve"> – 110 км.</w:t>
      </w:r>
    </w:p>
    <w:p w14:paraId="61A82206" w14:textId="46C28F28" w:rsidR="002151C9" w:rsidRDefault="002151C9" w:rsidP="001D163A">
      <w:pPr>
        <w:pStyle w:val="a4"/>
        <w:numPr>
          <w:ilvl w:val="0"/>
          <w:numId w:val="10"/>
        </w:numPr>
        <w:tabs>
          <w:tab w:val="left" w:pos="284"/>
        </w:tabs>
        <w:spacing w:before="60" w:after="6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Територія громади поділена на </w:t>
      </w:r>
      <w:r w:rsidR="00E83BAC">
        <w:rPr>
          <w:rFonts w:ascii="Arial" w:eastAsia="Times New Roman" w:hAnsi="Arial" w:cs="Arial"/>
          <w:lang w:eastAsia="uk-UA"/>
        </w:rPr>
        <w:t>7</w:t>
      </w:r>
      <w:r>
        <w:rPr>
          <w:rFonts w:ascii="Arial" w:eastAsia="Times New Roman" w:hAnsi="Arial" w:cs="Arial"/>
          <w:lang w:eastAsia="uk-UA"/>
        </w:rPr>
        <w:t xml:space="preserve"> </w:t>
      </w:r>
      <w:proofErr w:type="spellStart"/>
      <w:r>
        <w:rPr>
          <w:rFonts w:ascii="Arial" w:eastAsia="Times New Roman" w:hAnsi="Arial" w:cs="Arial"/>
          <w:lang w:eastAsia="uk-UA"/>
        </w:rPr>
        <w:t>старостинських</w:t>
      </w:r>
      <w:proofErr w:type="spellEnd"/>
      <w:r>
        <w:rPr>
          <w:rFonts w:ascii="Arial" w:eastAsia="Times New Roman" w:hAnsi="Arial" w:cs="Arial"/>
          <w:lang w:eastAsia="uk-UA"/>
        </w:rPr>
        <w:t xml:space="preserve"> округів: </w:t>
      </w:r>
    </w:p>
    <w:p w14:paraId="0A2E2A6E" w14:textId="2878F333" w:rsidR="002151C9" w:rsidRPr="001E6231" w:rsidRDefault="00A51C82"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proofErr w:type="spellStart"/>
      <w:r>
        <w:rPr>
          <w:rFonts w:ascii="Arial" w:eastAsia="Times New Roman" w:hAnsi="Arial" w:cs="Arial"/>
          <w:color w:val="000000" w:themeColor="text1"/>
          <w:lang w:eastAsia="uk-UA"/>
        </w:rPr>
        <w:t>Нововознесенський</w:t>
      </w:r>
      <w:proofErr w:type="spellEnd"/>
      <w:r w:rsidR="002151C9" w:rsidRPr="001E6231">
        <w:rPr>
          <w:rFonts w:ascii="Arial" w:eastAsia="Times New Roman" w:hAnsi="Arial" w:cs="Arial"/>
          <w:color w:val="000000" w:themeColor="text1"/>
          <w:lang w:eastAsia="uk-UA"/>
        </w:rPr>
        <w:t xml:space="preserve"> </w:t>
      </w:r>
      <w:proofErr w:type="spellStart"/>
      <w:r w:rsidR="002151C9" w:rsidRPr="001E6231">
        <w:rPr>
          <w:rFonts w:ascii="Arial" w:eastAsia="Times New Roman" w:hAnsi="Arial" w:cs="Arial"/>
          <w:color w:val="000000" w:themeColor="text1"/>
          <w:lang w:eastAsia="uk-UA"/>
        </w:rPr>
        <w:t>старостинський</w:t>
      </w:r>
      <w:proofErr w:type="spellEnd"/>
      <w:r w:rsidR="002151C9" w:rsidRPr="001E6231">
        <w:rPr>
          <w:rFonts w:ascii="Arial" w:eastAsia="Times New Roman" w:hAnsi="Arial" w:cs="Arial"/>
          <w:color w:val="000000" w:themeColor="text1"/>
          <w:lang w:eastAsia="uk-UA"/>
        </w:rPr>
        <w:t xml:space="preserve"> округ;</w:t>
      </w:r>
    </w:p>
    <w:p w14:paraId="281E872B" w14:textId="44FEECB0" w:rsidR="002151C9" w:rsidRPr="001E6231" w:rsidRDefault="00A51C82"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proofErr w:type="spellStart"/>
      <w:r>
        <w:rPr>
          <w:rFonts w:ascii="Arial" w:eastAsia="Times New Roman" w:hAnsi="Arial" w:cs="Arial"/>
          <w:color w:val="000000" w:themeColor="text1"/>
          <w:lang w:eastAsia="uk-UA"/>
        </w:rPr>
        <w:t>Новопетрівський</w:t>
      </w:r>
      <w:proofErr w:type="spellEnd"/>
      <w:r w:rsidR="002151C9" w:rsidRPr="001E6231">
        <w:rPr>
          <w:rFonts w:ascii="Arial" w:eastAsia="Times New Roman" w:hAnsi="Arial" w:cs="Arial"/>
          <w:color w:val="000000" w:themeColor="text1"/>
          <w:lang w:eastAsia="uk-UA"/>
        </w:rPr>
        <w:t xml:space="preserve"> </w:t>
      </w:r>
      <w:proofErr w:type="spellStart"/>
      <w:r w:rsidR="002151C9" w:rsidRPr="001E6231">
        <w:rPr>
          <w:rFonts w:ascii="Arial" w:eastAsia="Times New Roman" w:hAnsi="Arial" w:cs="Arial"/>
          <w:color w:val="000000" w:themeColor="text1"/>
          <w:lang w:eastAsia="uk-UA"/>
        </w:rPr>
        <w:t>старостинський</w:t>
      </w:r>
      <w:proofErr w:type="spellEnd"/>
      <w:r w:rsidR="002151C9" w:rsidRPr="001E6231">
        <w:rPr>
          <w:rFonts w:ascii="Arial" w:eastAsia="Times New Roman" w:hAnsi="Arial" w:cs="Arial"/>
          <w:color w:val="000000" w:themeColor="text1"/>
          <w:lang w:eastAsia="uk-UA"/>
        </w:rPr>
        <w:t>  округ;</w:t>
      </w:r>
    </w:p>
    <w:p w14:paraId="363441DB" w14:textId="52C5E017" w:rsidR="002151C9" w:rsidRPr="00E96AA1" w:rsidRDefault="00A51C82"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r>
        <w:rPr>
          <w:rFonts w:ascii="Arial" w:eastAsia="Times New Roman" w:hAnsi="Arial" w:cs="Arial"/>
          <w:color w:val="000000" w:themeColor="text1"/>
          <w:lang w:eastAsia="uk-UA"/>
        </w:rPr>
        <w:t>Архангельський</w:t>
      </w:r>
      <w:r w:rsidR="002151C9" w:rsidRPr="00E96AA1">
        <w:rPr>
          <w:rFonts w:ascii="Arial" w:eastAsia="Times New Roman" w:hAnsi="Arial" w:cs="Arial"/>
          <w:color w:val="000000" w:themeColor="text1"/>
          <w:lang w:eastAsia="uk-UA"/>
        </w:rPr>
        <w:t xml:space="preserve"> </w:t>
      </w:r>
      <w:proofErr w:type="spellStart"/>
      <w:r w:rsidR="002151C9" w:rsidRPr="00E96AA1">
        <w:rPr>
          <w:rFonts w:ascii="Arial" w:eastAsia="Times New Roman" w:hAnsi="Arial" w:cs="Arial"/>
          <w:color w:val="000000" w:themeColor="text1"/>
          <w:lang w:eastAsia="uk-UA"/>
        </w:rPr>
        <w:t>старостинський</w:t>
      </w:r>
      <w:proofErr w:type="spellEnd"/>
      <w:r w:rsidR="002151C9" w:rsidRPr="00E96AA1">
        <w:rPr>
          <w:rFonts w:ascii="Arial" w:eastAsia="Times New Roman" w:hAnsi="Arial" w:cs="Arial"/>
          <w:color w:val="000000" w:themeColor="text1"/>
          <w:lang w:eastAsia="uk-UA"/>
        </w:rPr>
        <w:t xml:space="preserve"> округ;</w:t>
      </w:r>
    </w:p>
    <w:p w14:paraId="0DCF421B" w14:textId="671C2850" w:rsidR="002151C9" w:rsidRPr="006B0A57" w:rsidRDefault="00A51C82"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r>
        <w:rPr>
          <w:rFonts w:ascii="Arial" w:eastAsia="Times New Roman" w:hAnsi="Arial" w:cs="Arial"/>
          <w:color w:val="000000" w:themeColor="text1"/>
          <w:lang w:eastAsia="uk-UA"/>
        </w:rPr>
        <w:t>Іванівський</w:t>
      </w:r>
      <w:r w:rsidR="002151C9" w:rsidRPr="006B0A57">
        <w:rPr>
          <w:rFonts w:ascii="Arial" w:eastAsia="Times New Roman" w:hAnsi="Arial" w:cs="Arial"/>
          <w:color w:val="000000" w:themeColor="text1"/>
          <w:lang w:eastAsia="uk-UA"/>
        </w:rPr>
        <w:t xml:space="preserve"> </w:t>
      </w:r>
      <w:proofErr w:type="spellStart"/>
      <w:r w:rsidR="002151C9" w:rsidRPr="006B0A57">
        <w:rPr>
          <w:rFonts w:ascii="Arial" w:eastAsia="Times New Roman" w:hAnsi="Arial" w:cs="Arial"/>
          <w:color w:val="000000" w:themeColor="text1"/>
          <w:lang w:eastAsia="uk-UA"/>
        </w:rPr>
        <w:t>старостинський</w:t>
      </w:r>
      <w:proofErr w:type="spellEnd"/>
      <w:r w:rsidR="002151C9" w:rsidRPr="006B0A57">
        <w:rPr>
          <w:rFonts w:ascii="Arial" w:eastAsia="Times New Roman" w:hAnsi="Arial" w:cs="Arial"/>
          <w:color w:val="000000" w:themeColor="text1"/>
          <w:lang w:eastAsia="uk-UA"/>
        </w:rPr>
        <w:t>  округ;</w:t>
      </w:r>
    </w:p>
    <w:p w14:paraId="6327CD97" w14:textId="6B021DB4" w:rsidR="002151C9" w:rsidRPr="00DE5EE5" w:rsidRDefault="009F6967"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proofErr w:type="spellStart"/>
      <w:r w:rsidRPr="009F6967">
        <w:rPr>
          <w:rFonts w:ascii="Arial" w:eastAsia="Times New Roman" w:hAnsi="Arial" w:cs="Arial"/>
          <w:color w:val="000000" w:themeColor="text1"/>
          <w:lang w:eastAsia="uk-UA"/>
        </w:rPr>
        <w:t>Зарічненський</w:t>
      </w:r>
      <w:proofErr w:type="spellEnd"/>
      <w:r w:rsidR="002151C9" w:rsidRPr="00DE5EE5">
        <w:rPr>
          <w:rFonts w:ascii="Arial" w:eastAsia="Times New Roman" w:hAnsi="Arial" w:cs="Arial"/>
          <w:color w:val="000000" w:themeColor="text1"/>
          <w:lang w:eastAsia="uk-UA"/>
        </w:rPr>
        <w:t xml:space="preserve"> </w:t>
      </w:r>
      <w:proofErr w:type="spellStart"/>
      <w:r w:rsidR="002151C9" w:rsidRPr="00DE5EE5">
        <w:rPr>
          <w:rFonts w:ascii="Arial" w:eastAsia="Times New Roman" w:hAnsi="Arial" w:cs="Arial"/>
          <w:color w:val="000000" w:themeColor="text1"/>
          <w:lang w:eastAsia="uk-UA"/>
        </w:rPr>
        <w:t>старостинський</w:t>
      </w:r>
      <w:proofErr w:type="spellEnd"/>
      <w:r w:rsidR="002151C9" w:rsidRPr="00DE5EE5">
        <w:rPr>
          <w:rFonts w:ascii="Arial" w:eastAsia="Times New Roman" w:hAnsi="Arial" w:cs="Arial"/>
          <w:color w:val="000000" w:themeColor="text1"/>
          <w:lang w:eastAsia="uk-UA"/>
        </w:rPr>
        <w:t>  округ;</w:t>
      </w:r>
    </w:p>
    <w:p w14:paraId="0906F426" w14:textId="0606DC33" w:rsidR="002151C9" w:rsidRDefault="009F6967"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r w:rsidRPr="009F6967">
        <w:rPr>
          <w:rFonts w:ascii="Arial" w:eastAsia="Times New Roman" w:hAnsi="Arial" w:cs="Arial"/>
          <w:color w:val="000000" w:themeColor="text1"/>
          <w:lang w:eastAsia="uk-UA"/>
        </w:rPr>
        <w:t>Новомиколаївський</w:t>
      </w:r>
      <w:r w:rsidR="002151C9" w:rsidRPr="00A7535C">
        <w:rPr>
          <w:rFonts w:ascii="Arial" w:eastAsia="Times New Roman" w:hAnsi="Arial" w:cs="Arial"/>
          <w:color w:val="000000" w:themeColor="text1"/>
          <w:lang w:eastAsia="uk-UA"/>
        </w:rPr>
        <w:t xml:space="preserve"> </w:t>
      </w:r>
      <w:proofErr w:type="spellStart"/>
      <w:r w:rsidR="002151C9" w:rsidRPr="00A7535C">
        <w:rPr>
          <w:rFonts w:ascii="Arial" w:eastAsia="Times New Roman" w:hAnsi="Arial" w:cs="Arial"/>
          <w:color w:val="000000" w:themeColor="text1"/>
          <w:lang w:eastAsia="uk-UA"/>
        </w:rPr>
        <w:t>старостинський</w:t>
      </w:r>
      <w:proofErr w:type="spellEnd"/>
      <w:r w:rsidR="002151C9" w:rsidRPr="00A7535C">
        <w:rPr>
          <w:rFonts w:ascii="Arial" w:eastAsia="Times New Roman" w:hAnsi="Arial" w:cs="Arial"/>
          <w:color w:val="000000" w:themeColor="text1"/>
          <w:lang w:eastAsia="uk-UA"/>
        </w:rPr>
        <w:t>  округ</w:t>
      </w:r>
      <w:r>
        <w:rPr>
          <w:rFonts w:ascii="Arial" w:eastAsia="Times New Roman" w:hAnsi="Arial" w:cs="Arial"/>
          <w:color w:val="000000" w:themeColor="text1"/>
          <w:lang w:eastAsia="uk-UA"/>
        </w:rPr>
        <w:t>;</w:t>
      </w:r>
    </w:p>
    <w:p w14:paraId="503A426E" w14:textId="10EBC0C8" w:rsidR="009F6967" w:rsidRPr="00A7535C" w:rsidRDefault="009F6967" w:rsidP="001D163A">
      <w:pPr>
        <w:pStyle w:val="a4"/>
        <w:numPr>
          <w:ilvl w:val="1"/>
          <w:numId w:val="11"/>
        </w:numPr>
        <w:shd w:val="clear" w:color="auto" w:fill="FFFFFF"/>
        <w:tabs>
          <w:tab w:val="left" w:pos="426"/>
        </w:tabs>
        <w:spacing w:after="0" w:line="240" w:lineRule="auto"/>
        <w:ind w:left="0" w:firstLine="0"/>
        <w:jc w:val="both"/>
        <w:textAlignment w:val="baseline"/>
        <w:rPr>
          <w:rFonts w:ascii="Arial" w:eastAsia="Times New Roman" w:hAnsi="Arial" w:cs="Arial"/>
          <w:color w:val="000000" w:themeColor="text1"/>
          <w:lang w:eastAsia="uk-UA"/>
        </w:rPr>
      </w:pPr>
      <w:proofErr w:type="spellStart"/>
      <w:r w:rsidRPr="009F6967">
        <w:rPr>
          <w:rFonts w:ascii="Arial" w:eastAsia="Times New Roman" w:hAnsi="Arial" w:cs="Arial"/>
          <w:color w:val="000000" w:themeColor="text1"/>
          <w:lang w:eastAsia="uk-UA"/>
        </w:rPr>
        <w:t>Малошестірнянський</w:t>
      </w:r>
      <w:proofErr w:type="spellEnd"/>
      <w:r>
        <w:rPr>
          <w:rFonts w:ascii="Arial" w:eastAsia="Times New Roman" w:hAnsi="Arial" w:cs="Arial"/>
          <w:color w:val="000000" w:themeColor="text1"/>
          <w:lang w:eastAsia="uk-UA"/>
        </w:rPr>
        <w:t xml:space="preserve"> </w:t>
      </w:r>
      <w:proofErr w:type="spellStart"/>
      <w:r>
        <w:rPr>
          <w:rFonts w:ascii="Arial" w:eastAsia="Times New Roman" w:hAnsi="Arial" w:cs="Arial"/>
          <w:color w:val="000000" w:themeColor="text1"/>
          <w:lang w:eastAsia="uk-UA"/>
        </w:rPr>
        <w:t>старостинський</w:t>
      </w:r>
      <w:proofErr w:type="spellEnd"/>
      <w:r>
        <w:rPr>
          <w:rFonts w:ascii="Arial" w:eastAsia="Times New Roman" w:hAnsi="Arial" w:cs="Arial"/>
          <w:color w:val="000000" w:themeColor="text1"/>
          <w:lang w:eastAsia="uk-UA"/>
        </w:rPr>
        <w:t xml:space="preserve"> округ.</w:t>
      </w:r>
    </w:p>
    <w:p w14:paraId="6AD1048F" w14:textId="77777777" w:rsidR="002151C9" w:rsidRPr="005466A5" w:rsidRDefault="002151C9" w:rsidP="001D163A">
      <w:pPr>
        <w:pStyle w:val="a4"/>
        <w:numPr>
          <w:ilvl w:val="0"/>
          <w:numId w:val="11"/>
        </w:numPr>
        <w:tabs>
          <w:tab w:val="left" w:pos="284"/>
        </w:tabs>
        <w:spacing w:before="60" w:after="6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Зміна адміністративно-територіального устрою громади здійснюється </w:t>
      </w:r>
      <w:r w:rsidR="008A4EFE">
        <w:rPr>
          <w:rFonts w:ascii="Arial" w:eastAsia="Times New Roman" w:hAnsi="Arial" w:cs="Arial"/>
          <w:lang w:eastAsia="uk-UA"/>
        </w:rPr>
        <w:t>відповідно до законодавства України</w:t>
      </w:r>
      <w:r>
        <w:rPr>
          <w:rFonts w:ascii="Arial" w:eastAsia="Times New Roman" w:hAnsi="Arial" w:cs="Arial"/>
          <w:lang w:eastAsia="uk-UA"/>
        </w:rPr>
        <w:t>.</w:t>
      </w:r>
    </w:p>
    <w:p w14:paraId="6FA8C8F9"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p>
    <w:p w14:paraId="3932EF5E" w14:textId="77777777" w:rsidR="00EF7A7A" w:rsidRPr="00160F13" w:rsidRDefault="00EF7A7A" w:rsidP="00697887">
      <w:pPr>
        <w:spacing w:before="60" w:after="60" w:line="240" w:lineRule="auto"/>
        <w:jc w:val="both"/>
        <w:rPr>
          <w:rFonts w:ascii="Arial" w:hAnsi="Arial" w:cs="Arial"/>
          <w:b/>
          <w:lang w:eastAsia="uk-UA"/>
        </w:rPr>
      </w:pPr>
      <w:r w:rsidRPr="00160F13">
        <w:rPr>
          <w:rFonts w:ascii="Arial" w:hAnsi="Arial" w:cs="Arial"/>
          <w:b/>
          <w:bdr w:val="none" w:sz="0" w:space="0" w:color="auto" w:frame="1"/>
          <w:lang w:eastAsia="uk-UA"/>
        </w:rPr>
        <w:t>Стаття 3. Територія громади</w:t>
      </w:r>
    </w:p>
    <w:p w14:paraId="7215CD2D" w14:textId="77777777"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hAnsi="Arial" w:cs="Arial"/>
        </w:rPr>
        <w:t>1.</w:t>
      </w:r>
      <w:r w:rsidRPr="00160F13">
        <w:rPr>
          <w:rFonts w:ascii="Arial" w:eastAsia="Times New Roman" w:hAnsi="Arial" w:cs="Arial"/>
          <w:lang w:eastAsia="uk-UA"/>
        </w:rPr>
        <w:t xml:space="preserve">Територія громади – нерозривна територія, в межах якої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 </w:t>
      </w:r>
    </w:p>
    <w:p w14:paraId="3835ACEF" w14:textId="47EE7EEF" w:rsidR="003A3557" w:rsidRPr="003A3557" w:rsidRDefault="00EF7A7A" w:rsidP="003A355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2.</w:t>
      </w:r>
      <w:r w:rsidR="003A3557" w:rsidRPr="003A3557">
        <w:rPr>
          <w:rFonts w:ascii="Arial" w:eastAsia="Times New Roman" w:hAnsi="Arial" w:cs="Arial"/>
          <w:lang w:eastAsia="uk-UA"/>
        </w:rPr>
        <w:t xml:space="preserve"> Високопільська селищна територіальна громада утворена 11 липня 2017 року шляхом об’єднання Високопільської селищної ради та 2 сільських рад (</w:t>
      </w:r>
      <w:proofErr w:type="spellStart"/>
      <w:r w:rsidR="003A3557" w:rsidRPr="003A3557">
        <w:rPr>
          <w:rFonts w:ascii="Arial" w:eastAsia="Times New Roman" w:hAnsi="Arial" w:cs="Arial"/>
          <w:lang w:eastAsia="uk-UA"/>
        </w:rPr>
        <w:t>Нововознесенської</w:t>
      </w:r>
      <w:proofErr w:type="spellEnd"/>
      <w:r w:rsidR="003A3557" w:rsidRPr="003A3557">
        <w:rPr>
          <w:rFonts w:ascii="Arial" w:eastAsia="Times New Roman" w:hAnsi="Arial" w:cs="Arial"/>
          <w:lang w:eastAsia="uk-UA"/>
        </w:rPr>
        <w:t xml:space="preserve">, </w:t>
      </w:r>
      <w:proofErr w:type="spellStart"/>
      <w:r w:rsidR="003A3557" w:rsidRPr="003A3557">
        <w:rPr>
          <w:rFonts w:ascii="Arial" w:eastAsia="Times New Roman" w:hAnsi="Arial" w:cs="Arial"/>
          <w:lang w:eastAsia="uk-UA"/>
        </w:rPr>
        <w:t>Малошестірнянської</w:t>
      </w:r>
      <w:proofErr w:type="spellEnd"/>
      <w:r w:rsidR="003A3557" w:rsidRPr="003A3557">
        <w:rPr>
          <w:rFonts w:ascii="Arial" w:eastAsia="Times New Roman" w:hAnsi="Arial" w:cs="Arial"/>
          <w:lang w:eastAsia="uk-UA"/>
        </w:rPr>
        <w:t xml:space="preserve">) </w:t>
      </w:r>
      <w:proofErr w:type="spellStart"/>
      <w:r w:rsidR="003A3557" w:rsidRPr="003A3557">
        <w:rPr>
          <w:rFonts w:ascii="Arial" w:eastAsia="Times New Roman" w:hAnsi="Arial" w:cs="Arial"/>
          <w:lang w:eastAsia="uk-UA"/>
        </w:rPr>
        <w:t>Бериславського</w:t>
      </w:r>
      <w:proofErr w:type="spellEnd"/>
      <w:r w:rsidR="003A3557" w:rsidRPr="003A3557">
        <w:rPr>
          <w:rFonts w:ascii="Arial" w:eastAsia="Times New Roman" w:hAnsi="Arial" w:cs="Arial"/>
          <w:lang w:eastAsia="uk-UA"/>
        </w:rPr>
        <w:t xml:space="preserve"> району Херсонської області (рішення </w:t>
      </w:r>
      <w:r w:rsidR="003A3557" w:rsidRPr="003A3557">
        <w:rPr>
          <w:rFonts w:ascii="Arial" w:eastAsia="Times New Roman" w:hAnsi="Arial" w:cs="Arial"/>
          <w:lang w:val="en-US" w:eastAsia="uk-UA"/>
        </w:rPr>
        <w:t>XXIV</w:t>
      </w:r>
      <w:r w:rsidR="003A3557" w:rsidRPr="003A3557">
        <w:rPr>
          <w:rFonts w:ascii="Arial" w:eastAsia="Times New Roman" w:hAnsi="Arial" w:cs="Arial"/>
          <w:lang w:eastAsia="uk-UA"/>
        </w:rPr>
        <w:t xml:space="preserve"> сесії Високопільської селищної ради  </w:t>
      </w:r>
      <w:r w:rsidR="003A3557" w:rsidRPr="003A3557">
        <w:rPr>
          <w:rFonts w:ascii="Arial" w:eastAsia="Times New Roman" w:hAnsi="Arial" w:cs="Arial"/>
          <w:lang w:val="en-US" w:eastAsia="uk-UA"/>
        </w:rPr>
        <w:t>VII</w:t>
      </w:r>
      <w:r w:rsidR="003A3557" w:rsidRPr="003A3557">
        <w:rPr>
          <w:rFonts w:ascii="Arial" w:eastAsia="Times New Roman" w:hAnsi="Arial" w:cs="Arial"/>
          <w:lang w:eastAsia="uk-UA"/>
        </w:rPr>
        <w:t xml:space="preserve"> скликання № 352 від 11 липня 2017 року).  Відповідно до розпорядження Кабінету Міністрів України № 726-р від 12 червня 2020 року «Про визначення адміністративних центрів та затвердження територій територіальних громад Херсонської області» до Високопільської селищної ради в 2020 році приєдналися: Архангельська селищна </w:t>
      </w:r>
      <w:r w:rsidR="003A3557" w:rsidRPr="003A3557">
        <w:rPr>
          <w:rFonts w:ascii="Arial" w:eastAsia="Times New Roman" w:hAnsi="Arial" w:cs="Arial"/>
          <w:lang w:eastAsia="uk-UA"/>
        </w:rPr>
        <w:lastRenderedPageBreak/>
        <w:t xml:space="preserve">рада (селище Архангельське, село Блакитне); </w:t>
      </w:r>
      <w:proofErr w:type="spellStart"/>
      <w:r w:rsidR="003A3557" w:rsidRPr="003A3557">
        <w:rPr>
          <w:rFonts w:ascii="Arial" w:eastAsia="Times New Roman" w:hAnsi="Arial" w:cs="Arial"/>
          <w:lang w:eastAsia="uk-UA"/>
        </w:rPr>
        <w:t>Зарічненська</w:t>
      </w:r>
      <w:proofErr w:type="spellEnd"/>
      <w:r w:rsidR="003A3557" w:rsidRPr="003A3557">
        <w:rPr>
          <w:rFonts w:ascii="Arial" w:eastAsia="Times New Roman" w:hAnsi="Arial" w:cs="Arial"/>
          <w:lang w:eastAsia="uk-UA"/>
        </w:rPr>
        <w:t xml:space="preserve"> сільська рада (село Зарічне, село Благодатне, село </w:t>
      </w:r>
      <w:proofErr w:type="spellStart"/>
      <w:r w:rsidR="003A3557" w:rsidRPr="003A3557">
        <w:rPr>
          <w:rFonts w:ascii="Arial" w:eastAsia="Times New Roman" w:hAnsi="Arial" w:cs="Arial"/>
          <w:lang w:eastAsia="uk-UA"/>
        </w:rPr>
        <w:t>Марʼїне</w:t>
      </w:r>
      <w:proofErr w:type="spellEnd"/>
      <w:r w:rsidR="003A3557" w:rsidRPr="003A3557">
        <w:rPr>
          <w:rFonts w:ascii="Arial" w:eastAsia="Times New Roman" w:hAnsi="Arial" w:cs="Arial"/>
          <w:lang w:eastAsia="uk-UA"/>
        </w:rPr>
        <w:t xml:space="preserve">); Іванівська сільська рада (село </w:t>
      </w:r>
      <w:proofErr w:type="spellStart"/>
      <w:r w:rsidR="003A3557" w:rsidRPr="003A3557">
        <w:rPr>
          <w:rFonts w:ascii="Arial" w:eastAsia="Times New Roman" w:hAnsi="Arial" w:cs="Arial"/>
          <w:lang w:eastAsia="uk-UA"/>
        </w:rPr>
        <w:t>Іванівка</w:t>
      </w:r>
      <w:proofErr w:type="spellEnd"/>
      <w:r w:rsidR="003A3557" w:rsidRPr="003A3557">
        <w:rPr>
          <w:rFonts w:ascii="Arial" w:eastAsia="Times New Roman" w:hAnsi="Arial" w:cs="Arial"/>
          <w:lang w:eastAsia="uk-UA"/>
        </w:rPr>
        <w:t xml:space="preserve">, село Миколаївка); Новопетрівська сільська рада (село Новопетрівка, село </w:t>
      </w:r>
      <w:proofErr w:type="spellStart"/>
      <w:r w:rsidR="003A3557" w:rsidRPr="003A3557">
        <w:rPr>
          <w:rFonts w:ascii="Arial" w:eastAsia="Times New Roman" w:hAnsi="Arial" w:cs="Arial"/>
          <w:lang w:eastAsia="uk-UA"/>
        </w:rPr>
        <w:t>Ольжине</w:t>
      </w:r>
      <w:proofErr w:type="spellEnd"/>
      <w:r w:rsidR="003A3557" w:rsidRPr="003A3557">
        <w:rPr>
          <w:rFonts w:ascii="Arial" w:eastAsia="Times New Roman" w:hAnsi="Arial" w:cs="Arial"/>
          <w:lang w:eastAsia="uk-UA"/>
        </w:rPr>
        <w:t xml:space="preserve">); Новомиколаївська сільська рада (село Новомиколаївка, село Черешневе). Територія територіальної громади згідно з адміністративно-територіальним устроєм України входить до складу </w:t>
      </w:r>
      <w:proofErr w:type="spellStart"/>
      <w:r w:rsidR="003A3557" w:rsidRPr="003A3557">
        <w:rPr>
          <w:rFonts w:ascii="Arial" w:eastAsia="Times New Roman" w:hAnsi="Arial" w:cs="Arial"/>
          <w:lang w:eastAsia="uk-UA"/>
        </w:rPr>
        <w:t>Бериславського</w:t>
      </w:r>
      <w:proofErr w:type="spellEnd"/>
      <w:r w:rsidR="003A3557" w:rsidRPr="003A3557">
        <w:rPr>
          <w:rFonts w:ascii="Arial" w:eastAsia="Times New Roman" w:hAnsi="Arial" w:cs="Arial"/>
          <w:lang w:eastAsia="uk-UA"/>
        </w:rPr>
        <w:t xml:space="preserve"> району Херсонської області.</w:t>
      </w:r>
    </w:p>
    <w:p w14:paraId="190360C1" w14:textId="0DF3AC9D" w:rsidR="003A3557" w:rsidRPr="003A3557" w:rsidRDefault="003A3557" w:rsidP="003A3557">
      <w:pPr>
        <w:spacing w:before="60" w:after="60" w:line="240" w:lineRule="auto"/>
        <w:jc w:val="both"/>
        <w:rPr>
          <w:rFonts w:ascii="Arial" w:eastAsia="Times New Roman" w:hAnsi="Arial" w:cs="Arial"/>
          <w:lang w:eastAsia="uk-UA"/>
        </w:rPr>
      </w:pPr>
      <w:r>
        <w:rPr>
          <w:rFonts w:ascii="Arial" w:eastAsia="Times New Roman" w:hAnsi="Arial" w:cs="Arial"/>
          <w:lang w:eastAsia="uk-UA"/>
        </w:rPr>
        <w:t>3</w:t>
      </w:r>
      <w:r w:rsidR="00EF7A7A" w:rsidRPr="00160F13">
        <w:rPr>
          <w:rFonts w:ascii="Arial" w:eastAsia="Times New Roman" w:hAnsi="Arial" w:cs="Arial"/>
          <w:lang w:eastAsia="uk-UA"/>
        </w:rPr>
        <w:t>.</w:t>
      </w:r>
      <w:r>
        <w:rPr>
          <w:rFonts w:ascii="Arial" w:eastAsia="Times New Roman" w:hAnsi="Arial" w:cs="Arial"/>
          <w:lang w:eastAsia="uk-UA"/>
        </w:rPr>
        <w:t xml:space="preserve"> </w:t>
      </w:r>
      <w:r w:rsidRPr="003A3557">
        <w:rPr>
          <w:rFonts w:ascii="Arial" w:eastAsia="Times New Roman" w:hAnsi="Arial" w:cs="Arial"/>
          <w:lang w:eastAsia="uk-UA"/>
        </w:rPr>
        <w:t xml:space="preserve">Високопільська селищна територіальна громада розташована в </w:t>
      </w:r>
      <w:proofErr w:type="spellStart"/>
      <w:r w:rsidRPr="003A3557">
        <w:rPr>
          <w:rFonts w:ascii="Arial" w:eastAsia="Times New Roman" w:hAnsi="Arial" w:cs="Arial"/>
          <w:lang w:eastAsia="uk-UA"/>
        </w:rPr>
        <w:t>Бериславському</w:t>
      </w:r>
      <w:proofErr w:type="spellEnd"/>
      <w:r w:rsidRPr="003A3557">
        <w:rPr>
          <w:rFonts w:ascii="Arial" w:eastAsia="Times New Roman" w:hAnsi="Arial" w:cs="Arial"/>
          <w:lang w:eastAsia="uk-UA"/>
        </w:rPr>
        <w:t xml:space="preserve"> районі Херсонської області і межує:</w:t>
      </w:r>
    </w:p>
    <w:p w14:paraId="31A39399" w14:textId="77777777" w:rsidR="003A3557" w:rsidRPr="003A3557" w:rsidRDefault="003A3557" w:rsidP="003A3557">
      <w:pPr>
        <w:numPr>
          <w:ilvl w:val="0"/>
          <w:numId w:val="40"/>
        </w:numPr>
        <w:spacing w:before="60" w:after="60" w:line="240" w:lineRule="auto"/>
        <w:jc w:val="both"/>
        <w:rPr>
          <w:rFonts w:ascii="Arial" w:eastAsia="Times New Roman" w:hAnsi="Arial" w:cs="Arial"/>
          <w:lang w:eastAsia="uk-UA"/>
        </w:rPr>
      </w:pPr>
      <w:r w:rsidRPr="003A3557">
        <w:rPr>
          <w:rFonts w:ascii="Arial" w:eastAsia="Times New Roman" w:hAnsi="Arial" w:cs="Arial"/>
          <w:lang w:eastAsia="uk-UA"/>
        </w:rPr>
        <w:t xml:space="preserve">на півночі – із </w:t>
      </w:r>
      <w:proofErr w:type="spellStart"/>
      <w:r w:rsidRPr="003A3557">
        <w:rPr>
          <w:rFonts w:ascii="Arial" w:eastAsia="Times New Roman" w:hAnsi="Arial" w:cs="Arial"/>
          <w:lang w:eastAsia="uk-UA"/>
        </w:rPr>
        <w:t>Широківською</w:t>
      </w:r>
      <w:proofErr w:type="spellEnd"/>
      <w:r w:rsidRPr="003A3557">
        <w:rPr>
          <w:rFonts w:ascii="Arial" w:eastAsia="Times New Roman" w:hAnsi="Arial" w:cs="Arial"/>
          <w:lang w:eastAsia="uk-UA"/>
        </w:rPr>
        <w:t xml:space="preserve">, Апостолівською, </w:t>
      </w:r>
      <w:proofErr w:type="spellStart"/>
      <w:r w:rsidRPr="003A3557">
        <w:rPr>
          <w:rFonts w:ascii="Arial" w:eastAsia="Times New Roman" w:hAnsi="Arial" w:cs="Arial"/>
          <w:lang w:eastAsia="uk-UA"/>
        </w:rPr>
        <w:t>Зеленодольською</w:t>
      </w:r>
      <w:proofErr w:type="spellEnd"/>
      <w:r w:rsidRPr="003A3557">
        <w:rPr>
          <w:rFonts w:ascii="Arial" w:eastAsia="Times New Roman" w:hAnsi="Arial" w:cs="Arial"/>
          <w:lang w:eastAsia="uk-UA"/>
        </w:rPr>
        <w:t xml:space="preserve"> громадами Криворізького району Дніпропетровської області;</w:t>
      </w:r>
    </w:p>
    <w:p w14:paraId="6B6212FF" w14:textId="77777777" w:rsidR="003A3557" w:rsidRPr="003A3557" w:rsidRDefault="003A3557" w:rsidP="003A3557">
      <w:pPr>
        <w:numPr>
          <w:ilvl w:val="0"/>
          <w:numId w:val="40"/>
        </w:numPr>
        <w:spacing w:before="60" w:after="60" w:line="240" w:lineRule="auto"/>
        <w:jc w:val="both"/>
        <w:rPr>
          <w:rFonts w:ascii="Arial" w:eastAsia="Times New Roman" w:hAnsi="Arial" w:cs="Arial"/>
          <w:lang w:eastAsia="uk-UA"/>
        </w:rPr>
      </w:pPr>
      <w:r w:rsidRPr="003A3557">
        <w:rPr>
          <w:rFonts w:ascii="Arial" w:eastAsia="Times New Roman" w:hAnsi="Arial" w:cs="Arial"/>
          <w:lang w:eastAsia="uk-UA"/>
        </w:rPr>
        <w:t xml:space="preserve">на сході – із </w:t>
      </w:r>
      <w:proofErr w:type="spellStart"/>
      <w:r w:rsidRPr="003A3557">
        <w:rPr>
          <w:rFonts w:ascii="Arial" w:eastAsia="Times New Roman" w:hAnsi="Arial" w:cs="Arial"/>
          <w:lang w:eastAsia="uk-UA"/>
        </w:rPr>
        <w:t>Нововоронцовською</w:t>
      </w:r>
      <w:proofErr w:type="spellEnd"/>
      <w:r w:rsidRPr="003A3557">
        <w:rPr>
          <w:rFonts w:ascii="Arial" w:eastAsia="Times New Roman" w:hAnsi="Arial" w:cs="Arial"/>
          <w:lang w:eastAsia="uk-UA"/>
        </w:rPr>
        <w:t xml:space="preserve"> громадою Херсонської області;</w:t>
      </w:r>
    </w:p>
    <w:p w14:paraId="2C7FA63E" w14:textId="77777777" w:rsidR="003A3557" w:rsidRPr="003A3557" w:rsidRDefault="003A3557" w:rsidP="003A3557">
      <w:pPr>
        <w:numPr>
          <w:ilvl w:val="0"/>
          <w:numId w:val="40"/>
        </w:numPr>
        <w:spacing w:before="60" w:after="60" w:line="240" w:lineRule="auto"/>
        <w:jc w:val="both"/>
        <w:rPr>
          <w:rFonts w:ascii="Arial" w:eastAsia="Times New Roman" w:hAnsi="Arial" w:cs="Arial"/>
          <w:lang w:eastAsia="uk-UA"/>
        </w:rPr>
      </w:pPr>
      <w:r w:rsidRPr="003A3557">
        <w:rPr>
          <w:rFonts w:ascii="Arial" w:eastAsia="Times New Roman" w:hAnsi="Arial" w:cs="Arial"/>
          <w:lang w:eastAsia="uk-UA"/>
        </w:rPr>
        <w:t>на півдні – із Великоолександрівською та Новоолександрівською громадами Херсонської області;</w:t>
      </w:r>
    </w:p>
    <w:p w14:paraId="381957B0" w14:textId="77777777" w:rsidR="003A3557" w:rsidRPr="003A3557" w:rsidRDefault="003A3557" w:rsidP="003A3557">
      <w:pPr>
        <w:numPr>
          <w:ilvl w:val="0"/>
          <w:numId w:val="40"/>
        </w:numPr>
        <w:spacing w:before="60" w:after="60" w:line="240" w:lineRule="auto"/>
        <w:jc w:val="both"/>
        <w:rPr>
          <w:rFonts w:ascii="Arial" w:eastAsia="Times New Roman" w:hAnsi="Arial" w:cs="Arial"/>
          <w:lang w:eastAsia="uk-UA"/>
        </w:rPr>
      </w:pPr>
      <w:r w:rsidRPr="003A3557">
        <w:rPr>
          <w:rFonts w:ascii="Arial" w:eastAsia="Times New Roman" w:hAnsi="Arial" w:cs="Arial"/>
          <w:lang w:eastAsia="uk-UA"/>
        </w:rPr>
        <w:t xml:space="preserve">на заході – із </w:t>
      </w:r>
      <w:proofErr w:type="spellStart"/>
      <w:r w:rsidRPr="003A3557">
        <w:rPr>
          <w:rFonts w:ascii="Arial" w:eastAsia="Times New Roman" w:hAnsi="Arial" w:cs="Arial"/>
          <w:lang w:eastAsia="uk-UA"/>
        </w:rPr>
        <w:t>Кочубеївською</w:t>
      </w:r>
      <w:proofErr w:type="spellEnd"/>
      <w:r w:rsidRPr="003A3557">
        <w:rPr>
          <w:rFonts w:ascii="Arial" w:eastAsia="Times New Roman" w:hAnsi="Arial" w:cs="Arial"/>
          <w:lang w:eastAsia="uk-UA"/>
        </w:rPr>
        <w:t xml:space="preserve"> громадою Херсонської області.</w:t>
      </w:r>
    </w:p>
    <w:p w14:paraId="4886F4DF" w14:textId="06982CBD" w:rsidR="00EF7A7A" w:rsidRPr="00160F13" w:rsidRDefault="003A3557" w:rsidP="003A3557">
      <w:pPr>
        <w:spacing w:before="60" w:after="60" w:line="240" w:lineRule="auto"/>
        <w:jc w:val="both"/>
        <w:rPr>
          <w:rFonts w:ascii="Arial" w:eastAsia="Times New Roman" w:hAnsi="Arial" w:cs="Arial"/>
          <w:lang w:eastAsia="uk-UA"/>
        </w:rPr>
      </w:pPr>
      <w:r>
        <w:rPr>
          <w:rFonts w:ascii="Arial" w:eastAsia="Times New Roman" w:hAnsi="Arial" w:cs="Arial"/>
          <w:lang w:eastAsia="uk-UA"/>
        </w:rPr>
        <w:t>4</w:t>
      </w:r>
      <w:r w:rsidR="00EF7A7A" w:rsidRPr="00160F13">
        <w:rPr>
          <w:rFonts w:ascii="Arial" w:eastAsia="Times New Roman" w:hAnsi="Arial" w:cs="Arial"/>
          <w:lang w:eastAsia="uk-UA"/>
        </w:rPr>
        <w:t>. Межі території громади можуть бути змінені виключно за згодою більшої частини жителів  громади.</w:t>
      </w:r>
    </w:p>
    <w:p w14:paraId="784AAF15" w14:textId="2D96C15E" w:rsidR="00EF7A7A" w:rsidRDefault="003A3557" w:rsidP="00697887">
      <w:pPr>
        <w:shd w:val="clear" w:color="auto" w:fill="FFFFFF"/>
        <w:spacing w:before="60" w:after="60" w:line="240" w:lineRule="auto"/>
        <w:jc w:val="both"/>
        <w:textAlignment w:val="baseline"/>
        <w:rPr>
          <w:rFonts w:ascii="Arial" w:eastAsia="Times New Roman" w:hAnsi="Arial" w:cs="Arial"/>
          <w:lang w:eastAsia="uk-UA"/>
        </w:rPr>
      </w:pPr>
      <w:bookmarkStart w:id="7" w:name="_heading=h.b5p23mkgqozd" w:colFirst="0" w:colLast="0"/>
      <w:bookmarkEnd w:id="7"/>
      <w:r>
        <w:rPr>
          <w:rFonts w:ascii="Arial" w:eastAsia="Times New Roman" w:hAnsi="Arial" w:cs="Arial"/>
          <w:lang w:eastAsia="uk-UA"/>
        </w:rPr>
        <w:t xml:space="preserve">5. </w:t>
      </w:r>
      <w:r w:rsidRPr="003A3557">
        <w:rPr>
          <w:rFonts w:ascii="Arial" w:eastAsia="Times New Roman" w:hAnsi="Arial" w:cs="Arial"/>
          <w:lang w:eastAsia="uk-UA"/>
        </w:rPr>
        <w:t xml:space="preserve">Площа території </w:t>
      </w:r>
      <w:proofErr w:type="spellStart"/>
      <w:r w:rsidRPr="003A3557">
        <w:rPr>
          <w:rFonts w:ascii="Arial" w:eastAsia="Times New Roman" w:hAnsi="Arial" w:cs="Arial"/>
          <w:lang w:eastAsia="uk-UA"/>
        </w:rPr>
        <w:t>територільної</w:t>
      </w:r>
      <w:proofErr w:type="spellEnd"/>
      <w:r w:rsidRPr="003A3557">
        <w:rPr>
          <w:rFonts w:ascii="Arial" w:eastAsia="Times New Roman" w:hAnsi="Arial" w:cs="Arial"/>
          <w:lang w:eastAsia="uk-UA"/>
        </w:rPr>
        <w:t xml:space="preserve"> громади становить 49500 га, з них площа селища Високопілля 768,75 га, селища Архангельське 451,4378 га, села Блакитне 8,1000 га, села Мала Шестірня 63,3000 га, села </w:t>
      </w:r>
      <w:proofErr w:type="spellStart"/>
      <w:r w:rsidRPr="003A3557">
        <w:rPr>
          <w:rFonts w:ascii="Arial" w:eastAsia="Times New Roman" w:hAnsi="Arial" w:cs="Arial"/>
          <w:lang w:eastAsia="uk-UA"/>
        </w:rPr>
        <w:t>Федорівка</w:t>
      </w:r>
      <w:proofErr w:type="spellEnd"/>
      <w:r w:rsidRPr="003A3557">
        <w:rPr>
          <w:rFonts w:ascii="Arial" w:eastAsia="Times New Roman" w:hAnsi="Arial" w:cs="Arial"/>
          <w:lang w:eastAsia="uk-UA"/>
        </w:rPr>
        <w:t xml:space="preserve"> 63,0000 га, села Князівка 96,4000 га, села </w:t>
      </w:r>
      <w:proofErr w:type="spellStart"/>
      <w:r w:rsidRPr="003A3557">
        <w:rPr>
          <w:rFonts w:ascii="Arial" w:eastAsia="Times New Roman" w:hAnsi="Arial" w:cs="Arial"/>
          <w:lang w:eastAsia="uk-UA"/>
        </w:rPr>
        <w:t>Новогригорівське</w:t>
      </w:r>
      <w:proofErr w:type="spellEnd"/>
      <w:r w:rsidRPr="003A3557">
        <w:rPr>
          <w:rFonts w:ascii="Arial" w:eastAsia="Times New Roman" w:hAnsi="Arial" w:cs="Arial"/>
          <w:lang w:eastAsia="uk-UA"/>
        </w:rPr>
        <w:t xml:space="preserve"> 59,1000 га, села Тополине 148,1000 га, села </w:t>
      </w:r>
      <w:proofErr w:type="spellStart"/>
      <w:r w:rsidRPr="003A3557">
        <w:rPr>
          <w:rFonts w:ascii="Arial" w:eastAsia="Times New Roman" w:hAnsi="Arial" w:cs="Arial"/>
          <w:lang w:eastAsia="uk-UA"/>
        </w:rPr>
        <w:t>Іванівка</w:t>
      </w:r>
      <w:proofErr w:type="spellEnd"/>
      <w:r w:rsidRPr="003A3557">
        <w:rPr>
          <w:rFonts w:ascii="Arial" w:eastAsia="Times New Roman" w:hAnsi="Arial" w:cs="Arial"/>
          <w:lang w:eastAsia="uk-UA"/>
        </w:rPr>
        <w:t xml:space="preserve"> 190,0000 га, села Миколаївка 164,1000 га, села Благодатне 56,2000 га, села Зарічне 101,8000, села Мар’їне 28,7000 га, села Новопетрівка 182,2000 га, села </w:t>
      </w:r>
      <w:proofErr w:type="spellStart"/>
      <w:r w:rsidRPr="003A3557">
        <w:rPr>
          <w:rFonts w:ascii="Arial" w:eastAsia="Times New Roman" w:hAnsi="Arial" w:cs="Arial"/>
          <w:lang w:eastAsia="uk-UA"/>
        </w:rPr>
        <w:t>Ольжине</w:t>
      </w:r>
      <w:proofErr w:type="spellEnd"/>
      <w:r w:rsidRPr="003A3557">
        <w:rPr>
          <w:rFonts w:ascii="Arial" w:eastAsia="Times New Roman" w:hAnsi="Arial" w:cs="Arial"/>
          <w:lang w:eastAsia="uk-UA"/>
        </w:rPr>
        <w:t xml:space="preserve"> 150,9000 га; села Незламне 74,9000 га, села </w:t>
      </w:r>
      <w:proofErr w:type="spellStart"/>
      <w:r w:rsidRPr="003A3557">
        <w:rPr>
          <w:rFonts w:ascii="Arial" w:eastAsia="Times New Roman" w:hAnsi="Arial" w:cs="Arial"/>
          <w:lang w:eastAsia="uk-UA"/>
        </w:rPr>
        <w:t>Нововознесенське</w:t>
      </w:r>
      <w:proofErr w:type="spellEnd"/>
      <w:r w:rsidRPr="003A3557">
        <w:rPr>
          <w:rFonts w:ascii="Arial" w:eastAsia="Times New Roman" w:hAnsi="Arial" w:cs="Arial"/>
          <w:lang w:eastAsia="uk-UA"/>
        </w:rPr>
        <w:t xml:space="preserve"> 132,1000 га; села Добрянка 88,7000 га, села Костирка 65,7000 га, села Вереміївка  29,3000 га, села Новомиколаївка 160,3000 га, села Черешневе 81,4000 га.</w:t>
      </w:r>
    </w:p>
    <w:p w14:paraId="0B84F0AB" w14:textId="77777777" w:rsidR="003A3557" w:rsidRPr="00160F13" w:rsidRDefault="003A3557"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p>
    <w:p w14:paraId="642BA4C0"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b/>
          <w:bCs/>
          <w:bdr w:val="none" w:sz="0" w:space="0" w:color="auto" w:frame="1"/>
          <w:lang w:eastAsia="uk-UA"/>
        </w:rPr>
        <w:t>Стаття 4. Символіка територіальної громади</w:t>
      </w:r>
    </w:p>
    <w:p w14:paraId="40AF59F3" w14:textId="77777777" w:rsidR="003A3557" w:rsidRDefault="003A3557" w:rsidP="001D163A">
      <w:pPr>
        <w:pStyle w:val="a4"/>
        <w:numPr>
          <w:ilvl w:val="0"/>
          <w:numId w:val="2"/>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3A3557">
        <w:rPr>
          <w:rFonts w:ascii="Arial" w:eastAsia="Times New Roman" w:hAnsi="Arial" w:cs="Arial"/>
          <w:lang w:eastAsia="uk-UA"/>
        </w:rPr>
        <w:t>Територіальна громада має власну символіку – герб та прапор, які відображають історичні, культурні, духовні особливості та традиції територіальної громади.</w:t>
      </w:r>
    </w:p>
    <w:p w14:paraId="0B25DC85" w14:textId="77777777" w:rsidR="003A3557" w:rsidRDefault="003A3557" w:rsidP="001D163A">
      <w:pPr>
        <w:pStyle w:val="a4"/>
        <w:numPr>
          <w:ilvl w:val="0"/>
          <w:numId w:val="2"/>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3A3557">
        <w:rPr>
          <w:rFonts w:ascii="Arial" w:eastAsia="Times New Roman" w:hAnsi="Arial" w:cs="Arial"/>
          <w:lang w:eastAsia="uk-UA"/>
        </w:rPr>
        <w:t>Прапор громади є символом єдності та самобутності громади. Він може використовуватися під час офіційних заходів, спортивних змагань та інших публічних заходів.</w:t>
      </w:r>
    </w:p>
    <w:p w14:paraId="415FB376" w14:textId="39C9BB5E" w:rsidR="00EF7A7A" w:rsidRPr="00160F13" w:rsidRDefault="00EF7A7A" w:rsidP="001D163A">
      <w:pPr>
        <w:pStyle w:val="a4"/>
        <w:numPr>
          <w:ilvl w:val="0"/>
          <w:numId w:val="2"/>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160F13">
        <w:rPr>
          <w:rFonts w:ascii="Arial" w:eastAsia="Times New Roman" w:hAnsi="Arial" w:cs="Arial"/>
          <w:lang w:eastAsia="uk-UA"/>
        </w:rPr>
        <w:t>Герб громади є символом історичної спадщини, культурних традицій та соціально-економічного розвитку громади.</w:t>
      </w:r>
    </w:p>
    <w:p w14:paraId="6EEB4972" w14:textId="77777777" w:rsidR="003A3557" w:rsidRDefault="003A3557" w:rsidP="001D163A">
      <w:pPr>
        <w:pStyle w:val="a4"/>
        <w:numPr>
          <w:ilvl w:val="0"/>
          <w:numId w:val="2"/>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3A3557">
        <w:rPr>
          <w:rFonts w:ascii="Arial" w:eastAsia="Times New Roman" w:hAnsi="Arial" w:cs="Arial"/>
          <w:lang w:eastAsia="uk-UA"/>
        </w:rPr>
        <w:t>На будівлях, де розміщена Рада, інші органи територіальної громади вивішується Державний Прапор України та Прапор Громади.</w:t>
      </w:r>
    </w:p>
    <w:p w14:paraId="03781E6D" w14:textId="156F6E68" w:rsidR="00EF7A7A" w:rsidRPr="00160F13" w:rsidRDefault="00EF7A7A" w:rsidP="001D163A">
      <w:pPr>
        <w:pStyle w:val="a4"/>
        <w:numPr>
          <w:ilvl w:val="0"/>
          <w:numId w:val="2"/>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160F13">
        <w:rPr>
          <w:rFonts w:ascii="Arial" w:eastAsia="Times New Roman" w:hAnsi="Arial" w:cs="Arial"/>
          <w:lang w:eastAsia="uk-UA"/>
        </w:rPr>
        <w:t>Опис та порядок використання офіційних символів громади визначаються положенням, яке затверджується рішенням Ради.</w:t>
      </w:r>
    </w:p>
    <w:p w14:paraId="3233DEF7" w14:textId="77777777" w:rsidR="00EF7A7A" w:rsidRPr="00160F13" w:rsidRDefault="00EF7A7A" w:rsidP="001D163A">
      <w:pPr>
        <w:pStyle w:val="a4"/>
        <w:numPr>
          <w:ilvl w:val="0"/>
          <w:numId w:val="2"/>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160F13">
        <w:rPr>
          <w:rFonts w:ascii="Arial" w:eastAsia="Times New Roman" w:hAnsi="Arial" w:cs="Arial"/>
          <w:lang w:eastAsia="uk-UA"/>
        </w:rPr>
        <w:t>Окремі населені пункти громади не можуть мати власну офіційну символіку.</w:t>
      </w:r>
    </w:p>
    <w:p w14:paraId="0AFD7962"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p>
    <w:p w14:paraId="39265B4D"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b/>
          <w:bCs/>
          <w:bdr w:val="none" w:sz="0" w:space="0" w:color="auto" w:frame="1"/>
          <w:lang w:eastAsia="uk-UA"/>
        </w:rPr>
        <w:t>Стаття 5. Місцеві свята і святкові дні</w:t>
      </w:r>
    </w:p>
    <w:p w14:paraId="24B641E1" w14:textId="294E6D39"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1.</w:t>
      </w:r>
      <w:r w:rsidR="003A3557">
        <w:rPr>
          <w:rFonts w:ascii="Arial" w:eastAsia="Times New Roman" w:hAnsi="Arial" w:cs="Arial"/>
          <w:lang w:eastAsia="uk-UA"/>
        </w:rPr>
        <w:t xml:space="preserve"> </w:t>
      </w:r>
      <w:r w:rsidRPr="00160F13">
        <w:rPr>
          <w:rFonts w:ascii="Arial" w:eastAsia="Times New Roman" w:hAnsi="Arial" w:cs="Arial"/>
          <w:lang w:eastAsia="uk-UA"/>
        </w:rPr>
        <w:t xml:space="preserve">Рішенням </w:t>
      </w:r>
      <w:r w:rsidR="003A3557">
        <w:rPr>
          <w:rFonts w:ascii="Arial" w:eastAsia="Times New Roman" w:hAnsi="Arial" w:cs="Arial"/>
          <w:lang w:eastAsia="uk-UA"/>
        </w:rPr>
        <w:t>Високопільської селищної</w:t>
      </w:r>
      <w:r w:rsidRPr="00160F13">
        <w:rPr>
          <w:rFonts w:ascii="Arial" w:eastAsia="Times New Roman" w:hAnsi="Arial" w:cs="Arial"/>
          <w:lang w:eastAsia="uk-UA"/>
        </w:rPr>
        <w:t xml:space="preserve"> ради можуть встановлюватись місцеві свята та святкові дні.</w:t>
      </w:r>
    </w:p>
    <w:p w14:paraId="7F0A0CB5"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p>
    <w:p w14:paraId="3F966FE5"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b/>
          <w:bCs/>
          <w:bdr w:val="none" w:sz="0" w:space="0" w:color="auto" w:frame="1"/>
          <w:lang w:eastAsia="uk-UA"/>
        </w:rPr>
        <w:t>Стаття 6. Звання та відзнаки громади</w:t>
      </w:r>
    </w:p>
    <w:p w14:paraId="44365ABB" w14:textId="77777777" w:rsidR="00357E05" w:rsidRPr="00357E05" w:rsidRDefault="00EF7A7A" w:rsidP="00357E05">
      <w:pPr>
        <w:shd w:val="clear" w:color="auto" w:fill="FFFFFF"/>
        <w:spacing w:before="60" w:after="60" w:line="240" w:lineRule="auto"/>
        <w:jc w:val="both"/>
        <w:textAlignment w:val="baseline"/>
        <w:rPr>
          <w:rFonts w:ascii="Arial" w:eastAsia="Times New Roman" w:hAnsi="Arial" w:cs="Arial"/>
          <w:color w:val="000000" w:themeColor="text1"/>
          <w:lang w:eastAsia="uk-UA"/>
        </w:rPr>
      </w:pPr>
      <w:r w:rsidRPr="00160F13">
        <w:rPr>
          <w:rFonts w:ascii="Arial" w:eastAsia="Times New Roman" w:hAnsi="Arial" w:cs="Arial"/>
          <w:color w:val="000000" w:themeColor="text1"/>
          <w:lang w:eastAsia="uk-UA"/>
        </w:rPr>
        <w:t xml:space="preserve">1. </w:t>
      </w:r>
      <w:r w:rsidR="00A413FD">
        <w:rPr>
          <w:rFonts w:ascii="Arial" w:eastAsia="Times New Roman" w:hAnsi="Arial" w:cs="Arial"/>
          <w:color w:val="000000" w:themeColor="text1"/>
          <w:lang w:eastAsia="uk-UA"/>
        </w:rPr>
        <w:t>Фізичні о</w:t>
      </w:r>
      <w:r w:rsidR="00A413FD" w:rsidRPr="00A413FD">
        <w:rPr>
          <w:rFonts w:ascii="Arial" w:eastAsia="Times New Roman" w:hAnsi="Arial" w:cs="Arial"/>
          <w:color w:val="000000" w:themeColor="text1"/>
          <w:lang w:eastAsia="uk-UA"/>
        </w:rPr>
        <w:t>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 територіальної громади</w:t>
      </w:r>
      <w:r w:rsidR="00357E05" w:rsidRPr="00357E05">
        <w:rPr>
          <w:rFonts w:ascii="Arial" w:eastAsia="Times New Roman" w:hAnsi="Arial" w:cs="Arial"/>
          <w:color w:val="000000" w:themeColor="text1"/>
          <w:lang w:eastAsia="uk-UA"/>
        </w:rPr>
        <w:t>).</w:t>
      </w:r>
      <w:r w:rsidR="00357E05" w:rsidRPr="00357E05">
        <w:rPr>
          <w:rFonts w:ascii="Arial" w:eastAsia="Times New Roman" w:hAnsi="Arial" w:cs="Arial"/>
          <w:color w:val="000000" w:themeColor="text1"/>
          <w:vertAlign w:val="superscript"/>
          <w:lang w:eastAsia="uk-UA"/>
        </w:rPr>
        <w:footnoteReference w:id="3"/>
      </w:r>
      <w:r w:rsidR="00357E05" w:rsidRPr="00357E05">
        <w:rPr>
          <w:rFonts w:ascii="Arial" w:eastAsia="Times New Roman" w:hAnsi="Arial" w:cs="Arial"/>
          <w:color w:val="000000" w:themeColor="text1"/>
          <w:lang w:eastAsia="uk-UA"/>
        </w:rPr>
        <w:t xml:space="preserve"> </w:t>
      </w:r>
    </w:p>
    <w:p w14:paraId="5C901581" w14:textId="4EDA22D8" w:rsidR="00A413FD" w:rsidRPr="00A413FD" w:rsidRDefault="00A413FD" w:rsidP="00A413FD">
      <w:pPr>
        <w:shd w:val="clear" w:color="auto" w:fill="FFFFFF"/>
        <w:spacing w:before="60" w:after="60" w:line="240" w:lineRule="auto"/>
        <w:jc w:val="both"/>
        <w:textAlignment w:val="baseline"/>
        <w:rPr>
          <w:rFonts w:ascii="Arial" w:eastAsia="Times New Roman" w:hAnsi="Arial" w:cs="Arial"/>
          <w:color w:val="000000" w:themeColor="text1"/>
          <w:lang w:eastAsia="uk-UA"/>
        </w:rPr>
      </w:pPr>
    </w:p>
    <w:p w14:paraId="59F78F8E" w14:textId="77777777" w:rsidR="00A413FD" w:rsidRPr="00A413FD" w:rsidRDefault="00A519C7" w:rsidP="00A413FD">
      <w:pPr>
        <w:shd w:val="clear" w:color="auto" w:fill="FFFFFF"/>
        <w:spacing w:before="60" w:after="60" w:line="240" w:lineRule="auto"/>
        <w:jc w:val="both"/>
        <w:textAlignment w:val="baseline"/>
        <w:rPr>
          <w:rFonts w:ascii="Arial" w:eastAsia="Times New Roman" w:hAnsi="Arial" w:cs="Arial"/>
          <w:color w:val="000000" w:themeColor="text1"/>
          <w:lang w:eastAsia="uk-UA"/>
        </w:rPr>
      </w:pPr>
      <w:r>
        <w:rPr>
          <w:rFonts w:ascii="Arial" w:eastAsia="Times New Roman" w:hAnsi="Arial" w:cs="Arial"/>
          <w:color w:val="000000" w:themeColor="text1"/>
          <w:lang w:eastAsia="uk-UA"/>
        </w:rPr>
        <w:t xml:space="preserve">2. </w:t>
      </w:r>
      <w:r w:rsidR="00A413FD" w:rsidRPr="00A413FD">
        <w:rPr>
          <w:rFonts w:ascii="Arial" w:eastAsia="Times New Roman" w:hAnsi="Arial" w:cs="Arial"/>
          <w:color w:val="000000" w:themeColor="text1"/>
          <w:lang w:eastAsia="uk-UA"/>
        </w:rPr>
        <w:t>Опис та порядок нагородження почесними відзнаками територіальної громади визначається Положенням про почесні відзнаки територіальної громади, що затверджується Високопільською селищною радою.</w:t>
      </w:r>
    </w:p>
    <w:p w14:paraId="392C3D9F" w14:textId="3673D60F" w:rsidR="00EE6ACD" w:rsidRPr="00160F13" w:rsidRDefault="00EE6ACD" w:rsidP="00697887">
      <w:pPr>
        <w:shd w:val="clear" w:color="auto" w:fill="FFFFFF"/>
        <w:spacing w:before="60" w:after="60" w:line="240" w:lineRule="auto"/>
        <w:jc w:val="both"/>
        <w:textAlignment w:val="baseline"/>
        <w:rPr>
          <w:rFonts w:ascii="Arial" w:eastAsia="Times New Roman" w:hAnsi="Arial" w:cs="Arial"/>
          <w:color w:val="565656"/>
          <w:lang w:eastAsia="uk-UA"/>
        </w:rPr>
      </w:pPr>
    </w:p>
    <w:p w14:paraId="7144E01D" w14:textId="77777777" w:rsidR="00EF7A7A" w:rsidRPr="00CD60E2" w:rsidRDefault="00EF7A7A" w:rsidP="00697887">
      <w:pPr>
        <w:pStyle w:val="2"/>
        <w:spacing w:before="60" w:after="60" w:line="240" w:lineRule="auto"/>
        <w:jc w:val="both"/>
        <w:rPr>
          <w:rFonts w:ascii="Arial" w:eastAsia="Times New Roman" w:hAnsi="Arial" w:cs="Arial"/>
          <w:b/>
          <w:color w:val="auto"/>
          <w:sz w:val="22"/>
          <w:szCs w:val="22"/>
          <w:bdr w:val="none" w:sz="0" w:space="0" w:color="auto" w:frame="1"/>
          <w:lang w:eastAsia="uk-UA"/>
        </w:rPr>
      </w:pPr>
      <w:bookmarkStart w:id="8" w:name="_Toc199239081"/>
      <w:r w:rsidRPr="00CD60E2">
        <w:rPr>
          <w:rFonts w:ascii="Arial" w:eastAsia="Times New Roman" w:hAnsi="Arial" w:cs="Arial"/>
          <w:b/>
          <w:bCs/>
          <w:color w:val="auto"/>
          <w:sz w:val="22"/>
          <w:szCs w:val="22"/>
          <w:bdr w:val="none" w:sz="0" w:space="0" w:color="auto" w:frame="1"/>
          <w:lang w:eastAsia="uk-UA"/>
        </w:rPr>
        <w:t xml:space="preserve">Глава 1.2. </w:t>
      </w:r>
      <w:r w:rsidRPr="00CD60E2">
        <w:rPr>
          <w:rFonts w:ascii="Arial" w:eastAsia="Times New Roman" w:hAnsi="Arial" w:cs="Arial"/>
          <w:b/>
          <w:color w:val="auto"/>
          <w:sz w:val="22"/>
          <w:szCs w:val="22"/>
          <w:bdr w:val="none" w:sz="0" w:space="0" w:color="auto" w:frame="1"/>
          <w:lang w:eastAsia="uk-UA"/>
        </w:rPr>
        <w:t xml:space="preserve">Засади здійснення місцевого самоврядування на території </w:t>
      </w:r>
      <w:bookmarkEnd w:id="8"/>
      <w:r w:rsidR="00D649B4" w:rsidRPr="00CD60E2">
        <w:rPr>
          <w:rFonts w:ascii="Arial" w:eastAsia="Times New Roman" w:hAnsi="Arial" w:cs="Arial"/>
          <w:b/>
          <w:color w:val="auto"/>
          <w:sz w:val="22"/>
          <w:szCs w:val="22"/>
          <w:bdr w:val="none" w:sz="0" w:space="0" w:color="auto" w:frame="1"/>
          <w:lang w:eastAsia="uk-UA"/>
        </w:rPr>
        <w:t>громади</w:t>
      </w:r>
    </w:p>
    <w:p w14:paraId="7A56B331" w14:textId="77777777" w:rsidR="00EF7A7A" w:rsidRPr="00160F13" w:rsidRDefault="00EF7A7A" w:rsidP="00697887">
      <w:pPr>
        <w:spacing w:before="60" w:after="60" w:line="240" w:lineRule="auto"/>
        <w:jc w:val="both"/>
        <w:rPr>
          <w:rFonts w:ascii="Arial" w:hAnsi="Arial" w:cs="Arial"/>
          <w:lang w:val="ru-RU" w:eastAsia="uk-UA"/>
        </w:rPr>
      </w:pPr>
    </w:p>
    <w:p w14:paraId="6B2545FA"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Стаття 7. Зміст місцевого самоврядування</w:t>
      </w:r>
    </w:p>
    <w:p w14:paraId="0FFA664F" w14:textId="77777777"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1.</w:t>
      </w:r>
      <w:r w:rsidR="00C846A1">
        <w:rPr>
          <w:rFonts w:ascii="Arial" w:eastAsia="Times New Roman" w:hAnsi="Arial" w:cs="Arial"/>
          <w:lang w:eastAsia="uk-UA"/>
        </w:rPr>
        <w:t xml:space="preserve"> </w:t>
      </w:r>
      <w:r w:rsidRPr="00160F13">
        <w:rPr>
          <w:rFonts w:ascii="Arial" w:eastAsia="Times New Roman" w:hAnsi="Arial" w:cs="Arial"/>
          <w:lang w:eastAsia="uk-UA"/>
        </w:rPr>
        <w:t>Місцеве самоврядування -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w:t>
      </w:r>
    </w:p>
    <w:p w14:paraId="14339A20" w14:textId="32627797" w:rsidR="00EF7A7A" w:rsidRPr="00160F13" w:rsidRDefault="00EF7A7A" w:rsidP="00697887">
      <w:pPr>
        <w:spacing w:before="60" w:after="60" w:line="240" w:lineRule="auto"/>
        <w:jc w:val="both"/>
        <w:rPr>
          <w:rFonts w:ascii="Arial" w:eastAsia="Times New Roman" w:hAnsi="Arial" w:cs="Arial"/>
          <w:lang w:eastAsia="uk-UA"/>
        </w:rPr>
      </w:pPr>
      <w:bookmarkStart w:id="9" w:name="_heading=h.fpajsg642gra" w:colFirst="0" w:colLast="0"/>
      <w:bookmarkEnd w:id="9"/>
      <w:r w:rsidRPr="00160F13">
        <w:rPr>
          <w:rFonts w:ascii="Arial" w:eastAsia="Times New Roman" w:hAnsi="Arial" w:cs="Arial"/>
          <w:lang w:eastAsia="uk-UA"/>
        </w:rPr>
        <w:t>2.</w:t>
      </w:r>
      <w:r w:rsidR="00C846A1">
        <w:rPr>
          <w:rFonts w:ascii="Arial" w:eastAsia="Times New Roman" w:hAnsi="Arial" w:cs="Arial"/>
          <w:lang w:eastAsia="uk-UA"/>
        </w:rPr>
        <w:t xml:space="preserve"> </w:t>
      </w:r>
      <w:r w:rsidRPr="00160F13">
        <w:rPr>
          <w:rFonts w:ascii="Arial" w:eastAsia="Times New Roman" w:hAnsi="Arial" w:cs="Arial"/>
          <w:lang w:eastAsia="uk-UA"/>
        </w:rPr>
        <w:t xml:space="preserve">Місцеве самоврядування в </w:t>
      </w:r>
      <w:r w:rsidR="00A413FD">
        <w:rPr>
          <w:rFonts w:ascii="Arial" w:eastAsia="Times New Roman" w:hAnsi="Arial" w:cs="Arial"/>
          <w:lang w:eastAsia="uk-UA"/>
        </w:rPr>
        <w:t>Високопільській селищній</w:t>
      </w:r>
      <w:r w:rsidRPr="00160F13">
        <w:rPr>
          <w:rFonts w:ascii="Arial" w:eastAsia="Times New Roman" w:hAnsi="Arial" w:cs="Arial"/>
          <w:lang w:eastAsia="uk-UA"/>
        </w:rPr>
        <w:t xml:space="preserve"> територіальній громаді здійснюється жителями громади як безпосередньо, так і через </w:t>
      </w:r>
      <w:r w:rsidR="00A413FD">
        <w:rPr>
          <w:rFonts w:ascii="Arial" w:eastAsia="Times New Roman" w:hAnsi="Arial" w:cs="Arial"/>
          <w:lang w:eastAsia="uk-UA"/>
        </w:rPr>
        <w:t>Високопільську селищну</w:t>
      </w:r>
      <w:r w:rsidRPr="00160F13">
        <w:rPr>
          <w:rFonts w:ascii="Arial" w:eastAsia="Times New Roman" w:hAnsi="Arial" w:cs="Arial"/>
          <w:lang w:eastAsia="uk-UA"/>
        </w:rPr>
        <w:t xml:space="preserve"> раду, її виконавчі органи.</w:t>
      </w:r>
    </w:p>
    <w:p w14:paraId="1AAC84A9" w14:textId="77777777"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3.</w:t>
      </w:r>
      <w:r w:rsidR="00C846A1">
        <w:rPr>
          <w:rFonts w:ascii="Arial" w:eastAsia="Times New Roman" w:hAnsi="Arial" w:cs="Arial"/>
          <w:lang w:eastAsia="uk-UA"/>
        </w:rPr>
        <w:t xml:space="preserve"> </w:t>
      </w:r>
      <w:r w:rsidRPr="00160F13">
        <w:rPr>
          <w:rFonts w:ascii="Arial" w:eastAsia="Times New Roman" w:hAnsi="Arial" w:cs="Arial"/>
          <w:lang w:eastAsia="uk-UA"/>
        </w:rPr>
        <w:t>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w:t>
      </w:r>
    </w:p>
    <w:p w14:paraId="676A025C"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4.</w:t>
      </w:r>
      <w:r w:rsidR="00C846A1">
        <w:rPr>
          <w:rFonts w:ascii="Arial" w:eastAsia="Times New Roman" w:hAnsi="Arial" w:cs="Arial"/>
          <w:lang w:eastAsia="uk-UA"/>
        </w:rPr>
        <w:t xml:space="preserve"> </w:t>
      </w:r>
      <w:r w:rsidRPr="00160F13">
        <w:rPr>
          <w:rFonts w:ascii="Arial" w:eastAsia="Times New Roman" w:hAnsi="Arial" w:cs="Arial"/>
          <w:lang w:eastAsia="uk-UA"/>
        </w:rPr>
        <w:t>Місцеве самоврядування в громаді здійснюється на принципах:</w:t>
      </w:r>
    </w:p>
    <w:p w14:paraId="68E981C0" w14:textId="77777777" w:rsidR="00EF7A7A" w:rsidRPr="006E198F"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r w:rsidRPr="006E198F">
        <w:rPr>
          <w:rFonts w:ascii="Arial" w:eastAsia="Times New Roman" w:hAnsi="Arial" w:cs="Arial"/>
          <w:lang w:eastAsia="uk-UA"/>
        </w:rPr>
        <w:t>народовладдя;</w:t>
      </w:r>
    </w:p>
    <w:p w14:paraId="61238607" w14:textId="77777777" w:rsidR="00EF7A7A" w:rsidRPr="006E198F"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0" w:name="n54"/>
      <w:bookmarkEnd w:id="10"/>
      <w:r w:rsidRPr="006E198F">
        <w:rPr>
          <w:rFonts w:ascii="Arial" w:eastAsia="Times New Roman" w:hAnsi="Arial" w:cs="Arial"/>
          <w:lang w:eastAsia="uk-UA"/>
        </w:rPr>
        <w:t>законності;</w:t>
      </w:r>
    </w:p>
    <w:p w14:paraId="2AD9AE3C" w14:textId="77777777" w:rsidR="00EF7A7A" w:rsidRPr="006E198F"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1" w:name="n55"/>
      <w:bookmarkEnd w:id="11"/>
      <w:r w:rsidRPr="006E198F">
        <w:rPr>
          <w:rFonts w:ascii="Arial" w:eastAsia="Times New Roman" w:hAnsi="Arial" w:cs="Arial"/>
          <w:lang w:eastAsia="uk-UA"/>
        </w:rPr>
        <w:t>гласності;</w:t>
      </w:r>
    </w:p>
    <w:p w14:paraId="7BFDF8A7" w14:textId="77777777" w:rsidR="00EF7A7A" w:rsidRPr="006E198F"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2" w:name="n56"/>
      <w:bookmarkEnd w:id="12"/>
      <w:r w:rsidRPr="006E198F">
        <w:rPr>
          <w:rFonts w:ascii="Arial" w:eastAsia="Times New Roman" w:hAnsi="Arial" w:cs="Arial"/>
          <w:lang w:eastAsia="uk-UA"/>
        </w:rPr>
        <w:t>колегіальності;</w:t>
      </w:r>
    </w:p>
    <w:p w14:paraId="59391C19" w14:textId="77777777" w:rsidR="00EF7A7A" w:rsidRPr="00483AFD"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3" w:name="n57"/>
      <w:bookmarkEnd w:id="13"/>
      <w:r w:rsidRPr="00483AFD">
        <w:rPr>
          <w:rFonts w:ascii="Arial" w:eastAsia="Times New Roman" w:hAnsi="Arial" w:cs="Arial"/>
          <w:lang w:eastAsia="uk-UA"/>
        </w:rPr>
        <w:t>поєднання місцевих і державних інтересів;</w:t>
      </w:r>
    </w:p>
    <w:p w14:paraId="7EF7C79D" w14:textId="77777777" w:rsidR="00EF7A7A" w:rsidRPr="00483AFD"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4" w:name="n58"/>
      <w:bookmarkEnd w:id="14"/>
      <w:r w:rsidRPr="00483AFD">
        <w:rPr>
          <w:rFonts w:ascii="Arial" w:eastAsia="Times New Roman" w:hAnsi="Arial" w:cs="Arial"/>
          <w:lang w:eastAsia="uk-UA"/>
        </w:rPr>
        <w:t>виборності;</w:t>
      </w:r>
    </w:p>
    <w:p w14:paraId="02B1DEC1" w14:textId="77777777" w:rsidR="00EF7A7A" w:rsidRPr="00483AFD"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5" w:name="n59"/>
      <w:bookmarkEnd w:id="15"/>
      <w:r w:rsidRPr="00483AFD">
        <w:rPr>
          <w:rFonts w:ascii="Arial" w:eastAsia="Times New Roman" w:hAnsi="Arial" w:cs="Arial"/>
          <w:lang w:eastAsia="uk-UA"/>
        </w:rPr>
        <w:t>правової, організаційної та матеріально-фінансової самостійності в межах повноважень, визначених цим та іншими законами;</w:t>
      </w:r>
    </w:p>
    <w:p w14:paraId="7CBB4A62" w14:textId="77777777" w:rsidR="00EF7A7A" w:rsidRPr="00483AFD"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6" w:name="n60"/>
      <w:bookmarkEnd w:id="16"/>
      <w:r w:rsidRPr="00483AFD">
        <w:rPr>
          <w:rFonts w:ascii="Arial" w:eastAsia="Times New Roman" w:hAnsi="Arial" w:cs="Arial"/>
          <w:lang w:eastAsia="uk-UA"/>
        </w:rPr>
        <w:t>підзвітності та відповідальності перед територіальними громадами їх органів та посадових осіб;</w:t>
      </w:r>
    </w:p>
    <w:p w14:paraId="38217B41" w14:textId="77777777" w:rsidR="00EF7A7A" w:rsidRPr="00483AFD" w:rsidRDefault="00EF7A7A" w:rsidP="001D163A">
      <w:pPr>
        <w:pStyle w:val="a4"/>
        <w:numPr>
          <w:ilvl w:val="1"/>
          <w:numId w:val="12"/>
        </w:numPr>
        <w:shd w:val="clear" w:color="auto" w:fill="FFFFFF"/>
        <w:tabs>
          <w:tab w:val="left" w:pos="426"/>
        </w:tabs>
        <w:spacing w:before="60" w:after="60" w:line="240" w:lineRule="auto"/>
        <w:ind w:left="0" w:firstLine="0"/>
        <w:jc w:val="both"/>
        <w:textAlignment w:val="baseline"/>
        <w:rPr>
          <w:rFonts w:ascii="Arial" w:eastAsia="Times New Roman" w:hAnsi="Arial" w:cs="Arial"/>
          <w:lang w:eastAsia="uk-UA"/>
        </w:rPr>
      </w:pPr>
      <w:bookmarkStart w:id="17" w:name="n61"/>
      <w:bookmarkEnd w:id="17"/>
      <w:r w:rsidRPr="00483AFD">
        <w:rPr>
          <w:rFonts w:ascii="Arial" w:eastAsia="Times New Roman" w:hAnsi="Arial" w:cs="Arial"/>
          <w:lang w:eastAsia="uk-UA"/>
        </w:rPr>
        <w:t>державної підтримки та гарантії місцевого самоврядування;</w:t>
      </w:r>
    </w:p>
    <w:p w14:paraId="77823B82" w14:textId="77777777" w:rsidR="00EF7A7A" w:rsidRPr="00483AFD" w:rsidRDefault="00EF7A7A" w:rsidP="001D163A">
      <w:pPr>
        <w:pStyle w:val="a4"/>
        <w:numPr>
          <w:ilvl w:val="1"/>
          <w:numId w:val="12"/>
        </w:numPr>
        <w:shd w:val="clear" w:color="auto" w:fill="FFFFFF"/>
        <w:tabs>
          <w:tab w:val="left" w:pos="567"/>
        </w:tabs>
        <w:spacing w:before="60" w:after="60" w:line="240" w:lineRule="auto"/>
        <w:ind w:left="0" w:firstLine="0"/>
        <w:jc w:val="both"/>
        <w:textAlignment w:val="baseline"/>
        <w:rPr>
          <w:rFonts w:ascii="Arial" w:eastAsia="Times New Roman" w:hAnsi="Arial" w:cs="Arial"/>
          <w:lang w:eastAsia="uk-UA"/>
        </w:rPr>
      </w:pPr>
      <w:bookmarkStart w:id="18" w:name="n62"/>
      <w:bookmarkEnd w:id="18"/>
      <w:r w:rsidRPr="00483AFD">
        <w:rPr>
          <w:rFonts w:ascii="Arial" w:eastAsia="Times New Roman" w:hAnsi="Arial" w:cs="Arial"/>
          <w:lang w:eastAsia="uk-UA"/>
        </w:rPr>
        <w:t>судового захисту прав місцевого самоврядування.</w:t>
      </w:r>
    </w:p>
    <w:p w14:paraId="5A31F4B1"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p>
    <w:p w14:paraId="49851DEA"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bookmarkStart w:id="19" w:name="_Toc199159773"/>
      <w:r w:rsidRPr="00160F13">
        <w:rPr>
          <w:rFonts w:ascii="Arial" w:eastAsia="Times New Roman" w:hAnsi="Arial" w:cs="Arial"/>
          <w:b/>
          <w:lang w:eastAsia="uk-UA"/>
        </w:rPr>
        <w:t>Стаття 8. Учасники місцевого самоврядування</w:t>
      </w:r>
      <w:bookmarkEnd w:id="19"/>
    </w:p>
    <w:p w14:paraId="12D97E44" w14:textId="0435AB0D" w:rsidR="00EF7A7A" w:rsidRPr="00160F13" w:rsidRDefault="00EF7A7A" w:rsidP="00697887">
      <w:pPr>
        <w:tabs>
          <w:tab w:val="left" w:pos="284"/>
        </w:tabs>
        <w:spacing w:before="60" w:after="60" w:line="240" w:lineRule="auto"/>
        <w:jc w:val="both"/>
        <w:rPr>
          <w:rFonts w:ascii="Arial" w:eastAsia="Times New Roman" w:hAnsi="Arial" w:cs="Arial"/>
          <w:lang w:eastAsia="uk-UA"/>
        </w:rPr>
      </w:pPr>
      <w:bookmarkStart w:id="20" w:name="_heading=h.hf6j2j1zl6ps" w:colFirst="0" w:colLast="0"/>
      <w:bookmarkEnd w:id="20"/>
      <w:r w:rsidRPr="00160F13">
        <w:rPr>
          <w:rFonts w:ascii="Arial" w:eastAsia="Times New Roman" w:hAnsi="Arial" w:cs="Arial"/>
          <w:lang w:eastAsia="uk-UA"/>
        </w:rPr>
        <w:t>1.</w:t>
      </w:r>
      <w:r w:rsidR="00C846A1">
        <w:rPr>
          <w:rFonts w:ascii="Arial" w:eastAsia="Times New Roman" w:hAnsi="Arial" w:cs="Arial"/>
          <w:lang w:eastAsia="uk-UA"/>
        </w:rPr>
        <w:t xml:space="preserve"> </w:t>
      </w:r>
      <w:r w:rsidRPr="00160F13">
        <w:rPr>
          <w:rFonts w:ascii="Arial" w:eastAsia="Times New Roman" w:hAnsi="Arial" w:cs="Arial"/>
          <w:lang w:eastAsia="uk-UA"/>
        </w:rPr>
        <w:t xml:space="preserve">Первинним учасником місцевого самоврядування, основним носієм його функцій і повноважень є </w:t>
      </w:r>
      <w:r w:rsidR="00357E05">
        <w:rPr>
          <w:rFonts w:ascii="Arial" w:eastAsia="Times New Roman" w:hAnsi="Arial" w:cs="Arial"/>
          <w:lang w:eastAsia="uk-UA"/>
        </w:rPr>
        <w:t>Високопільська селищна</w:t>
      </w:r>
      <w:r w:rsidRPr="00160F13">
        <w:rPr>
          <w:rFonts w:ascii="Arial" w:eastAsia="Times New Roman" w:hAnsi="Arial" w:cs="Arial"/>
          <w:lang w:eastAsia="uk-UA"/>
        </w:rPr>
        <w:t xml:space="preserve"> територіальна громада.</w:t>
      </w:r>
    </w:p>
    <w:p w14:paraId="3CCDAB87" w14:textId="1DFD5AC3"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2.</w:t>
      </w:r>
      <w:r w:rsidR="00C846A1">
        <w:rPr>
          <w:rFonts w:ascii="Arial" w:eastAsia="Times New Roman" w:hAnsi="Arial" w:cs="Arial"/>
          <w:lang w:eastAsia="uk-UA"/>
        </w:rPr>
        <w:t xml:space="preserve"> </w:t>
      </w:r>
      <w:r w:rsidRPr="00160F13">
        <w:rPr>
          <w:rFonts w:ascii="Arial" w:eastAsia="Times New Roman" w:hAnsi="Arial" w:cs="Arial"/>
          <w:lang w:eastAsia="uk-UA"/>
        </w:rPr>
        <w:t xml:space="preserve">Громада на місцевих виборах обирає депутатів </w:t>
      </w:r>
      <w:r w:rsidR="00357E05">
        <w:rPr>
          <w:rFonts w:ascii="Arial" w:eastAsia="Times New Roman" w:hAnsi="Arial" w:cs="Arial"/>
          <w:lang w:eastAsia="uk-UA"/>
        </w:rPr>
        <w:t>Високопільської селищної</w:t>
      </w:r>
      <w:r w:rsidRPr="00160F13">
        <w:rPr>
          <w:rFonts w:ascii="Arial" w:eastAsia="Times New Roman" w:hAnsi="Arial" w:cs="Arial"/>
          <w:lang w:eastAsia="uk-UA"/>
        </w:rPr>
        <w:t xml:space="preserve"> ради та </w:t>
      </w:r>
      <w:r w:rsidR="00357E05">
        <w:rPr>
          <w:rFonts w:ascii="Arial" w:eastAsia="Times New Roman" w:hAnsi="Arial" w:cs="Arial"/>
          <w:lang w:eastAsia="uk-UA"/>
        </w:rPr>
        <w:t>Високопільського селищного</w:t>
      </w:r>
      <w:r w:rsidRPr="00160F13">
        <w:rPr>
          <w:rFonts w:ascii="Arial" w:eastAsia="Times New Roman" w:hAnsi="Arial" w:cs="Arial"/>
          <w:lang w:eastAsia="uk-UA"/>
        </w:rPr>
        <w:t xml:space="preserve"> голову в порядку визначеному Виборчим кодексом України.</w:t>
      </w:r>
    </w:p>
    <w:p w14:paraId="393A360E" w14:textId="300A02AA"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3.</w:t>
      </w:r>
      <w:r w:rsidR="00C846A1">
        <w:rPr>
          <w:rFonts w:ascii="Arial" w:eastAsia="Times New Roman" w:hAnsi="Arial" w:cs="Arial"/>
          <w:lang w:eastAsia="uk-UA"/>
        </w:rPr>
        <w:t xml:space="preserve"> </w:t>
      </w:r>
      <w:r w:rsidR="00357E05">
        <w:rPr>
          <w:rFonts w:ascii="Arial" w:eastAsia="Times New Roman" w:hAnsi="Arial" w:cs="Arial"/>
          <w:lang w:eastAsia="uk-UA"/>
        </w:rPr>
        <w:t>Високопільська селищна</w:t>
      </w:r>
      <w:r w:rsidRPr="00160F13">
        <w:rPr>
          <w:rFonts w:ascii="Arial" w:eastAsia="Times New Roman" w:hAnsi="Arial" w:cs="Arial"/>
          <w:lang w:eastAsia="uk-UA"/>
        </w:rPr>
        <w:t xml:space="preserve"> рада (далі – Рада) є представницьким (виборним) органом місцевого самоврядування, який складається з депутатів і відповідно до закону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w:t>
      </w:r>
    </w:p>
    <w:p w14:paraId="09389307" w14:textId="30530E6E"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4.</w:t>
      </w:r>
      <w:r w:rsidR="00C846A1">
        <w:rPr>
          <w:rFonts w:ascii="Arial" w:eastAsia="Times New Roman" w:hAnsi="Arial" w:cs="Arial"/>
          <w:lang w:eastAsia="uk-UA"/>
        </w:rPr>
        <w:t xml:space="preserve"> </w:t>
      </w:r>
      <w:r w:rsidRPr="00160F13">
        <w:rPr>
          <w:rFonts w:ascii="Arial" w:eastAsia="Times New Roman" w:hAnsi="Arial" w:cs="Arial"/>
          <w:lang w:eastAsia="uk-UA"/>
        </w:rPr>
        <w:t xml:space="preserve">Виконавчі органи </w:t>
      </w:r>
      <w:r w:rsidR="00357E05">
        <w:rPr>
          <w:rFonts w:ascii="Arial" w:eastAsia="Times New Roman" w:hAnsi="Arial" w:cs="Arial"/>
          <w:lang w:eastAsia="uk-UA"/>
        </w:rPr>
        <w:t>Високопільської селищної</w:t>
      </w:r>
      <w:r w:rsidRPr="00160F13">
        <w:rPr>
          <w:rFonts w:ascii="Arial" w:eastAsia="Times New Roman" w:hAnsi="Arial" w:cs="Arial"/>
          <w:lang w:eastAsia="uk-UA"/>
        </w:rPr>
        <w:t xml:space="preserve"> ради (далі – виконавчі органи) – органи місцевого самоврядування, які здійснюють виконавчі функції і повноваження місцевого самоврядування у межах, визначених законами України. Виконавчими органами є виконавчий комітет Ради та інші підпорядковані йому виконавчі органи.</w:t>
      </w:r>
    </w:p>
    <w:p w14:paraId="5A6D2226" w14:textId="626C1F78"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5.</w:t>
      </w:r>
      <w:r w:rsidR="00C846A1">
        <w:rPr>
          <w:rFonts w:ascii="Arial" w:eastAsia="Times New Roman" w:hAnsi="Arial" w:cs="Arial"/>
          <w:lang w:eastAsia="uk-UA"/>
        </w:rPr>
        <w:t xml:space="preserve"> </w:t>
      </w:r>
      <w:r w:rsidR="00357E05">
        <w:rPr>
          <w:rFonts w:ascii="Arial" w:eastAsia="Times New Roman" w:hAnsi="Arial" w:cs="Arial"/>
          <w:lang w:eastAsia="uk-UA"/>
        </w:rPr>
        <w:t>Високопільський селищний</w:t>
      </w:r>
      <w:r w:rsidRPr="00160F13">
        <w:rPr>
          <w:rFonts w:ascii="Arial" w:eastAsia="Times New Roman" w:hAnsi="Arial" w:cs="Arial"/>
          <w:lang w:eastAsia="uk-UA"/>
        </w:rPr>
        <w:t xml:space="preserve"> голова (далі – Голова) є головною посадовою особою громади. Голова головує на засіданнях Ради, очолює виконавчий комітет Ради. </w:t>
      </w:r>
    </w:p>
    <w:p w14:paraId="27C3E4E5" w14:textId="77777777"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lastRenderedPageBreak/>
        <w:t xml:space="preserve">6.Рада, Голова, виконавчі органи місцевого самоврядування здійснюють свою діяльність відповідно до законодавства України. </w:t>
      </w:r>
    </w:p>
    <w:p w14:paraId="2130FDE9" w14:textId="77777777"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7.</w:t>
      </w:r>
      <w:r w:rsidR="00C846A1">
        <w:rPr>
          <w:rFonts w:ascii="Arial" w:eastAsia="Times New Roman" w:hAnsi="Arial" w:cs="Arial"/>
          <w:lang w:eastAsia="uk-UA"/>
        </w:rPr>
        <w:t xml:space="preserve"> </w:t>
      </w:r>
      <w:r w:rsidRPr="00160F13">
        <w:rPr>
          <w:rFonts w:ascii="Arial" w:eastAsia="Times New Roman" w:hAnsi="Arial" w:cs="Arial"/>
          <w:lang w:eastAsia="uk-UA"/>
        </w:rPr>
        <w:t>Особливості організації роботи органів місцевого самоврядування визначаються розділом ІІІ цього Статуту.</w:t>
      </w:r>
    </w:p>
    <w:p w14:paraId="6F898984" w14:textId="77777777" w:rsidR="00EF7A7A" w:rsidRPr="00160F13" w:rsidRDefault="00242CD9" w:rsidP="00697887">
      <w:pPr>
        <w:tabs>
          <w:tab w:val="left" w:pos="284"/>
        </w:tabs>
        <w:spacing w:before="60" w:after="60" w:line="240" w:lineRule="auto"/>
        <w:jc w:val="both"/>
        <w:rPr>
          <w:rFonts w:ascii="Arial" w:eastAsia="Times New Roman" w:hAnsi="Arial" w:cs="Arial"/>
          <w:lang w:eastAsia="uk-UA"/>
        </w:rPr>
      </w:pPr>
      <w:r>
        <w:rPr>
          <w:rFonts w:ascii="Arial" w:eastAsia="Times New Roman" w:hAnsi="Arial" w:cs="Arial"/>
          <w:lang w:eastAsia="uk-UA"/>
        </w:rPr>
        <w:t>8</w:t>
      </w:r>
      <w:r w:rsidR="00EF7A7A" w:rsidRPr="00160F13">
        <w:rPr>
          <w:rFonts w:ascii="Arial" w:eastAsia="Times New Roman" w:hAnsi="Arial" w:cs="Arial"/>
          <w:lang w:eastAsia="uk-UA"/>
        </w:rPr>
        <w:t>.</w:t>
      </w:r>
      <w:r w:rsidR="00C846A1">
        <w:rPr>
          <w:rFonts w:ascii="Arial" w:eastAsia="Times New Roman" w:hAnsi="Arial" w:cs="Arial"/>
          <w:lang w:eastAsia="uk-UA"/>
        </w:rPr>
        <w:t xml:space="preserve"> </w:t>
      </w:r>
      <w:r w:rsidR="00EF7A7A" w:rsidRPr="00160F13">
        <w:rPr>
          <w:rFonts w:ascii="Arial" w:eastAsia="Times New Roman" w:hAnsi="Arial" w:cs="Arial"/>
          <w:lang w:eastAsia="uk-UA"/>
        </w:rPr>
        <w:t>Органи самоорганізації населення – представницькі органи, що створюються частиною жителів громади, які тимчасово або постійно проживають на території громади в межах села або селища.</w:t>
      </w:r>
    </w:p>
    <w:p w14:paraId="0A6D7DCC" w14:textId="77777777" w:rsidR="00C846A1" w:rsidRDefault="00C846A1" w:rsidP="00697887">
      <w:pPr>
        <w:shd w:val="clear" w:color="auto" w:fill="FFFFFF"/>
        <w:spacing w:before="60" w:after="60" w:line="240" w:lineRule="auto"/>
        <w:jc w:val="both"/>
        <w:textAlignment w:val="baseline"/>
        <w:rPr>
          <w:rFonts w:ascii="Arial" w:eastAsia="Times New Roman" w:hAnsi="Arial" w:cs="Arial"/>
          <w:b/>
          <w:lang w:eastAsia="uk-UA"/>
        </w:rPr>
      </w:pPr>
    </w:p>
    <w:p w14:paraId="257FC3DE"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 xml:space="preserve">Стаття 9. Основні принципи </w:t>
      </w:r>
      <w:proofErr w:type="spellStart"/>
      <w:r w:rsidRPr="00160F13">
        <w:rPr>
          <w:rFonts w:ascii="Arial" w:eastAsia="Times New Roman" w:hAnsi="Arial" w:cs="Arial"/>
          <w:b/>
          <w:lang w:eastAsia="uk-UA"/>
        </w:rPr>
        <w:t>партисипативного</w:t>
      </w:r>
      <w:proofErr w:type="spellEnd"/>
      <w:r w:rsidRPr="00160F13">
        <w:rPr>
          <w:rFonts w:ascii="Arial" w:eastAsia="Times New Roman" w:hAnsi="Arial" w:cs="Arial"/>
          <w:b/>
          <w:lang w:eastAsia="uk-UA"/>
        </w:rPr>
        <w:t xml:space="preserve"> управління в громаді </w:t>
      </w:r>
    </w:p>
    <w:p w14:paraId="3189DD70"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p>
    <w:p w14:paraId="1100D799"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Відкритість і прозорість</w:t>
      </w:r>
    </w:p>
    <w:p w14:paraId="685BCE1D"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Діяльність органів місцевого самоврядування громади є відкритою та прозорою для всіх жителів громади.</w:t>
      </w:r>
    </w:p>
    <w:p w14:paraId="24FF1DF5"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Інформація про роботу органів місцевого самоврядування, включаючи рішення, протоколи засідань та звіти, оприлюднюється на офіційному веб-сайті ради та в інших доступних для громадян формах.</w:t>
      </w:r>
    </w:p>
    <w:p w14:paraId="6A2CF74C"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5A1820C2"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Підзвітність і контроль</w:t>
      </w:r>
    </w:p>
    <w:p w14:paraId="6AAD9FDF" w14:textId="4DB7F582"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00357E05">
        <w:rPr>
          <w:rFonts w:ascii="Arial" w:eastAsia="Times New Roman" w:hAnsi="Arial" w:cs="Arial"/>
          <w:lang w:eastAsia="uk-UA"/>
        </w:rPr>
        <w:t>Високопільський селищний</w:t>
      </w:r>
      <w:r w:rsidRPr="00160F13">
        <w:rPr>
          <w:rFonts w:ascii="Arial" w:eastAsia="Times New Roman" w:hAnsi="Arial" w:cs="Arial"/>
          <w:lang w:eastAsia="uk-UA"/>
        </w:rPr>
        <w:t xml:space="preserve"> голова звітує перед </w:t>
      </w:r>
      <w:r w:rsidRPr="002D21CF">
        <w:rPr>
          <w:rFonts w:ascii="Arial" w:eastAsia="Times New Roman" w:hAnsi="Arial" w:cs="Arial"/>
          <w:lang w:eastAsia="uk-UA"/>
        </w:rPr>
        <w:t>територіальною громадою два рази на</w:t>
      </w:r>
      <w:r w:rsidRPr="00160F13">
        <w:rPr>
          <w:rFonts w:ascii="Arial" w:eastAsia="Times New Roman" w:hAnsi="Arial" w:cs="Arial"/>
          <w:lang w:eastAsia="uk-UA"/>
        </w:rPr>
        <w:t xml:space="preserve"> рік.</w:t>
      </w:r>
    </w:p>
    <w:p w14:paraId="21DB0F59"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Жителі мають право здійснювати громадський контроль за діяльністю органів місцевого самоврядування через громадські слухання, публічні консультації та інші форми участі.</w:t>
      </w:r>
    </w:p>
    <w:p w14:paraId="6BE87AEF"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50C1061A"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Участь громадян у місцевому самоврядуванні</w:t>
      </w:r>
    </w:p>
    <w:p w14:paraId="18140736"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Жителі громади мають право брати участь у вирішенні питань місцевого значення через місцеві референдуми, загальні збори, місцеві ініціативи, громадські слухання та інші форми прямої демократії.</w:t>
      </w:r>
    </w:p>
    <w:p w14:paraId="53656E72"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Органи місцевого самоврядування зобов'язані забезпечувати умови для активної участі громадян у прийнятті рішень.</w:t>
      </w:r>
    </w:p>
    <w:p w14:paraId="754ADE5B"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54414C2F"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Рівність прав жителів</w:t>
      </w:r>
    </w:p>
    <w:p w14:paraId="68147C1E"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Усі жителі громади мають рівні права на участь у місцевому самоврядуванні незалежно від віку, статі, національності, релігії чи соціального статусу.</w:t>
      </w:r>
    </w:p>
    <w:p w14:paraId="74EA6AF4"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Органи місцевого самоврядування зобов'язані забезпечувати рівний доступ до інформації та можливостей участі для всіх жителів.</w:t>
      </w:r>
    </w:p>
    <w:p w14:paraId="60160D99"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49148345"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Ефективність і результативність</w:t>
      </w:r>
    </w:p>
    <w:p w14:paraId="32FCBBFE"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Органи місцевого самоврядування діють на основі принципів ефективності та результативності, забезпечуючи якісне виконання своїх функцій.</w:t>
      </w:r>
    </w:p>
    <w:p w14:paraId="24C4D585"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Рішення органів місцевого самоврядування повинні бути обґрунтованими, своєчасними та спрямованими на задоволення потреб громади.</w:t>
      </w:r>
    </w:p>
    <w:p w14:paraId="2E40056B"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691C92E4"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Відповідальність перед громадою</w:t>
      </w:r>
    </w:p>
    <w:p w14:paraId="083C1770"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Органи та посадові особи місцевого самоврядування несуть відповідальність перед територіальною громадою за свої дії та рішення.</w:t>
      </w:r>
    </w:p>
    <w:p w14:paraId="045BD8AA"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У разі порушення закону або невиконання своїх обов'язків посадові особи можуть бути притягнуті до відповідальності у встановленому порядку.</w:t>
      </w:r>
    </w:p>
    <w:p w14:paraId="5293B558"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07A0C4AB" w14:textId="79BE712D"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Забезпечення прав і свобод громадян</w:t>
      </w:r>
    </w:p>
    <w:p w14:paraId="3DA5837A"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Органи місцевого самоврядування зобов'язані захищати права та свободи жителів громади, забезпечувати їх реалізацію та створювати умови для розвитку громади.</w:t>
      </w:r>
    </w:p>
    <w:p w14:paraId="11B1B15F"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lastRenderedPageBreak/>
        <w:t>2.</w:t>
      </w:r>
      <w:r w:rsidR="006E60F4">
        <w:rPr>
          <w:rFonts w:ascii="Arial" w:eastAsia="Times New Roman" w:hAnsi="Arial" w:cs="Arial"/>
          <w:lang w:eastAsia="uk-UA"/>
        </w:rPr>
        <w:t xml:space="preserve"> </w:t>
      </w:r>
      <w:r w:rsidRPr="00160F13">
        <w:rPr>
          <w:rFonts w:ascii="Arial" w:eastAsia="Times New Roman" w:hAnsi="Arial" w:cs="Arial"/>
          <w:lang w:eastAsia="uk-UA"/>
        </w:rPr>
        <w:t>Жителі мають право звертатися до органів місцевого самоврядування з пропозиціями, скаргами та зверненнями, які підлягають розгляду у встановлений законом строк.</w:t>
      </w:r>
    </w:p>
    <w:p w14:paraId="68EE3904" w14:textId="77777777" w:rsidR="00267D29" w:rsidRDefault="00267D29" w:rsidP="00697887">
      <w:pPr>
        <w:shd w:val="clear" w:color="auto" w:fill="FFFFFF"/>
        <w:spacing w:before="60" w:after="60" w:line="240" w:lineRule="auto"/>
        <w:jc w:val="both"/>
        <w:textAlignment w:val="baseline"/>
        <w:rPr>
          <w:rFonts w:ascii="Arial" w:eastAsia="Times New Roman" w:hAnsi="Arial" w:cs="Arial"/>
          <w:b/>
          <w:lang w:eastAsia="uk-UA"/>
        </w:rPr>
      </w:pPr>
    </w:p>
    <w:p w14:paraId="160E2E70"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lang w:eastAsia="uk-UA"/>
        </w:rPr>
      </w:pPr>
      <w:r w:rsidRPr="00160F13">
        <w:rPr>
          <w:rFonts w:ascii="Arial" w:eastAsia="Times New Roman" w:hAnsi="Arial" w:cs="Arial"/>
          <w:b/>
          <w:lang w:eastAsia="uk-UA"/>
        </w:rPr>
        <w:t>Соціальна справедливість</w:t>
      </w:r>
    </w:p>
    <w:p w14:paraId="39184C50"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1.</w:t>
      </w:r>
      <w:r w:rsidR="006E60F4">
        <w:rPr>
          <w:rFonts w:ascii="Arial" w:eastAsia="Times New Roman" w:hAnsi="Arial" w:cs="Arial"/>
          <w:lang w:eastAsia="uk-UA"/>
        </w:rPr>
        <w:t xml:space="preserve"> </w:t>
      </w:r>
      <w:r w:rsidRPr="00160F13">
        <w:rPr>
          <w:rFonts w:ascii="Arial" w:eastAsia="Times New Roman" w:hAnsi="Arial" w:cs="Arial"/>
          <w:lang w:eastAsia="uk-UA"/>
        </w:rPr>
        <w:t>Органи місцевого самоврядування діють на основі принципів соціальної справедливості, забезпечуючи рівний доступ до соціальних послуг, освіти, охорони здоров'я та інших благ для всіх жителів.</w:t>
      </w:r>
    </w:p>
    <w:p w14:paraId="743479CB"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r w:rsidRPr="00160F13">
        <w:rPr>
          <w:rFonts w:ascii="Arial" w:eastAsia="Times New Roman" w:hAnsi="Arial" w:cs="Arial"/>
          <w:lang w:eastAsia="uk-UA"/>
        </w:rPr>
        <w:t>2.</w:t>
      </w:r>
      <w:r w:rsidR="006E60F4">
        <w:rPr>
          <w:rFonts w:ascii="Arial" w:eastAsia="Times New Roman" w:hAnsi="Arial" w:cs="Arial"/>
          <w:lang w:eastAsia="uk-UA"/>
        </w:rPr>
        <w:t xml:space="preserve"> </w:t>
      </w:r>
      <w:r w:rsidRPr="00160F13">
        <w:rPr>
          <w:rFonts w:ascii="Arial" w:eastAsia="Times New Roman" w:hAnsi="Arial" w:cs="Arial"/>
          <w:lang w:eastAsia="uk-UA"/>
        </w:rPr>
        <w:t>При розподілі ресурсів та прийнятті рішень враховуються інтереси всіх соціальних груп, зокрема вразливих верств населення.</w:t>
      </w:r>
    </w:p>
    <w:p w14:paraId="1C314DB2"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p>
    <w:p w14:paraId="2A7E5D56" w14:textId="77777777" w:rsidR="00EF7A7A" w:rsidRPr="00160F13" w:rsidRDefault="00EF7A7A" w:rsidP="00697887">
      <w:pPr>
        <w:pStyle w:val="3"/>
        <w:spacing w:before="60" w:after="60" w:line="240" w:lineRule="auto"/>
        <w:jc w:val="both"/>
        <w:rPr>
          <w:rFonts w:ascii="Arial" w:eastAsia="Times New Roman" w:hAnsi="Arial" w:cs="Arial"/>
          <w:b/>
          <w:color w:val="auto"/>
          <w:sz w:val="22"/>
          <w:szCs w:val="22"/>
          <w:lang w:eastAsia="uk-UA"/>
        </w:rPr>
      </w:pPr>
      <w:bookmarkStart w:id="21" w:name="_Toc199159774"/>
      <w:bookmarkStart w:id="22" w:name="_Toc199239082"/>
      <w:r w:rsidRPr="00160F13">
        <w:rPr>
          <w:rFonts w:ascii="Arial" w:eastAsia="Times New Roman" w:hAnsi="Arial" w:cs="Arial"/>
          <w:b/>
          <w:color w:val="auto"/>
          <w:sz w:val="22"/>
          <w:szCs w:val="22"/>
          <w:lang w:eastAsia="uk-UA"/>
        </w:rPr>
        <w:t>Стаття 10. Засади участі жителів у вирішенні питань місцевого значення</w:t>
      </w:r>
      <w:bookmarkEnd w:id="21"/>
      <w:bookmarkEnd w:id="22"/>
    </w:p>
    <w:p w14:paraId="4CCF8482"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1.</w:t>
      </w:r>
      <w:r w:rsidR="006E60F4">
        <w:rPr>
          <w:rFonts w:ascii="Arial" w:hAnsi="Arial" w:cs="Arial"/>
        </w:rPr>
        <w:t xml:space="preserve"> </w:t>
      </w:r>
      <w:r w:rsidRPr="00160F13">
        <w:rPr>
          <w:rFonts w:ascii="Arial" w:hAnsi="Arial" w:cs="Arial"/>
        </w:rPr>
        <w:t>Засадами участі жителів у вирішенні питань місцевого значення є:</w:t>
      </w:r>
    </w:p>
    <w:p w14:paraId="501B4804"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1</w:t>
      </w:r>
      <w:r w:rsidR="00017EB7">
        <w:rPr>
          <w:rFonts w:ascii="Arial" w:hAnsi="Arial" w:cs="Arial"/>
        </w:rPr>
        <w:t>.1</w:t>
      </w:r>
      <w:r w:rsidRPr="00160F13">
        <w:rPr>
          <w:rFonts w:ascii="Arial" w:hAnsi="Arial" w:cs="Arial"/>
        </w:rPr>
        <w:t>)</w:t>
      </w:r>
      <w:r w:rsidR="00017EB7">
        <w:rPr>
          <w:rFonts w:ascii="Arial" w:hAnsi="Arial" w:cs="Arial"/>
        </w:rPr>
        <w:t xml:space="preserve"> </w:t>
      </w:r>
      <w:r w:rsidRPr="00160F13">
        <w:rPr>
          <w:rFonts w:ascii="Arial" w:hAnsi="Arial" w:cs="Arial"/>
        </w:rPr>
        <w:t>участь жителів у місцевому самоврядуванні на рівних умовах (глава 1.3 «Права та обов’язки жителів у вирішенні питань місцевого значення, гарантії їх прав» розділу І «Загальні положення», розділ ІІ «Форми та порядок участі територіальної громади у вирішенні питань місцевого значення»);</w:t>
      </w:r>
    </w:p>
    <w:p w14:paraId="41A6A4A9" w14:textId="77777777" w:rsidR="00EF7A7A" w:rsidRPr="00160F13" w:rsidRDefault="00B2728C" w:rsidP="00697887">
      <w:pPr>
        <w:spacing w:before="60" w:after="60" w:line="240" w:lineRule="auto"/>
        <w:jc w:val="both"/>
        <w:rPr>
          <w:rFonts w:ascii="Arial" w:hAnsi="Arial" w:cs="Arial"/>
        </w:rPr>
      </w:pPr>
      <w:r>
        <w:rPr>
          <w:rFonts w:ascii="Arial" w:hAnsi="Arial" w:cs="Arial"/>
        </w:rPr>
        <w:t>1.</w:t>
      </w:r>
      <w:r w:rsidR="00EF7A7A" w:rsidRPr="00160F13">
        <w:rPr>
          <w:rFonts w:ascii="Arial" w:hAnsi="Arial" w:cs="Arial"/>
        </w:rPr>
        <w:t>2)</w:t>
      </w:r>
      <w:r>
        <w:rPr>
          <w:rFonts w:ascii="Arial" w:hAnsi="Arial" w:cs="Arial"/>
        </w:rPr>
        <w:t xml:space="preserve"> </w:t>
      </w:r>
      <w:r w:rsidR="00EF7A7A" w:rsidRPr="00160F13">
        <w:rPr>
          <w:rFonts w:ascii="Arial" w:hAnsi="Arial" w:cs="Arial"/>
        </w:rPr>
        <w:t>відкритість і прозорість діяльності органів та посадових осіб місцевого самоврядування (розділи IV «Засади відкритості та прозорості діяльності органів та посадових осіб місцевого самоврядування, порядок їх реалізації», V «Засади відносин органів та посадових осіб місцевого самоврядування з органами самоорганізації населення, громадськими об’єднання, іншими суб’єктам» цього Статуту);</w:t>
      </w:r>
    </w:p>
    <w:p w14:paraId="3107ADC1" w14:textId="77777777" w:rsidR="00EF7A7A" w:rsidRPr="00160F13" w:rsidRDefault="00B2728C" w:rsidP="00697887">
      <w:pPr>
        <w:spacing w:before="60" w:after="60" w:line="240" w:lineRule="auto"/>
        <w:jc w:val="both"/>
        <w:rPr>
          <w:rFonts w:ascii="Arial" w:hAnsi="Arial" w:cs="Arial"/>
        </w:rPr>
      </w:pPr>
      <w:r>
        <w:rPr>
          <w:rFonts w:ascii="Arial" w:hAnsi="Arial" w:cs="Arial"/>
        </w:rPr>
        <w:t>1.</w:t>
      </w:r>
      <w:r w:rsidR="00EF7A7A" w:rsidRPr="00160F13">
        <w:rPr>
          <w:rFonts w:ascii="Arial" w:hAnsi="Arial" w:cs="Arial"/>
        </w:rPr>
        <w:t>3)</w:t>
      </w:r>
      <w:r>
        <w:rPr>
          <w:rFonts w:ascii="Arial" w:hAnsi="Arial" w:cs="Arial"/>
        </w:rPr>
        <w:t xml:space="preserve"> </w:t>
      </w:r>
      <w:r w:rsidR="00EF7A7A" w:rsidRPr="00160F13">
        <w:rPr>
          <w:rFonts w:ascii="Arial" w:hAnsi="Arial" w:cs="Arial"/>
        </w:rPr>
        <w:t>підзвітність, підконтрольність та відповідальність органів і посадових осіб місцевого самоврядування перед громадою (розділи VI «Порядок інформування, звітування органів та посадових осіб місцевого самоврядування, депутатів перед територіальною громадою», VII «Громадський контроль за діяльністю органів та посадових осіб місцевого самоврядування» цього Статуту);</w:t>
      </w:r>
    </w:p>
    <w:p w14:paraId="0EA18E19" w14:textId="77777777" w:rsidR="00EF7A7A" w:rsidRPr="00160F13" w:rsidRDefault="00B2728C" w:rsidP="00697887">
      <w:pPr>
        <w:spacing w:before="60" w:after="60" w:line="240" w:lineRule="auto"/>
        <w:jc w:val="both"/>
        <w:rPr>
          <w:rFonts w:ascii="Arial" w:hAnsi="Arial" w:cs="Arial"/>
        </w:rPr>
      </w:pPr>
      <w:r>
        <w:rPr>
          <w:rFonts w:ascii="Arial" w:hAnsi="Arial" w:cs="Arial"/>
        </w:rPr>
        <w:t>1.</w:t>
      </w:r>
      <w:r w:rsidR="00EF7A7A" w:rsidRPr="00160F13">
        <w:rPr>
          <w:rFonts w:ascii="Arial" w:hAnsi="Arial" w:cs="Arial"/>
        </w:rPr>
        <w:t>4)</w:t>
      </w:r>
      <w:r>
        <w:rPr>
          <w:rFonts w:ascii="Arial" w:hAnsi="Arial" w:cs="Arial"/>
        </w:rPr>
        <w:t xml:space="preserve"> </w:t>
      </w:r>
      <w:r w:rsidR="00EF7A7A" w:rsidRPr="00160F13">
        <w:rPr>
          <w:rFonts w:ascii="Arial" w:hAnsi="Arial" w:cs="Arial"/>
        </w:rPr>
        <w:t>дотримання загальних інтересів громади, її розвиток, ефективність, результативність та раціональність рішень (розділ VІІІ «Засади розвитку територіальної громади» цього Статуту).</w:t>
      </w:r>
    </w:p>
    <w:p w14:paraId="66D50569" w14:textId="77777777" w:rsidR="00EF7A7A" w:rsidRPr="00160F13" w:rsidRDefault="00EF7A7A" w:rsidP="00697887">
      <w:pPr>
        <w:pStyle w:val="3"/>
        <w:spacing w:before="60" w:after="60" w:line="240" w:lineRule="auto"/>
        <w:jc w:val="both"/>
        <w:rPr>
          <w:rFonts w:ascii="Arial" w:eastAsia="Times New Roman" w:hAnsi="Arial" w:cs="Arial"/>
          <w:b/>
          <w:color w:val="auto"/>
          <w:sz w:val="22"/>
          <w:szCs w:val="22"/>
          <w:lang w:eastAsia="uk-UA"/>
        </w:rPr>
      </w:pPr>
      <w:bookmarkStart w:id="23" w:name="_Toc199159775"/>
      <w:bookmarkStart w:id="24" w:name="_Toc199239083"/>
    </w:p>
    <w:p w14:paraId="153D6D0E" w14:textId="77777777" w:rsidR="00EF7A7A" w:rsidRPr="00160F13" w:rsidRDefault="00EF7A7A" w:rsidP="00697887">
      <w:pPr>
        <w:pStyle w:val="3"/>
        <w:spacing w:before="60" w:after="60" w:line="240" w:lineRule="auto"/>
        <w:jc w:val="both"/>
        <w:rPr>
          <w:rFonts w:ascii="Arial" w:eastAsia="Times New Roman" w:hAnsi="Arial" w:cs="Arial"/>
          <w:b/>
          <w:color w:val="auto"/>
          <w:sz w:val="22"/>
          <w:szCs w:val="22"/>
          <w:lang w:eastAsia="uk-UA"/>
        </w:rPr>
      </w:pPr>
      <w:r w:rsidRPr="00160F13">
        <w:rPr>
          <w:rFonts w:ascii="Arial" w:eastAsia="Times New Roman" w:hAnsi="Arial" w:cs="Arial"/>
          <w:b/>
          <w:color w:val="auto"/>
          <w:sz w:val="22"/>
          <w:szCs w:val="22"/>
          <w:lang w:eastAsia="uk-UA"/>
        </w:rPr>
        <w:t>Стаття 11. Статут територіальної громади</w:t>
      </w:r>
      <w:bookmarkEnd w:id="23"/>
      <w:bookmarkEnd w:id="24"/>
    </w:p>
    <w:p w14:paraId="708D78BE"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Статут територіальної громади (далі за текстом –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 </w:t>
      </w:r>
    </w:p>
    <w:p w14:paraId="7E5DF5E0"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Статут є обов’язковим для виконання всіма органами місцевого самоврядування, органами державної виконавчої влади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громади, їх посадовими особами, а також фізичними особами, які постійно або тимчасово проживають чи перебувають на території громади.</w:t>
      </w:r>
    </w:p>
    <w:p w14:paraId="75AE7F18"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Інші акти органів і посадових осіб місцевого самоврядування повинні прийматися з урахуванням положень Статуту та відповідати йому.</w:t>
      </w:r>
    </w:p>
    <w:p w14:paraId="424EAB23"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Зміни до Статуту вносяться за рішенням Ради. Пропозиції щодо внесення змін та доповнень до Статуту мають право подавати на розгляд Ради голова, депутати Ради, виконавчий комітет Ради та жителі територіальної громади в порядку внесення місцевої ініціативи.</w:t>
      </w:r>
    </w:p>
    <w:p w14:paraId="5F083B73"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5.</w:t>
      </w:r>
      <w:r w:rsidRPr="00160F13">
        <w:rPr>
          <w:rFonts w:ascii="Arial" w:hAnsi="Arial" w:cs="Arial"/>
        </w:rPr>
        <w:tab/>
        <w:t>Рішення про затвердження Статуту, Статут, його додатки, а також рішення про внесення змін до Статуту, набирають чинності з дня їх офіційного оприлюднення, якщо Радою не встановлено пізніший строк введення цих актів у дію.</w:t>
      </w:r>
    </w:p>
    <w:p w14:paraId="59DD8D88"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6.</w:t>
      </w:r>
      <w:r w:rsidRPr="00160F13">
        <w:rPr>
          <w:rFonts w:ascii="Arial" w:hAnsi="Arial" w:cs="Arial"/>
        </w:rPr>
        <w:tab/>
        <w:t>Контроль за реалізацією Статуту здійснюють Рада та її виконавчі органи, голова та жителі. При визначенні Радою функціональної спрямованості і порядку організації роботи її постійних комісій обов’язково визначається повноваження таких комісій щодо контролю відповідних розділів цього Статуту.</w:t>
      </w:r>
    </w:p>
    <w:p w14:paraId="238B83AF" w14:textId="77777777" w:rsidR="00EF7A7A" w:rsidRPr="00160F13" w:rsidRDefault="00EF7A7A" w:rsidP="00697887">
      <w:pPr>
        <w:pStyle w:val="3"/>
        <w:tabs>
          <w:tab w:val="left" w:pos="142"/>
          <w:tab w:val="left" w:pos="284"/>
        </w:tabs>
        <w:spacing w:before="60" w:after="60" w:line="240" w:lineRule="auto"/>
        <w:jc w:val="both"/>
        <w:rPr>
          <w:rFonts w:ascii="Arial" w:eastAsia="Times New Roman" w:hAnsi="Arial" w:cs="Arial"/>
          <w:b/>
          <w:color w:val="auto"/>
          <w:sz w:val="22"/>
          <w:szCs w:val="22"/>
          <w:lang w:eastAsia="uk-UA"/>
        </w:rPr>
      </w:pPr>
      <w:bookmarkStart w:id="25" w:name="_Toc199159776"/>
      <w:bookmarkStart w:id="26" w:name="_Toc199239084"/>
    </w:p>
    <w:p w14:paraId="3A478BEB" w14:textId="77777777" w:rsidR="00EF7A7A" w:rsidRDefault="00EF7A7A" w:rsidP="00697887">
      <w:pPr>
        <w:pStyle w:val="3"/>
        <w:tabs>
          <w:tab w:val="left" w:pos="142"/>
          <w:tab w:val="left" w:pos="284"/>
        </w:tabs>
        <w:spacing w:before="60" w:after="60" w:line="240" w:lineRule="auto"/>
        <w:jc w:val="both"/>
        <w:rPr>
          <w:rFonts w:ascii="Arial" w:eastAsia="Times New Roman" w:hAnsi="Arial" w:cs="Arial"/>
          <w:b/>
          <w:color w:val="auto"/>
          <w:sz w:val="22"/>
          <w:szCs w:val="22"/>
          <w:lang w:eastAsia="uk-UA"/>
        </w:rPr>
      </w:pPr>
      <w:r w:rsidRPr="00160F13">
        <w:rPr>
          <w:rFonts w:ascii="Arial" w:eastAsia="Times New Roman" w:hAnsi="Arial" w:cs="Arial"/>
          <w:b/>
          <w:color w:val="auto"/>
          <w:sz w:val="22"/>
          <w:szCs w:val="22"/>
          <w:lang w:eastAsia="uk-UA"/>
        </w:rPr>
        <w:t>Стаття 12. Акти</w:t>
      </w:r>
      <w:r w:rsidR="00996E95">
        <w:rPr>
          <w:rFonts w:ascii="Arial" w:eastAsia="Times New Roman" w:hAnsi="Arial" w:cs="Arial"/>
          <w:b/>
          <w:color w:val="auto"/>
          <w:sz w:val="22"/>
          <w:szCs w:val="22"/>
          <w:lang w:eastAsia="uk-UA"/>
        </w:rPr>
        <w:t xml:space="preserve"> ор</w:t>
      </w:r>
      <w:r w:rsidRPr="00160F13">
        <w:rPr>
          <w:rFonts w:ascii="Arial" w:eastAsia="Times New Roman" w:hAnsi="Arial" w:cs="Arial"/>
          <w:b/>
          <w:color w:val="auto"/>
          <w:sz w:val="22"/>
          <w:szCs w:val="22"/>
          <w:lang w:eastAsia="uk-UA"/>
        </w:rPr>
        <w:t>ганів</w:t>
      </w:r>
      <w:r w:rsidR="00996E95">
        <w:rPr>
          <w:rFonts w:ascii="Arial" w:eastAsia="Times New Roman" w:hAnsi="Arial" w:cs="Arial"/>
          <w:b/>
          <w:color w:val="auto"/>
          <w:sz w:val="22"/>
          <w:szCs w:val="22"/>
          <w:lang w:eastAsia="uk-UA"/>
        </w:rPr>
        <w:t xml:space="preserve"> і посадових осіб</w:t>
      </w:r>
      <w:r w:rsidRPr="00160F13">
        <w:rPr>
          <w:rFonts w:ascii="Arial" w:eastAsia="Times New Roman" w:hAnsi="Arial" w:cs="Arial"/>
          <w:b/>
          <w:color w:val="auto"/>
          <w:sz w:val="22"/>
          <w:szCs w:val="22"/>
          <w:lang w:eastAsia="uk-UA"/>
        </w:rPr>
        <w:t xml:space="preserve"> місцевого самоврядування</w:t>
      </w:r>
      <w:bookmarkEnd w:id="25"/>
      <w:bookmarkEnd w:id="26"/>
      <w:r w:rsidR="00996E95">
        <w:rPr>
          <w:rFonts w:ascii="Arial" w:eastAsia="Times New Roman" w:hAnsi="Arial" w:cs="Arial"/>
          <w:b/>
          <w:color w:val="auto"/>
          <w:sz w:val="22"/>
          <w:szCs w:val="22"/>
          <w:lang w:eastAsia="uk-UA"/>
        </w:rPr>
        <w:t xml:space="preserve"> громади</w:t>
      </w:r>
    </w:p>
    <w:p w14:paraId="65CF8AD0" w14:textId="77777777" w:rsidR="007E7EC3" w:rsidRPr="00996E95" w:rsidRDefault="00996E95" w:rsidP="00996E95">
      <w:pPr>
        <w:tabs>
          <w:tab w:val="left" w:pos="0"/>
        </w:tabs>
        <w:spacing w:before="60" w:after="60" w:line="240" w:lineRule="auto"/>
        <w:jc w:val="both"/>
        <w:rPr>
          <w:rFonts w:ascii="Arial" w:hAnsi="Arial" w:cs="Arial"/>
        </w:rPr>
      </w:pPr>
      <w:r>
        <w:rPr>
          <w:rFonts w:ascii="Arial" w:hAnsi="Arial" w:cs="Arial"/>
        </w:rPr>
        <w:t xml:space="preserve">1. </w:t>
      </w:r>
      <w:r w:rsidR="00EF7A7A" w:rsidRPr="00996E95">
        <w:rPr>
          <w:rFonts w:ascii="Arial" w:hAnsi="Arial" w:cs="Arial"/>
        </w:rPr>
        <w:t>Акти органів</w:t>
      </w:r>
      <w:r w:rsidR="003E5D72" w:rsidRPr="00996E95">
        <w:rPr>
          <w:rFonts w:ascii="Arial" w:hAnsi="Arial" w:cs="Arial"/>
        </w:rPr>
        <w:t xml:space="preserve"> і посадових осіб</w:t>
      </w:r>
      <w:r w:rsidR="00EF7A7A" w:rsidRPr="00996E95">
        <w:rPr>
          <w:rFonts w:ascii="Arial" w:hAnsi="Arial" w:cs="Arial"/>
        </w:rPr>
        <w:t xml:space="preserve"> місцевого самоврядування</w:t>
      </w:r>
      <w:r w:rsidR="003E5D72" w:rsidRPr="00996E95">
        <w:rPr>
          <w:rFonts w:ascii="Arial" w:hAnsi="Arial" w:cs="Arial"/>
        </w:rPr>
        <w:t xml:space="preserve"> громади</w:t>
      </w:r>
      <w:r w:rsidR="00EF7A7A" w:rsidRPr="00996E95">
        <w:rPr>
          <w:rFonts w:ascii="Arial" w:hAnsi="Arial" w:cs="Arial"/>
        </w:rPr>
        <w:t>,</w:t>
      </w:r>
      <w:r w:rsidR="004444FF" w:rsidRPr="00996E95">
        <w:rPr>
          <w:rFonts w:ascii="Arial" w:hAnsi="Arial" w:cs="Arial"/>
        </w:rPr>
        <w:t xml:space="preserve"> їх форми, порядок </w:t>
      </w:r>
      <w:r w:rsidR="00E3374C" w:rsidRPr="00996E95">
        <w:rPr>
          <w:rFonts w:ascii="Arial" w:hAnsi="Arial" w:cs="Arial"/>
        </w:rPr>
        <w:t xml:space="preserve">та умови </w:t>
      </w:r>
      <w:r w:rsidR="004444FF" w:rsidRPr="00996E95">
        <w:rPr>
          <w:rFonts w:ascii="Arial" w:hAnsi="Arial" w:cs="Arial"/>
        </w:rPr>
        <w:t>прийняття, оприлюднення, на</w:t>
      </w:r>
      <w:r w:rsidR="007E7EC3" w:rsidRPr="00996E95">
        <w:rPr>
          <w:rFonts w:ascii="Arial" w:hAnsi="Arial" w:cs="Arial"/>
        </w:rPr>
        <w:t xml:space="preserve">брання або припинення </w:t>
      </w:r>
      <w:r w:rsidR="001F0692" w:rsidRPr="00996E95">
        <w:rPr>
          <w:rFonts w:ascii="Arial" w:hAnsi="Arial" w:cs="Arial"/>
        </w:rPr>
        <w:t>чинності, зупинення</w:t>
      </w:r>
      <w:r w:rsidR="00315D0A" w:rsidRPr="00996E95">
        <w:rPr>
          <w:rFonts w:ascii="Arial" w:hAnsi="Arial" w:cs="Arial"/>
        </w:rPr>
        <w:t xml:space="preserve"> або припинення</w:t>
      </w:r>
      <w:r w:rsidR="001F0692" w:rsidRPr="00996E95">
        <w:rPr>
          <w:rFonts w:ascii="Arial" w:hAnsi="Arial" w:cs="Arial"/>
        </w:rPr>
        <w:t xml:space="preserve"> дії</w:t>
      </w:r>
      <w:r w:rsidR="00CD3FCA" w:rsidRPr="00996E95">
        <w:rPr>
          <w:rFonts w:ascii="Arial" w:hAnsi="Arial" w:cs="Arial"/>
        </w:rPr>
        <w:t>, визнання незаконними,</w:t>
      </w:r>
      <w:r w:rsidR="007E7EC3" w:rsidRPr="00996E95">
        <w:rPr>
          <w:rFonts w:ascii="Arial" w:hAnsi="Arial" w:cs="Arial"/>
        </w:rPr>
        <w:t xml:space="preserve"> оскарження, а також порядок і умови виконання визначаються Законом України «Про місцеве самоврядування</w:t>
      </w:r>
      <w:r w:rsidR="009741E6">
        <w:rPr>
          <w:rFonts w:ascii="Arial" w:hAnsi="Arial" w:cs="Arial"/>
        </w:rPr>
        <w:t xml:space="preserve"> в Україні</w:t>
      </w:r>
      <w:r w:rsidR="007E7EC3" w:rsidRPr="00996E95">
        <w:rPr>
          <w:rFonts w:ascii="Arial" w:hAnsi="Arial" w:cs="Arial"/>
        </w:rPr>
        <w:t>», Законом України «Про адміністративну процедуру», Законом України «</w:t>
      </w:r>
      <w:r w:rsidR="00424203">
        <w:rPr>
          <w:rFonts w:ascii="Arial" w:hAnsi="Arial" w:cs="Arial"/>
        </w:rPr>
        <w:t>Про з</w:t>
      </w:r>
      <w:r w:rsidR="007E7EC3" w:rsidRPr="00996E95">
        <w:rPr>
          <w:rFonts w:ascii="Arial" w:hAnsi="Arial" w:cs="Arial"/>
        </w:rPr>
        <w:t>асади державної регуляторної політики</w:t>
      </w:r>
      <w:r w:rsidR="00AB6392" w:rsidRPr="00996E95">
        <w:rPr>
          <w:rFonts w:ascii="Arial" w:hAnsi="Arial" w:cs="Arial"/>
        </w:rPr>
        <w:t xml:space="preserve"> у сфері</w:t>
      </w:r>
      <w:r w:rsidR="007E7EC3" w:rsidRPr="00996E95">
        <w:rPr>
          <w:rFonts w:ascii="Arial" w:hAnsi="Arial" w:cs="Arial"/>
        </w:rPr>
        <w:t xml:space="preserve"> господарськ</w:t>
      </w:r>
      <w:r w:rsidR="00AB6392" w:rsidRPr="00996E95">
        <w:rPr>
          <w:rFonts w:ascii="Arial" w:hAnsi="Arial" w:cs="Arial"/>
        </w:rPr>
        <w:t>ої</w:t>
      </w:r>
      <w:r w:rsidR="007E7EC3" w:rsidRPr="00996E95">
        <w:rPr>
          <w:rFonts w:ascii="Arial" w:hAnsi="Arial" w:cs="Arial"/>
        </w:rPr>
        <w:t xml:space="preserve"> діяльності»</w:t>
      </w:r>
      <w:r w:rsidR="008B7776" w:rsidRPr="00996E95">
        <w:rPr>
          <w:rFonts w:ascii="Arial" w:hAnsi="Arial" w:cs="Arial"/>
        </w:rPr>
        <w:t>, іншими законодавчими актами України</w:t>
      </w:r>
      <w:r w:rsidRPr="00996E95">
        <w:rPr>
          <w:rFonts w:ascii="Arial" w:hAnsi="Arial" w:cs="Arial"/>
        </w:rPr>
        <w:t>.</w:t>
      </w:r>
      <w:r w:rsidR="00EF7A7A" w:rsidRPr="00996E95">
        <w:rPr>
          <w:rFonts w:ascii="Arial" w:hAnsi="Arial" w:cs="Arial"/>
        </w:rPr>
        <w:t xml:space="preserve"> </w:t>
      </w:r>
    </w:p>
    <w:p w14:paraId="660D4299"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lang w:eastAsia="uk-UA"/>
        </w:rPr>
      </w:pPr>
    </w:p>
    <w:p w14:paraId="25C0DD25" w14:textId="77777777" w:rsidR="00EF7A7A" w:rsidRPr="00160F13" w:rsidRDefault="00EF7A7A" w:rsidP="00697887">
      <w:pPr>
        <w:pStyle w:val="3"/>
        <w:tabs>
          <w:tab w:val="left" w:pos="142"/>
          <w:tab w:val="left" w:pos="284"/>
        </w:tabs>
        <w:spacing w:before="60" w:after="60" w:line="240" w:lineRule="auto"/>
        <w:jc w:val="both"/>
        <w:rPr>
          <w:rFonts w:ascii="Arial" w:eastAsia="Times New Roman" w:hAnsi="Arial" w:cs="Arial"/>
          <w:b/>
          <w:color w:val="auto"/>
          <w:sz w:val="22"/>
          <w:szCs w:val="22"/>
          <w:lang w:eastAsia="uk-UA"/>
        </w:rPr>
      </w:pPr>
      <w:bookmarkStart w:id="27" w:name="_Toc199239085"/>
      <w:r w:rsidRPr="00160F13">
        <w:rPr>
          <w:rFonts w:ascii="Arial" w:eastAsia="Times New Roman" w:hAnsi="Arial" w:cs="Arial"/>
          <w:b/>
          <w:color w:val="auto"/>
          <w:sz w:val="22"/>
          <w:szCs w:val="22"/>
          <w:lang w:eastAsia="uk-UA"/>
        </w:rPr>
        <w:t>Стаття 13.Участь молоді у місцевому самоврядуванн</w:t>
      </w:r>
      <w:bookmarkEnd w:id="27"/>
      <w:r w:rsidR="00E32AA6">
        <w:rPr>
          <w:rFonts w:ascii="Arial" w:eastAsia="Times New Roman" w:hAnsi="Arial" w:cs="Arial"/>
          <w:b/>
          <w:color w:val="auto"/>
          <w:sz w:val="22"/>
          <w:szCs w:val="22"/>
          <w:lang w:eastAsia="uk-UA"/>
        </w:rPr>
        <w:t>і громади</w:t>
      </w:r>
    </w:p>
    <w:p w14:paraId="72F0AE0E"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 Органи та посадові особи місцевого самоврядування визначають форми та порядок залучення молоді до вирішення питань місцевого значення.</w:t>
      </w:r>
    </w:p>
    <w:p w14:paraId="16523238" w14:textId="77777777" w:rsidR="00EF7A7A" w:rsidRPr="00160F13" w:rsidRDefault="00EF7A7A" w:rsidP="00697887">
      <w:pPr>
        <w:tabs>
          <w:tab w:val="left" w:pos="142"/>
          <w:tab w:val="left" w:pos="284"/>
        </w:tabs>
        <w:spacing w:before="60" w:after="60" w:line="240" w:lineRule="auto"/>
        <w:jc w:val="both"/>
        <w:rPr>
          <w:rFonts w:ascii="Arial" w:hAnsi="Arial" w:cs="Arial"/>
        </w:rPr>
      </w:pPr>
      <w:bookmarkStart w:id="28" w:name="n2029"/>
      <w:bookmarkEnd w:id="28"/>
      <w:r w:rsidRPr="00160F13">
        <w:rPr>
          <w:rFonts w:ascii="Arial" w:hAnsi="Arial" w:cs="Arial"/>
        </w:rPr>
        <w:t>2. Жителі, яким виповнилося 14 років, мають права визначені ч. 2 ст. 14 цього Статуту.</w:t>
      </w:r>
    </w:p>
    <w:p w14:paraId="6A5D4DCE" w14:textId="77777777" w:rsidR="00EF7A7A" w:rsidRPr="00160F13" w:rsidRDefault="00EF7A7A" w:rsidP="00697887">
      <w:pPr>
        <w:spacing w:before="60" w:after="60" w:line="240" w:lineRule="auto"/>
        <w:jc w:val="both"/>
        <w:rPr>
          <w:rFonts w:ascii="Arial" w:eastAsia="Times New Roman" w:hAnsi="Arial" w:cs="Arial"/>
          <w:color w:val="FF0000"/>
          <w:lang w:eastAsia="uk-UA"/>
        </w:rPr>
      </w:pPr>
    </w:p>
    <w:p w14:paraId="187ED246" w14:textId="77777777" w:rsidR="00EF7A7A" w:rsidRPr="00CA1A77" w:rsidRDefault="00EF7A7A" w:rsidP="00697887">
      <w:pPr>
        <w:pStyle w:val="2"/>
        <w:spacing w:before="60" w:after="60" w:line="240" w:lineRule="auto"/>
        <w:jc w:val="both"/>
        <w:rPr>
          <w:rFonts w:ascii="Arial" w:eastAsia="Times New Roman" w:hAnsi="Arial" w:cs="Arial"/>
          <w:b/>
          <w:bCs/>
          <w:color w:val="auto"/>
          <w:sz w:val="22"/>
          <w:szCs w:val="22"/>
          <w:bdr w:val="none" w:sz="0" w:space="0" w:color="auto" w:frame="1"/>
          <w:lang w:eastAsia="uk-UA"/>
        </w:rPr>
      </w:pPr>
      <w:bookmarkStart w:id="29" w:name="_Toc199159777"/>
      <w:bookmarkStart w:id="30" w:name="_Toc199239086"/>
      <w:r w:rsidRPr="00CA1A77">
        <w:rPr>
          <w:rFonts w:ascii="Arial" w:eastAsia="Times New Roman" w:hAnsi="Arial" w:cs="Arial"/>
          <w:b/>
          <w:bCs/>
          <w:color w:val="auto"/>
          <w:sz w:val="22"/>
          <w:szCs w:val="22"/>
          <w:bdr w:val="none" w:sz="0" w:space="0" w:color="auto" w:frame="1"/>
          <w:lang w:eastAsia="uk-UA"/>
        </w:rPr>
        <w:t>Глава 1.3. Права та обов’язки жителів</w:t>
      </w:r>
      <w:r w:rsidR="00EB56FE" w:rsidRPr="00CA1A77">
        <w:rPr>
          <w:rFonts w:ascii="Arial" w:eastAsia="Times New Roman" w:hAnsi="Arial" w:cs="Arial"/>
          <w:b/>
          <w:bCs/>
          <w:color w:val="auto"/>
          <w:sz w:val="22"/>
          <w:szCs w:val="22"/>
          <w:bdr w:val="none" w:sz="0" w:space="0" w:color="auto" w:frame="1"/>
          <w:lang w:eastAsia="uk-UA"/>
        </w:rPr>
        <w:t xml:space="preserve"> громади</w:t>
      </w:r>
      <w:r w:rsidRPr="00CA1A77">
        <w:rPr>
          <w:rFonts w:ascii="Arial" w:eastAsia="Times New Roman" w:hAnsi="Arial" w:cs="Arial"/>
          <w:b/>
          <w:bCs/>
          <w:color w:val="auto"/>
          <w:sz w:val="22"/>
          <w:szCs w:val="22"/>
          <w:bdr w:val="none" w:sz="0" w:space="0" w:color="auto" w:frame="1"/>
          <w:lang w:eastAsia="uk-UA"/>
        </w:rPr>
        <w:t xml:space="preserve"> у вирішенні питань місцевого значення, гарантії їх прав</w:t>
      </w:r>
      <w:bookmarkEnd w:id="29"/>
      <w:bookmarkEnd w:id="30"/>
    </w:p>
    <w:p w14:paraId="54557343" w14:textId="77777777" w:rsidR="00EF7A7A" w:rsidRPr="00160F13" w:rsidRDefault="00EF7A7A" w:rsidP="00697887">
      <w:pPr>
        <w:spacing w:before="60" w:after="60" w:line="240" w:lineRule="auto"/>
        <w:jc w:val="both"/>
        <w:rPr>
          <w:rFonts w:ascii="Arial" w:hAnsi="Arial" w:cs="Arial"/>
          <w:lang w:eastAsia="uk-UA"/>
        </w:rPr>
      </w:pPr>
    </w:p>
    <w:p w14:paraId="6D33B524"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31" w:name="_Toc199159778"/>
      <w:bookmarkStart w:id="32" w:name="_Toc199239087"/>
      <w:r w:rsidRPr="00160F13">
        <w:rPr>
          <w:rFonts w:ascii="Arial" w:eastAsia="Times New Roman" w:hAnsi="Arial" w:cs="Arial"/>
          <w:b/>
          <w:bCs/>
          <w:color w:val="auto"/>
          <w:sz w:val="22"/>
          <w:szCs w:val="22"/>
          <w:bdr w:val="none" w:sz="0" w:space="0" w:color="auto" w:frame="1"/>
          <w:lang w:eastAsia="uk-UA"/>
        </w:rPr>
        <w:t>Стаття 14. Умови реалізації жителями</w:t>
      </w:r>
      <w:r w:rsidR="00EB56FE">
        <w:rPr>
          <w:rFonts w:ascii="Arial" w:eastAsia="Times New Roman" w:hAnsi="Arial" w:cs="Arial"/>
          <w:b/>
          <w:bCs/>
          <w:color w:val="auto"/>
          <w:sz w:val="22"/>
          <w:szCs w:val="22"/>
          <w:bdr w:val="none" w:sz="0" w:space="0" w:color="auto" w:frame="1"/>
          <w:lang w:eastAsia="uk-UA"/>
        </w:rPr>
        <w:t xml:space="preserve"> громади</w:t>
      </w:r>
      <w:r w:rsidRPr="00160F13">
        <w:rPr>
          <w:rFonts w:ascii="Arial" w:eastAsia="Times New Roman" w:hAnsi="Arial" w:cs="Arial"/>
          <w:b/>
          <w:bCs/>
          <w:color w:val="auto"/>
          <w:sz w:val="22"/>
          <w:szCs w:val="22"/>
          <w:bdr w:val="none" w:sz="0" w:space="0" w:color="auto" w:frame="1"/>
          <w:lang w:eastAsia="uk-UA"/>
        </w:rPr>
        <w:t xml:space="preserve"> прав та обов’язків у вирішенні питань місцевого значення</w:t>
      </w:r>
      <w:bookmarkEnd w:id="31"/>
      <w:bookmarkEnd w:id="32"/>
    </w:p>
    <w:p w14:paraId="73B9242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Жителі, яким виповнилося 18 років і більше, мають всі права і обов’язки, передбачені цим Статутом.</w:t>
      </w:r>
    </w:p>
    <w:p w14:paraId="20ADED87"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Жителі, яким виповнилося 14 років і до виповнення 18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 а також мають і відповідні обов’язки, передбачені цим Статутом.</w:t>
      </w:r>
    </w:p>
    <w:p w14:paraId="4B7E0E69" w14:textId="77777777" w:rsidR="00EF7A7A" w:rsidRPr="00160F13" w:rsidRDefault="00EF7A7A" w:rsidP="00697887">
      <w:pPr>
        <w:autoSpaceDE w:val="0"/>
        <w:autoSpaceDN w:val="0"/>
        <w:adjustRightInd w:val="0"/>
        <w:spacing w:before="60" w:after="60" w:line="240" w:lineRule="auto"/>
        <w:jc w:val="both"/>
        <w:rPr>
          <w:rFonts w:ascii="Arial" w:hAnsi="Arial" w:cs="Arial"/>
          <w:b/>
        </w:rPr>
      </w:pPr>
    </w:p>
    <w:p w14:paraId="3DFBBF17"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33" w:name="_Toc199159779"/>
      <w:bookmarkStart w:id="34" w:name="_Toc199239088"/>
      <w:r w:rsidRPr="00160F13">
        <w:rPr>
          <w:rFonts w:ascii="Arial" w:eastAsia="Times New Roman" w:hAnsi="Arial" w:cs="Arial"/>
          <w:b/>
          <w:bCs/>
          <w:color w:val="auto"/>
          <w:sz w:val="22"/>
          <w:szCs w:val="22"/>
          <w:bdr w:val="none" w:sz="0" w:space="0" w:color="auto" w:frame="1"/>
          <w:lang w:eastAsia="uk-UA"/>
        </w:rPr>
        <w:t>Стаття 15. Права жителів</w:t>
      </w:r>
      <w:bookmarkEnd w:id="33"/>
      <w:bookmarkEnd w:id="34"/>
      <w:r w:rsidRPr="00160F13">
        <w:rPr>
          <w:rFonts w:ascii="Arial" w:eastAsia="Times New Roman" w:hAnsi="Arial" w:cs="Arial"/>
          <w:b/>
          <w:bCs/>
          <w:color w:val="auto"/>
          <w:sz w:val="22"/>
          <w:szCs w:val="22"/>
          <w:bdr w:val="none" w:sz="0" w:space="0" w:color="auto" w:frame="1"/>
          <w:lang w:eastAsia="uk-UA"/>
        </w:rPr>
        <w:t xml:space="preserve"> </w:t>
      </w:r>
      <w:r w:rsidR="00F23C1C">
        <w:rPr>
          <w:rFonts w:ascii="Arial" w:eastAsia="Times New Roman" w:hAnsi="Arial" w:cs="Arial"/>
          <w:b/>
          <w:bCs/>
          <w:color w:val="auto"/>
          <w:sz w:val="22"/>
          <w:szCs w:val="22"/>
          <w:bdr w:val="none" w:sz="0" w:space="0" w:color="auto" w:frame="1"/>
          <w:lang w:eastAsia="uk-UA"/>
        </w:rPr>
        <w:t>громади</w:t>
      </w:r>
    </w:p>
    <w:p w14:paraId="7DDEB33D"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При вирішенні питань місцевого значення жителі </w:t>
      </w:r>
      <w:r w:rsidR="000961F7">
        <w:rPr>
          <w:rFonts w:ascii="Arial" w:hAnsi="Arial" w:cs="Arial"/>
        </w:rPr>
        <w:t xml:space="preserve">громади </w:t>
      </w:r>
      <w:r w:rsidRPr="00160F13">
        <w:rPr>
          <w:rFonts w:ascii="Arial" w:hAnsi="Arial" w:cs="Arial"/>
        </w:rPr>
        <w:t>мають право:</w:t>
      </w:r>
    </w:p>
    <w:p w14:paraId="638F1BDA"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w:t>
      </w:r>
      <w:r>
        <w:rPr>
          <w:rFonts w:ascii="Arial" w:hAnsi="Arial" w:cs="Arial"/>
        </w:rPr>
        <w:t xml:space="preserve"> </w:t>
      </w:r>
      <w:r w:rsidR="00EF7A7A" w:rsidRPr="00160F13">
        <w:rPr>
          <w:rFonts w:ascii="Arial" w:hAnsi="Arial" w:cs="Arial"/>
        </w:rPr>
        <w:t>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042C5B3B"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2)</w:t>
      </w:r>
      <w:r>
        <w:rPr>
          <w:rFonts w:ascii="Arial" w:hAnsi="Arial" w:cs="Arial"/>
        </w:rPr>
        <w:t xml:space="preserve"> </w:t>
      </w:r>
      <w:r w:rsidR="00EF7A7A" w:rsidRPr="00160F13">
        <w:rPr>
          <w:rFonts w:ascii="Arial" w:hAnsi="Arial" w:cs="Arial"/>
        </w:rPr>
        <w:t>на особистий прийом депутатами Ради, Головою, іншими посадовими особами місцевого самоврядування;</w:t>
      </w:r>
    </w:p>
    <w:p w14:paraId="34B4A287"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 xml:space="preserve">1.3) </w:t>
      </w:r>
      <w:r w:rsidR="00EF7A7A" w:rsidRPr="00160F13">
        <w:rPr>
          <w:rFonts w:ascii="Arial" w:hAnsi="Arial" w:cs="Arial"/>
        </w:rPr>
        <w:t xml:space="preserve">на ознайомлення з </w:t>
      </w:r>
      <w:proofErr w:type="spellStart"/>
      <w:r w:rsidR="00EF7A7A" w:rsidRPr="00160F13">
        <w:rPr>
          <w:rFonts w:ascii="Arial" w:hAnsi="Arial" w:cs="Arial"/>
        </w:rPr>
        <w:t>проєктами</w:t>
      </w:r>
      <w:proofErr w:type="spellEnd"/>
      <w:r w:rsidR="00EF7A7A" w:rsidRPr="00160F13">
        <w:rPr>
          <w:rFonts w:ascii="Arial" w:hAnsi="Arial" w:cs="Arial"/>
        </w:rPr>
        <w:t xml:space="preserve"> актів органів місцевого самоврядування;</w:t>
      </w:r>
    </w:p>
    <w:p w14:paraId="10CBE272"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4)</w:t>
      </w:r>
      <w:r>
        <w:rPr>
          <w:rFonts w:ascii="Arial" w:hAnsi="Arial" w:cs="Arial"/>
        </w:rPr>
        <w:t xml:space="preserve"> </w:t>
      </w:r>
      <w:r w:rsidR="00EF7A7A" w:rsidRPr="00160F13">
        <w:rPr>
          <w:rFonts w:ascii="Arial" w:hAnsi="Arial" w:cs="Arial"/>
        </w:rPr>
        <w:t>одержувати копії актів органів та посадових осіб місцевого самоврядування у порядку, визначеному законодавством;</w:t>
      </w:r>
    </w:p>
    <w:p w14:paraId="78BAFB3D"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5)</w:t>
      </w:r>
      <w:r>
        <w:rPr>
          <w:rFonts w:ascii="Arial" w:hAnsi="Arial" w:cs="Arial"/>
        </w:rPr>
        <w:t xml:space="preserve"> </w:t>
      </w:r>
      <w:r w:rsidR="00EF7A7A" w:rsidRPr="00160F13">
        <w:rPr>
          <w:rFonts w:ascii="Arial" w:hAnsi="Arial" w:cs="Arial"/>
        </w:rPr>
        <w:t>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38454C78"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6)</w:t>
      </w:r>
      <w:r>
        <w:rPr>
          <w:rFonts w:ascii="Arial" w:hAnsi="Arial" w:cs="Arial"/>
        </w:rPr>
        <w:t xml:space="preserve"> </w:t>
      </w:r>
      <w:r w:rsidR="00EF7A7A" w:rsidRPr="00160F13">
        <w:rPr>
          <w:rFonts w:ascii="Arial" w:hAnsi="Arial" w:cs="Arial"/>
        </w:rPr>
        <w:t>бути присутніми на засіданнях Ради, її постійних комісій, виконавчого комітету Ради в порядку, встановленому цим Статутом, регламентами Ради та її виконавчого комітету;</w:t>
      </w:r>
    </w:p>
    <w:p w14:paraId="5593746E"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7)</w:t>
      </w:r>
      <w:r>
        <w:rPr>
          <w:rFonts w:ascii="Arial" w:hAnsi="Arial" w:cs="Arial"/>
        </w:rPr>
        <w:t xml:space="preserve"> </w:t>
      </w:r>
      <w:r w:rsidR="00EF7A7A" w:rsidRPr="00160F13">
        <w:rPr>
          <w:rFonts w:ascii="Arial" w:hAnsi="Arial" w:cs="Arial"/>
        </w:rPr>
        <w:t>на виступ на пленарному засіданні Ради, засіданні постійної комісії у порядку, встановленому Радою, на засіданні виконавчого комітету Ради в порядку, встановленому виконавчим комітетом;</w:t>
      </w:r>
    </w:p>
    <w:p w14:paraId="14E67BD3" w14:textId="77777777" w:rsidR="00EF7A7A" w:rsidRPr="00160F13" w:rsidRDefault="00F155DC"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8)</w:t>
      </w:r>
      <w:r>
        <w:rPr>
          <w:rFonts w:ascii="Arial" w:hAnsi="Arial" w:cs="Arial"/>
        </w:rPr>
        <w:t xml:space="preserve"> </w:t>
      </w:r>
      <w:r w:rsidR="00EF7A7A" w:rsidRPr="00160F13">
        <w:rPr>
          <w:rFonts w:ascii="Arial" w:hAnsi="Arial" w:cs="Arial"/>
        </w:rPr>
        <w:t>брати участь у розподілі частини видатків місцевого бюджету через механізм громадського бюджету;</w:t>
      </w:r>
    </w:p>
    <w:p w14:paraId="69291BA7" w14:textId="77777777"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9)</w:t>
      </w:r>
      <w:r>
        <w:rPr>
          <w:rFonts w:ascii="Arial" w:hAnsi="Arial" w:cs="Arial"/>
        </w:rPr>
        <w:t xml:space="preserve"> </w:t>
      </w:r>
      <w:r w:rsidR="00EF7A7A" w:rsidRPr="00160F13">
        <w:rPr>
          <w:rFonts w:ascii="Arial" w:hAnsi="Arial" w:cs="Arial"/>
        </w:rPr>
        <w:t>бути включеними у встановленому порядку до складу консультативно-дорадчих органів при органах місцевого самоврядування, Голові;</w:t>
      </w:r>
    </w:p>
    <w:p w14:paraId="6916B2E0" w14:textId="77777777"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10)</w:t>
      </w:r>
      <w:r>
        <w:rPr>
          <w:rFonts w:ascii="Arial" w:hAnsi="Arial" w:cs="Arial"/>
        </w:rPr>
        <w:t xml:space="preserve"> </w:t>
      </w:r>
      <w:r w:rsidR="00EF7A7A" w:rsidRPr="00160F13">
        <w:rPr>
          <w:rFonts w:ascii="Arial" w:hAnsi="Arial" w:cs="Arial"/>
        </w:rPr>
        <w:t>брати участь у роботі контрольно-наглядових органів юридичних осіб, засновниками яких є Рада;</w:t>
      </w:r>
    </w:p>
    <w:p w14:paraId="26D93A15" w14:textId="77777777"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lastRenderedPageBreak/>
        <w:t>1.</w:t>
      </w:r>
      <w:r w:rsidR="00EF7A7A" w:rsidRPr="00160F13">
        <w:rPr>
          <w:rFonts w:ascii="Arial" w:hAnsi="Arial" w:cs="Arial"/>
        </w:rPr>
        <w:t>11)</w:t>
      </w:r>
      <w:r>
        <w:rPr>
          <w:rFonts w:ascii="Arial" w:hAnsi="Arial" w:cs="Arial"/>
        </w:rPr>
        <w:t xml:space="preserve"> </w:t>
      </w:r>
      <w:r w:rsidR="00EF7A7A" w:rsidRPr="00160F13">
        <w:rPr>
          <w:rFonts w:ascii="Arial" w:hAnsi="Arial" w:cs="Arial"/>
        </w:rPr>
        <w:t>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7695F105" w14:textId="77777777"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12)</w:t>
      </w:r>
      <w:r>
        <w:rPr>
          <w:rFonts w:ascii="Arial" w:hAnsi="Arial" w:cs="Arial"/>
        </w:rPr>
        <w:t xml:space="preserve"> </w:t>
      </w:r>
      <w:r w:rsidR="00EF7A7A" w:rsidRPr="00160F13">
        <w:rPr>
          <w:rFonts w:ascii="Arial" w:hAnsi="Arial" w:cs="Arial"/>
        </w:rPr>
        <w:t>на оскарження рішень, дій чи бездіяльності органів та посадових осіб місцевого самоврядування;</w:t>
      </w:r>
    </w:p>
    <w:p w14:paraId="714C5243" w14:textId="77777777"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13)</w:t>
      </w:r>
      <w:r>
        <w:rPr>
          <w:rFonts w:ascii="Arial" w:hAnsi="Arial" w:cs="Arial"/>
        </w:rPr>
        <w:t xml:space="preserve"> </w:t>
      </w:r>
      <w:r w:rsidR="00EF7A7A" w:rsidRPr="00160F13">
        <w:rPr>
          <w:rFonts w:ascii="Arial" w:hAnsi="Arial" w:cs="Arial"/>
        </w:rPr>
        <w:t>брати участь у створенні та діяльності органів самоорганізації населення;</w:t>
      </w:r>
    </w:p>
    <w:p w14:paraId="17FCC183" w14:textId="315A1CC5"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14)</w:t>
      </w:r>
      <w:r w:rsidR="0030695C">
        <w:rPr>
          <w:rFonts w:ascii="Arial" w:hAnsi="Arial" w:cs="Arial"/>
        </w:rPr>
        <w:t xml:space="preserve"> в</w:t>
      </w:r>
      <w:r w:rsidR="00EF7A7A" w:rsidRPr="00160F13">
        <w:rPr>
          <w:rFonts w:ascii="Arial" w:hAnsi="Arial" w:cs="Arial"/>
        </w:rPr>
        <w:t xml:space="preserve">икористовувати різні форми участі територіальної громади в місцевому самоврядуванні, визначених цим Статутом, а також іншими рішеннями Ради; </w:t>
      </w:r>
    </w:p>
    <w:p w14:paraId="56988B17" w14:textId="77777777" w:rsidR="00EF7A7A" w:rsidRPr="00160F13" w:rsidRDefault="003C62B4"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15)</w:t>
      </w:r>
      <w:r>
        <w:rPr>
          <w:rFonts w:ascii="Arial" w:hAnsi="Arial" w:cs="Arial"/>
        </w:rPr>
        <w:t xml:space="preserve"> </w:t>
      </w:r>
      <w:r w:rsidR="00EF7A7A" w:rsidRPr="00160F13">
        <w:rPr>
          <w:rFonts w:ascii="Arial" w:hAnsi="Arial" w:cs="Arial"/>
        </w:rPr>
        <w:t>користуватися іншими правами, передбаченими Конституцією та актами законодавства України.</w:t>
      </w:r>
    </w:p>
    <w:p w14:paraId="351CDCA7" w14:textId="77777777" w:rsidR="00333B88" w:rsidRPr="00160F13" w:rsidRDefault="00333B88" w:rsidP="00697887">
      <w:pPr>
        <w:autoSpaceDE w:val="0"/>
        <w:autoSpaceDN w:val="0"/>
        <w:adjustRightInd w:val="0"/>
        <w:spacing w:before="60" w:after="60" w:line="240" w:lineRule="auto"/>
        <w:jc w:val="both"/>
        <w:rPr>
          <w:rFonts w:ascii="Arial" w:hAnsi="Arial" w:cs="Arial"/>
          <w:b/>
        </w:rPr>
      </w:pPr>
    </w:p>
    <w:p w14:paraId="2F49D0B4" w14:textId="77777777" w:rsidR="00EF7A7A" w:rsidRPr="00160F13" w:rsidRDefault="00EF7A7A" w:rsidP="00697887">
      <w:pPr>
        <w:autoSpaceDE w:val="0"/>
        <w:autoSpaceDN w:val="0"/>
        <w:adjustRightInd w:val="0"/>
        <w:spacing w:before="60" w:after="60" w:line="240" w:lineRule="auto"/>
        <w:jc w:val="both"/>
        <w:rPr>
          <w:rFonts w:ascii="Arial" w:hAnsi="Arial" w:cs="Arial"/>
          <w:b/>
        </w:rPr>
      </w:pPr>
      <w:r w:rsidRPr="00160F13">
        <w:rPr>
          <w:rFonts w:ascii="Arial" w:hAnsi="Arial" w:cs="Arial"/>
          <w:b/>
        </w:rPr>
        <w:t xml:space="preserve">Стаття 16. Обов’язки жителів </w:t>
      </w:r>
      <w:r w:rsidR="00F258B1">
        <w:rPr>
          <w:rFonts w:ascii="Arial" w:hAnsi="Arial" w:cs="Arial"/>
          <w:b/>
        </w:rPr>
        <w:t>громади</w:t>
      </w:r>
    </w:p>
    <w:p w14:paraId="3DD861A8"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Жителі </w:t>
      </w:r>
      <w:r w:rsidR="00F258B1">
        <w:rPr>
          <w:rFonts w:ascii="Arial" w:hAnsi="Arial" w:cs="Arial"/>
        </w:rPr>
        <w:t xml:space="preserve">громади </w:t>
      </w:r>
      <w:r w:rsidRPr="00160F13">
        <w:rPr>
          <w:rFonts w:ascii="Arial" w:hAnsi="Arial" w:cs="Arial"/>
        </w:rPr>
        <w:t>зобов’язані:</w:t>
      </w:r>
    </w:p>
    <w:p w14:paraId="312742D3" w14:textId="77777777"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w:t>
      </w:r>
      <w:r>
        <w:rPr>
          <w:rFonts w:ascii="Arial" w:hAnsi="Arial" w:cs="Arial"/>
        </w:rPr>
        <w:t xml:space="preserve"> </w:t>
      </w:r>
      <w:r w:rsidR="00EF7A7A" w:rsidRPr="00160F13">
        <w:rPr>
          <w:rFonts w:ascii="Arial" w:hAnsi="Arial" w:cs="Arial"/>
        </w:rPr>
        <w:t>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на території громади;</w:t>
      </w:r>
    </w:p>
    <w:p w14:paraId="4A3B557E" w14:textId="77777777"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2)</w:t>
      </w:r>
      <w:r>
        <w:rPr>
          <w:rFonts w:ascii="Arial" w:hAnsi="Arial" w:cs="Arial"/>
        </w:rPr>
        <w:t xml:space="preserve"> </w:t>
      </w:r>
      <w:r w:rsidR="00EF7A7A" w:rsidRPr="00160F13">
        <w:rPr>
          <w:rFonts w:ascii="Arial" w:hAnsi="Arial" w:cs="Arial"/>
        </w:rPr>
        <w:t xml:space="preserve">утримуватися від будь-яких форм дискримінації; </w:t>
      </w:r>
    </w:p>
    <w:p w14:paraId="614BAF7E" w14:textId="77777777"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3)</w:t>
      </w:r>
      <w:r>
        <w:rPr>
          <w:rFonts w:ascii="Arial" w:hAnsi="Arial" w:cs="Arial"/>
        </w:rPr>
        <w:t xml:space="preserve"> </w:t>
      </w:r>
      <w:r w:rsidR="00EF7A7A" w:rsidRPr="00160F13">
        <w:rPr>
          <w:rFonts w:ascii="Arial" w:hAnsi="Arial" w:cs="Arial"/>
        </w:rPr>
        <w:t>шанобливо ставитися до традицій, звичаїв громади, її самобутності, історії та культури;</w:t>
      </w:r>
    </w:p>
    <w:p w14:paraId="2F98641E" w14:textId="77777777"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4)</w:t>
      </w:r>
      <w:r>
        <w:rPr>
          <w:rFonts w:ascii="Arial" w:hAnsi="Arial" w:cs="Arial"/>
        </w:rPr>
        <w:t xml:space="preserve"> </w:t>
      </w:r>
      <w:r w:rsidR="00EF7A7A" w:rsidRPr="00160F13">
        <w:rPr>
          <w:rFonts w:ascii="Arial" w:hAnsi="Arial" w:cs="Arial"/>
        </w:rPr>
        <w:t>сприяти сталому розвитку громади та її населених пунктів;</w:t>
      </w:r>
    </w:p>
    <w:p w14:paraId="0445A998" w14:textId="7AE3C474"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5)</w:t>
      </w:r>
      <w:r>
        <w:rPr>
          <w:rFonts w:ascii="Arial" w:hAnsi="Arial" w:cs="Arial"/>
        </w:rPr>
        <w:t xml:space="preserve"> </w:t>
      </w:r>
      <w:r w:rsidR="00EF7A7A" w:rsidRPr="00160F13">
        <w:rPr>
          <w:rFonts w:ascii="Arial" w:hAnsi="Arial" w:cs="Arial"/>
        </w:rPr>
        <w:t xml:space="preserve">шанобливо та </w:t>
      </w:r>
      <w:proofErr w:type="spellStart"/>
      <w:r w:rsidR="00EF7A7A" w:rsidRPr="00160F13">
        <w:rPr>
          <w:rFonts w:ascii="Arial" w:hAnsi="Arial" w:cs="Arial"/>
        </w:rPr>
        <w:t>ощадливо</w:t>
      </w:r>
      <w:proofErr w:type="spellEnd"/>
      <w:r w:rsidR="00EF7A7A" w:rsidRPr="00160F13">
        <w:rPr>
          <w:rFonts w:ascii="Arial" w:hAnsi="Arial" w:cs="Arial"/>
        </w:rPr>
        <w:t xml:space="preserve"> ставитися до майна, коштів, землі, природних ресурсів громади, а також об’єктів спільної власності територіальних громад </w:t>
      </w:r>
      <w:proofErr w:type="spellStart"/>
      <w:r w:rsidR="00EF7A7A" w:rsidRPr="00160F13">
        <w:rPr>
          <w:rFonts w:ascii="Arial" w:hAnsi="Arial" w:cs="Arial"/>
        </w:rPr>
        <w:t>Бер</w:t>
      </w:r>
      <w:r w:rsidR="002D21CF">
        <w:rPr>
          <w:rFonts w:ascii="Arial" w:hAnsi="Arial" w:cs="Arial"/>
        </w:rPr>
        <w:t>иславського</w:t>
      </w:r>
      <w:proofErr w:type="spellEnd"/>
      <w:r w:rsidR="00EF7A7A" w:rsidRPr="00160F13">
        <w:rPr>
          <w:rFonts w:ascii="Arial" w:hAnsi="Arial" w:cs="Arial"/>
        </w:rPr>
        <w:t xml:space="preserve"> району та Х</w:t>
      </w:r>
      <w:r w:rsidR="002D21CF">
        <w:rPr>
          <w:rFonts w:ascii="Arial" w:hAnsi="Arial" w:cs="Arial"/>
        </w:rPr>
        <w:t>ерсонської</w:t>
      </w:r>
      <w:r w:rsidR="00EF7A7A" w:rsidRPr="00160F13">
        <w:rPr>
          <w:rFonts w:ascii="Arial" w:hAnsi="Arial" w:cs="Arial"/>
        </w:rPr>
        <w:t xml:space="preserve"> області, розташованих у межах території громади;</w:t>
      </w:r>
    </w:p>
    <w:p w14:paraId="7F87E5C3" w14:textId="77777777"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6)</w:t>
      </w:r>
      <w:r>
        <w:rPr>
          <w:rFonts w:ascii="Arial" w:hAnsi="Arial" w:cs="Arial"/>
        </w:rPr>
        <w:t xml:space="preserve"> </w:t>
      </w:r>
      <w:r w:rsidR="00EF7A7A" w:rsidRPr="00160F13">
        <w:rPr>
          <w:rFonts w:ascii="Arial" w:hAnsi="Arial" w:cs="Arial"/>
        </w:rPr>
        <w:t>поважати символіку громади і використовувати її тільки за призначенням;</w:t>
      </w:r>
    </w:p>
    <w:p w14:paraId="1B8656DD" w14:textId="77777777" w:rsidR="00EF7A7A" w:rsidRPr="00160F13" w:rsidRDefault="00D61B90" w:rsidP="00697887">
      <w:pPr>
        <w:tabs>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7)</w:t>
      </w:r>
      <w:r>
        <w:rPr>
          <w:rFonts w:ascii="Arial" w:hAnsi="Arial" w:cs="Arial"/>
        </w:rPr>
        <w:t xml:space="preserve"> </w:t>
      </w:r>
      <w:r w:rsidR="00EF7A7A" w:rsidRPr="00160F13">
        <w:rPr>
          <w:rFonts w:ascii="Arial" w:hAnsi="Arial" w:cs="Arial"/>
        </w:rPr>
        <w:t>реалізовувати свої права, свободи та законні інтереси з повагою до прав жителів та інших осіб, які на законних підставах проживають (перебувають) у межах території громади, до інтересів держави.</w:t>
      </w:r>
    </w:p>
    <w:p w14:paraId="0BBF1ADB" w14:textId="77777777" w:rsidR="00EF7A7A" w:rsidRPr="00160F13" w:rsidRDefault="00EF7A7A" w:rsidP="00697887">
      <w:pPr>
        <w:autoSpaceDE w:val="0"/>
        <w:autoSpaceDN w:val="0"/>
        <w:adjustRightInd w:val="0"/>
        <w:spacing w:before="60" w:after="60" w:line="240" w:lineRule="auto"/>
        <w:jc w:val="both"/>
        <w:rPr>
          <w:rFonts w:ascii="Arial" w:hAnsi="Arial" w:cs="Arial"/>
        </w:rPr>
      </w:pPr>
    </w:p>
    <w:p w14:paraId="3D75EA5F" w14:textId="77777777" w:rsidR="00EF7A7A" w:rsidRPr="00160F13" w:rsidRDefault="00EF7A7A" w:rsidP="00697887">
      <w:pPr>
        <w:autoSpaceDE w:val="0"/>
        <w:autoSpaceDN w:val="0"/>
        <w:adjustRightInd w:val="0"/>
        <w:spacing w:before="60" w:after="60" w:line="240" w:lineRule="auto"/>
        <w:jc w:val="both"/>
        <w:rPr>
          <w:rFonts w:ascii="Arial" w:hAnsi="Arial" w:cs="Arial"/>
          <w:b/>
        </w:rPr>
      </w:pPr>
      <w:r w:rsidRPr="00160F13">
        <w:rPr>
          <w:rFonts w:ascii="Arial" w:hAnsi="Arial" w:cs="Arial"/>
          <w:b/>
        </w:rPr>
        <w:t>Стаття 17. Гарантії прав жителів</w:t>
      </w:r>
      <w:r w:rsidR="00EC72C0">
        <w:rPr>
          <w:rFonts w:ascii="Arial" w:hAnsi="Arial" w:cs="Arial"/>
          <w:b/>
        </w:rPr>
        <w:t xml:space="preserve"> громади</w:t>
      </w:r>
      <w:r w:rsidRPr="00160F13">
        <w:rPr>
          <w:rFonts w:ascii="Arial" w:hAnsi="Arial" w:cs="Arial"/>
          <w:b/>
        </w:rPr>
        <w:t xml:space="preserve"> </w:t>
      </w:r>
    </w:p>
    <w:p w14:paraId="6FAD1BC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Рада, її депутати, виконавчі органи Ради та посадові особи забезпечують реалізацію прав та законних інтересів жителів </w:t>
      </w:r>
      <w:r w:rsidR="00EC72C0">
        <w:rPr>
          <w:rFonts w:ascii="Arial" w:hAnsi="Arial" w:cs="Arial"/>
        </w:rPr>
        <w:t xml:space="preserve">громади </w:t>
      </w:r>
      <w:r w:rsidRPr="00160F13">
        <w:rPr>
          <w:rFonts w:ascii="Arial" w:hAnsi="Arial" w:cs="Arial"/>
        </w:rPr>
        <w:t>у межах, визначених Конституцією та законами України.</w:t>
      </w:r>
    </w:p>
    <w:p w14:paraId="5F10406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Жителям</w:t>
      </w:r>
      <w:r w:rsidR="00EC72C0">
        <w:rPr>
          <w:rFonts w:ascii="Arial" w:hAnsi="Arial" w:cs="Arial"/>
        </w:rPr>
        <w:t xml:space="preserve"> громади</w:t>
      </w:r>
      <w:r w:rsidRPr="00160F13">
        <w:rPr>
          <w:rFonts w:ascii="Arial" w:hAnsi="Arial" w:cs="Arial"/>
        </w:rPr>
        <w:t xml:space="preserve">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14:paraId="0D842483"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r>
      <w:r w:rsidR="008D722A">
        <w:rPr>
          <w:rFonts w:ascii="Arial" w:hAnsi="Arial" w:cs="Arial"/>
        </w:rPr>
        <w:t>Реалізація і захист</w:t>
      </w:r>
      <w:r w:rsidRPr="00160F13">
        <w:rPr>
          <w:rFonts w:ascii="Arial" w:hAnsi="Arial" w:cs="Arial"/>
        </w:rPr>
        <w:t xml:space="preserve"> прав </w:t>
      </w:r>
      <w:r w:rsidR="008D722A">
        <w:rPr>
          <w:rFonts w:ascii="Arial" w:hAnsi="Arial" w:cs="Arial"/>
        </w:rPr>
        <w:t>та свобод людини і</w:t>
      </w:r>
      <w:r w:rsidRPr="00160F13">
        <w:rPr>
          <w:rFonts w:ascii="Arial" w:hAnsi="Arial" w:cs="Arial"/>
        </w:rPr>
        <w:t xml:space="preserve"> громадянина, які закріплені в Конституції та законах України, визначають зміст і спрямованість діяльності органів міс</w:t>
      </w:r>
      <w:r w:rsidR="008D722A">
        <w:rPr>
          <w:rFonts w:ascii="Arial" w:hAnsi="Arial" w:cs="Arial"/>
        </w:rPr>
        <w:t>цевого</w:t>
      </w:r>
      <w:r w:rsidRPr="00160F13">
        <w:rPr>
          <w:rFonts w:ascii="Arial" w:hAnsi="Arial" w:cs="Arial"/>
        </w:rPr>
        <w:t xml:space="preserve"> самоврядування.</w:t>
      </w:r>
    </w:p>
    <w:p w14:paraId="21796EB0"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Органи та посадові особи місцевого самоврядування</w:t>
      </w:r>
      <w:r w:rsidR="00EC72C0">
        <w:rPr>
          <w:rFonts w:ascii="Arial" w:hAnsi="Arial" w:cs="Arial"/>
        </w:rPr>
        <w:t xml:space="preserve"> громади</w:t>
      </w:r>
      <w:r w:rsidRPr="00160F13">
        <w:rPr>
          <w:rFonts w:ascii="Arial" w:hAnsi="Arial" w:cs="Arial"/>
        </w:rPr>
        <w:t xml:space="preserve"> у своїй діяльності зобов’язані надавати пріоритетне значення служінню інтересам громади та забезпеченню усім жителям</w:t>
      </w:r>
      <w:r w:rsidR="00EC72C0">
        <w:rPr>
          <w:rFonts w:ascii="Arial" w:hAnsi="Arial" w:cs="Arial"/>
        </w:rPr>
        <w:t xml:space="preserve"> громади</w:t>
      </w:r>
      <w:r w:rsidRPr="00160F13">
        <w:rPr>
          <w:rFonts w:ascii="Arial" w:hAnsi="Arial" w:cs="Arial"/>
        </w:rPr>
        <w:t xml:space="preserve"> реальної можливості реалізувати їх права.</w:t>
      </w:r>
    </w:p>
    <w:p w14:paraId="4A981926"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5.</w:t>
      </w:r>
      <w:r w:rsidRPr="00160F13">
        <w:rPr>
          <w:rFonts w:ascii="Arial" w:hAnsi="Arial" w:cs="Arial"/>
        </w:rPr>
        <w:tab/>
        <w:t>Рішення та дії органів і посадових осіб місцевого самоврядування</w:t>
      </w:r>
      <w:r w:rsidR="00EC72C0">
        <w:rPr>
          <w:rFonts w:ascii="Arial" w:hAnsi="Arial" w:cs="Arial"/>
        </w:rPr>
        <w:t xml:space="preserve"> громади</w:t>
      </w:r>
      <w:r w:rsidRPr="00160F13">
        <w:rPr>
          <w:rFonts w:ascii="Arial" w:hAnsi="Arial" w:cs="Arial"/>
        </w:rPr>
        <w:t xml:space="preserve"> не можуть обмежувати встановлених Конституцією та законами України прав і свобод людини та громадянина.</w:t>
      </w:r>
    </w:p>
    <w:p w14:paraId="48099E05"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6.</w:t>
      </w:r>
      <w:r w:rsidRPr="00160F13">
        <w:rPr>
          <w:rFonts w:ascii="Arial" w:hAnsi="Arial" w:cs="Arial"/>
        </w:rPr>
        <w:tab/>
        <w:t>Реалізація жителями</w:t>
      </w:r>
      <w:r w:rsidR="00EC72C0">
        <w:rPr>
          <w:rFonts w:ascii="Arial" w:hAnsi="Arial" w:cs="Arial"/>
        </w:rPr>
        <w:t xml:space="preserve"> громади</w:t>
      </w:r>
      <w:r w:rsidRPr="00160F13">
        <w:rPr>
          <w:rFonts w:ascii="Arial" w:hAnsi="Arial" w:cs="Arial"/>
        </w:rPr>
        <w:t xml:space="preserve"> своїх прав, свобод та законних інтересів не повинна призводити до порушення прав і свобод інших осіб, а також інтересів громади, суспільства чи держави у цілому.</w:t>
      </w:r>
    </w:p>
    <w:p w14:paraId="34001024" w14:textId="77777777" w:rsidR="00EF7A7A" w:rsidRPr="00160F13" w:rsidRDefault="00EF7A7A" w:rsidP="00697887">
      <w:pPr>
        <w:pStyle w:val="rvps2"/>
        <w:shd w:val="clear" w:color="auto" w:fill="FFFFFF"/>
        <w:spacing w:before="60" w:beforeAutospacing="0" w:after="60" w:afterAutospacing="0"/>
        <w:jc w:val="both"/>
        <w:rPr>
          <w:rFonts w:ascii="Arial" w:hAnsi="Arial" w:cs="Arial"/>
          <w:sz w:val="22"/>
          <w:szCs w:val="22"/>
        </w:rPr>
      </w:pPr>
    </w:p>
    <w:p w14:paraId="01780541" w14:textId="77777777" w:rsidR="00EF7A7A" w:rsidRPr="0049742D" w:rsidRDefault="00EF7A7A" w:rsidP="00697887">
      <w:pPr>
        <w:pStyle w:val="1"/>
        <w:spacing w:before="60" w:after="60" w:line="240" w:lineRule="auto"/>
        <w:jc w:val="both"/>
        <w:rPr>
          <w:rFonts w:ascii="Arial" w:eastAsia="Times New Roman" w:hAnsi="Arial" w:cs="Arial"/>
          <w:b/>
          <w:color w:val="auto"/>
          <w:sz w:val="22"/>
          <w:szCs w:val="22"/>
          <w:bdr w:val="none" w:sz="0" w:space="0" w:color="auto" w:frame="1"/>
          <w:lang w:eastAsia="uk-UA"/>
        </w:rPr>
      </w:pPr>
      <w:bookmarkStart w:id="35" w:name="_Toc199239089"/>
      <w:r w:rsidRPr="0049742D">
        <w:rPr>
          <w:rFonts w:ascii="Arial" w:eastAsia="Times New Roman" w:hAnsi="Arial" w:cs="Arial"/>
          <w:b/>
          <w:color w:val="auto"/>
          <w:sz w:val="22"/>
          <w:szCs w:val="22"/>
          <w:bdr w:val="none" w:sz="0" w:space="0" w:color="auto" w:frame="1"/>
          <w:lang w:eastAsia="uk-UA"/>
        </w:rPr>
        <w:t>РОЗДІЛ ІІ ФОРМИ ТА ПОРЯДОК УЧАСТІ ГРОМАДИ У ВИРІШЕННІ ПИТАНЬ МІСЦЕВОГО ЗНАЧЕННЯ</w:t>
      </w:r>
      <w:bookmarkEnd w:id="35"/>
      <w:r w:rsidRPr="0049742D">
        <w:rPr>
          <w:rFonts w:ascii="Arial" w:eastAsia="Times New Roman" w:hAnsi="Arial" w:cs="Arial"/>
          <w:b/>
          <w:color w:val="auto"/>
          <w:sz w:val="22"/>
          <w:szCs w:val="22"/>
          <w:bdr w:val="none" w:sz="0" w:space="0" w:color="auto" w:frame="1"/>
          <w:lang w:eastAsia="uk-UA"/>
        </w:rPr>
        <w:t xml:space="preserve"> </w:t>
      </w:r>
    </w:p>
    <w:p w14:paraId="746E4FB9" w14:textId="77777777" w:rsidR="00EF7A7A" w:rsidRPr="00160F13" w:rsidRDefault="00EF7A7A" w:rsidP="00697887">
      <w:pPr>
        <w:pStyle w:val="2"/>
        <w:spacing w:before="60" w:after="60" w:line="240" w:lineRule="auto"/>
        <w:jc w:val="both"/>
        <w:rPr>
          <w:rFonts w:ascii="Arial" w:hAnsi="Arial" w:cs="Arial"/>
          <w:color w:val="0070C0"/>
          <w:sz w:val="22"/>
          <w:szCs w:val="22"/>
          <w:lang w:eastAsia="uk-UA"/>
        </w:rPr>
      </w:pPr>
    </w:p>
    <w:p w14:paraId="46F5667E" w14:textId="77777777" w:rsidR="00EF7A7A" w:rsidRPr="00160F13" w:rsidRDefault="00EF7A7A" w:rsidP="00697887">
      <w:pPr>
        <w:shd w:val="clear" w:color="auto" w:fill="FFFFFF"/>
        <w:spacing w:before="60" w:after="60" w:line="240" w:lineRule="auto"/>
        <w:jc w:val="both"/>
        <w:textAlignment w:val="baseline"/>
        <w:rPr>
          <w:rFonts w:ascii="Arial" w:hAnsi="Arial" w:cs="Arial"/>
          <w:lang w:eastAsia="uk-UA"/>
        </w:rPr>
      </w:pPr>
      <w:r w:rsidRPr="00160F13">
        <w:rPr>
          <w:rFonts w:ascii="Arial" w:eastAsia="Times New Roman" w:hAnsi="Arial" w:cs="Arial"/>
          <w:b/>
          <w:bCs/>
          <w:bdr w:val="none" w:sz="0" w:space="0" w:color="auto" w:frame="1"/>
          <w:lang w:eastAsia="uk-UA"/>
        </w:rPr>
        <w:t>Стаття 18. Форми участі громади у вирішенні питань місцевого значення</w:t>
      </w:r>
    </w:p>
    <w:p w14:paraId="4F69BF92"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lastRenderedPageBreak/>
        <w:t>1)</w:t>
      </w:r>
      <w:r w:rsidRPr="00160F13">
        <w:rPr>
          <w:rFonts w:ascii="Arial" w:hAnsi="Arial" w:cs="Arial"/>
        </w:rPr>
        <w:tab/>
      </w:r>
      <w:r w:rsidRPr="00160F13">
        <w:rPr>
          <w:rFonts w:ascii="Arial" w:hAnsi="Arial" w:cs="Arial"/>
          <w:i/>
        </w:rPr>
        <w:t>з безпосереднього вирішення жителями</w:t>
      </w:r>
      <w:r w:rsidR="00A43EEA">
        <w:rPr>
          <w:rFonts w:ascii="Arial" w:hAnsi="Arial" w:cs="Arial"/>
          <w:i/>
        </w:rPr>
        <w:t xml:space="preserve"> громади</w:t>
      </w:r>
      <w:r w:rsidRPr="00160F13">
        <w:rPr>
          <w:rFonts w:ascii="Arial" w:hAnsi="Arial" w:cs="Arial"/>
          <w:i/>
        </w:rPr>
        <w:t xml:space="preserve"> питань місцевого значення:</w:t>
      </w:r>
      <w:r w:rsidRPr="00160F13">
        <w:rPr>
          <w:rFonts w:ascii="Arial" w:hAnsi="Arial" w:cs="Arial"/>
        </w:rPr>
        <w:t xml:space="preserve"> місцевий референдум, загальні збори (конференція) жителів</w:t>
      </w:r>
      <w:r w:rsidR="0045331F">
        <w:rPr>
          <w:rFonts w:ascii="Arial" w:hAnsi="Arial" w:cs="Arial"/>
        </w:rPr>
        <w:t xml:space="preserve"> громади</w:t>
      </w:r>
      <w:r w:rsidRPr="00160F13">
        <w:rPr>
          <w:rFonts w:ascii="Arial" w:hAnsi="Arial" w:cs="Arial"/>
        </w:rPr>
        <w:t>; участь жителів</w:t>
      </w:r>
      <w:r w:rsidR="0045331F">
        <w:rPr>
          <w:rFonts w:ascii="Arial" w:hAnsi="Arial" w:cs="Arial"/>
        </w:rPr>
        <w:t xml:space="preserve"> громади</w:t>
      </w:r>
      <w:r w:rsidRPr="00160F13">
        <w:rPr>
          <w:rFonts w:ascii="Arial" w:hAnsi="Arial" w:cs="Arial"/>
        </w:rPr>
        <w:t xml:space="preserve"> у плануванні та розподілі коштів місцевого бюджету (громадський бюджет);</w:t>
      </w:r>
    </w:p>
    <w:p w14:paraId="26E72F0A"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r>
      <w:r w:rsidRPr="00160F13">
        <w:rPr>
          <w:rFonts w:ascii="Arial" w:hAnsi="Arial" w:cs="Arial"/>
          <w:i/>
        </w:rPr>
        <w:t>з ініціативи жителів</w:t>
      </w:r>
      <w:r w:rsidR="0045331F">
        <w:rPr>
          <w:rFonts w:ascii="Arial" w:hAnsi="Arial" w:cs="Arial"/>
          <w:i/>
        </w:rPr>
        <w:t xml:space="preserve"> громади</w:t>
      </w:r>
      <w:r w:rsidRPr="00160F13">
        <w:rPr>
          <w:rFonts w:ascii="Arial" w:hAnsi="Arial" w:cs="Arial"/>
          <w:i/>
        </w:rPr>
        <w:t xml:space="preserve"> щодо вирішення питань місцевого значення:</w:t>
      </w:r>
      <w:r w:rsidRPr="00160F13">
        <w:rPr>
          <w:rFonts w:ascii="Arial" w:hAnsi="Arial" w:cs="Arial"/>
        </w:rPr>
        <w:t xml:space="preserve"> місцеві ініціативи, колективні та індивідуальні звернення жителів</w:t>
      </w:r>
      <w:r w:rsidR="0045331F">
        <w:rPr>
          <w:rFonts w:ascii="Arial" w:hAnsi="Arial" w:cs="Arial"/>
        </w:rPr>
        <w:t xml:space="preserve"> громади</w:t>
      </w:r>
      <w:r w:rsidRPr="00160F13">
        <w:rPr>
          <w:rFonts w:ascii="Arial" w:hAnsi="Arial" w:cs="Arial"/>
        </w:rPr>
        <w:t xml:space="preserve"> до органів і посадових осіб місцевого самоврядування</w:t>
      </w:r>
      <w:r w:rsidR="0045331F">
        <w:rPr>
          <w:rFonts w:ascii="Arial" w:hAnsi="Arial" w:cs="Arial"/>
        </w:rPr>
        <w:t xml:space="preserve"> громади</w:t>
      </w:r>
      <w:r w:rsidRPr="00160F13">
        <w:rPr>
          <w:rFonts w:ascii="Arial" w:hAnsi="Arial" w:cs="Arial"/>
        </w:rPr>
        <w:t>;</w:t>
      </w:r>
    </w:p>
    <w:p w14:paraId="0E0454CC"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r>
      <w:r w:rsidRPr="00160F13">
        <w:rPr>
          <w:rFonts w:ascii="Arial" w:hAnsi="Arial" w:cs="Arial"/>
          <w:i/>
        </w:rPr>
        <w:t>з виявлення позиції жителів</w:t>
      </w:r>
      <w:r w:rsidR="004A5DA9">
        <w:rPr>
          <w:rFonts w:ascii="Arial" w:hAnsi="Arial" w:cs="Arial"/>
          <w:i/>
        </w:rPr>
        <w:t xml:space="preserve"> громади</w:t>
      </w:r>
      <w:r w:rsidRPr="00160F13">
        <w:rPr>
          <w:rFonts w:ascii="Arial" w:hAnsi="Arial" w:cs="Arial"/>
          <w:i/>
        </w:rPr>
        <w:t xml:space="preserve"> щодо питань місцевого значення: </w:t>
      </w:r>
      <w:r w:rsidRPr="00160F13">
        <w:rPr>
          <w:rFonts w:ascii="Arial" w:hAnsi="Arial" w:cs="Arial"/>
        </w:rPr>
        <w:t>громадські слухання, громадські обговорення, публічні консультації;</w:t>
      </w:r>
    </w:p>
    <w:p w14:paraId="5735D87F" w14:textId="77777777" w:rsidR="00EF7A7A" w:rsidRPr="00160F13" w:rsidRDefault="00EF7A7A" w:rsidP="00697887">
      <w:pPr>
        <w:tabs>
          <w:tab w:val="left" w:pos="284"/>
        </w:tabs>
        <w:spacing w:before="60" w:after="60" w:line="240" w:lineRule="auto"/>
        <w:jc w:val="both"/>
        <w:rPr>
          <w:rFonts w:ascii="Arial" w:hAnsi="Arial" w:cs="Arial"/>
        </w:rPr>
      </w:pPr>
      <w:bookmarkStart w:id="36" w:name="_heading=h.78rqw7e1kuba" w:colFirst="0" w:colLast="0"/>
      <w:bookmarkEnd w:id="36"/>
      <w:r w:rsidRPr="00160F13">
        <w:rPr>
          <w:rFonts w:ascii="Arial" w:hAnsi="Arial" w:cs="Arial"/>
        </w:rPr>
        <w:t>4)</w:t>
      </w:r>
      <w:r w:rsidRPr="00160F13">
        <w:rPr>
          <w:rFonts w:ascii="Arial" w:hAnsi="Arial" w:cs="Arial"/>
        </w:rPr>
        <w:tab/>
      </w:r>
      <w:r w:rsidRPr="00160F13">
        <w:rPr>
          <w:rFonts w:ascii="Arial" w:hAnsi="Arial" w:cs="Arial"/>
          <w:i/>
        </w:rPr>
        <w:t>із залучення у діяльність органів місцевого самоврядування:</w:t>
      </w:r>
      <w:r w:rsidRPr="00160F13">
        <w:rPr>
          <w:rFonts w:ascii="Arial" w:hAnsi="Arial" w:cs="Arial"/>
        </w:rPr>
        <w:t xml:space="preserve"> консультативно-дорадчий орган при органах та/або посадових особах місцевого самоврядування, надання пропозицій та зауважень до оприлюднених </w:t>
      </w:r>
      <w:proofErr w:type="spellStart"/>
      <w:r w:rsidRPr="00160F13">
        <w:rPr>
          <w:rFonts w:ascii="Arial" w:hAnsi="Arial" w:cs="Arial"/>
        </w:rPr>
        <w:t>проєктів</w:t>
      </w:r>
      <w:proofErr w:type="spellEnd"/>
      <w:r w:rsidRPr="00160F13">
        <w:rPr>
          <w:rFonts w:ascii="Arial" w:hAnsi="Arial" w:cs="Arial"/>
        </w:rPr>
        <w:t xml:space="preserve"> актів органів місцевого самоврядування;</w:t>
      </w:r>
    </w:p>
    <w:p w14:paraId="47BF576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5)</w:t>
      </w:r>
      <w:r w:rsidRPr="00160F13">
        <w:rPr>
          <w:rFonts w:ascii="Arial" w:hAnsi="Arial" w:cs="Arial"/>
        </w:rPr>
        <w:tab/>
      </w:r>
      <w:r w:rsidRPr="00160F13">
        <w:rPr>
          <w:rFonts w:ascii="Arial" w:hAnsi="Arial" w:cs="Arial"/>
          <w:i/>
        </w:rPr>
        <w:t>з наглядової діяльності за</w:t>
      </w:r>
      <w:r w:rsidRPr="00160F13">
        <w:rPr>
          <w:rFonts w:ascii="Arial" w:hAnsi="Arial" w:cs="Arial"/>
        </w:rPr>
        <w:t xml:space="preserve"> </w:t>
      </w:r>
      <w:r w:rsidRPr="00160F13">
        <w:rPr>
          <w:rFonts w:ascii="Arial" w:hAnsi="Arial" w:cs="Arial"/>
          <w:i/>
        </w:rPr>
        <w:t xml:space="preserve">вирішенням питань місцевого значення: </w:t>
      </w:r>
      <w:r w:rsidRPr="00160F13">
        <w:rPr>
          <w:rFonts w:ascii="Arial" w:hAnsi="Arial" w:cs="Arial"/>
        </w:rPr>
        <w:t>громадське оцінювання діяльності органів та посадових осіб місцевого самоврядування, контрольно-наглядові органи юридичних осіб публічного права, утворених рішенням Ради;</w:t>
      </w:r>
    </w:p>
    <w:p w14:paraId="1289E1E4"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6)</w:t>
      </w:r>
      <w:r w:rsidRPr="00160F13">
        <w:rPr>
          <w:rFonts w:ascii="Arial" w:hAnsi="Arial" w:cs="Arial"/>
        </w:rPr>
        <w:tab/>
        <w:t>інші форми участі, передбачені законодавством України та рішеннями Ради.</w:t>
      </w:r>
    </w:p>
    <w:p w14:paraId="4EABB3E1" w14:textId="77777777" w:rsidR="00CD54B4" w:rsidRPr="00160F13" w:rsidRDefault="00CD54B4" w:rsidP="00697887">
      <w:pPr>
        <w:spacing w:before="60" w:after="60" w:line="240" w:lineRule="auto"/>
        <w:jc w:val="both"/>
        <w:rPr>
          <w:rFonts w:ascii="Arial" w:hAnsi="Arial" w:cs="Arial"/>
        </w:rPr>
      </w:pPr>
    </w:p>
    <w:p w14:paraId="2C20A697"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r w:rsidRPr="00160F13">
        <w:rPr>
          <w:rFonts w:ascii="Arial" w:eastAsia="Times New Roman" w:hAnsi="Arial" w:cs="Arial"/>
          <w:b/>
          <w:bCs/>
          <w:bdr w:val="none" w:sz="0" w:space="0" w:color="auto" w:frame="1"/>
          <w:lang w:eastAsia="uk-UA"/>
        </w:rPr>
        <w:t>Стаття 19. Місцевий референдум</w:t>
      </w:r>
    </w:p>
    <w:p w14:paraId="7BA3BF40" w14:textId="77777777" w:rsidR="00EF7A7A" w:rsidRPr="00160F13" w:rsidRDefault="00EF7A7A" w:rsidP="001D163A">
      <w:pPr>
        <w:pStyle w:val="rvps2"/>
        <w:numPr>
          <w:ilvl w:val="0"/>
          <w:numId w:val="7"/>
        </w:numPr>
        <w:tabs>
          <w:tab w:val="left" w:pos="284"/>
        </w:tabs>
        <w:spacing w:before="60" w:beforeAutospacing="0" w:after="60" w:afterAutospacing="0"/>
        <w:ind w:left="0" w:firstLine="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Місцевий референдум є формою вирішення територіальною громадою питань місцевого значення шляхом прямого волевиявлення.</w:t>
      </w:r>
    </w:p>
    <w:p w14:paraId="53ECF6A1" w14:textId="77777777" w:rsidR="00EF7A7A" w:rsidRPr="00160F13" w:rsidRDefault="00EF7A7A" w:rsidP="001D163A">
      <w:pPr>
        <w:pStyle w:val="rvps2"/>
        <w:numPr>
          <w:ilvl w:val="0"/>
          <w:numId w:val="7"/>
        </w:numPr>
        <w:tabs>
          <w:tab w:val="left" w:pos="284"/>
        </w:tabs>
        <w:spacing w:before="60" w:beforeAutospacing="0" w:after="60" w:afterAutospacing="0"/>
        <w:ind w:left="0" w:firstLine="0"/>
        <w:jc w:val="both"/>
        <w:rPr>
          <w:rFonts w:ascii="Arial" w:eastAsiaTheme="minorHAnsi" w:hAnsi="Arial" w:cs="Arial"/>
          <w:sz w:val="22"/>
          <w:szCs w:val="22"/>
          <w:lang w:eastAsia="en-US"/>
        </w:rPr>
      </w:pPr>
      <w:bookmarkStart w:id="37" w:name="n80"/>
      <w:bookmarkEnd w:id="37"/>
      <w:r w:rsidRPr="00160F13">
        <w:rPr>
          <w:rFonts w:ascii="Arial" w:eastAsiaTheme="minorHAnsi" w:hAnsi="Arial" w:cs="Arial"/>
          <w:sz w:val="22"/>
          <w:szCs w:val="22"/>
          <w:lang w:eastAsia="en-US"/>
        </w:rPr>
        <w:t>Предметом місцевого референдуму є питання місцевого значення, вирішення яких, згідно законодавства України, належить до компетенції місцевого самоврядування.</w:t>
      </w:r>
    </w:p>
    <w:p w14:paraId="44BE6C68" w14:textId="77777777" w:rsidR="00EF7A7A" w:rsidRPr="00160F13" w:rsidRDefault="00EF7A7A" w:rsidP="001D163A">
      <w:pPr>
        <w:pStyle w:val="rvps2"/>
        <w:numPr>
          <w:ilvl w:val="0"/>
          <w:numId w:val="7"/>
        </w:numPr>
        <w:tabs>
          <w:tab w:val="left" w:pos="284"/>
        </w:tabs>
        <w:spacing w:before="60" w:beforeAutospacing="0" w:after="60" w:afterAutospacing="0"/>
        <w:ind w:left="0" w:firstLine="0"/>
        <w:jc w:val="both"/>
        <w:rPr>
          <w:rFonts w:ascii="Arial" w:eastAsiaTheme="minorHAnsi" w:hAnsi="Arial" w:cs="Arial"/>
          <w:sz w:val="22"/>
          <w:szCs w:val="22"/>
          <w:lang w:eastAsia="en-US"/>
        </w:rPr>
      </w:pPr>
      <w:bookmarkStart w:id="38" w:name="n81"/>
      <w:bookmarkStart w:id="39" w:name="n82"/>
      <w:bookmarkEnd w:id="38"/>
      <w:bookmarkEnd w:id="39"/>
      <w:r w:rsidRPr="00160F13">
        <w:rPr>
          <w:rFonts w:ascii="Arial" w:eastAsiaTheme="minorHAnsi" w:hAnsi="Arial" w:cs="Arial"/>
          <w:sz w:val="22"/>
          <w:szCs w:val="22"/>
          <w:lang w:eastAsia="en-US"/>
        </w:rPr>
        <w:t>Рішення, прийняті місцевим референдумом, є обов'язковими до виконання органами місцевого самоврядування громади.</w:t>
      </w:r>
    </w:p>
    <w:p w14:paraId="5851BD87" w14:textId="77777777" w:rsidR="00EF7A7A" w:rsidRPr="00160F13" w:rsidRDefault="00EF7A7A" w:rsidP="001D163A">
      <w:pPr>
        <w:pStyle w:val="rvps2"/>
        <w:numPr>
          <w:ilvl w:val="0"/>
          <w:numId w:val="7"/>
        </w:numPr>
        <w:tabs>
          <w:tab w:val="left" w:pos="284"/>
        </w:tabs>
        <w:spacing w:before="60" w:beforeAutospacing="0" w:after="60" w:afterAutospacing="0"/>
        <w:ind w:left="0" w:firstLine="0"/>
        <w:jc w:val="both"/>
        <w:rPr>
          <w:rFonts w:ascii="Arial" w:eastAsiaTheme="minorHAnsi" w:hAnsi="Arial" w:cs="Arial"/>
          <w:sz w:val="22"/>
          <w:szCs w:val="22"/>
          <w:lang w:eastAsia="en-US"/>
        </w:rPr>
      </w:pPr>
      <w:bookmarkStart w:id="40" w:name="n83"/>
      <w:bookmarkEnd w:id="40"/>
      <w:r w:rsidRPr="00160F13">
        <w:rPr>
          <w:rFonts w:ascii="Arial" w:eastAsiaTheme="minorHAnsi" w:hAnsi="Arial" w:cs="Arial"/>
          <w:sz w:val="22"/>
          <w:szCs w:val="22"/>
          <w:lang w:eastAsia="en-US"/>
        </w:rPr>
        <w:t>Порядок о</w:t>
      </w:r>
      <w:r w:rsidRPr="00160F13">
        <w:rPr>
          <w:rFonts w:ascii="Arial" w:hAnsi="Arial" w:cs="Arial"/>
          <w:sz w:val="22"/>
          <w:szCs w:val="22"/>
        </w:rPr>
        <w:t>рганізації</w:t>
      </w:r>
      <w:r w:rsidRPr="00160F13">
        <w:rPr>
          <w:rFonts w:ascii="Arial" w:eastAsiaTheme="minorHAnsi" w:hAnsi="Arial" w:cs="Arial"/>
          <w:sz w:val="22"/>
          <w:szCs w:val="22"/>
          <w:lang w:eastAsia="en-US"/>
        </w:rPr>
        <w:t xml:space="preserve"> та проведення місцевого референдуму, визначаються законодавством України.</w:t>
      </w:r>
    </w:p>
    <w:p w14:paraId="52E0C586" w14:textId="77777777" w:rsidR="00EF7A7A" w:rsidRPr="00160F13" w:rsidRDefault="00EF7A7A" w:rsidP="00697887">
      <w:pPr>
        <w:spacing w:before="60" w:after="60" w:line="240" w:lineRule="auto"/>
        <w:jc w:val="both"/>
        <w:rPr>
          <w:rFonts w:ascii="Arial" w:hAnsi="Arial" w:cs="Arial"/>
        </w:rPr>
      </w:pPr>
    </w:p>
    <w:p w14:paraId="14068B96" w14:textId="77777777" w:rsidR="00EF7A7A" w:rsidRPr="00160F13" w:rsidRDefault="00EF7A7A" w:rsidP="00697887">
      <w:pPr>
        <w:pStyle w:val="2"/>
        <w:spacing w:before="60" w:after="60" w:line="240" w:lineRule="auto"/>
        <w:jc w:val="both"/>
        <w:rPr>
          <w:rFonts w:ascii="Arial" w:eastAsia="Times New Roman" w:hAnsi="Arial" w:cs="Arial"/>
          <w:b/>
          <w:bCs/>
          <w:color w:val="auto"/>
          <w:sz w:val="22"/>
          <w:szCs w:val="22"/>
          <w:bdr w:val="none" w:sz="0" w:space="0" w:color="auto" w:frame="1"/>
          <w:lang w:eastAsia="uk-UA"/>
        </w:rPr>
      </w:pPr>
      <w:bookmarkStart w:id="41" w:name="_Toc194917941"/>
      <w:bookmarkStart w:id="42" w:name="_Toc199239090"/>
      <w:r w:rsidRPr="00160F13">
        <w:rPr>
          <w:rFonts w:ascii="Arial" w:eastAsia="Times New Roman" w:hAnsi="Arial" w:cs="Arial"/>
          <w:b/>
          <w:bCs/>
          <w:color w:val="auto"/>
          <w:sz w:val="22"/>
          <w:szCs w:val="22"/>
          <w:bdr w:val="none" w:sz="0" w:space="0" w:color="auto" w:frame="1"/>
          <w:lang w:eastAsia="uk-UA"/>
        </w:rPr>
        <w:t>Стаття 20. Загальні збори</w:t>
      </w:r>
      <w:r w:rsidR="00CD54B4">
        <w:rPr>
          <w:rFonts w:ascii="Arial" w:eastAsia="Times New Roman" w:hAnsi="Arial" w:cs="Arial"/>
          <w:b/>
          <w:bCs/>
          <w:color w:val="auto"/>
          <w:sz w:val="22"/>
          <w:szCs w:val="22"/>
          <w:bdr w:val="none" w:sz="0" w:space="0" w:color="auto" w:frame="1"/>
          <w:lang w:eastAsia="uk-UA"/>
        </w:rPr>
        <w:t xml:space="preserve">, </w:t>
      </w:r>
      <w:r w:rsidRPr="00160F13">
        <w:rPr>
          <w:rFonts w:ascii="Arial" w:eastAsia="Times New Roman" w:hAnsi="Arial" w:cs="Arial"/>
          <w:b/>
          <w:bCs/>
          <w:color w:val="auto"/>
          <w:sz w:val="22"/>
          <w:szCs w:val="22"/>
          <w:bdr w:val="none" w:sz="0" w:space="0" w:color="auto" w:frame="1"/>
          <w:lang w:eastAsia="uk-UA"/>
        </w:rPr>
        <w:t>конференція жителів</w:t>
      </w:r>
      <w:bookmarkEnd w:id="41"/>
      <w:bookmarkEnd w:id="42"/>
      <w:r w:rsidR="00CD54B4">
        <w:rPr>
          <w:rFonts w:ascii="Arial" w:eastAsia="Times New Roman" w:hAnsi="Arial" w:cs="Arial"/>
          <w:b/>
          <w:bCs/>
          <w:color w:val="auto"/>
          <w:sz w:val="22"/>
          <w:szCs w:val="22"/>
          <w:bdr w:val="none" w:sz="0" w:space="0" w:color="auto" w:frame="1"/>
          <w:lang w:eastAsia="uk-UA"/>
        </w:rPr>
        <w:t xml:space="preserve"> громади</w:t>
      </w:r>
    </w:p>
    <w:p w14:paraId="5A25AE2A" w14:textId="77777777" w:rsidR="00EF7A7A" w:rsidRPr="000469FD" w:rsidRDefault="00EF7A7A" w:rsidP="001D163A">
      <w:pPr>
        <w:pStyle w:val="a4"/>
        <w:numPr>
          <w:ilvl w:val="0"/>
          <w:numId w:val="6"/>
        </w:numPr>
        <w:tabs>
          <w:tab w:val="left" w:pos="284"/>
        </w:tabs>
        <w:spacing w:before="60" w:after="60" w:line="240" w:lineRule="auto"/>
        <w:ind w:left="0" w:firstLine="0"/>
        <w:jc w:val="both"/>
        <w:rPr>
          <w:rFonts w:ascii="Arial" w:eastAsia="Times New Roman" w:hAnsi="Arial" w:cs="Arial"/>
          <w:lang w:eastAsia="uk-UA"/>
        </w:rPr>
      </w:pPr>
      <w:r w:rsidRPr="000469FD">
        <w:rPr>
          <w:rFonts w:ascii="Arial" w:eastAsia="Times New Roman" w:hAnsi="Arial" w:cs="Arial"/>
          <w:lang w:eastAsia="uk-UA"/>
        </w:rPr>
        <w:t>Загальні збори жителів</w:t>
      </w:r>
      <w:r w:rsidR="00880458">
        <w:rPr>
          <w:rFonts w:ascii="Arial" w:eastAsia="Times New Roman" w:hAnsi="Arial" w:cs="Arial"/>
          <w:lang w:eastAsia="uk-UA"/>
        </w:rPr>
        <w:t xml:space="preserve"> громади</w:t>
      </w:r>
      <w:r w:rsidRPr="000469FD">
        <w:rPr>
          <w:rFonts w:ascii="Arial" w:eastAsia="Times New Roman" w:hAnsi="Arial" w:cs="Arial"/>
          <w:lang w:eastAsia="uk-UA"/>
        </w:rPr>
        <w:t xml:space="preserve"> – зібрання всієї або частини жителів громади для участі у вирішенні питань місцевого значення.</w:t>
      </w:r>
    </w:p>
    <w:p w14:paraId="729775B2" w14:textId="77777777" w:rsidR="00EF7A7A" w:rsidRPr="000469FD" w:rsidRDefault="00EF7A7A" w:rsidP="001D163A">
      <w:pPr>
        <w:pStyle w:val="a4"/>
        <w:numPr>
          <w:ilvl w:val="0"/>
          <w:numId w:val="6"/>
        </w:numPr>
        <w:tabs>
          <w:tab w:val="left" w:pos="284"/>
        </w:tabs>
        <w:spacing w:before="60" w:after="60" w:line="240" w:lineRule="auto"/>
        <w:ind w:left="0" w:firstLine="0"/>
        <w:jc w:val="both"/>
        <w:rPr>
          <w:rFonts w:ascii="Arial" w:eastAsia="Times New Roman" w:hAnsi="Arial" w:cs="Arial"/>
          <w:lang w:eastAsia="uk-UA"/>
        </w:rPr>
      </w:pPr>
      <w:r w:rsidRPr="000469FD">
        <w:rPr>
          <w:rFonts w:ascii="Arial" w:eastAsia="Times New Roman" w:hAnsi="Arial" w:cs="Arial"/>
          <w:lang w:eastAsia="uk-UA"/>
        </w:rPr>
        <w:t>Конференція жителів</w:t>
      </w:r>
      <w:r w:rsidR="00880458">
        <w:rPr>
          <w:rFonts w:ascii="Arial" w:eastAsia="Times New Roman" w:hAnsi="Arial" w:cs="Arial"/>
          <w:lang w:eastAsia="uk-UA"/>
        </w:rPr>
        <w:t xml:space="preserve"> громади</w:t>
      </w:r>
      <w:r w:rsidRPr="000469FD">
        <w:rPr>
          <w:rFonts w:ascii="Arial" w:eastAsia="Times New Roman" w:hAnsi="Arial" w:cs="Arial"/>
          <w:lang w:eastAsia="uk-UA"/>
        </w:rPr>
        <w:t xml:space="preserve"> – проведення загальних зборів жителів</w:t>
      </w:r>
      <w:r w:rsidR="00880458">
        <w:rPr>
          <w:rFonts w:ascii="Arial" w:eastAsia="Times New Roman" w:hAnsi="Arial" w:cs="Arial"/>
          <w:lang w:eastAsia="uk-UA"/>
        </w:rPr>
        <w:t xml:space="preserve"> громади</w:t>
      </w:r>
      <w:r w:rsidRPr="000469FD">
        <w:rPr>
          <w:rFonts w:ascii="Arial" w:eastAsia="Times New Roman" w:hAnsi="Arial" w:cs="Arial"/>
          <w:lang w:eastAsia="uk-UA"/>
        </w:rPr>
        <w:t xml:space="preserve"> шляхом зібрання делегатів від жителів громади, уповноважених представляти їх інтереси.</w:t>
      </w:r>
    </w:p>
    <w:p w14:paraId="378B11D8" w14:textId="4B01260D" w:rsidR="00EF7A7A" w:rsidRPr="000469FD" w:rsidRDefault="00EF7A7A" w:rsidP="001D163A">
      <w:pPr>
        <w:pStyle w:val="a4"/>
        <w:numPr>
          <w:ilvl w:val="0"/>
          <w:numId w:val="6"/>
        </w:numPr>
        <w:tabs>
          <w:tab w:val="left" w:pos="284"/>
        </w:tabs>
        <w:spacing w:before="60" w:after="60" w:line="240" w:lineRule="auto"/>
        <w:ind w:left="0" w:firstLine="0"/>
        <w:jc w:val="both"/>
        <w:rPr>
          <w:rFonts w:ascii="Arial" w:eastAsia="Times New Roman" w:hAnsi="Arial" w:cs="Arial"/>
          <w:lang w:eastAsia="uk-UA"/>
        </w:rPr>
      </w:pPr>
      <w:r w:rsidRPr="000469FD">
        <w:rPr>
          <w:rFonts w:ascii="Arial" w:eastAsia="Times New Roman" w:hAnsi="Arial" w:cs="Arial"/>
          <w:lang w:eastAsia="uk-UA"/>
        </w:rPr>
        <w:t>Порядок організації та проведення загальних зборів</w:t>
      </w:r>
      <w:r w:rsidR="00880458">
        <w:rPr>
          <w:rFonts w:ascii="Arial" w:eastAsia="Times New Roman" w:hAnsi="Arial" w:cs="Arial"/>
          <w:lang w:eastAsia="uk-UA"/>
        </w:rPr>
        <w:t>,</w:t>
      </w:r>
      <w:r w:rsidRPr="000469FD">
        <w:rPr>
          <w:rFonts w:ascii="Arial" w:eastAsia="Times New Roman" w:hAnsi="Arial" w:cs="Arial"/>
          <w:lang w:eastAsia="uk-UA"/>
        </w:rPr>
        <w:t xml:space="preserve"> конференції жителів громади визначається Положенням про загальні збори</w:t>
      </w:r>
      <w:r w:rsidR="00880458">
        <w:rPr>
          <w:rFonts w:ascii="Arial" w:eastAsia="Times New Roman" w:hAnsi="Arial" w:cs="Arial"/>
          <w:lang w:eastAsia="uk-UA"/>
        </w:rPr>
        <w:t>,</w:t>
      </w:r>
      <w:r w:rsidRPr="000469FD">
        <w:rPr>
          <w:rFonts w:ascii="Arial" w:eastAsia="Times New Roman" w:hAnsi="Arial" w:cs="Arial"/>
          <w:lang w:eastAsia="uk-UA"/>
        </w:rPr>
        <w:t xml:space="preserve"> конференцію жителів</w:t>
      </w:r>
      <w:r w:rsidR="00880458">
        <w:rPr>
          <w:rFonts w:ascii="Arial" w:eastAsia="Times New Roman" w:hAnsi="Arial" w:cs="Arial"/>
          <w:lang w:eastAsia="uk-UA"/>
        </w:rPr>
        <w:t xml:space="preserve"> </w:t>
      </w:r>
      <w:r w:rsidR="002D21CF">
        <w:rPr>
          <w:rFonts w:ascii="Arial" w:eastAsia="Times New Roman" w:hAnsi="Arial" w:cs="Arial"/>
          <w:lang w:eastAsia="uk-UA"/>
        </w:rPr>
        <w:t>Високопільської селищної</w:t>
      </w:r>
      <w:r w:rsidR="00A965BF">
        <w:rPr>
          <w:rFonts w:ascii="Arial" w:eastAsia="Times New Roman" w:hAnsi="Arial" w:cs="Arial"/>
          <w:lang w:eastAsia="uk-UA"/>
        </w:rPr>
        <w:t xml:space="preserve"> територіальної </w:t>
      </w:r>
      <w:r w:rsidR="00880458">
        <w:rPr>
          <w:rFonts w:ascii="Arial" w:eastAsia="Times New Roman" w:hAnsi="Arial" w:cs="Arial"/>
          <w:lang w:eastAsia="uk-UA"/>
        </w:rPr>
        <w:t>громади</w:t>
      </w:r>
      <w:r w:rsidRPr="000469FD">
        <w:rPr>
          <w:rFonts w:ascii="Arial" w:eastAsia="Times New Roman" w:hAnsi="Arial" w:cs="Arial"/>
          <w:lang w:eastAsia="uk-UA"/>
        </w:rPr>
        <w:t xml:space="preserve">, що </w:t>
      </w:r>
      <w:r w:rsidR="00A965BF">
        <w:rPr>
          <w:rFonts w:ascii="Arial" w:eastAsia="Times New Roman" w:hAnsi="Arial" w:cs="Arial"/>
          <w:lang w:eastAsia="uk-UA"/>
        </w:rPr>
        <w:t>є додатком до Статуту (додаток 1)</w:t>
      </w:r>
      <w:r w:rsidRPr="000469FD">
        <w:rPr>
          <w:rFonts w:ascii="Arial" w:eastAsia="Times New Roman" w:hAnsi="Arial" w:cs="Arial"/>
          <w:lang w:eastAsia="uk-UA"/>
        </w:rPr>
        <w:t>.</w:t>
      </w:r>
    </w:p>
    <w:p w14:paraId="6D385FC3" w14:textId="77777777" w:rsidR="00EF7A7A" w:rsidRPr="000469FD" w:rsidRDefault="00EF7A7A" w:rsidP="001D163A">
      <w:pPr>
        <w:pStyle w:val="a4"/>
        <w:numPr>
          <w:ilvl w:val="0"/>
          <w:numId w:val="6"/>
        </w:numPr>
        <w:tabs>
          <w:tab w:val="left" w:pos="284"/>
        </w:tabs>
        <w:spacing w:before="60" w:after="60" w:line="240" w:lineRule="auto"/>
        <w:ind w:left="0" w:firstLine="0"/>
        <w:jc w:val="both"/>
        <w:rPr>
          <w:rFonts w:ascii="Arial" w:eastAsia="Times New Roman" w:hAnsi="Arial" w:cs="Arial"/>
          <w:lang w:eastAsia="uk-UA"/>
        </w:rPr>
      </w:pPr>
      <w:r w:rsidRPr="000469FD">
        <w:rPr>
          <w:rFonts w:ascii="Arial" w:eastAsia="Times New Roman" w:hAnsi="Arial" w:cs="Arial"/>
          <w:lang w:eastAsia="uk-UA"/>
        </w:rPr>
        <w:t>Рішення загальних зборів</w:t>
      </w:r>
      <w:r w:rsidR="005D1F32">
        <w:rPr>
          <w:rFonts w:ascii="Arial" w:eastAsia="Times New Roman" w:hAnsi="Arial" w:cs="Arial"/>
          <w:lang w:eastAsia="uk-UA"/>
        </w:rPr>
        <w:t>,</w:t>
      </w:r>
      <w:r w:rsidRPr="000469FD">
        <w:rPr>
          <w:rFonts w:ascii="Arial" w:eastAsia="Times New Roman" w:hAnsi="Arial" w:cs="Arial"/>
          <w:lang w:eastAsia="uk-UA"/>
        </w:rPr>
        <w:t xml:space="preserve"> конференції жителів</w:t>
      </w:r>
      <w:r w:rsidR="005D1F32">
        <w:rPr>
          <w:rFonts w:ascii="Arial" w:eastAsia="Times New Roman" w:hAnsi="Arial" w:cs="Arial"/>
          <w:lang w:eastAsia="uk-UA"/>
        </w:rPr>
        <w:t xml:space="preserve"> громади</w:t>
      </w:r>
      <w:r w:rsidRPr="000469FD">
        <w:rPr>
          <w:rFonts w:ascii="Arial" w:eastAsia="Times New Roman" w:hAnsi="Arial" w:cs="Arial"/>
          <w:lang w:eastAsia="uk-UA"/>
        </w:rPr>
        <w:t xml:space="preserve"> підлягають врахуванню органами місцевого самоврядування громади у своїй діяльності.</w:t>
      </w:r>
    </w:p>
    <w:p w14:paraId="26BEA2F1" w14:textId="77777777" w:rsidR="00EF7A7A" w:rsidRPr="00160F13" w:rsidRDefault="00EF7A7A" w:rsidP="00697887">
      <w:pPr>
        <w:spacing w:before="60" w:after="60" w:line="240" w:lineRule="auto"/>
        <w:jc w:val="both"/>
        <w:rPr>
          <w:rFonts w:ascii="Arial" w:eastAsia="Times New Roman" w:hAnsi="Arial" w:cs="Arial"/>
          <w:lang w:eastAsia="uk-UA"/>
        </w:rPr>
      </w:pPr>
    </w:p>
    <w:p w14:paraId="7A7DCEFD" w14:textId="77777777" w:rsidR="00EF7A7A" w:rsidRPr="00160F13" w:rsidRDefault="00EF7A7A" w:rsidP="00697887">
      <w:pPr>
        <w:pStyle w:val="2"/>
        <w:spacing w:before="60" w:after="60" w:line="240" w:lineRule="auto"/>
        <w:jc w:val="both"/>
        <w:rPr>
          <w:rFonts w:ascii="Arial" w:eastAsia="Times New Roman" w:hAnsi="Arial" w:cs="Arial"/>
          <w:b/>
          <w:bCs/>
          <w:color w:val="auto"/>
          <w:sz w:val="22"/>
          <w:szCs w:val="22"/>
          <w:bdr w:val="none" w:sz="0" w:space="0" w:color="auto" w:frame="1"/>
          <w:lang w:eastAsia="uk-UA"/>
        </w:rPr>
      </w:pPr>
      <w:bookmarkStart w:id="43" w:name="_Toc199159786"/>
      <w:bookmarkStart w:id="44" w:name="_Toc199239091"/>
      <w:r w:rsidRPr="00160F13">
        <w:rPr>
          <w:rFonts w:ascii="Arial" w:eastAsia="Times New Roman" w:hAnsi="Arial" w:cs="Arial"/>
          <w:b/>
          <w:bCs/>
          <w:color w:val="auto"/>
          <w:sz w:val="22"/>
          <w:szCs w:val="22"/>
          <w:bdr w:val="none" w:sz="0" w:space="0" w:color="auto" w:frame="1"/>
          <w:lang w:eastAsia="uk-UA"/>
        </w:rPr>
        <w:t>Стаття 21. Участь жителів</w:t>
      </w:r>
      <w:r w:rsidR="001B0DD5">
        <w:rPr>
          <w:rFonts w:ascii="Arial" w:eastAsia="Times New Roman" w:hAnsi="Arial" w:cs="Arial"/>
          <w:b/>
          <w:bCs/>
          <w:color w:val="auto"/>
          <w:sz w:val="22"/>
          <w:szCs w:val="22"/>
          <w:bdr w:val="none" w:sz="0" w:space="0" w:color="auto" w:frame="1"/>
          <w:lang w:eastAsia="uk-UA"/>
        </w:rPr>
        <w:t xml:space="preserve"> громади</w:t>
      </w:r>
      <w:r w:rsidRPr="00160F13">
        <w:rPr>
          <w:rFonts w:ascii="Arial" w:eastAsia="Times New Roman" w:hAnsi="Arial" w:cs="Arial"/>
          <w:b/>
          <w:bCs/>
          <w:color w:val="auto"/>
          <w:sz w:val="22"/>
          <w:szCs w:val="22"/>
          <w:bdr w:val="none" w:sz="0" w:space="0" w:color="auto" w:frame="1"/>
          <w:lang w:eastAsia="uk-UA"/>
        </w:rPr>
        <w:t xml:space="preserve"> у плануванні та розподілі коштів місцевого бюджету</w:t>
      </w:r>
      <w:bookmarkEnd w:id="43"/>
      <w:bookmarkEnd w:id="44"/>
    </w:p>
    <w:p w14:paraId="477ABF23" w14:textId="1096621E"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00E134E7">
        <w:rPr>
          <w:rFonts w:ascii="Arial" w:hAnsi="Arial" w:cs="Arial"/>
        </w:rPr>
        <w:t xml:space="preserve"> </w:t>
      </w:r>
      <w:r w:rsidRPr="00160F13">
        <w:rPr>
          <w:rFonts w:ascii="Arial" w:hAnsi="Arial" w:cs="Arial"/>
        </w:rPr>
        <w:t xml:space="preserve">Участь жителів у плануванні та розподілі коштів місцевого бюджету – це </w:t>
      </w:r>
      <w:r w:rsidRPr="00160F13">
        <w:rPr>
          <w:rFonts w:ascii="Arial" w:hAnsi="Arial" w:cs="Arial"/>
        </w:rPr>
        <w:tab/>
        <w:t xml:space="preserve">можливість для жителів громади брати участь у розподілі коштів частини місцевого бюджету </w:t>
      </w:r>
      <w:r w:rsidR="0030695C">
        <w:rPr>
          <w:rFonts w:ascii="Arial" w:hAnsi="Arial" w:cs="Arial"/>
        </w:rPr>
        <w:t>Високопільської селищної</w:t>
      </w:r>
      <w:r w:rsidRPr="00160F13">
        <w:rPr>
          <w:rFonts w:ascii="Arial" w:hAnsi="Arial" w:cs="Arial"/>
        </w:rPr>
        <w:t xml:space="preserve"> територіальної громади шляхом створення проектів для розвитку громади та/або голосування за них (громадський бюджет).</w:t>
      </w:r>
    </w:p>
    <w:p w14:paraId="4B038C0A"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00E134E7">
        <w:rPr>
          <w:rFonts w:ascii="Arial" w:hAnsi="Arial" w:cs="Arial"/>
        </w:rPr>
        <w:t xml:space="preserve"> </w:t>
      </w:r>
      <w:r w:rsidRPr="00160F13">
        <w:rPr>
          <w:rFonts w:ascii="Arial" w:hAnsi="Arial" w:cs="Arial"/>
        </w:rPr>
        <w:t>Порядок участі жителів у розподілі частини коштів місцевого бюджету визначається Радою.</w:t>
      </w:r>
    </w:p>
    <w:p w14:paraId="62202BCE" w14:textId="77777777" w:rsidR="00EF7A7A" w:rsidRPr="00160F13" w:rsidRDefault="00EF7A7A" w:rsidP="00697887">
      <w:pPr>
        <w:spacing w:before="60" w:after="60" w:line="240" w:lineRule="auto"/>
        <w:jc w:val="both"/>
        <w:rPr>
          <w:rFonts w:ascii="Arial" w:eastAsia="Times New Roman" w:hAnsi="Arial" w:cs="Arial"/>
          <w:lang w:eastAsia="uk-UA"/>
        </w:rPr>
      </w:pPr>
    </w:p>
    <w:p w14:paraId="073D6551"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r w:rsidRPr="00160F13">
        <w:rPr>
          <w:rFonts w:ascii="Arial" w:eastAsia="Times New Roman" w:hAnsi="Arial" w:cs="Arial"/>
          <w:b/>
          <w:bCs/>
          <w:bdr w:val="none" w:sz="0" w:space="0" w:color="auto" w:frame="1"/>
          <w:lang w:eastAsia="uk-UA"/>
        </w:rPr>
        <w:t>Стаття 22.  Місцеві ініціативи, інші форми звернень жителів</w:t>
      </w:r>
      <w:r w:rsidR="001B0DD5">
        <w:rPr>
          <w:rFonts w:ascii="Arial" w:eastAsia="Times New Roman" w:hAnsi="Arial" w:cs="Arial"/>
          <w:b/>
          <w:bCs/>
          <w:bdr w:val="none" w:sz="0" w:space="0" w:color="auto" w:frame="1"/>
          <w:lang w:eastAsia="uk-UA"/>
        </w:rPr>
        <w:t xml:space="preserve"> громади</w:t>
      </w:r>
    </w:p>
    <w:p w14:paraId="596481F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Жителі мають право ініціювати розгляд Радою у порядку місцевої ініціативи будь-якого питання, віднесеного до компетенції органів місцевого самоврядування громади. </w:t>
      </w:r>
    </w:p>
    <w:p w14:paraId="7FDB64CE" w14:textId="0EA3EF51"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Порядок ініціювання, організації збору підписів та внесення місцевої ініціативи на розгляд Ради визначається Положенням про місцеві ініціативи</w:t>
      </w:r>
      <w:r w:rsidR="00DB4757">
        <w:rPr>
          <w:rFonts w:ascii="Arial" w:hAnsi="Arial" w:cs="Arial"/>
        </w:rPr>
        <w:t xml:space="preserve"> </w:t>
      </w:r>
      <w:r w:rsidR="0030695C">
        <w:rPr>
          <w:rFonts w:ascii="Arial" w:hAnsi="Arial" w:cs="Arial"/>
        </w:rPr>
        <w:t>Високопільської селищної</w:t>
      </w:r>
      <w:r w:rsidR="00DB4757">
        <w:rPr>
          <w:rFonts w:ascii="Arial" w:hAnsi="Arial" w:cs="Arial"/>
        </w:rPr>
        <w:t xml:space="preserve"> територіальної громади</w:t>
      </w:r>
      <w:r w:rsidRPr="00160F13">
        <w:rPr>
          <w:rFonts w:ascii="Arial" w:hAnsi="Arial" w:cs="Arial"/>
        </w:rPr>
        <w:t xml:space="preserve">, що </w:t>
      </w:r>
      <w:r w:rsidR="00DB4757">
        <w:rPr>
          <w:rFonts w:ascii="Arial" w:eastAsia="Times New Roman" w:hAnsi="Arial" w:cs="Arial"/>
          <w:lang w:eastAsia="uk-UA"/>
        </w:rPr>
        <w:t>є додатком до Статуту (додаток 2)</w:t>
      </w:r>
      <w:r w:rsidRPr="00160F13">
        <w:rPr>
          <w:rFonts w:ascii="Arial" w:hAnsi="Arial" w:cs="Arial"/>
        </w:rPr>
        <w:t>.</w:t>
      </w:r>
    </w:p>
    <w:p w14:paraId="1EB71EE3"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 xml:space="preserve">Жителі мають право подавати письмові та/або усні колективні або індивідуальні звернення, електронні петиції до органів і посадових осіб місцевого самоврядування громади в порядку </w:t>
      </w:r>
      <w:r w:rsidRPr="00160F13">
        <w:rPr>
          <w:rFonts w:ascii="Arial" w:hAnsi="Arial" w:cs="Arial"/>
        </w:rPr>
        <w:lastRenderedPageBreak/>
        <w:t xml:space="preserve">визначеному Законом України «Про звернення громадян» щодо будь-якого питання, яке належить до компетенції Ради та її виконавчих органів. </w:t>
      </w:r>
    </w:p>
    <w:p w14:paraId="72289B3E" w14:textId="5B2CE270"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 xml:space="preserve">Електронна петиція – це колективне звернення жителів до Ради та її виконавчих органів, що здійснюється через офіційний </w:t>
      </w:r>
      <w:proofErr w:type="spellStart"/>
      <w:r w:rsidRPr="00160F13">
        <w:rPr>
          <w:rFonts w:ascii="Arial" w:hAnsi="Arial" w:cs="Arial"/>
        </w:rPr>
        <w:t>вебсайт</w:t>
      </w:r>
      <w:proofErr w:type="spellEnd"/>
      <w:r w:rsidRPr="00160F13">
        <w:rPr>
          <w:rFonts w:ascii="Arial" w:hAnsi="Arial" w:cs="Arial"/>
        </w:rPr>
        <w:t xml:space="preserve"> Ради</w:t>
      </w:r>
      <w:r w:rsidR="0030695C" w:rsidRPr="0030695C">
        <w:rPr>
          <w:rFonts w:ascii="Arial" w:hAnsi="Arial" w:cs="Arial"/>
        </w:rPr>
        <w:t xml:space="preserve"> або Платформу електронної демократі</w:t>
      </w:r>
      <w:r w:rsidR="002D21CF">
        <w:rPr>
          <w:rFonts w:ascii="Arial" w:hAnsi="Arial" w:cs="Arial"/>
        </w:rPr>
        <w:t>ї</w:t>
      </w:r>
      <w:r w:rsidR="0030695C" w:rsidRPr="0030695C">
        <w:rPr>
          <w:rFonts w:ascii="Arial" w:hAnsi="Arial" w:cs="Arial"/>
        </w:rPr>
        <w:t xml:space="preserve">, з питань, вирішення яких віднесено до повноважень Ради, її виконавчих органів. </w:t>
      </w:r>
    </w:p>
    <w:p w14:paraId="1AD87CE2" w14:textId="00A67F50"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5. Вимоги до кількості підписів жителів на підтримку електронної петиції до Ради та її виконавчих органів, строку збору підписів тощо визначаються Положенням про електронні петиції</w:t>
      </w:r>
      <w:r w:rsidR="00B3186C">
        <w:rPr>
          <w:rFonts w:ascii="Arial" w:hAnsi="Arial" w:cs="Arial"/>
        </w:rPr>
        <w:t xml:space="preserve"> </w:t>
      </w:r>
      <w:r w:rsidR="0030695C">
        <w:rPr>
          <w:rFonts w:ascii="Arial" w:hAnsi="Arial" w:cs="Arial"/>
        </w:rPr>
        <w:t>Високопільської селищної</w:t>
      </w:r>
      <w:r w:rsidR="00B3186C">
        <w:rPr>
          <w:rFonts w:ascii="Arial" w:hAnsi="Arial" w:cs="Arial"/>
        </w:rPr>
        <w:t xml:space="preserve"> територіальної громади</w:t>
      </w:r>
      <w:r w:rsidRPr="00160F13">
        <w:rPr>
          <w:rFonts w:ascii="Arial" w:hAnsi="Arial" w:cs="Arial"/>
        </w:rPr>
        <w:t xml:space="preserve">, що </w:t>
      </w:r>
      <w:r w:rsidR="00B3186C">
        <w:rPr>
          <w:rFonts w:ascii="Arial" w:eastAsia="Times New Roman" w:hAnsi="Arial" w:cs="Arial"/>
          <w:lang w:eastAsia="uk-UA"/>
        </w:rPr>
        <w:t>є додатком до Статуту (додаток 4)</w:t>
      </w:r>
      <w:r w:rsidRPr="00160F13">
        <w:rPr>
          <w:rFonts w:ascii="Arial" w:hAnsi="Arial" w:cs="Arial"/>
        </w:rPr>
        <w:t>.</w:t>
      </w:r>
    </w:p>
    <w:p w14:paraId="7E3B982E" w14:textId="77777777" w:rsidR="00D940A0" w:rsidRDefault="00D940A0" w:rsidP="00697887">
      <w:pPr>
        <w:shd w:val="clear" w:color="auto" w:fill="FFFFFF"/>
        <w:spacing w:before="60" w:after="60" w:line="240" w:lineRule="auto"/>
        <w:jc w:val="both"/>
        <w:textAlignment w:val="baseline"/>
        <w:rPr>
          <w:rFonts w:ascii="Arial" w:eastAsia="Times New Roman" w:hAnsi="Arial" w:cs="Arial"/>
          <w:b/>
          <w:bCs/>
          <w:color w:val="FF0000"/>
          <w:bdr w:val="none" w:sz="0" w:space="0" w:color="auto" w:frame="1"/>
          <w:lang w:eastAsia="uk-UA"/>
        </w:rPr>
      </w:pPr>
    </w:p>
    <w:p w14:paraId="4F4A11C0" w14:textId="77777777" w:rsidR="00EF7A7A" w:rsidRPr="00D940A0"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r w:rsidRPr="00D940A0">
        <w:rPr>
          <w:rFonts w:ascii="Arial" w:eastAsia="Times New Roman" w:hAnsi="Arial" w:cs="Arial"/>
          <w:b/>
          <w:bCs/>
          <w:bdr w:val="none" w:sz="0" w:space="0" w:color="auto" w:frame="1"/>
          <w:lang w:eastAsia="uk-UA"/>
        </w:rPr>
        <w:t>Стаття 23. Громадські слухання</w:t>
      </w:r>
    </w:p>
    <w:p w14:paraId="6797C219" w14:textId="77777777" w:rsidR="004D250F" w:rsidRPr="00D940A0" w:rsidRDefault="00EF7A7A" w:rsidP="00697887">
      <w:pPr>
        <w:tabs>
          <w:tab w:val="left" w:pos="284"/>
        </w:tabs>
        <w:spacing w:before="60" w:after="60" w:line="240" w:lineRule="auto"/>
        <w:jc w:val="both"/>
        <w:rPr>
          <w:rFonts w:ascii="Arial" w:hAnsi="Arial" w:cs="Arial"/>
        </w:rPr>
      </w:pPr>
      <w:r w:rsidRPr="00D940A0">
        <w:rPr>
          <w:rFonts w:ascii="Arial" w:hAnsi="Arial" w:cs="Arial"/>
        </w:rPr>
        <w:t>1.</w:t>
      </w:r>
      <w:r w:rsidR="006926F4" w:rsidRPr="00D940A0">
        <w:rPr>
          <w:rFonts w:ascii="Arial" w:hAnsi="Arial" w:cs="Arial"/>
        </w:rPr>
        <w:t xml:space="preserve"> </w:t>
      </w:r>
      <w:r w:rsidR="004D250F" w:rsidRPr="00D940A0">
        <w:rPr>
          <w:rFonts w:ascii="Arial" w:hAnsi="Arial" w:cs="Arial"/>
          <w:shd w:val="clear" w:color="auto" w:fill="FFFFFF"/>
        </w:rPr>
        <w:t xml:space="preserve">Громадські слухання – форма безпосередньої участі жителів громади в обговоренні та прийнятті рішень з питань місцевого самоврядування. Це публічні зустрічі, на яких </w:t>
      </w:r>
      <w:r w:rsidR="005F352C" w:rsidRPr="00D940A0">
        <w:rPr>
          <w:rFonts w:ascii="Arial" w:hAnsi="Arial" w:cs="Arial"/>
          <w:shd w:val="clear" w:color="auto" w:fill="FFFFFF"/>
        </w:rPr>
        <w:t>жителі громади</w:t>
      </w:r>
      <w:r w:rsidR="004D250F" w:rsidRPr="00D940A0">
        <w:rPr>
          <w:rFonts w:ascii="Arial" w:hAnsi="Arial" w:cs="Arial"/>
          <w:shd w:val="clear" w:color="auto" w:fill="FFFFFF"/>
        </w:rPr>
        <w:t xml:space="preserve"> можуть висловити свої думки, запропонувати рішення та обговорити важливі питання, що стосуються </w:t>
      </w:r>
      <w:r w:rsidR="00D940A0" w:rsidRPr="00D940A0">
        <w:rPr>
          <w:rFonts w:ascii="Arial" w:hAnsi="Arial" w:cs="Arial"/>
          <w:shd w:val="clear" w:color="auto" w:fill="FFFFFF"/>
        </w:rPr>
        <w:t xml:space="preserve">всієї </w:t>
      </w:r>
      <w:r w:rsidR="005F352C" w:rsidRPr="00D940A0">
        <w:rPr>
          <w:rFonts w:ascii="Arial" w:hAnsi="Arial" w:cs="Arial"/>
          <w:shd w:val="clear" w:color="auto" w:fill="FFFFFF"/>
        </w:rPr>
        <w:t>громади</w:t>
      </w:r>
      <w:r w:rsidR="00D940A0" w:rsidRPr="00D940A0">
        <w:rPr>
          <w:rFonts w:ascii="Arial" w:hAnsi="Arial" w:cs="Arial"/>
          <w:shd w:val="clear" w:color="auto" w:fill="FFFFFF"/>
        </w:rPr>
        <w:t xml:space="preserve"> або її частини</w:t>
      </w:r>
      <w:r w:rsidR="004D250F" w:rsidRPr="00D940A0">
        <w:rPr>
          <w:rFonts w:ascii="Arial" w:hAnsi="Arial" w:cs="Arial"/>
          <w:shd w:val="clear" w:color="auto" w:fill="FFFFFF"/>
        </w:rPr>
        <w:t>.</w:t>
      </w:r>
      <w:r w:rsidR="004D250F" w:rsidRPr="00D940A0">
        <w:rPr>
          <w:rStyle w:val="uv3um"/>
          <w:rFonts w:ascii="Arial" w:hAnsi="Arial" w:cs="Arial"/>
          <w:shd w:val="clear" w:color="auto" w:fill="FFFFFF"/>
        </w:rPr>
        <w:t> </w:t>
      </w:r>
    </w:p>
    <w:p w14:paraId="43FE20A2" w14:textId="3DBB0101" w:rsidR="00EF7A7A" w:rsidRPr="00D940A0" w:rsidRDefault="00EF7A7A" w:rsidP="00697887">
      <w:pPr>
        <w:tabs>
          <w:tab w:val="left" w:pos="284"/>
        </w:tabs>
        <w:spacing w:before="60" w:after="60" w:line="240" w:lineRule="auto"/>
        <w:jc w:val="both"/>
        <w:rPr>
          <w:rFonts w:ascii="Arial" w:hAnsi="Arial" w:cs="Arial"/>
        </w:rPr>
      </w:pPr>
      <w:r w:rsidRPr="00D940A0">
        <w:rPr>
          <w:rFonts w:ascii="Arial" w:hAnsi="Arial" w:cs="Arial"/>
        </w:rPr>
        <w:t>2.</w:t>
      </w:r>
      <w:r w:rsidR="006926F4" w:rsidRPr="00D940A0">
        <w:rPr>
          <w:rFonts w:ascii="Arial" w:hAnsi="Arial" w:cs="Arial"/>
        </w:rPr>
        <w:t xml:space="preserve"> </w:t>
      </w:r>
      <w:r w:rsidRPr="00D940A0">
        <w:rPr>
          <w:rFonts w:ascii="Arial" w:eastAsia="Times New Roman" w:hAnsi="Arial" w:cs="Arial"/>
          <w:lang w:eastAsia="uk-UA"/>
        </w:rPr>
        <w:t>Порядок організації та проведення громадських слухань визначається Положенням про громадські слухання</w:t>
      </w:r>
      <w:r w:rsidR="0054278A">
        <w:rPr>
          <w:rFonts w:ascii="Arial" w:eastAsia="Times New Roman" w:hAnsi="Arial" w:cs="Arial"/>
          <w:lang w:eastAsia="uk-UA"/>
        </w:rPr>
        <w:t xml:space="preserve"> </w:t>
      </w:r>
      <w:r w:rsidR="0030695C">
        <w:rPr>
          <w:rFonts w:ascii="Arial" w:eastAsia="Times New Roman" w:hAnsi="Arial" w:cs="Arial"/>
          <w:lang w:eastAsia="uk-UA"/>
        </w:rPr>
        <w:t>Високопільської селищної</w:t>
      </w:r>
      <w:r w:rsidR="0054278A">
        <w:rPr>
          <w:rFonts w:ascii="Arial" w:eastAsia="Times New Roman" w:hAnsi="Arial" w:cs="Arial"/>
          <w:lang w:eastAsia="uk-UA"/>
        </w:rPr>
        <w:t xml:space="preserve"> територіальної громади</w:t>
      </w:r>
      <w:r w:rsidRPr="00D940A0">
        <w:rPr>
          <w:rFonts w:ascii="Arial" w:eastAsia="Times New Roman" w:hAnsi="Arial" w:cs="Arial"/>
          <w:lang w:eastAsia="uk-UA"/>
        </w:rPr>
        <w:t xml:space="preserve">, що </w:t>
      </w:r>
      <w:r w:rsidR="0054278A">
        <w:rPr>
          <w:rFonts w:ascii="Arial" w:eastAsia="Times New Roman" w:hAnsi="Arial" w:cs="Arial"/>
          <w:lang w:eastAsia="uk-UA"/>
        </w:rPr>
        <w:t>є додатком до Статуту (додаток 3)</w:t>
      </w:r>
      <w:r w:rsidRPr="00D940A0">
        <w:rPr>
          <w:rFonts w:ascii="Arial" w:eastAsia="Times New Roman" w:hAnsi="Arial" w:cs="Arial"/>
          <w:lang w:eastAsia="uk-UA"/>
        </w:rPr>
        <w:t>.</w:t>
      </w:r>
    </w:p>
    <w:p w14:paraId="0736C1BE" w14:textId="77777777" w:rsidR="00EF7A7A" w:rsidRPr="00D940A0" w:rsidRDefault="00EF7A7A" w:rsidP="00697887">
      <w:pPr>
        <w:tabs>
          <w:tab w:val="left" w:pos="284"/>
        </w:tabs>
        <w:spacing w:before="60" w:after="60" w:line="240" w:lineRule="auto"/>
        <w:jc w:val="both"/>
        <w:rPr>
          <w:rFonts w:ascii="Arial" w:hAnsi="Arial" w:cs="Arial"/>
        </w:rPr>
      </w:pPr>
      <w:r w:rsidRPr="00D940A0">
        <w:rPr>
          <w:rFonts w:ascii="Arial" w:hAnsi="Arial" w:cs="Arial"/>
        </w:rPr>
        <w:t>3.</w:t>
      </w:r>
      <w:r w:rsidR="006926F4" w:rsidRPr="00D940A0">
        <w:rPr>
          <w:rFonts w:ascii="Arial" w:hAnsi="Arial" w:cs="Arial"/>
        </w:rPr>
        <w:t xml:space="preserve"> </w:t>
      </w:r>
      <w:r w:rsidRPr="00D940A0">
        <w:rPr>
          <w:rFonts w:ascii="Arial" w:hAnsi="Arial" w:cs="Arial"/>
        </w:rPr>
        <w:t>Пропозиції, які вносяться за результатами громадських слухань, підлягають обов’язковому розгляду органами та посадовими особами місцевого самоврядування з прийняттям відповідного рішення.</w:t>
      </w:r>
    </w:p>
    <w:p w14:paraId="5AB35629" w14:textId="77777777" w:rsidR="00EF7A7A" w:rsidRPr="00D940A0" w:rsidRDefault="00EF7A7A" w:rsidP="00697887">
      <w:pPr>
        <w:tabs>
          <w:tab w:val="left" w:pos="284"/>
        </w:tabs>
        <w:spacing w:before="60" w:after="60" w:line="240" w:lineRule="auto"/>
        <w:jc w:val="both"/>
        <w:rPr>
          <w:rFonts w:ascii="Arial" w:hAnsi="Arial" w:cs="Arial"/>
        </w:rPr>
      </w:pPr>
    </w:p>
    <w:p w14:paraId="2CFD4F51"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45" w:name="_Toc199239092"/>
      <w:r w:rsidRPr="00160F13">
        <w:rPr>
          <w:rFonts w:ascii="Arial" w:eastAsia="Times New Roman" w:hAnsi="Arial" w:cs="Arial"/>
          <w:b/>
          <w:bCs/>
          <w:color w:val="auto"/>
          <w:sz w:val="22"/>
          <w:szCs w:val="22"/>
          <w:bdr w:val="none" w:sz="0" w:space="0" w:color="auto" w:frame="1"/>
          <w:lang w:eastAsia="uk-UA"/>
        </w:rPr>
        <w:t>Стаття 24. Консультації з громадськістю</w:t>
      </w:r>
      <w:bookmarkEnd w:id="45"/>
      <w:r w:rsidRPr="00160F13">
        <w:rPr>
          <w:rFonts w:ascii="Arial" w:eastAsia="Times New Roman" w:hAnsi="Arial" w:cs="Arial"/>
          <w:b/>
          <w:bCs/>
          <w:color w:val="auto"/>
          <w:sz w:val="22"/>
          <w:szCs w:val="22"/>
          <w:bdr w:val="none" w:sz="0" w:space="0" w:color="auto" w:frame="1"/>
          <w:lang w:eastAsia="uk-UA"/>
        </w:rPr>
        <w:t xml:space="preserve"> </w:t>
      </w:r>
    </w:p>
    <w:p w14:paraId="0CD8A9E6" w14:textId="77777777" w:rsidR="005872E4" w:rsidRPr="00463CAC" w:rsidRDefault="002242C6" w:rsidP="001D163A">
      <w:pPr>
        <w:pStyle w:val="a4"/>
        <w:numPr>
          <w:ilvl w:val="0"/>
          <w:numId w:val="1"/>
        </w:numPr>
        <w:tabs>
          <w:tab w:val="clear" w:pos="720"/>
          <w:tab w:val="num" w:pos="284"/>
        </w:tabs>
        <w:spacing w:before="60" w:after="60" w:line="240" w:lineRule="auto"/>
        <w:ind w:left="0" w:firstLine="0"/>
        <w:contextualSpacing w:val="0"/>
        <w:jc w:val="both"/>
        <w:rPr>
          <w:rFonts w:ascii="Arial" w:hAnsi="Arial" w:cs="Arial"/>
        </w:rPr>
      </w:pPr>
      <w:r w:rsidRPr="00463CAC">
        <w:rPr>
          <w:rFonts w:ascii="Arial" w:hAnsi="Arial" w:cs="Arial"/>
          <w:shd w:val="clear" w:color="auto" w:fill="FFFFFF"/>
        </w:rPr>
        <w:t>Консультації з громадськістю – це публічне обговорення або опитування з метою виявлення думки</w:t>
      </w:r>
      <w:r w:rsidR="00BD4252" w:rsidRPr="00463CAC">
        <w:rPr>
          <w:rFonts w:ascii="Arial" w:hAnsi="Arial" w:cs="Arial"/>
          <w:shd w:val="clear" w:color="auto" w:fill="FFFFFF"/>
        </w:rPr>
        <w:t xml:space="preserve"> жителів громади</w:t>
      </w:r>
      <w:r w:rsidRPr="00463CAC">
        <w:rPr>
          <w:rFonts w:ascii="Arial" w:hAnsi="Arial" w:cs="Arial"/>
          <w:shd w:val="clear" w:color="auto" w:fill="FFFFFF"/>
        </w:rPr>
        <w:t xml:space="preserve"> з питань</w:t>
      </w:r>
      <w:r w:rsidR="00BF5394" w:rsidRPr="00463CAC">
        <w:rPr>
          <w:rFonts w:ascii="Arial" w:hAnsi="Arial" w:cs="Arial"/>
          <w:shd w:val="clear" w:color="auto" w:fill="FFFFFF"/>
        </w:rPr>
        <w:t xml:space="preserve"> місцевого самоврядування</w:t>
      </w:r>
      <w:r w:rsidRPr="00463CAC">
        <w:rPr>
          <w:rFonts w:ascii="Arial" w:hAnsi="Arial" w:cs="Arial"/>
          <w:shd w:val="clear" w:color="auto" w:fill="FFFFFF"/>
        </w:rPr>
        <w:t>. </w:t>
      </w:r>
    </w:p>
    <w:p w14:paraId="6EFA9D5D" w14:textId="77777777" w:rsidR="00EF7A7A" w:rsidRPr="00160F13" w:rsidRDefault="00EF7A7A" w:rsidP="001D163A">
      <w:pPr>
        <w:pStyle w:val="a4"/>
        <w:numPr>
          <w:ilvl w:val="0"/>
          <w:numId w:val="1"/>
        </w:numPr>
        <w:tabs>
          <w:tab w:val="clear" w:pos="720"/>
          <w:tab w:val="num" w:pos="284"/>
        </w:tabs>
        <w:spacing w:before="60" w:after="60" w:line="240" w:lineRule="auto"/>
        <w:ind w:left="0" w:firstLine="0"/>
        <w:contextualSpacing w:val="0"/>
        <w:jc w:val="both"/>
        <w:rPr>
          <w:rFonts w:ascii="Arial" w:hAnsi="Arial" w:cs="Arial"/>
        </w:rPr>
      </w:pPr>
      <w:r w:rsidRPr="00463CAC">
        <w:rPr>
          <w:rFonts w:ascii="Arial" w:hAnsi="Arial" w:cs="Arial"/>
        </w:rPr>
        <w:t xml:space="preserve">Консультації з громадськістю </w:t>
      </w:r>
      <w:r w:rsidRPr="00160F13">
        <w:rPr>
          <w:rFonts w:ascii="Arial" w:hAnsi="Arial" w:cs="Arial"/>
        </w:rPr>
        <w:t>проводяться щодо проектів містобудівної документації на місцевому рівні (генеральний план, детальний план території), проекту комплексного плану просторового розвитку території громади, проекту програми комп</w:t>
      </w:r>
      <w:r w:rsidR="00416249">
        <w:rPr>
          <w:rFonts w:ascii="Arial" w:hAnsi="Arial" w:cs="Arial"/>
        </w:rPr>
        <w:t xml:space="preserve">лексного відновлення території </w:t>
      </w:r>
      <w:r w:rsidRPr="00160F13">
        <w:rPr>
          <w:rFonts w:ascii="Arial" w:hAnsi="Arial" w:cs="Arial"/>
        </w:rPr>
        <w:t xml:space="preserve">громади, у порядку визначеному Законом України «Про регулювання містобудівної діяльності». </w:t>
      </w:r>
    </w:p>
    <w:p w14:paraId="1F73FD8F" w14:textId="499D2DFA" w:rsidR="00EF7A7A" w:rsidRPr="00160F13" w:rsidRDefault="00EF7A7A" w:rsidP="001D163A">
      <w:pPr>
        <w:pStyle w:val="a4"/>
        <w:numPr>
          <w:ilvl w:val="0"/>
          <w:numId w:val="1"/>
        </w:numPr>
        <w:tabs>
          <w:tab w:val="clear" w:pos="720"/>
          <w:tab w:val="num" w:pos="284"/>
        </w:tabs>
        <w:spacing w:before="60" w:after="60" w:line="240" w:lineRule="auto"/>
        <w:ind w:left="0" w:firstLine="0"/>
        <w:contextualSpacing w:val="0"/>
        <w:jc w:val="both"/>
        <w:rPr>
          <w:rFonts w:ascii="Arial" w:hAnsi="Arial" w:cs="Arial"/>
        </w:rPr>
      </w:pPr>
      <w:r w:rsidRPr="00160F13">
        <w:rPr>
          <w:rFonts w:ascii="Arial" w:hAnsi="Arial" w:cs="Arial"/>
        </w:rPr>
        <w:t>Порядок організації та проведення консультацій з громадськістю визначається Положенням про консультації з громадськістю</w:t>
      </w:r>
      <w:r w:rsidR="00EE5DB6">
        <w:rPr>
          <w:rFonts w:ascii="Arial" w:hAnsi="Arial" w:cs="Arial"/>
        </w:rPr>
        <w:t xml:space="preserve"> </w:t>
      </w:r>
      <w:r w:rsidR="0030695C">
        <w:rPr>
          <w:rFonts w:ascii="Arial" w:hAnsi="Arial" w:cs="Arial"/>
        </w:rPr>
        <w:t>Високопільської селищної</w:t>
      </w:r>
      <w:r w:rsidR="00EE5DB6">
        <w:rPr>
          <w:rFonts w:ascii="Arial" w:hAnsi="Arial" w:cs="Arial"/>
        </w:rPr>
        <w:t xml:space="preserve"> територіальної громади</w:t>
      </w:r>
      <w:r w:rsidRPr="00160F13">
        <w:rPr>
          <w:rFonts w:ascii="Arial" w:hAnsi="Arial" w:cs="Arial"/>
        </w:rPr>
        <w:t xml:space="preserve">, що </w:t>
      </w:r>
      <w:r w:rsidR="00EE5DB6">
        <w:rPr>
          <w:rFonts w:ascii="Arial" w:eastAsia="Times New Roman" w:hAnsi="Arial" w:cs="Arial"/>
          <w:lang w:eastAsia="uk-UA"/>
        </w:rPr>
        <w:t>є додатком до Статуту (додаток 5)</w:t>
      </w:r>
      <w:r w:rsidRPr="00160F13">
        <w:rPr>
          <w:rFonts w:ascii="Arial" w:hAnsi="Arial" w:cs="Arial"/>
        </w:rPr>
        <w:t xml:space="preserve">. </w:t>
      </w:r>
    </w:p>
    <w:p w14:paraId="3FD32BB2" w14:textId="77777777" w:rsidR="00EF7A7A" w:rsidRPr="00160F13" w:rsidRDefault="00EF7A7A" w:rsidP="001D163A">
      <w:pPr>
        <w:pStyle w:val="a4"/>
        <w:numPr>
          <w:ilvl w:val="0"/>
          <w:numId w:val="1"/>
        </w:numPr>
        <w:tabs>
          <w:tab w:val="clear" w:pos="720"/>
          <w:tab w:val="num" w:pos="284"/>
        </w:tabs>
        <w:spacing w:before="60" w:after="60" w:line="240" w:lineRule="auto"/>
        <w:ind w:left="0" w:firstLine="0"/>
        <w:contextualSpacing w:val="0"/>
        <w:jc w:val="both"/>
        <w:rPr>
          <w:rFonts w:ascii="Arial" w:hAnsi="Arial" w:cs="Arial"/>
        </w:rPr>
      </w:pPr>
      <w:r w:rsidRPr="00160F13">
        <w:rPr>
          <w:rFonts w:ascii="Arial" w:hAnsi="Arial" w:cs="Arial"/>
        </w:rPr>
        <w:t>Результати проведених консультацій з громадськістю враховуються при прийнятті рішень органами місцевого самоврядування громади.</w:t>
      </w:r>
    </w:p>
    <w:p w14:paraId="23400FDA" w14:textId="77777777" w:rsidR="00EF7A7A" w:rsidRPr="00160F13" w:rsidRDefault="00EF7A7A" w:rsidP="00697887">
      <w:pPr>
        <w:spacing w:before="60" w:after="60" w:line="240" w:lineRule="auto"/>
        <w:jc w:val="both"/>
        <w:rPr>
          <w:rFonts w:ascii="Arial" w:hAnsi="Arial" w:cs="Arial"/>
        </w:rPr>
      </w:pPr>
    </w:p>
    <w:p w14:paraId="6BACDCE8" w14:textId="77777777"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r w:rsidRPr="00160F13">
        <w:rPr>
          <w:rFonts w:ascii="Arial" w:eastAsia="Times New Roman" w:hAnsi="Arial" w:cs="Arial"/>
          <w:b/>
          <w:bCs/>
          <w:bdr w:val="none" w:sz="0" w:space="0" w:color="auto" w:frame="1"/>
          <w:lang w:eastAsia="uk-UA"/>
        </w:rPr>
        <w:t xml:space="preserve">Стаття 25. Консультативно-дорадчі органи при органах та/або посадових особах місцевого самоврядування, інші форми залучення </w:t>
      </w:r>
    </w:p>
    <w:p w14:paraId="61A3B1C1"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При Раді та її виконавчих органах можуть утворюватися консультативно-дорадчі органи, метою створення яких є підготовка пропозицій щодо вдосконалення роботи органів місцевого самоврядування, участь у розробленні проектів рішень з важливих питань місцевого значення.</w:t>
      </w:r>
    </w:p>
    <w:p w14:paraId="5FE73485"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Порядок утворення та форми роботи консультативно-дорадчих органів визначаються положеннями, затвердженими відповідним органом місцевого самоврядування громади, при якому вони створюються.</w:t>
      </w:r>
    </w:p>
    <w:p w14:paraId="43D6B260"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 Жителі громади можуть входити до складу та/або брати участь у роботі консультативно-дорадчих органів при органах та/або посадових особах місцевого самоврядування громади.</w:t>
      </w:r>
    </w:p>
    <w:p w14:paraId="1E85E179" w14:textId="77777777" w:rsidR="00EF7A7A" w:rsidRPr="00160F13" w:rsidRDefault="00EF7A7A" w:rsidP="00697887">
      <w:pPr>
        <w:tabs>
          <w:tab w:val="left" w:pos="284"/>
        </w:tabs>
        <w:spacing w:before="60" w:after="60" w:line="240" w:lineRule="auto"/>
        <w:jc w:val="both"/>
        <w:rPr>
          <w:rFonts w:ascii="Arial" w:hAnsi="Arial" w:cs="Arial"/>
        </w:rPr>
      </w:pPr>
    </w:p>
    <w:p w14:paraId="11279535" w14:textId="63F7D819" w:rsidR="00EF7A7A" w:rsidRPr="00160F13" w:rsidRDefault="00EF7A7A" w:rsidP="00697887">
      <w:pPr>
        <w:shd w:val="clear" w:color="auto" w:fill="FFFFFF"/>
        <w:spacing w:before="60" w:after="60" w:line="240" w:lineRule="auto"/>
        <w:jc w:val="both"/>
        <w:textAlignment w:val="baseline"/>
        <w:rPr>
          <w:rFonts w:ascii="Arial" w:eastAsia="Times New Roman" w:hAnsi="Arial" w:cs="Arial"/>
          <w:b/>
          <w:bCs/>
          <w:bdr w:val="none" w:sz="0" w:space="0" w:color="auto" w:frame="1"/>
          <w:lang w:eastAsia="uk-UA"/>
        </w:rPr>
      </w:pPr>
      <w:bookmarkStart w:id="46" w:name="_Toc199159790"/>
      <w:r w:rsidRPr="00160F13">
        <w:rPr>
          <w:rFonts w:ascii="Arial" w:eastAsia="Times New Roman" w:hAnsi="Arial" w:cs="Arial"/>
          <w:b/>
          <w:bCs/>
          <w:bdr w:val="none" w:sz="0" w:space="0" w:color="auto" w:frame="1"/>
          <w:lang w:eastAsia="uk-UA"/>
        </w:rPr>
        <w:t>Стаття 26. Наглядова діяльність</w:t>
      </w:r>
      <w:bookmarkEnd w:id="46"/>
    </w:p>
    <w:p w14:paraId="3693D936"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Жителі можуть брати участь в роботі контрольно-наглядових органів юридичних осіб публічного права, утворених за рішенням Ради з метою забезпечення прозорості й ефективності їх роботи, здійснення контролю за прийняттям рішень щодо діяльності юридичних осіб публічного права відповідно до законодавства України.</w:t>
      </w:r>
    </w:p>
    <w:p w14:paraId="6100C6FB" w14:textId="77777777" w:rsidR="00EF7A7A" w:rsidRPr="00160F13" w:rsidRDefault="00EF7A7A" w:rsidP="00697887">
      <w:pPr>
        <w:tabs>
          <w:tab w:val="left" w:pos="284"/>
        </w:tabs>
        <w:spacing w:before="60" w:after="60" w:line="240" w:lineRule="auto"/>
        <w:jc w:val="both"/>
        <w:rPr>
          <w:rFonts w:ascii="Arial" w:hAnsi="Arial" w:cs="Arial"/>
        </w:rPr>
      </w:pPr>
    </w:p>
    <w:p w14:paraId="75DE6744" w14:textId="77777777" w:rsidR="00EF7A7A" w:rsidRPr="00946340" w:rsidRDefault="00EF7A7A" w:rsidP="00697887">
      <w:pPr>
        <w:pStyle w:val="1"/>
        <w:spacing w:before="60" w:after="60" w:line="240" w:lineRule="auto"/>
        <w:jc w:val="both"/>
        <w:rPr>
          <w:rFonts w:ascii="Arial" w:eastAsia="Times New Roman" w:hAnsi="Arial" w:cs="Arial"/>
          <w:b/>
          <w:color w:val="auto"/>
          <w:sz w:val="22"/>
          <w:szCs w:val="22"/>
          <w:bdr w:val="none" w:sz="0" w:space="0" w:color="auto" w:frame="1"/>
          <w:lang w:eastAsia="uk-UA"/>
        </w:rPr>
      </w:pPr>
      <w:bookmarkStart w:id="47" w:name="_Toc199159791"/>
      <w:bookmarkStart w:id="48" w:name="_Toc199239093"/>
      <w:r w:rsidRPr="00946340">
        <w:rPr>
          <w:rFonts w:ascii="Arial" w:eastAsia="Times New Roman" w:hAnsi="Arial" w:cs="Arial"/>
          <w:b/>
          <w:color w:val="auto"/>
          <w:sz w:val="22"/>
          <w:szCs w:val="22"/>
          <w:bdr w:val="none" w:sz="0" w:space="0" w:color="auto" w:frame="1"/>
          <w:lang w:eastAsia="uk-UA"/>
        </w:rPr>
        <w:lastRenderedPageBreak/>
        <w:t xml:space="preserve">РОЗДІЛ ІІІ. ОСОБЛИВОСТІ ОРГАНІЗАЦІЇ </w:t>
      </w:r>
      <w:bookmarkEnd w:id="47"/>
      <w:bookmarkEnd w:id="48"/>
      <w:r w:rsidRPr="00946340">
        <w:rPr>
          <w:rFonts w:ascii="Arial" w:eastAsia="Times New Roman" w:hAnsi="Arial" w:cs="Arial"/>
          <w:b/>
          <w:color w:val="auto"/>
          <w:sz w:val="22"/>
          <w:szCs w:val="22"/>
          <w:bdr w:val="none" w:sz="0" w:space="0" w:color="auto" w:frame="1"/>
          <w:lang w:eastAsia="uk-UA"/>
        </w:rPr>
        <w:t>РОБОТИ ОРГАНІВ МІСЦЕВОГО САМОВРЯДУВАННЯ</w:t>
      </w:r>
      <w:r w:rsidR="001C65C7" w:rsidRPr="00946340">
        <w:rPr>
          <w:rFonts w:ascii="Arial" w:eastAsia="Times New Roman" w:hAnsi="Arial" w:cs="Arial"/>
          <w:b/>
          <w:color w:val="auto"/>
          <w:sz w:val="22"/>
          <w:szCs w:val="22"/>
          <w:bdr w:val="none" w:sz="0" w:space="0" w:color="auto" w:frame="1"/>
          <w:lang w:eastAsia="uk-UA"/>
        </w:rPr>
        <w:t xml:space="preserve"> ГРОМАДИ</w:t>
      </w:r>
    </w:p>
    <w:p w14:paraId="702CA4F8" w14:textId="77777777" w:rsidR="00EF7A7A" w:rsidRPr="00160F13" w:rsidRDefault="00EF7A7A" w:rsidP="00697887">
      <w:pPr>
        <w:spacing w:before="60" w:after="60" w:line="240" w:lineRule="auto"/>
        <w:jc w:val="both"/>
        <w:rPr>
          <w:rFonts w:ascii="Arial" w:hAnsi="Arial" w:cs="Arial"/>
          <w:lang w:eastAsia="uk-UA"/>
        </w:rPr>
      </w:pPr>
    </w:p>
    <w:p w14:paraId="7BC1B54D" w14:textId="77777777" w:rsidR="00EF7A7A" w:rsidRPr="00160F13" w:rsidRDefault="00EF7A7A" w:rsidP="00697887">
      <w:pPr>
        <w:spacing w:before="60" w:after="60" w:line="240" w:lineRule="auto"/>
        <w:jc w:val="both"/>
        <w:rPr>
          <w:rFonts w:ascii="Arial" w:eastAsia="Times New Roman" w:hAnsi="Arial" w:cs="Arial"/>
          <w:b/>
          <w:bCs/>
          <w:bdr w:val="none" w:sz="0" w:space="0" w:color="auto" w:frame="1"/>
          <w:lang w:eastAsia="uk-UA"/>
        </w:rPr>
      </w:pPr>
      <w:bookmarkStart w:id="49" w:name="_Toc199159792"/>
      <w:r w:rsidRPr="00160F13">
        <w:rPr>
          <w:rFonts w:ascii="Arial" w:eastAsia="Times New Roman" w:hAnsi="Arial" w:cs="Arial"/>
          <w:b/>
          <w:bCs/>
          <w:bdr w:val="none" w:sz="0" w:space="0" w:color="auto" w:frame="1"/>
          <w:lang w:eastAsia="uk-UA"/>
        </w:rPr>
        <w:t>Стаття 28. Особливості організації роботи Ради</w:t>
      </w:r>
      <w:bookmarkEnd w:id="49"/>
    </w:p>
    <w:p w14:paraId="51554AE0"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Рада складається з депутатів загальною кількістю 22 обраних жителями-виборцями на місцевих виборах відповідно до законодавства України.</w:t>
      </w:r>
    </w:p>
    <w:p w14:paraId="50264F9C" w14:textId="142A9AE6"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 xml:space="preserve">Депутат Ради є представником інтересів громади, виборців свого виборчого округу, зобов'язаний виражати і захищати інтереси </w:t>
      </w:r>
      <w:r w:rsidR="0030695C">
        <w:rPr>
          <w:rFonts w:ascii="Arial" w:hAnsi="Arial" w:cs="Arial"/>
        </w:rPr>
        <w:t>Високопільської селищної</w:t>
      </w:r>
      <w:r w:rsidRPr="00160F13">
        <w:rPr>
          <w:rFonts w:ascii="Arial" w:hAnsi="Arial" w:cs="Arial"/>
        </w:rPr>
        <w:t xml:space="preserve"> територіальної громади та її частини - виборців свого виборчого округу, виконувати їх доручення в межах своїх повноважень, наданих законом, брати активну участь у здійсненні місцевого самоврядування.</w:t>
      </w:r>
    </w:p>
    <w:p w14:paraId="68C90483" w14:textId="77777777" w:rsidR="00EF7A7A" w:rsidRPr="005A4F2E" w:rsidRDefault="00EF7A7A" w:rsidP="00697887">
      <w:pPr>
        <w:tabs>
          <w:tab w:val="left" w:pos="142"/>
          <w:tab w:val="left" w:pos="284"/>
        </w:tabs>
        <w:spacing w:before="60" w:after="60" w:line="240" w:lineRule="auto"/>
        <w:jc w:val="both"/>
        <w:rPr>
          <w:rFonts w:ascii="Arial" w:hAnsi="Arial" w:cs="Arial"/>
        </w:rPr>
      </w:pPr>
      <w:r w:rsidRPr="005A4F2E">
        <w:rPr>
          <w:rFonts w:ascii="Arial" w:hAnsi="Arial" w:cs="Arial"/>
        </w:rPr>
        <w:t>3.</w:t>
      </w:r>
      <w:r w:rsidRPr="005A4F2E">
        <w:rPr>
          <w:rFonts w:ascii="Arial" w:hAnsi="Arial" w:cs="Arial"/>
        </w:rPr>
        <w:tab/>
        <w:t xml:space="preserve">Голова головує на засіданнях Ради. </w:t>
      </w:r>
    </w:p>
    <w:p w14:paraId="02BF0490" w14:textId="77777777" w:rsidR="00EF7A7A" w:rsidRPr="005A4F2E" w:rsidRDefault="00EF7A7A" w:rsidP="00697887">
      <w:pPr>
        <w:tabs>
          <w:tab w:val="left" w:pos="142"/>
          <w:tab w:val="left" w:pos="284"/>
        </w:tabs>
        <w:spacing w:before="60" w:after="60" w:line="240" w:lineRule="auto"/>
        <w:jc w:val="both"/>
        <w:rPr>
          <w:rFonts w:ascii="Arial" w:hAnsi="Arial" w:cs="Arial"/>
        </w:rPr>
      </w:pPr>
      <w:r w:rsidRPr="005A4F2E">
        <w:rPr>
          <w:rFonts w:ascii="Arial" w:hAnsi="Arial" w:cs="Arial"/>
          <w:shd w:val="clear" w:color="auto" w:fill="FFFFFF"/>
        </w:rPr>
        <w:t>4. Секретар ради обирається радою з числа її депутатів відповідно до законодавства України. </w:t>
      </w:r>
    </w:p>
    <w:p w14:paraId="751EBC29" w14:textId="77777777" w:rsidR="00EF7A7A" w:rsidRPr="005A4F2E" w:rsidRDefault="00EF7A7A" w:rsidP="00697887">
      <w:pPr>
        <w:tabs>
          <w:tab w:val="left" w:pos="142"/>
          <w:tab w:val="left" w:pos="284"/>
        </w:tabs>
        <w:spacing w:before="60" w:after="60" w:line="240" w:lineRule="auto"/>
        <w:jc w:val="both"/>
        <w:rPr>
          <w:rFonts w:ascii="Arial" w:hAnsi="Arial" w:cs="Arial"/>
        </w:rPr>
      </w:pPr>
      <w:r w:rsidRPr="005A4F2E">
        <w:rPr>
          <w:rFonts w:ascii="Arial" w:hAnsi="Arial" w:cs="Arial"/>
        </w:rPr>
        <w:t>5.</w:t>
      </w:r>
      <w:r w:rsidRPr="005A4F2E">
        <w:rPr>
          <w:rFonts w:ascii="Arial" w:hAnsi="Arial" w:cs="Arial"/>
        </w:rPr>
        <w:tab/>
        <w:t>Рада з числа її депутатів обирає постійні комісії ради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14:paraId="37256569" w14:textId="77777777" w:rsidR="00EF7A7A" w:rsidRPr="005A4F2E" w:rsidRDefault="00EF7A7A" w:rsidP="00697887">
      <w:pPr>
        <w:tabs>
          <w:tab w:val="left" w:pos="142"/>
          <w:tab w:val="left" w:pos="284"/>
        </w:tabs>
        <w:spacing w:before="60" w:after="60" w:line="240" w:lineRule="auto"/>
        <w:jc w:val="both"/>
        <w:rPr>
          <w:rFonts w:ascii="Arial" w:hAnsi="Arial" w:cs="Arial"/>
        </w:rPr>
      </w:pPr>
      <w:r w:rsidRPr="005A4F2E">
        <w:rPr>
          <w:rFonts w:ascii="Arial" w:hAnsi="Arial" w:cs="Arial"/>
        </w:rPr>
        <w:t>6.</w:t>
      </w:r>
      <w:r w:rsidRPr="005A4F2E">
        <w:rPr>
          <w:rFonts w:ascii="Arial" w:hAnsi="Arial" w:cs="Arial"/>
        </w:rPr>
        <w:tab/>
        <w:t>Організація роботи Ради, її постійних комісій визначається регламентом Ради, положенням про постійні комісії Ради, що затверджуються Радою.</w:t>
      </w:r>
    </w:p>
    <w:p w14:paraId="30B048EF" w14:textId="77777777" w:rsidR="00EF7A7A" w:rsidRPr="005A4F2E" w:rsidRDefault="00EF7A7A" w:rsidP="00697887">
      <w:pPr>
        <w:tabs>
          <w:tab w:val="left" w:pos="142"/>
          <w:tab w:val="left" w:pos="284"/>
        </w:tabs>
        <w:spacing w:before="60" w:after="60" w:line="240" w:lineRule="auto"/>
        <w:jc w:val="both"/>
        <w:rPr>
          <w:rFonts w:ascii="Arial" w:hAnsi="Arial" w:cs="Arial"/>
        </w:rPr>
      </w:pPr>
      <w:r w:rsidRPr="005A4F2E">
        <w:rPr>
          <w:rFonts w:ascii="Arial" w:hAnsi="Arial" w:cs="Arial"/>
        </w:rPr>
        <w:t>7.</w:t>
      </w:r>
      <w:r w:rsidRPr="005A4F2E">
        <w:rPr>
          <w:rFonts w:ascii="Arial" w:hAnsi="Arial" w:cs="Arial"/>
        </w:rPr>
        <w:tab/>
        <w:t>Рада може створювати тимчасові контрольні комісії Ради відповідно до законодавства України.</w:t>
      </w:r>
    </w:p>
    <w:p w14:paraId="75EABFDA" w14:textId="77777777" w:rsidR="00EF7A7A" w:rsidRPr="005A4F2E" w:rsidRDefault="00EF7A7A" w:rsidP="00697887">
      <w:pPr>
        <w:tabs>
          <w:tab w:val="left" w:pos="142"/>
          <w:tab w:val="left" w:pos="284"/>
        </w:tabs>
        <w:spacing w:before="60" w:after="60" w:line="240" w:lineRule="auto"/>
        <w:jc w:val="both"/>
        <w:rPr>
          <w:rFonts w:ascii="Arial" w:hAnsi="Arial" w:cs="Arial"/>
        </w:rPr>
      </w:pPr>
      <w:r w:rsidRPr="005A4F2E">
        <w:rPr>
          <w:rFonts w:ascii="Arial" w:hAnsi="Arial" w:cs="Arial"/>
        </w:rPr>
        <w:t>8.</w:t>
      </w:r>
      <w:r w:rsidRPr="005A4F2E">
        <w:rPr>
          <w:rFonts w:ascii="Arial" w:hAnsi="Arial" w:cs="Arial"/>
        </w:rPr>
        <w:tab/>
        <w:t>Депутат Ради може бути в будь-який час відкликаний жителями за наявності підстав та в порядку, визначених Законом України «Про статус депутатів місцевих рад».</w:t>
      </w:r>
    </w:p>
    <w:p w14:paraId="49CF15E4" w14:textId="77777777" w:rsidR="00EF7A7A" w:rsidRPr="00160F13" w:rsidRDefault="00EF7A7A" w:rsidP="00697887">
      <w:pPr>
        <w:tabs>
          <w:tab w:val="left" w:pos="142"/>
          <w:tab w:val="left" w:pos="284"/>
        </w:tabs>
        <w:spacing w:before="60" w:after="60" w:line="240" w:lineRule="auto"/>
        <w:jc w:val="both"/>
        <w:rPr>
          <w:rFonts w:ascii="Arial" w:hAnsi="Arial" w:cs="Arial"/>
        </w:rPr>
      </w:pPr>
    </w:p>
    <w:p w14:paraId="2887A3DF" w14:textId="77777777" w:rsidR="00EF7A7A" w:rsidRPr="00160F13" w:rsidRDefault="00EF7A7A" w:rsidP="00697887">
      <w:pPr>
        <w:spacing w:before="60" w:after="60" w:line="240" w:lineRule="auto"/>
        <w:jc w:val="both"/>
        <w:rPr>
          <w:rFonts w:ascii="Arial" w:eastAsia="Times New Roman" w:hAnsi="Arial" w:cs="Arial"/>
          <w:b/>
          <w:bCs/>
          <w:bdr w:val="none" w:sz="0" w:space="0" w:color="auto" w:frame="1"/>
          <w:lang w:eastAsia="uk-UA"/>
        </w:rPr>
      </w:pPr>
      <w:bookmarkStart w:id="50" w:name="_Toc199159793"/>
      <w:r w:rsidRPr="00160F13">
        <w:rPr>
          <w:rFonts w:ascii="Arial" w:eastAsia="Times New Roman" w:hAnsi="Arial" w:cs="Arial"/>
          <w:b/>
          <w:bCs/>
          <w:bdr w:val="none" w:sz="0" w:space="0" w:color="auto" w:frame="1"/>
          <w:lang w:eastAsia="uk-UA"/>
        </w:rPr>
        <w:t>Стаття 29. Особливості організації роботи виконавчих органів Ради</w:t>
      </w:r>
      <w:bookmarkEnd w:id="50"/>
    </w:p>
    <w:p w14:paraId="76A665E5"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Виконавчими органами Ради є:</w:t>
      </w:r>
    </w:p>
    <w:p w14:paraId="689FF1C2" w14:textId="77777777" w:rsidR="00EF7A7A" w:rsidRPr="00160F13" w:rsidRDefault="00E320C3"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w:t>
      </w:r>
      <w:r>
        <w:rPr>
          <w:rFonts w:ascii="Arial" w:hAnsi="Arial" w:cs="Arial"/>
        </w:rPr>
        <w:t xml:space="preserve"> </w:t>
      </w:r>
      <w:r w:rsidR="00EF7A7A" w:rsidRPr="00160F13">
        <w:rPr>
          <w:rFonts w:ascii="Arial" w:hAnsi="Arial" w:cs="Arial"/>
        </w:rPr>
        <w:t>виконавчий комітет Ради (головний виконавчий орган);</w:t>
      </w:r>
    </w:p>
    <w:p w14:paraId="5B0A8B26" w14:textId="77777777" w:rsidR="00EF7A7A" w:rsidRPr="00160F13" w:rsidRDefault="00E320C3"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2)</w:t>
      </w:r>
      <w:r>
        <w:rPr>
          <w:rFonts w:ascii="Arial" w:hAnsi="Arial" w:cs="Arial"/>
        </w:rPr>
        <w:t xml:space="preserve"> </w:t>
      </w:r>
      <w:r w:rsidR="00EF7A7A" w:rsidRPr="00160F13">
        <w:rPr>
          <w:rFonts w:ascii="Arial" w:hAnsi="Arial" w:cs="Arial"/>
        </w:rPr>
        <w:t>структурні підрозділи, які утворені Радою як виконавчі органи Ради для здійснення виконавчих функцій у галузях публічного управління на всій території громади.</w:t>
      </w:r>
    </w:p>
    <w:p w14:paraId="3E890B52"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Виконавчий комітет Ради може розглядати і вирішувати питання, віднесені законом до відання виконавчих органів Ради, крім тих, що за рішенням Ради передані іншим виконавчих органам Ради.</w:t>
      </w:r>
    </w:p>
    <w:p w14:paraId="2A840C73"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Виконавчий комітет Ради є колегіальним органом, до складу якого входять Голова, інші визначені законом посадові особи, інші особи за рішенням Ради. У виконавчих органах ради працюють на постійній основі посадові особи місцевого самоврядування. Виконавчі органи мають у своєму складі відділи, управління, служби, що утворені як структурні підрозділи таких органів. Виконавчі органи можуть мати відокремлені територіальні представництва та робочі місця.</w:t>
      </w:r>
    </w:p>
    <w:p w14:paraId="26DE7271"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Очолює виконавчий комітет Ради Голова, інші виконавчі органи їх керівники.</w:t>
      </w:r>
    </w:p>
    <w:p w14:paraId="3ED92AA6"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5.</w:t>
      </w:r>
      <w:r w:rsidRPr="00160F13">
        <w:rPr>
          <w:rFonts w:ascii="Arial" w:hAnsi="Arial" w:cs="Arial"/>
        </w:rPr>
        <w:tab/>
        <w:t>Засади діяльності виконавчих органів Ради визнача</w:t>
      </w:r>
      <w:r w:rsidR="00F93D5D">
        <w:rPr>
          <w:rFonts w:ascii="Arial" w:hAnsi="Arial" w:cs="Arial"/>
        </w:rPr>
        <w:t>ю</w:t>
      </w:r>
      <w:r w:rsidRPr="00160F13">
        <w:rPr>
          <w:rFonts w:ascii="Arial" w:hAnsi="Arial" w:cs="Arial"/>
        </w:rPr>
        <w:t>ться Законом України «Про міс</w:t>
      </w:r>
      <w:r w:rsidR="00F93D5D">
        <w:rPr>
          <w:rFonts w:ascii="Arial" w:hAnsi="Arial" w:cs="Arial"/>
        </w:rPr>
        <w:t>цеве самоврядування в Україні»</w:t>
      </w:r>
      <w:r w:rsidRPr="00160F13">
        <w:rPr>
          <w:rFonts w:ascii="Arial" w:hAnsi="Arial" w:cs="Arial"/>
        </w:rPr>
        <w:t xml:space="preserve">. Організація роботи виконавчого комітету Ради визначається його регламентом. Індивідуальні особливості діяльності інших виконавчих органів Ради визначаються їх положеннями, що затверджуються Радою. </w:t>
      </w:r>
    </w:p>
    <w:p w14:paraId="2C45F4BA"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6.</w:t>
      </w:r>
      <w:r w:rsidRPr="00160F13">
        <w:rPr>
          <w:rFonts w:ascii="Arial" w:hAnsi="Arial" w:cs="Arial"/>
        </w:rPr>
        <w:tab/>
        <w:t>Голова може бути відкликаний з посади жителями відповідно до законодавства України.</w:t>
      </w:r>
    </w:p>
    <w:p w14:paraId="12CA55EB" w14:textId="0A7875A3" w:rsidR="00EF7A7A" w:rsidRDefault="00EF7A7A" w:rsidP="00697887">
      <w:pPr>
        <w:spacing w:before="60" w:after="60" w:line="240" w:lineRule="auto"/>
        <w:jc w:val="both"/>
        <w:rPr>
          <w:rFonts w:ascii="Arial" w:hAnsi="Arial" w:cs="Arial"/>
        </w:rPr>
      </w:pPr>
      <w:bookmarkStart w:id="51" w:name="_Toc199159794"/>
    </w:p>
    <w:p w14:paraId="4A45ACDB" w14:textId="6E0521B3" w:rsidR="002D21CF" w:rsidRDefault="002D21CF" w:rsidP="00697887">
      <w:pPr>
        <w:spacing w:before="60" w:after="60" w:line="240" w:lineRule="auto"/>
        <w:jc w:val="both"/>
        <w:rPr>
          <w:rFonts w:ascii="Arial" w:hAnsi="Arial" w:cs="Arial"/>
        </w:rPr>
      </w:pPr>
    </w:p>
    <w:p w14:paraId="774EE3BF" w14:textId="77777777" w:rsidR="00EF7A7A" w:rsidRPr="00160F13" w:rsidRDefault="00EF7A7A" w:rsidP="00697887">
      <w:pPr>
        <w:spacing w:before="60" w:after="60" w:line="240" w:lineRule="auto"/>
        <w:jc w:val="both"/>
        <w:rPr>
          <w:rFonts w:ascii="Arial" w:eastAsia="Times New Roman" w:hAnsi="Arial" w:cs="Arial"/>
          <w:b/>
          <w:bCs/>
          <w:bdr w:val="none" w:sz="0" w:space="0" w:color="auto" w:frame="1"/>
          <w:lang w:eastAsia="uk-UA"/>
        </w:rPr>
      </w:pPr>
      <w:r w:rsidRPr="00160F13">
        <w:rPr>
          <w:rFonts w:ascii="Arial" w:eastAsia="Times New Roman" w:hAnsi="Arial" w:cs="Arial"/>
          <w:b/>
          <w:bCs/>
          <w:bdr w:val="none" w:sz="0" w:space="0" w:color="auto" w:frame="1"/>
          <w:lang w:eastAsia="uk-UA"/>
        </w:rPr>
        <w:t>Стаття 30. Старости</w:t>
      </w:r>
      <w:bookmarkEnd w:id="51"/>
    </w:p>
    <w:p w14:paraId="28840C40"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r>
      <w:proofErr w:type="spellStart"/>
      <w:r w:rsidRPr="00160F13">
        <w:rPr>
          <w:rFonts w:ascii="Arial" w:hAnsi="Arial" w:cs="Arial"/>
        </w:rPr>
        <w:t>Старостинські</w:t>
      </w:r>
      <w:proofErr w:type="spellEnd"/>
      <w:r w:rsidRPr="00160F13">
        <w:rPr>
          <w:rFonts w:ascii="Arial" w:hAnsi="Arial" w:cs="Arial"/>
        </w:rPr>
        <w:t xml:space="preserve"> округи утворюються Радою відповідно до Закону України «Про місцеве самоврядування в Україні» у складі одного або декількох населених пунктів (крім адміністративного центру громади).</w:t>
      </w:r>
    </w:p>
    <w:p w14:paraId="6CD6C272"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r>
      <w:bookmarkStart w:id="52" w:name="_heading=h.xf0bksb43287" w:colFirst="0" w:colLast="0"/>
      <w:bookmarkEnd w:id="52"/>
      <w:r w:rsidRPr="00160F13">
        <w:rPr>
          <w:rFonts w:ascii="Arial" w:hAnsi="Arial" w:cs="Arial"/>
        </w:rPr>
        <w:t>Порядок</w:t>
      </w:r>
      <w:r w:rsidR="005932E1">
        <w:rPr>
          <w:rFonts w:ascii="Arial" w:hAnsi="Arial" w:cs="Arial"/>
        </w:rPr>
        <w:t xml:space="preserve"> затвердження,</w:t>
      </w:r>
      <w:r w:rsidRPr="00160F13">
        <w:rPr>
          <w:rFonts w:ascii="Arial" w:hAnsi="Arial" w:cs="Arial"/>
        </w:rPr>
        <w:t xml:space="preserve"> організаці</w:t>
      </w:r>
      <w:r w:rsidR="005932E1">
        <w:rPr>
          <w:rFonts w:ascii="Arial" w:hAnsi="Arial" w:cs="Arial"/>
        </w:rPr>
        <w:t>я</w:t>
      </w:r>
      <w:r w:rsidRPr="00160F13">
        <w:rPr>
          <w:rFonts w:ascii="Arial" w:hAnsi="Arial" w:cs="Arial"/>
        </w:rPr>
        <w:t xml:space="preserve"> роботи</w:t>
      </w:r>
      <w:r w:rsidR="00AE76DA">
        <w:rPr>
          <w:rFonts w:ascii="Arial" w:hAnsi="Arial" w:cs="Arial"/>
        </w:rPr>
        <w:t>, повноваження</w:t>
      </w:r>
      <w:r w:rsidRPr="00160F13">
        <w:rPr>
          <w:rFonts w:ascii="Arial" w:hAnsi="Arial" w:cs="Arial"/>
        </w:rPr>
        <w:t xml:space="preserve"> старости визнача</w:t>
      </w:r>
      <w:r w:rsidR="005932E1">
        <w:rPr>
          <w:rFonts w:ascii="Arial" w:hAnsi="Arial" w:cs="Arial"/>
        </w:rPr>
        <w:t>ю</w:t>
      </w:r>
      <w:r w:rsidRPr="00160F13">
        <w:rPr>
          <w:rFonts w:ascii="Arial" w:hAnsi="Arial" w:cs="Arial"/>
        </w:rPr>
        <w:t>ться Закон</w:t>
      </w:r>
      <w:r w:rsidR="005932E1">
        <w:rPr>
          <w:rFonts w:ascii="Arial" w:hAnsi="Arial" w:cs="Arial"/>
        </w:rPr>
        <w:t>ом</w:t>
      </w:r>
      <w:r w:rsidRPr="00160F13">
        <w:rPr>
          <w:rFonts w:ascii="Arial" w:hAnsi="Arial" w:cs="Arial"/>
        </w:rPr>
        <w:t xml:space="preserve"> України «Про мі</w:t>
      </w:r>
      <w:r w:rsidR="00AE76DA">
        <w:rPr>
          <w:rFonts w:ascii="Arial" w:hAnsi="Arial" w:cs="Arial"/>
        </w:rPr>
        <w:t>сцеве самоврядування в Україні»</w:t>
      </w:r>
      <w:r w:rsidRPr="00160F13">
        <w:rPr>
          <w:rFonts w:ascii="Arial" w:hAnsi="Arial" w:cs="Arial"/>
        </w:rPr>
        <w:t>, а також Положенням про старосту, що затверджується Радою.</w:t>
      </w:r>
    </w:p>
    <w:p w14:paraId="05EE8F65" w14:textId="77777777" w:rsidR="00EE6ACD" w:rsidRPr="00160F13" w:rsidRDefault="00EE6ACD" w:rsidP="00697887">
      <w:pPr>
        <w:tabs>
          <w:tab w:val="left" w:pos="142"/>
          <w:tab w:val="left" w:pos="284"/>
        </w:tabs>
        <w:spacing w:before="60" w:after="60" w:line="240" w:lineRule="auto"/>
        <w:jc w:val="both"/>
        <w:rPr>
          <w:rFonts w:ascii="Arial" w:hAnsi="Arial" w:cs="Arial"/>
        </w:rPr>
      </w:pPr>
    </w:p>
    <w:p w14:paraId="2BFFD276" w14:textId="77777777" w:rsidR="00EF7A7A" w:rsidRPr="00160F13" w:rsidRDefault="00EF7A7A" w:rsidP="00697887">
      <w:pPr>
        <w:spacing w:before="60" w:after="60" w:line="240" w:lineRule="auto"/>
        <w:jc w:val="both"/>
        <w:rPr>
          <w:rFonts w:ascii="Arial" w:eastAsia="Times New Roman" w:hAnsi="Arial" w:cs="Arial"/>
          <w:b/>
          <w:bCs/>
          <w:bdr w:val="none" w:sz="0" w:space="0" w:color="auto" w:frame="1"/>
          <w:lang w:eastAsia="uk-UA"/>
        </w:rPr>
      </w:pPr>
      <w:bookmarkStart w:id="53" w:name="_Toc199159795"/>
      <w:r w:rsidRPr="00160F13">
        <w:rPr>
          <w:rFonts w:ascii="Arial" w:eastAsia="Times New Roman" w:hAnsi="Arial" w:cs="Arial"/>
          <w:b/>
          <w:bCs/>
          <w:bdr w:val="none" w:sz="0" w:space="0" w:color="auto" w:frame="1"/>
          <w:lang w:eastAsia="uk-UA"/>
        </w:rPr>
        <w:lastRenderedPageBreak/>
        <w:t>Стаття 31. Особливості взаємодії органів місцевого самоврядування з жителям, іншими особами при вирішенні адміністративних питань</w:t>
      </w:r>
      <w:bookmarkEnd w:id="53"/>
    </w:p>
    <w:p w14:paraId="1039B843" w14:textId="77777777" w:rsidR="00FA069C"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 Центр надання адміністративних послуг (далі – ЦНАП), утворюється Радою для надання жителям адміністративних та супутніх їм послуг</w:t>
      </w:r>
    </w:p>
    <w:p w14:paraId="115E8915" w14:textId="2FF8EB71"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ЦНАП розміщений в адміністративному центрі громади с</w:t>
      </w:r>
      <w:r w:rsidR="00A2540B">
        <w:rPr>
          <w:rFonts w:ascii="Arial" w:hAnsi="Arial" w:cs="Arial"/>
        </w:rPr>
        <w:t xml:space="preserve">-ще Високопілля </w:t>
      </w:r>
      <w:r w:rsidRPr="00160F13">
        <w:rPr>
          <w:rFonts w:ascii="Arial" w:hAnsi="Arial" w:cs="Arial"/>
        </w:rPr>
        <w:t xml:space="preserve">по вул. </w:t>
      </w:r>
      <w:r w:rsidR="00A2540B">
        <w:rPr>
          <w:rFonts w:ascii="Arial" w:hAnsi="Arial" w:cs="Arial"/>
        </w:rPr>
        <w:t>Визволителів,100</w:t>
      </w:r>
      <w:r w:rsidRPr="00160F13">
        <w:rPr>
          <w:rFonts w:ascii="Arial" w:hAnsi="Arial" w:cs="Arial"/>
        </w:rPr>
        <w:t>.</w:t>
      </w:r>
    </w:p>
    <w:p w14:paraId="72BD9A95"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 xml:space="preserve">З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w:t>
      </w:r>
      <w:proofErr w:type="spellStart"/>
      <w:r w:rsidRPr="00160F13">
        <w:rPr>
          <w:rFonts w:ascii="Arial" w:hAnsi="Arial" w:cs="Arial"/>
        </w:rPr>
        <w:t>ЦНАПу</w:t>
      </w:r>
      <w:proofErr w:type="spellEnd"/>
      <w:r w:rsidRPr="00160F13">
        <w:rPr>
          <w:rFonts w:ascii="Arial" w:hAnsi="Arial" w:cs="Arial"/>
        </w:rPr>
        <w:t>.</w:t>
      </w:r>
    </w:p>
    <w:p w14:paraId="6EE0298E"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 xml:space="preserve">ЦНАП діє </w:t>
      </w:r>
      <w:r w:rsidR="00F46A30">
        <w:rPr>
          <w:rFonts w:ascii="Arial" w:hAnsi="Arial" w:cs="Arial"/>
        </w:rPr>
        <w:t xml:space="preserve">відповідно до Закону України «Про адміністративні послуги» </w:t>
      </w:r>
      <w:r w:rsidRPr="00160F13">
        <w:rPr>
          <w:rFonts w:ascii="Arial" w:hAnsi="Arial" w:cs="Arial"/>
        </w:rPr>
        <w:t>на підставі положення, яке затверджується Радою.</w:t>
      </w:r>
    </w:p>
    <w:p w14:paraId="28A72E4A" w14:textId="77777777" w:rsidR="00EF7A7A" w:rsidRPr="00D937B7"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5</w:t>
      </w:r>
      <w:r w:rsidRPr="00D937B7">
        <w:rPr>
          <w:rFonts w:ascii="Arial" w:hAnsi="Arial" w:cs="Arial"/>
        </w:rPr>
        <w:t>.</w:t>
      </w:r>
      <w:r w:rsidRPr="00D937B7">
        <w:rPr>
          <w:rFonts w:ascii="Arial" w:hAnsi="Arial" w:cs="Arial"/>
        </w:rPr>
        <w:tab/>
        <w:t>В</w:t>
      </w:r>
      <w:r w:rsidRPr="00D937B7">
        <w:rPr>
          <w:rFonts w:ascii="Arial" w:hAnsi="Arial" w:cs="Arial"/>
          <w:shd w:val="clear" w:color="auto" w:fill="FFFFFF"/>
        </w:rPr>
        <w:t>ідносини органів місцевого самоврядування громади, їх посадових осіб з фізичними та юридичними особами щодо розгляду і вирішення адміністративних справ шляхом прийняття та виконання адміністративних актів здійснюються</w:t>
      </w:r>
      <w:r w:rsidRPr="00D937B7">
        <w:rPr>
          <w:rFonts w:ascii="Arial" w:hAnsi="Arial" w:cs="Arial"/>
        </w:rPr>
        <w:t xml:space="preserve"> відповідно до Закону України «Про адміністративну процедуру».</w:t>
      </w:r>
    </w:p>
    <w:p w14:paraId="30A7908B"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6.</w:t>
      </w:r>
      <w:r w:rsidRPr="00160F13">
        <w:rPr>
          <w:rFonts w:ascii="Arial" w:hAnsi="Arial" w:cs="Arial"/>
        </w:rPr>
        <w:tab/>
        <w:t>Відносини органів місцевого самоврядування, їх посадових осіб з жителями громади щодо надання безоплатної правничої допомоги здійснюються відповідно до Закону України «Про безоплатну правничу допомогу».</w:t>
      </w:r>
      <w:bookmarkStart w:id="54" w:name="_Toc199159796"/>
      <w:bookmarkStart w:id="55" w:name="_Toc199239094"/>
    </w:p>
    <w:p w14:paraId="2760FF29" w14:textId="77777777" w:rsidR="00441B26" w:rsidRDefault="00441B26" w:rsidP="00697887">
      <w:pPr>
        <w:tabs>
          <w:tab w:val="left" w:pos="142"/>
          <w:tab w:val="left" w:pos="284"/>
        </w:tabs>
        <w:spacing w:before="60" w:after="60" w:line="240" w:lineRule="auto"/>
        <w:jc w:val="both"/>
        <w:rPr>
          <w:rFonts w:ascii="Arial" w:eastAsia="Times New Roman" w:hAnsi="Arial" w:cs="Arial"/>
          <w:b/>
          <w:bCs/>
          <w:bdr w:val="none" w:sz="0" w:space="0" w:color="auto" w:frame="1"/>
          <w:lang w:eastAsia="uk-UA"/>
        </w:rPr>
      </w:pPr>
    </w:p>
    <w:p w14:paraId="4F29997E" w14:textId="77777777" w:rsidR="00EF7A7A" w:rsidRPr="00160F13" w:rsidRDefault="00EF7A7A" w:rsidP="00697887">
      <w:pPr>
        <w:tabs>
          <w:tab w:val="left" w:pos="142"/>
          <w:tab w:val="left" w:pos="284"/>
        </w:tabs>
        <w:spacing w:before="60" w:after="60" w:line="240" w:lineRule="auto"/>
        <w:jc w:val="both"/>
        <w:rPr>
          <w:rFonts w:ascii="Arial" w:eastAsia="Times New Roman" w:hAnsi="Arial" w:cs="Arial"/>
          <w:b/>
          <w:bCs/>
          <w:bdr w:val="none" w:sz="0" w:space="0" w:color="auto" w:frame="1"/>
          <w:lang w:eastAsia="uk-UA"/>
        </w:rPr>
      </w:pPr>
      <w:r w:rsidRPr="00160F13">
        <w:rPr>
          <w:rFonts w:ascii="Arial" w:eastAsia="Times New Roman" w:hAnsi="Arial" w:cs="Arial"/>
          <w:b/>
          <w:bCs/>
          <w:bdr w:val="none" w:sz="0" w:space="0" w:color="auto" w:frame="1"/>
          <w:lang w:eastAsia="uk-UA"/>
        </w:rPr>
        <w:t>Стаття 32. Електронне урядування</w:t>
      </w:r>
      <w:bookmarkEnd w:id="54"/>
      <w:bookmarkEnd w:id="55"/>
    </w:p>
    <w:p w14:paraId="09F24933"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Органи та посадові особи місцевого самоврядування громади впроваджують та використовують інструменти електронного урядування для забезпечення ефективності своєї діяльності, забезпечення прозорості, доступності та взаємодії з жителями відповідно до законодавства України.</w:t>
      </w:r>
    </w:p>
    <w:p w14:paraId="2EEED583"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 xml:space="preserve">Участь жителів у вирішенні питань місцевого значення, яка потребує особистої присутності, може здійснюватися з використанням </w:t>
      </w:r>
      <w:proofErr w:type="spellStart"/>
      <w:r w:rsidRPr="00160F13">
        <w:rPr>
          <w:rFonts w:ascii="Arial" w:hAnsi="Arial" w:cs="Arial"/>
        </w:rPr>
        <w:t>відеозв’язку</w:t>
      </w:r>
      <w:proofErr w:type="spellEnd"/>
      <w:r w:rsidRPr="00160F13">
        <w:rPr>
          <w:rFonts w:ascii="Arial" w:hAnsi="Arial" w:cs="Arial"/>
        </w:rPr>
        <w:t xml:space="preserve">. Органи місцевого самоврядування громади забезпечують можливість використанням </w:t>
      </w:r>
      <w:proofErr w:type="spellStart"/>
      <w:r w:rsidRPr="00160F13">
        <w:rPr>
          <w:rFonts w:ascii="Arial" w:hAnsi="Arial" w:cs="Arial"/>
        </w:rPr>
        <w:t>відеозв’язку</w:t>
      </w:r>
      <w:proofErr w:type="spellEnd"/>
      <w:r w:rsidRPr="00160F13">
        <w:rPr>
          <w:rFonts w:ascii="Arial" w:hAnsi="Arial" w:cs="Arial"/>
        </w:rPr>
        <w:t xml:space="preserve"> для всіх заходів за участі жителів. Особливості використанням </w:t>
      </w:r>
      <w:proofErr w:type="spellStart"/>
      <w:r w:rsidRPr="00160F13">
        <w:rPr>
          <w:rFonts w:ascii="Arial" w:hAnsi="Arial" w:cs="Arial"/>
        </w:rPr>
        <w:t>відеозв’язку</w:t>
      </w:r>
      <w:proofErr w:type="spellEnd"/>
      <w:r w:rsidRPr="00160F13">
        <w:rPr>
          <w:rFonts w:ascii="Arial" w:hAnsi="Arial" w:cs="Arial"/>
        </w:rPr>
        <w:t xml:space="preserve"> для певних форм участі, визначаються положеннями про такі форми, зокрема необхідність та способи ідентифікації жителя.</w:t>
      </w:r>
    </w:p>
    <w:p w14:paraId="1B81CDF8" w14:textId="77777777" w:rsidR="00EF7A7A" w:rsidRPr="00160F13" w:rsidRDefault="00EF7A7A" w:rsidP="00697887">
      <w:pPr>
        <w:tabs>
          <w:tab w:val="left" w:pos="142"/>
          <w:tab w:val="left" w:pos="284"/>
        </w:tabs>
        <w:spacing w:before="60" w:after="60" w:line="240" w:lineRule="auto"/>
        <w:jc w:val="both"/>
        <w:rPr>
          <w:rFonts w:ascii="Arial" w:hAnsi="Arial" w:cs="Arial"/>
        </w:rPr>
      </w:pPr>
    </w:p>
    <w:p w14:paraId="5DC77297"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56" w:name="_Toc199159797"/>
      <w:bookmarkStart w:id="57" w:name="_Toc199239095"/>
      <w:r w:rsidRPr="00160F13">
        <w:rPr>
          <w:rFonts w:ascii="Arial" w:eastAsia="Times New Roman" w:hAnsi="Arial" w:cs="Arial"/>
          <w:b/>
          <w:bCs/>
          <w:color w:val="auto"/>
          <w:sz w:val="22"/>
          <w:szCs w:val="22"/>
          <w:bdr w:val="none" w:sz="0" w:space="0" w:color="auto" w:frame="1"/>
          <w:lang w:eastAsia="uk-UA"/>
        </w:rPr>
        <w:t>Стаття 33. Платформа електронної демократії</w:t>
      </w:r>
      <w:bookmarkEnd w:id="56"/>
      <w:bookmarkEnd w:id="57"/>
      <w:r w:rsidRPr="00160F13">
        <w:rPr>
          <w:rFonts w:ascii="Arial" w:eastAsia="Times New Roman" w:hAnsi="Arial" w:cs="Arial"/>
          <w:b/>
          <w:bCs/>
          <w:color w:val="auto"/>
          <w:sz w:val="22"/>
          <w:szCs w:val="22"/>
          <w:bdr w:val="none" w:sz="0" w:space="0" w:color="auto" w:frame="1"/>
          <w:lang w:eastAsia="uk-UA"/>
        </w:rPr>
        <w:t xml:space="preserve"> </w:t>
      </w:r>
    </w:p>
    <w:p w14:paraId="47840058"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Рада, виконавчі органи Ради, Голова можуть використовувати Платформу електронної демократії (E-DEM) </w:t>
      </w:r>
      <w:hyperlink r:id="rId8">
        <w:r w:rsidRPr="00160F13">
          <w:rPr>
            <w:rFonts w:ascii="Arial" w:hAnsi="Arial" w:cs="Arial"/>
          </w:rPr>
          <w:t>https://e-dem.ua/</w:t>
        </w:r>
      </w:hyperlink>
      <w:r w:rsidRPr="00160F13">
        <w:rPr>
          <w:rFonts w:ascii="Arial" w:hAnsi="Arial" w:cs="Arial"/>
        </w:rPr>
        <w:t xml:space="preserve"> для забезпечення прозорості, участі жителів громади у прийнятті рішень та ефективного управління місцевими справами шляхом:</w:t>
      </w:r>
    </w:p>
    <w:p w14:paraId="2E0E029E" w14:textId="77777777" w:rsidR="00EF7A7A" w:rsidRPr="00160F13" w:rsidRDefault="003F51D8"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1)</w:t>
      </w:r>
      <w:r>
        <w:rPr>
          <w:rFonts w:ascii="Arial" w:hAnsi="Arial" w:cs="Arial"/>
        </w:rPr>
        <w:t xml:space="preserve"> </w:t>
      </w:r>
      <w:r w:rsidR="00EF7A7A" w:rsidRPr="00160F13">
        <w:rPr>
          <w:rFonts w:ascii="Arial" w:hAnsi="Arial" w:cs="Arial"/>
        </w:rPr>
        <w:t xml:space="preserve">проведення публічних обговорень </w:t>
      </w:r>
      <w:proofErr w:type="spellStart"/>
      <w:r w:rsidR="00EF7A7A" w:rsidRPr="00160F13">
        <w:rPr>
          <w:rFonts w:ascii="Arial" w:hAnsi="Arial" w:cs="Arial"/>
        </w:rPr>
        <w:t>проєктів</w:t>
      </w:r>
      <w:proofErr w:type="spellEnd"/>
      <w:r w:rsidR="00EF7A7A" w:rsidRPr="00160F13">
        <w:rPr>
          <w:rFonts w:ascii="Arial" w:hAnsi="Arial" w:cs="Arial"/>
        </w:rPr>
        <w:t xml:space="preserve"> рішень органів місцевого самоврядування;</w:t>
      </w:r>
    </w:p>
    <w:p w14:paraId="6A872849" w14:textId="77777777" w:rsidR="00EF7A7A" w:rsidRPr="00160F13" w:rsidRDefault="003F51D8"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2)</w:t>
      </w:r>
      <w:r>
        <w:rPr>
          <w:rFonts w:ascii="Arial" w:hAnsi="Arial" w:cs="Arial"/>
        </w:rPr>
        <w:t xml:space="preserve"> </w:t>
      </w:r>
      <w:r w:rsidR="00EF7A7A" w:rsidRPr="00160F13">
        <w:rPr>
          <w:rFonts w:ascii="Arial" w:hAnsi="Arial" w:cs="Arial"/>
        </w:rPr>
        <w:t>організації консультацій з жителями з важливих питань розвитку територіальної громади;</w:t>
      </w:r>
    </w:p>
    <w:p w14:paraId="5E215DE5" w14:textId="77777777" w:rsidR="00EF7A7A" w:rsidRPr="00160F13" w:rsidRDefault="003F51D8"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3)</w:t>
      </w:r>
      <w:r>
        <w:rPr>
          <w:rFonts w:ascii="Arial" w:hAnsi="Arial" w:cs="Arial"/>
        </w:rPr>
        <w:t xml:space="preserve"> </w:t>
      </w:r>
      <w:r w:rsidR="00EF7A7A" w:rsidRPr="00160F13">
        <w:rPr>
          <w:rFonts w:ascii="Arial" w:hAnsi="Arial" w:cs="Arial"/>
        </w:rPr>
        <w:t>проведення онлайн-опитувань з питань місцевого значення;</w:t>
      </w:r>
    </w:p>
    <w:p w14:paraId="411C112E" w14:textId="77777777" w:rsidR="00EF7A7A" w:rsidRPr="00160F13" w:rsidRDefault="003F51D8"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4)</w:t>
      </w:r>
      <w:r>
        <w:rPr>
          <w:rFonts w:ascii="Arial" w:hAnsi="Arial" w:cs="Arial"/>
        </w:rPr>
        <w:t xml:space="preserve"> </w:t>
      </w:r>
      <w:r w:rsidR="00EF7A7A" w:rsidRPr="00160F13">
        <w:rPr>
          <w:rFonts w:ascii="Arial" w:hAnsi="Arial" w:cs="Arial"/>
        </w:rPr>
        <w:t>збору звернень жителів;</w:t>
      </w:r>
    </w:p>
    <w:p w14:paraId="6CCBD645" w14:textId="77777777" w:rsidR="00EF7A7A" w:rsidRPr="00160F13" w:rsidRDefault="003F51D8" w:rsidP="00697887">
      <w:pPr>
        <w:tabs>
          <w:tab w:val="left" w:pos="142"/>
          <w:tab w:val="left" w:pos="284"/>
        </w:tabs>
        <w:spacing w:before="60" w:after="60" w:line="240" w:lineRule="auto"/>
        <w:jc w:val="both"/>
        <w:rPr>
          <w:rFonts w:ascii="Arial" w:hAnsi="Arial" w:cs="Arial"/>
        </w:rPr>
      </w:pPr>
      <w:r>
        <w:rPr>
          <w:rFonts w:ascii="Arial" w:hAnsi="Arial" w:cs="Arial"/>
        </w:rPr>
        <w:t>1.</w:t>
      </w:r>
      <w:r w:rsidR="00EF7A7A" w:rsidRPr="00160F13">
        <w:rPr>
          <w:rFonts w:ascii="Arial" w:hAnsi="Arial" w:cs="Arial"/>
        </w:rPr>
        <w:t>5)</w:t>
      </w:r>
      <w:r>
        <w:rPr>
          <w:rFonts w:ascii="Arial" w:hAnsi="Arial" w:cs="Arial"/>
        </w:rPr>
        <w:t xml:space="preserve"> </w:t>
      </w:r>
      <w:r w:rsidR="00EF7A7A" w:rsidRPr="00160F13">
        <w:rPr>
          <w:rFonts w:ascii="Arial" w:hAnsi="Arial" w:cs="Arial"/>
        </w:rPr>
        <w:t>використання інших форм комунікації, що надаються Платформами електронної демократії.</w:t>
      </w:r>
    </w:p>
    <w:p w14:paraId="62E7F69F" w14:textId="77777777" w:rsidR="00EF7A7A" w:rsidRPr="00160F13" w:rsidRDefault="00EF7A7A" w:rsidP="00697887">
      <w:pPr>
        <w:tabs>
          <w:tab w:val="left" w:pos="142"/>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Умови та особливості використання Платформи електронної демократії визначаються її адміністрацією.</w:t>
      </w:r>
    </w:p>
    <w:p w14:paraId="77ED1EC7" w14:textId="77777777" w:rsidR="00EE6ACD" w:rsidRPr="00160F13" w:rsidRDefault="00EE6ACD" w:rsidP="00697887">
      <w:pPr>
        <w:tabs>
          <w:tab w:val="left" w:pos="284"/>
        </w:tabs>
        <w:spacing w:before="60" w:after="60" w:line="240" w:lineRule="auto"/>
        <w:jc w:val="both"/>
        <w:rPr>
          <w:rFonts w:ascii="Arial" w:eastAsia="Times New Roman" w:hAnsi="Arial" w:cs="Arial"/>
          <w:color w:val="FF0000"/>
          <w:lang w:eastAsia="uk-UA"/>
        </w:rPr>
      </w:pPr>
    </w:p>
    <w:p w14:paraId="5EC2C382" w14:textId="77777777" w:rsidR="00EF7A7A" w:rsidRPr="009A4B01" w:rsidRDefault="00EF7A7A" w:rsidP="00697887">
      <w:pPr>
        <w:pStyle w:val="1"/>
        <w:spacing w:before="60" w:after="60" w:line="240" w:lineRule="auto"/>
        <w:jc w:val="both"/>
        <w:rPr>
          <w:rFonts w:ascii="Arial" w:eastAsia="Times New Roman" w:hAnsi="Arial" w:cs="Arial"/>
          <w:b/>
          <w:color w:val="auto"/>
          <w:sz w:val="22"/>
          <w:szCs w:val="22"/>
          <w:bdr w:val="none" w:sz="0" w:space="0" w:color="auto" w:frame="1"/>
          <w:lang w:eastAsia="uk-UA"/>
        </w:rPr>
      </w:pPr>
      <w:bookmarkStart w:id="58" w:name="_Toc199239096"/>
      <w:r w:rsidRPr="009A4B01">
        <w:rPr>
          <w:rFonts w:ascii="Arial" w:eastAsia="Times New Roman" w:hAnsi="Arial" w:cs="Arial"/>
          <w:b/>
          <w:color w:val="auto"/>
          <w:sz w:val="22"/>
          <w:szCs w:val="22"/>
          <w:bdr w:val="none" w:sz="0" w:space="0" w:color="auto" w:frame="1"/>
          <w:lang w:eastAsia="uk-UA"/>
        </w:rPr>
        <w:t>РОЗДІЛ І</w:t>
      </w:r>
      <w:r w:rsidRPr="009A4B01">
        <w:rPr>
          <w:rFonts w:ascii="Arial" w:eastAsia="Times New Roman" w:hAnsi="Arial" w:cs="Arial"/>
          <w:b/>
          <w:color w:val="auto"/>
          <w:sz w:val="22"/>
          <w:szCs w:val="22"/>
          <w:bdr w:val="none" w:sz="0" w:space="0" w:color="auto" w:frame="1"/>
          <w:lang w:val="en-US" w:eastAsia="uk-UA"/>
        </w:rPr>
        <w:t>V</w:t>
      </w:r>
      <w:r w:rsidRPr="009A4B01">
        <w:rPr>
          <w:rFonts w:ascii="Arial" w:eastAsia="Times New Roman" w:hAnsi="Arial" w:cs="Arial"/>
          <w:b/>
          <w:color w:val="auto"/>
          <w:sz w:val="22"/>
          <w:szCs w:val="22"/>
          <w:bdr w:val="none" w:sz="0" w:space="0" w:color="auto" w:frame="1"/>
          <w:lang w:eastAsia="uk-UA"/>
        </w:rPr>
        <w:t xml:space="preserve">. </w:t>
      </w:r>
      <w:r w:rsidR="009A4B01" w:rsidRPr="009A4B01">
        <w:rPr>
          <w:rFonts w:ascii="Arial" w:eastAsia="Times New Roman" w:hAnsi="Arial" w:cs="Arial"/>
          <w:b/>
          <w:color w:val="auto"/>
          <w:sz w:val="22"/>
          <w:szCs w:val="22"/>
          <w:bdr w:val="none" w:sz="0" w:space="0" w:color="auto" w:frame="1"/>
          <w:lang w:eastAsia="uk-UA"/>
        </w:rPr>
        <w:t>ВІДКРИТІСТЬ ТА ПРОЗОРІСТЬ ДІЯЛЬНОСТІ ОРГАНІВ І ПОСАДОВИХ ОСІБ</w:t>
      </w:r>
      <w:bookmarkEnd w:id="58"/>
      <w:r w:rsidR="009A4B01" w:rsidRPr="009A4B01">
        <w:rPr>
          <w:rFonts w:ascii="Arial" w:eastAsia="Times New Roman" w:hAnsi="Arial" w:cs="Arial"/>
          <w:b/>
          <w:color w:val="auto"/>
          <w:sz w:val="22"/>
          <w:szCs w:val="22"/>
          <w:bdr w:val="none" w:sz="0" w:space="0" w:color="auto" w:frame="1"/>
          <w:lang w:eastAsia="uk-UA"/>
        </w:rPr>
        <w:t xml:space="preserve"> МІСЦЕВОГО САМОВРЯДУВАННЯ ГРОМАДИ</w:t>
      </w:r>
    </w:p>
    <w:p w14:paraId="70D33EF2" w14:textId="77777777" w:rsidR="00EF7A7A" w:rsidRPr="00160F13" w:rsidRDefault="00EF7A7A" w:rsidP="00697887">
      <w:pPr>
        <w:spacing w:before="60" w:after="60" w:line="240" w:lineRule="auto"/>
        <w:jc w:val="both"/>
        <w:rPr>
          <w:rFonts w:ascii="Arial" w:hAnsi="Arial" w:cs="Arial"/>
          <w:lang w:eastAsia="uk-UA"/>
        </w:rPr>
      </w:pPr>
    </w:p>
    <w:p w14:paraId="7322B941"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59" w:name="_Toc199159799"/>
      <w:bookmarkStart w:id="60" w:name="_Toc199239097"/>
      <w:r w:rsidRPr="00160F13">
        <w:rPr>
          <w:rFonts w:ascii="Arial" w:eastAsia="Times New Roman" w:hAnsi="Arial" w:cs="Arial"/>
          <w:b/>
          <w:bCs/>
          <w:color w:val="auto"/>
          <w:sz w:val="22"/>
          <w:szCs w:val="22"/>
          <w:bdr w:val="none" w:sz="0" w:space="0" w:color="auto" w:frame="1"/>
          <w:lang w:eastAsia="uk-UA"/>
        </w:rPr>
        <w:t>Стаття 34. Прозорість діяльності органів та посадових осіб місцевого самоврядування</w:t>
      </w:r>
      <w:bookmarkEnd w:id="59"/>
      <w:bookmarkEnd w:id="60"/>
      <w:r w:rsidRPr="00160F13">
        <w:rPr>
          <w:rFonts w:ascii="Arial" w:eastAsia="Times New Roman" w:hAnsi="Arial" w:cs="Arial"/>
          <w:b/>
          <w:bCs/>
          <w:color w:val="auto"/>
          <w:sz w:val="22"/>
          <w:szCs w:val="22"/>
          <w:bdr w:val="none" w:sz="0" w:space="0" w:color="auto" w:frame="1"/>
          <w:lang w:eastAsia="uk-UA"/>
        </w:rPr>
        <w:t xml:space="preserve"> громади </w:t>
      </w:r>
    </w:p>
    <w:p w14:paraId="1629EFD2"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Відкритість та прозорість діяльності органів та посадових осіб місцевого самоврядування громади полягають у забезпеченні для жителів вільного доступу до інформації про діяльність таких органів і посадових осіб.</w:t>
      </w:r>
    </w:p>
    <w:p w14:paraId="61E212D8" w14:textId="77777777" w:rsidR="00EF7A7A" w:rsidRPr="00160F13" w:rsidRDefault="00EF7A7A" w:rsidP="00697887">
      <w:pPr>
        <w:tabs>
          <w:tab w:val="left" w:pos="284"/>
        </w:tabs>
        <w:spacing w:before="60" w:after="60" w:line="240" w:lineRule="auto"/>
        <w:jc w:val="both"/>
        <w:rPr>
          <w:rFonts w:ascii="Arial" w:hAnsi="Arial" w:cs="Arial"/>
        </w:rPr>
      </w:pPr>
      <w:r w:rsidRPr="0079356B">
        <w:rPr>
          <w:rFonts w:ascii="Arial" w:hAnsi="Arial" w:cs="Arial"/>
        </w:rPr>
        <w:lastRenderedPageBreak/>
        <w:t>2.</w:t>
      </w:r>
      <w:r w:rsidRPr="0079356B">
        <w:rPr>
          <w:rFonts w:ascii="Arial" w:hAnsi="Arial" w:cs="Arial"/>
        </w:rPr>
        <w:tab/>
        <w:t>Рада та виконавчий комітет Ради інформують жителів громади</w:t>
      </w:r>
      <w:r w:rsidR="00111E29" w:rsidRPr="0079356B">
        <w:rPr>
          <w:rFonts w:ascii="Arial" w:hAnsi="Arial" w:cs="Arial"/>
        </w:rPr>
        <w:t xml:space="preserve"> про</w:t>
      </w:r>
      <w:r w:rsidRPr="0079356B">
        <w:rPr>
          <w:rFonts w:ascii="Arial" w:hAnsi="Arial" w:cs="Arial"/>
        </w:rPr>
        <w:t xml:space="preserve"> діяльність органів та посадових осіб</w:t>
      </w:r>
      <w:r w:rsidRPr="00160F13">
        <w:rPr>
          <w:rFonts w:ascii="Arial" w:hAnsi="Arial" w:cs="Arial"/>
        </w:rPr>
        <w:t xml:space="preserve"> місцевого самоврядування громади, про заплановані події та заходи.</w:t>
      </w:r>
    </w:p>
    <w:p w14:paraId="38F9D437"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Рада та виконавчий комітет Ради забезпечують вільний доступ до інформації про:</w:t>
      </w:r>
    </w:p>
    <w:p w14:paraId="634F2376"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1)</w:t>
      </w:r>
      <w:r>
        <w:rPr>
          <w:rFonts w:ascii="Arial" w:hAnsi="Arial" w:cs="Arial"/>
        </w:rPr>
        <w:t xml:space="preserve"> </w:t>
      </w:r>
      <w:r w:rsidR="00EF7A7A" w:rsidRPr="00160F13">
        <w:rPr>
          <w:rFonts w:ascii="Arial" w:hAnsi="Arial" w:cs="Arial"/>
        </w:rPr>
        <w:t>перелік, повноваження, керівний склад, місцезнаходження, канали зв’язку, розклад роботи та графік прийому, режим роботи та правила внутрішнього трудового розпорядку органів місцевого самоврядування громади, нормативно-правову базу їх діяльності;</w:t>
      </w:r>
    </w:p>
    <w:p w14:paraId="6E104BC4"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2)</w:t>
      </w:r>
      <w:r>
        <w:rPr>
          <w:rFonts w:ascii="Arial" w:hAnsi="Arial" w:cs="Arial"/>
        </w:rPr>
        <w:t xml:space="preserve"> </w:t>
      </w:r>
      <w:r w:rsidR="00EF7A7A" w:rsidRPr="00160F13">
        <w:rPr>
          <w:rFonts w:ascii="Arial" w:hAnsi="Arial" w:cs="Arial"/>
        </w:rPr>
        <w:t>вакансії, порядок проведення конкурсу на заміщення вакантних посад в органах місцевого самоврядування громади;</w:t>
      </w:r>
    </w:p>
    <w:p w14:paraId="02379F9C"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3)</w:t>
      </w:r>
      <w:r>
        <w:rPr>
          <w:rFonts w:ascii="Arial" w:hAnsi="Arial" w:cs="Arial"/>
        </w:rPr>
        <w:t xml:space="preserve"> </w:t>
      </w:r>
      <w:r w:rsidR="00EF7A7A" w:rsidRPr="00160F13">
        <w:rPr>
          <w:rFonts w:ascii="Arial" w:hAnsi="Arial" w:cs="Arial"/>
        </w:rPr>
        <w:t>порядок складання, подання запиту на інформацію;</w:t>
      </w:r>
    </w:p>
    <w:p w14:paraId="2AF2CB76"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4)</w:t>
      </w:r>
      <w:r>
        <w:rPr>
          <w:rFonts w:ascii="Arial" w:hAnsi="Arial" w:cs="Arial"/>
        </w:rPr>
        <w:t xml:space="preserve"> </w:t>
      </w:r>
      <w:r w:rsidR="00EF7A7A" w:rsidRPr="00160F13">
        <w:rPr>
          <w:rFonts w:ascii="Arial" w:hAnsi="Arial" w:cs="Arial"/>
        </w:rPr>
        <w:t>перелік та умови надання адміністративних послуг, форми і зразки документів, необхідних для надання послуг, правила їх оформлення;</w:t>
      </w:r>
    </w:p>
    <w:p w14:paraId="3F7432A7"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5)</w:t>
      </w:r>
      <w:r>
        <w:rPr>
          <w:rFonts w:ascii="Arial" w:hAnsi="Arial" w:cs="Arial"/>
        </w:rPr>
        <w:t xml:space="preserve"> </w:t>
      </w:r>
      <w:r w:rsidR="00EF7A7A" w:rsidRPr="00160F13">
        <w:rPr>
          <w:rFonts w:ascii="Arial" w:hAnsi="Arial" w:cs="Arial"/>
        </w:rPr>
        <w:t xml:space="preserve">Статут, інформацію про використання форм участі жителів громади у вирішенні питань місцевого значення, можливостей присутності особиста або за допомогою </w:t>
      </w:r>
      <w:proofErr w:type="spellStart"/>
      <w:r w:rsidR="00EF7A7A" w:rsidRPr="00160F13">
        <w:rPr>
          <w:rFonts w:ascii="Arial" w:hAnsi="Arial" w:cs="Arial"/>
        </w:rPr>
        <w:t>відеозв’язку</w:t>
      </w:r>
      <w:proofErr w:type="spellEnd"/>
      <w:r w:rsidR="00EF7A7A" w:rsidRPr="00160F13">
        <w:rPr>
          <w:rFonts w:ascii="Arial" w:hAnsi="Arial" w:cs="Arial"/>
        </w:rPr>
        <w:t>;</w:t>
      </w:r>
    </w:p>
    <w:p w14:paraId="67C817C4"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6)</w:t>
      </w:r>
      <w:r>
        <w:rPr>
          <w:rFonts w:ascii="Arial" w:hAnsi="Arial" w:cs="Arial"/>
        </w:rPr>
        <w:t xml:space="preserve"> </w:t>
      </w:r>
      <w:r w:rsidR="00EF7A7A" w:rsidRPr="00160F13">
        <w:rPr>
          <w:rFonts w:ascii="Arial" w:hAnsi="Arial" w:cs="Arial"/>
        </w:rPr>
        <w:t>проекти актів органів місцевого самоврядування громади;</w:t>
      </w:r>
    </w:p>
    <w:p w14:paraId="0244B803"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7)</w:t>
      </w:r>
      <w:r>
        <w:rPr>
          <w:rFonts w:ascii="Arial" w:hAnsi="Arial" w:cs="Arial"/>
        </w:rPr>
        <w:t xml:space="preserve"> </w:t>
      </w:r>
      <w:r w:rsidR="00EF7A7A" w:rsidRPr="00160F13">
        <w:rPr>
          <w:rFonts w:ascii="Arial" w:hAnsi="Arial" w:cs="Arial"/>
        </w:rPr>
        <w:t>протоколи засідань колегіальних органів місцевого самоврядування громади;</w:t>
      </w:r>
    </w:p>
    <w:p w14:paraId="2153FD98"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8) рішення органів і посадових осіб місцевого самоврядування громади;</w:t>
      </w:r>
    </w:p>
    <w:p w14:paraId="2E347408" w14:textId="77777777" w:rsidR="00EF7A7A" w:rsidRPr="00160F13" w:rsidRDefault="00171CA7" w:rsidP="00697887">
      <w:pPr>
        <w:tabs>
          <w:tab w:val="left" w:pos="284"/>
        </w:tabs>
        <w:spacing w:before="60" w:after="60" w:line="240" w:lineRule="auto"/>
        <w:jc w:val="both"/>
        <w:rPr>
          <w:rFonts w:ascii="Arial" w:hAnsi="Arial" w:cs="Arial"/>
        </w:rPr>
      </w:pPr>
      <w:r>
        <w:rPr>
          <w:rFonts w:ascii="Arial" w:hAnsi="Arial" w:cs="Arial"/>
        </w:rPr>
        <w:t>3.</w:t>
      </w:r>
      <w:r w:rsidR="00EF7A7A" w:rsidRPr="00160F13">
        <w:rPr>
          <w:rFonts w:ascii="Arial" w:hAnsi="Arial" w:cs="Arial"/>
        </w:rPr>
        <w:t>9</w:t>
      </w:r>
      <w:r>
        <w:rPr>
          <w:rFonts w:ascii="Arial" w:hAnsi="Arial" w:cs="Arial"/>
        </w:rPr>
        <w:t xml:space="preserve">) </w:t>
      </w:r>
      <w:r w:rsidR="00EF7A7A" w:rsidRPr="00160F13">
        <w:rPr>
          <w:rFonts w:ascii="Arial" w:hAnsi="Arial" w:cs="Arial"/>
        </w:rPr>
        <w:t>нормативно-правові акти, інші акти органів місцевого самоврядування громади, за винятком внутрішньо-організаційних;</w:t>
      </w:r>
    </w:p>
    <w:p w14:paraId="2D543026" w14:textId="77777777" w:rsidR="00EF7A7A" w:rsidRPr="00160F13" w:rsidRDefault="005376FB" w:rsidP="00697887">
      <w:pPr>
        <w:tabs>
          <w:tab w:val="left" w:pos="284"/>
        </w:tabs>
        <w:spacing w:before="60" w:after="60" w:line="240" w:lineRule="auto"/>
        <w:jc w:val="both"/>
        <w:rPr>
          <w:rFonts w:ascii="Arial" w:hAnsi="Arial" w:cs="Arial"/>
        </w:rPr>
      </w:pPr>
      <w:r>
        <w:rPr>
          <w:rFonts w:ascii="Arial" w:hAnsi="Arial" w:cs="Arial"/>
        </w:rPr>
        <w:t>3.10</w:t>
      </w:r>
      <w:r w:rsidR="00EF7A7A" w:rsidRPr="00160F13">
        <w:rPr>
          <w:rFonts w:ascii="Arial" w:hAnsi="Arial" w:cs="Arial"/>
        </w:rPr>
        <w:t>)</w:t>
      </w:r>
      <w:r>
        <w:rPr>
          <w:rFonts w:ascii="Arial" w:hAnsi="Arial" w:cs="Arial"/>
        </w:rPr>
        <w:t xml:space="preserve"> </w:t>
      </w:r>
      <w:r w:rsidR="00EF7A7A" w:rsidRPr="00160F13">
        <w:rPr>
          <w:rFonts w:ascii="Arial" w:hAnsi="Arial" w:cs="Arial"/>
        </w:rPr>
        <w:t>день, час, плани проведення та порядок денний засідань Ради, її постійних комісій, виконавчого комітету Ради, посилань на онлайн трансляцію засідання;</w:t>
      </w:r>
    </w:p>
    <w:p w14:paraId="11C7E219" w14:textId="77777777" w:rsidR="00EF7A7A" w:rsidRPr="00160F13" w:rsidRDefault="005376FB" w:rsidP="00697887">
      <w:pPr>
        <w:tabs>
          <w:tab w:val="left" w:pos="426"/>
        </w:tabs>
        <w:spacing w:before="60" w:after="60" w:line="240" w:lineRule="auto"/>
        <w:jc w:val="both"/>
        <w:rPr>
          <w:rFonts w:ascii="Arial" w:hAnsi="Arial" w:cs="Arial"/>
        </w:rPr>
      </w:pPr>
      <w:r>
        <w:rPr>
          <w:rFonts w:ascii="Arial" w:hAnsi="Arial" w:cs="Arial"/>
        </w:rPr>
        <w:t>3.</w:t>
      </w:r>
      <w:r w:rsidR="00EF7A7A" w:rsidRPr="00160F13">
        <w:rPr>
          <w:rFonts w:ascii="Arial" w:hAnsi="Arial" w:cs="Arial"/>
        </w:rPr>
        <w:t>1</w:t>
      </w:r>
      <w:r>
        <w:rPr>
          <w:rFonts w:ascii="Arial" w:hAnsi="Arial" w:cs="Arial"/>
        </w:rPr>
        <w:t>1</w:t>
      </w:r>
      <w:r w:rsidR="00EF7A7A" w:rsidRPr="00160F13">
        <w:rPr>
          <w:rFonts w:ascii="Arial" w:hAnsi="Arial" w:cs="Arial"/>
        </w:rPr>
        <w:t>)</w:t>
      </w:r>
      <w:r w:rsidR="00D87B4B">
        <w:rPr>
          <w:rFonts w:ascii="Arial" w:hAnsi="Arial" w:cs="Arial"/>
        </w:rPr>
        <w:t xml:space="preserve"> </w:t>
      </w:r>
      <w:r w:rsidR="00EF7A7A" w:rsidRPr="00160F13">
        <w:rPr>
          <w:rFonts w:ascii="Arial" w:hAnsi="Arial" w:cs="Arial"/>
        </w:rPr>
        <w:t>звітування органів та посадових осіб місцевого самоврядування, депутатів Ради перед територіальною громадою;</w:t>
      </w:r>
    </w:p>
    <w:p w14:paraId="3C3986B7" w14:textId="77777777" w:rsidR="00EF7A7A" w:rsidRPr="00160F13" w:rsidRDefault="005376FB" w:rsidP="00697887">
      <w:pPr>
        <w:tabs>
          <w:tab w:val="left" w:pos="426"/>
        </w:tabs>
        <w:spacing w:before="60" w:after="60" w:line="240" w:lineRule="auto"/>
        <w:jc w:val="both"/>
        <w:rPr>
          <w:rFonts w:ascii="Arial" w:hAnsi="Arial" w:cs="Arial"/>
        </w:rPr>
      </w:pPr>
      <w:r>
        <w:rPr>
          <w:rFonts w:ascii="Arial" w:hAnsi="Arial" w:cs="Arial"/>
        </w:rPr>
        <w:t>3.</w:t>
      </w:r>
      <w:r w:rsidR="00EF7A7A" w:rsidRPr="00160F13">
        <w:rPr>
          <w:rFonts w:ascii="Arial" w:hAnsi="Arial" w:cs="Arial"/>
        </w:rPr>
        <w:t>1</w:t>
      </w:r>
      <w:r>
        <w:rPr>
          <w:rFonts w:ascii="Arial" w:hAnsi="Arial" w:cs="Arial"/>
        </w:rPr>
        <w:t>2</w:t>
      </w:r>
      <w:r w:rsidR="00EF7A7A" w:rsidRPr="00160F13">
        <w:rPr>
          <w:rFonts w:ascii="Arial" w:hAnsi="Arial" w:cs="Arial"/>
        </w:rPr>
        <w:t>)</w:t>
      </w:r>
      <w:r w:rsidR="00D87B4B">
        <w:rPr>
          <w:rFonts w:ascii="Arial" w:hAnsi="Arial" w:cs="Arial"/>
        </w:rPr>
        <w:t xml:space="preserve"> </w:t>
      </w:r>
      <w:r w:rsidR="00EF7A7A" w:rsidRPr="00160F13">
        <w:rPr>
          <w:rFonts w:ascii="Arial" w:hAnsi="Arial" w:cs="Arial"/>
        </w:rPr>
        <w:t>інші дії або події інформування про які передбачено законодавством України.</w:t>
      </w:r>
    </w:p>
    <w:p w14:paraId="05F1E5B6" w14:textId="77777777" w:rsidR="00EF7A7A" w:rsidRPr="00160F13" w:rsidRDefault="00EF7A7A" w:rsidP="000063C1">
      <w:pPr>
        <w:tabs>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Органи місцевого самоврядування розміщують інформацію в електронній формі у форматі, що дозволяє її автоматизоване оброблення електронними засобами, вільний та безоплатний доступ до неї, а також її подальше використання.</w:t>
      </w:r>
    </w:p>
    <w:p w14:paraId="2C0638AE" w14:textId="77777777" w:rsidR="000063C1" w:rsidRDefault="000063C1" w:rsidP="000063C1">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61" w:name="_Toc199159800"/>
      <w:bookmarkStart w:id="62" w:name="_Toc199239098"/>
    </w:p>
    <w:p w14:paraId="05B94295" w14:textId="77777777" w:rsidR="00EF7A7A" w:rsidRPr="00160F13" w:rsidRDefault="00EF7A7A" w:rsidP="000063C1">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r w:rsidRPr="00160F13">
        <w:rPr>
          <w:rFonts w:ascii="Arial" w:eastAsia="Times New Roman" w:hAnsi="Arial" w:cs="Arial"/>
          <w:b/>
          <w:bCs/>
          <w:color w:val="auto"/>
          <w:sz w:val="22"/>
          <w:szCs w:val="22"/>
          <w:bdr w:val="none" w:sz="0" w:space="0" w:color="auto" w:frame="1"/>
          <w:lang w:eastAsia="uk-UA"/>
        </w:rPr>
        <w:t>Стаття 35. Відкритість Ради та виконавчого комітету Ради</w:t>
      </w:r>
      <w:bookmarkEnd w:id="61"/>
      <w:bookmarkEnd w:id="62"/>
    </w:p>
    <w:p w14:paraId="2F3BF9AA" w14:textId="77777777" w:rsidR="00EF7A7A" w:rsidRPr="00160F13" w:rsidRDefault="00EF7A7A" w:rsidP="000063C1">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Засідання Ради, її постійних комісій, виконавчого комітету Ради є відкритими, за винятком випадків, передбачених законодавством.</w:t>
      </w:r>
    </w:p>
    <w:p w14:paraId="2AE5B6B1"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Участь жителів громади в засіданнях Ради визначається Регламентом Ради.</w:t>
      </w:r>
    </w:p>
    <w:p w14:paraId="499E662A" w14:textId="77777777" w:rsidR="00EF7A7A" w:rsidRPr="00160F13" w:rsidRDefault="00EF7A7A" w:rsidP="00697887">
      <w:pPr>
        <w:tabs>
          <w:tab w:val="left" w:pos="284"/>
        </w:tabs>
        <w:spacing w:before="60" w:after="60" w:line="240" w:lineRule="auto"/>
        <w:jc w:val="both"/>
        <w:rPr>
          <w:rFonts w:ascii="Arial" w:hAnsi="Arial" w:cs="Arial"/>
          <w:highlight w:val="yellow"/>
        </w:rPr>
      </w:pPr>
      <w:r w:rsidRPr="00160F13">
        <w:rPr>
          <w:rFonts w:ascii="Arial" w:hAnsi="Arial" w:cs="Arial"/>
        </w:rPr>
        <w:t>3.</w:t>
      </w:r>
      <w:r w:rsidRPr="00160F13">
        <w:rPr>
          <w:rFonts w:ascii="Arial" w:hAnsi="Arial" w:cs="Arial"/>
        </w:rPr>
        <w:tab/>
        <w:t>Участь жителів громади в засіданнях виконавчого комітету Ради визначається Регламентом виконавчого комітету Ради.</w:t>
      </w:r>
    </w:p>
    <w:p w14:paraId="5CC22622" w14:textId="77777777" w:rsidR="000063C1" w:rsidRDefault="000063C1"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63" w:name="_Toc199159801"/>
      <w:bookmarkStart w:id="64" w:name="_Toc199239099"/>
    </w:p>
    <w:p w14:paraId="1F3DCE21"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r w:rsidRPr="00160F13">
        <w:rPr>
          <w:rFonts w:ascii="Arial" w:eastAsia="Times New Roman" w:hAnsi="Arial" w:cs="Arial"/>
          <w:b/>
          <w:bCs/>
          <w:color w:val="auto"/>
          <w:sz w:val="22"/>
          <w:szCs w:val="22"/>
          <w:bdr w:val="none" w:sz="0" w:space="0" w:color="auto" w:frame="1"/>
          <w:lang w:eastAsia="uk-UA"/>
        </w:rPr>
        <w:t>Стаття 36. Способи поширення інформації</w:t>
      </w:r>
      <w:bookmarkEnd w:id="63"/>
      <w:bookmarkEnd w:id="64"/>
    </w:p>
    <w:p w14:paraId="2119916C" w14:textId="77777777" w:rsidR="00EF7A7A" w:rsidRPr="00160F13" w:rsidRDefault="00EF7A7A" w:rsidP="001D163A">
      <w:pPr>
        <w:pStyle w:val="a4"/>
        <w:numPr>
          <w:ilvl w:val="0"/>
          <w:numId w:val="3"/>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 xml:space="preserve">Рада, виконавчі органи Ради, Голова поширюють інформацію про свою діяльність через: </w:t>
      </w:r>
    </w:p>
    <w:p w14:paraId="6CEC9002" w14:textId="0337AC4B" w:rsidR="00EF7A7A" w:rsidRPr="00160F13" w:rsidRDefault="00EF7A7A" w:rsidP="001D163A">
      <w:pPr>
        <w:pStyle w:val="a4"/>
        <w:numPr>
          <w:ilvl w:val="1"/>
          <w:numId w:val="8"/>
        </w:numPr>
        <w:tabs>
          <w:tab w:val="left" w:pos="284"/>
        </w:tabs>
        <w:spacing w:before="60" w:after="60" w:line="240" w:lineRule="auto"/>
        <w:contextualSpacing w:val="0"/>
        <w:jc w:val="both"/>
        <w:rPr>
          <w:rFonts w:ascii="Arial" w:hAnsi="Arial" w:cs="Arial"/>
        </w:rPr>
      </w:pPr>
      <w:r w:rsidRPr="00160F13">
        <w:rPr>
          <w:rFonts w:ascii="Arial" w:hAnsi="Arial" w:cs="Arial"/>
        </w:rPr>
        <w:t xml:space="preserve">Офіційний веб-сайт Ради </w:t>
      </w:r>
      <w:hyperlink r:id="rId9" w:history="1">
        <w:r w:rsidR="0079356B" w:rsidRPr="0079356B">
          <w:rPr>
            <w:rStyle w:val="a7"/>
            <w:rFonts w:ascii="Arial" w:hAnsi="Arial" w:cs="Arial"/>
          </w:rPr>
          <w:t>https://kronau.gov.ua/</w:t>
        </w:r>
      </w:hyperlink>
      <w:r w:rsidR="0079356B" w:rsidRPr="0079356B">
        <w:rPr>
          <w:rFonts w:ascii="Arial" w:hAnsi="Arial" w:cs="Arial"/>
        </w:rPr>
        <w:t xml:space="preserve"> </w:t>
      </w:r>
      <w:r w:rsidRPr="00160F13">
        <w:rPr>
          <w:rFonts w:ascii="Arial" w:hAnsi="Arial" w:cs="Arial"/>
        </w:rPr>
        <w:t>;</w:t>
      </w:r>
    </w:p>
    <w:p w14:paraId="4A5D8A45" w14:textId="77777777" w:rsidR="00EF7A7A" w:rsidRPr="00160F13" w:rsidRDefault="00EF7A7A" w:rsidP="001D163A">
      <w:pPr>
        <w:pStyle w:val="a4"/>
        <w:numPr>
          <w:ilvl w:val="1"/>
          <w:numId w:val="8"/>
        </w:numPr>
        <w:tabs>
          <w:tab w:val="left" w:pos="284"/>
        </w:tabs>
        <w:spacing w:before="60" w:after="60" w:line="240" w:lineRule="auto"/>
        <w:contextualSpacing w:val="0"/>
        <w:jc w:val="both"/>
        <w:rPr>
          <w:rFonts w:ascii="Arial" w:hAnsi="Arial" w:cs="Arial"/>
        </w:rPr>
      </w:pPr>
      <w:r w:rsidRPr="00160F13">
        <w:rPr>
          <w:rFonts w:ascii="Arial" w:hAnsi="Arial" w:cs="Arial"/>
        </w:rPr>
        <w:t xml:space="preserve">Єдиний веб-портал використання публічних коштів </w:t>
      </w:r>
      <w:hyperlink r:id="rId10">
        <w:r w:rsidRPr="00160F13">
          <w:rPr>
            <w:rFonts w:ascii="Arial" w:hAnsi="Arial" w:cs="Arial"/>
            <w:color w:val="0563C1"/>
            <w:u w:val="single"/>
          </w:rPr>
          <w:t>https://spending.gov.ua</w:t>
        </w:r>
      </w:hyperlink>
      <w:r w:rsidRPr="00160F13">
        <w:rPr>
          <w:rFonts w:ascii="Arial" w:hAnsi="Arial" w:cs="Arial"/>
        </w:rPr>
        <w:t>;</w:t>
      </w:r>
    </w:p>
    <w:p w14:paraId="018E687D" w14:textId="77777777" w:rsidR="00EF7A7A" w:rsidRPr="00160F13" w:rsidRDefault="00EF7A7A" w:rsidP="001D163A">
      <w:pPr>
        <w:pStyle w:val="a4"/>
        <w:numPr>
          <w:ilvl w:val="1"/>
          <w:numId w:val="8"/>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 xml:space="preserve">Електронну систему публічних закупівель </w:t>
      </w:r>
      <w:proofErr w:type="spellStart"/>
      <w:r w:rsidRPr="00160F13">
        <w:rPr>
          <w:rFonts w:ascii="Arial" w:hAnsi="Arial" w:cs="Arial"/>
        </w:rPr>
        <w:t>ProZorro</w:t>
      </w:r>
      <w:proofErr w:type="spellEnd"/>
      <w:r w:rsidRPr="00160F13">
        <w:rPr>
          <w:rFonts w:ascii="Arial" w:hAnsi="Arial" w:cs="Arial"/>
        </w:rPr>
        <w:t xml:space="preserve"> </w:t>
      </w:r>
      <w:hyperlink r:id="rId11">
        <w:r w:rsidRPr="00160F13">
          <w:rPr>
            <w:rFonts w:ascii="Arial" w:hAnsi="Arial" w:cs="Arial"/>
            <w:color w:val="0563C1"/>
            <w:u w:val="single"/>
          </w:rPr>
          <w:t>https://prozorro.gov.ua/uk</w:t>
        </w:r>
      </w:hyperlink>
      <w:r w:rsidRPr="00160F13">
        <w:rPr>
          <w:rFonts w:ascii="Arial" w:hAnsi="Arial" w:cs="Arial"/>
        </w:rPr>
        <w:t>;</w:t>
      </w:r>
    </w:p>
    <w:p w14:paraId="4F4B3AB5" w14:textId="77777777" w:rsidR="00EF7A7A" w:rsidRPr="00160F13" w:rsidRDefault="00EF7A7A" w:rsidP="001D163A">
      <w:pPr>
        <w:pStyle w:val="a4"/>
        <w:numPr>
          <w:ilvl w:val="1"/>
          <w:numId w:val="8"/>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 xml:space="preserve">Єдиний державний реєстр декларацій осіб, уповноважених на виконання функцій держави або місцевого самоврядування </w:t>
      </w:r>
      <w:hyperlink r:id="rId12" w:history="1">
        <w:r w:rsidRPr="00160F13">
          <w:rPr>
            <w:rStyle w:val="a7"/>
            <w:rFonts w:ascii="Arial" w:hAnsi="Arial" w:cs="Arial"/>
          </w:rPr>
          <w:t>https://public.nazk.gov.ua</w:t>
        </w:r>
      </w:hyperlink>
      <w:r w:rsidRPr="00160F13">
        <w:rPr>
          <w:rFonts w:ascii="Arial" w:hAnsi="Arial" w:cs="Arial"/>
          <w:color w:val="0563C1"/>
          <w:u w:val="single"/>
        </w:rPr>
        <w:t>;</w:t>
      </w:r>
    </w:p>
    <w:p w14:paraId="14180D8C" w14:textId="77777777" w:rsidR="00EF7A7A" w:rsidRPr="00160F13" w:rsidRDefault="00EF7A7A" w:rsidP="001D163A">
      <w:pPr>
        <w:pStyle w:val="a4"/>
        <w:numPr>
          <w:ilvl w:val="1"/>
          <w:numId w:val="8"/>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 xml:space="preserve">Державний веб-портал бюджету для громадян </w:t>
      </w:r>
      <w:r w:rsidRPr="00160F13">
        <w:rPr>
          <w:rFonts w:ascii="Arial" w:hAnsi="Arial" w:cs="Arial"/>
          <w:color w:val="0070C0"/>
          <w:u w:val="single"/>
        </w:rPr>
        <w:t>https://openbudget.gov.ua;</w:t>
      </w:r>
    </w:p>
    <w:p w14:paraId="79CC5FFD" w14:textId="77777777" w:rsidR="00EF7A7A" w:rsidRPr="00160F13" w:rsidRDefault="00EF7A7A" w:rsidP="001D163A">
      <w:pPr>
        <w:pStyle w:val="a4"/>
        <w:numPr>
          <w:ilvl w:val="1"/>
          <w:numId w:val="8"/>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 xml:space="preserve">Державна цифрова екосистема для підзвітного управління відновленням </w:t>
      </w:r>
      <w:hyperlink r:id="rId13" w:history="1">
        <w:r w:rsidRPr="00160F13">
          <w:rPr>
            <w:rStyle w:val="a7"/>
            <w:rFonts w:ascii="Arial" w:hAnsi="Arial" w:cs="Arial"/>
          </w:rPr>
          <w:t>https://dream.gov.ua</w:t>
        </w:r>
      </w:hyperlink>
      <w:r w:rsidRPr="00160F13">
        <w:rPr>
          <w:rFonts w:ascii="Arial" w:hAnsi="Arial" w:cs="Arial"/>
          <w:color w:val="0070C0"/>
          <w:u w:val="single"/>
        </w:rPr>
        <w:t>;</w:t>
      </w:r>
    </w:p>
    <w:p w14:paraId="308B6C97" w14:textId="77777777" w:rsidR="00EF7A7A" w:rsidRPr="00160F13" w:rsidRDefault="00EF7A7A" w:rsidP="001D163A">
      <w:pPr>
        <w:pStyle w:val="a4"/>
        <w:numPr>
          <w:ilvl w:val="1"/>
          <w:numId w:val="8"/>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 xml:space="preserve">Єдина державна електронна база з питань освіти </w:t>
      </w:r>
      <w:r w:rsidRPr="00160F13">
        <w:rPr>
          <w:rFonts w:ascii="Arial" w:hAnsi="Arial" w:cs="Arial"/>
          <w:color w:val="0070C0"/>
          <w:u w:val="single"/>
        </w:rPr>
        <w:t>https://info.edbo.gov.ua.</w:t>
      </w:r>
    </w:p>
    <w:p w14:paraId="6FD1A41C" w14:textId="77777777" w:rsidR="000063C1" w:rsidRDefault="000063C1"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bookmarkStart w:id="65" w:name="_Toc199159802"/>
      <w:bookmarkStart w:id="66" w:name="_Toc199239100"/>
    </w:p>
    <w:p w14:paraId="5891BC68"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bdr w:val="none" w:sz="0" w:space="0" w:color="auto" w:frame="1"/>
          <w:lang w:eastAsia="uk-UA"/>
        </w:rPr>
      </w:pPr>
      <w:r w:rsidRPr="00160F13">
        <w:rPr>
          <w:rFonts w:ascii="Arial" w:eastAsia="Times New Roman" w:hAnsi="Arial" w:cs="Arial"/>
          <w:b/>
          <w:bCs/>
          <w:color w:val="auto"/>
          <w:sz w:val="22"/>
          <w:szCs w:val="22"/>
          <w:bdr w:val="none" w:sz="0" w:space="0" w:color="auto" w:frame="1"/>
          <w:lang w:eastAsia="uk-UA"/>
        </w:rPr>
        <w:t>Стаття 37. Запити на інформацію</w:t>
      </w:r>
      <w:bookmarkEnd w:id="65"/>
      <w:bookmarkEnd w:id="66"/>
    </w:p>
    <w:p w14:paraId="69F5D3E5"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Доступ жителів до інформації забезпечується також шляхом надання інформації за їх запитами на інформацію у порядку, визначеному Законом України «Про доступ до публічної інформації» іншими законами України. </w:t>
      </w:r>
    </w:p>
    <w:p w14:paraId="1B08444B" w14:textId="77777777" w:rsidR="00EF7A7A" w:rsidRPr="0053081C" w:rsidRDefault="00EF7A7A" w:rsidP="00697887">
      <w:pPr>
        <w:pStyle w:val="1"/>
        <w:spacing w:before="60" w:after="60" w:line="240" w:lineRule="auto"/>
        <w:jc w:val="both"/>
        <w:rPr>
          <w:rFonts w:ascii="Arial" w:eastAsia="Times New Roman" w:hAnsi="Arial" w:cs="Arial"/>
          <w:b/>
          <w:color w:val="auto"/>
          <w:sz w:val="22"/>
          <w:szCs w:val="22"/>
          <w:bdr w:val="none" w:sz="0" w:space="0" w:color="auto" w:frame="1"/>
          <w:lang w:eastAsia="uk-UA"/>
        </w:rPr>
      </w:pPr>
      <w:bookmarkStart w:id="67" w:name="_Toc199239101"/>
      <w:r w:rsidRPr="00160F13">
        <w:rPr>
          <w:rFonts w:ascii="Arial" w:eastAsia="Times New Roman" w:hAnsi="Arial" w:cs="Arial"/>
          <w:b/>
          <w:color w:val="auto"/>
          <w:sz w:val="22"/>
          <w:szCs w:val="22"/>
          <w:bdr w:val="none" w:sz="0" w:space="0" w:color="auto" w:frame="1"/>
          <w:lang w:eastAsia="uk-UA"/>
        </w:rPr>
        <w:lastRenderedPageBreak/>
        <w:t xml:space="preserve">РОЗДІЛ </w:t>
      </w:r>
      <w:r w:rsidRPr="00160F13">
        <w:rPr>
          <w:rFonts w:ascii="Arial" w:eastAsia="Times New Roman" w:hAnsi="Arial" w:cs="Arial"/>
          <w:b/>
          <w:color w:val="auto"/>
          <w:sz w:val="22"/>
          <w:szCs w:val="22"/>
          <w:bdr w:val="none" w:sz="0" w:space="0" w:color="auto" w:frame="1"/>
          <w:lang w:val="en-US" w:eastAsia="uk-UA"/>
        </w:rPr>
        <w:t>V</w:t>
      </w:r>
      <w:r w:rsidRPr="00160F13">
        <w:rPr>
          <w:rFonts w:ascii="Arial" w:eastAsia="Times New Roman" w:hAnsi="Arial" w:cs="Arial"/>
          <w:b/>
          <w:color w:val="auto"/>
          <w:sz w:val="22"/>
          <w:szCs w:val="22"/>
          <w:bdr w:val="none" w:sz="0" w:space="0" w:color="auto" w:frame="1"/>
          <w:lang w:eastAsia="uk-UA"/>
        </w:rPr>
        <w:t xml:space="preserve">. </w:t>
      </w:r>
      <w:r w:rsidR="0053081C">
        <w:rPr>
          <w:rFonts w:ascii="Arial" w:eastAsia="Times New Roman" w:hAnsi="Arial" w:cs="Arial"/>
          <w:b/>
          <w:color w:val="auto"/>
          <w:sz w:val="22"/>
          <w:szCs w:val="22"/>
          <w:bdr w:val="none" w:sz="0" w:space="0" w:color="auto" w:frame="1"/>
          <w:lang w:eastAsia="uk-UA"/>
        </w:rPr>
        <w:t xml:space="preserve">ВІДНОСИНИ ОРГАНІВ ТА ПОСАДОВИХ ОСІБ </w:t>
      </w:r>
      <w:bookmarkEnd w:id="67"/>
      <w:r w:rsidR="0053081C">
        <w:rPr>
          <w:rFonts w:ascii="Arial" w:eastAsia="Times New Roman" w:hAnsi="Arial" w:cs="Arial"/>
          <w:b/>
          <w:color w:val="auto"/>
          <w:sz w:val="22"/>
          <w:szCs w:val="22"/>
          <w:bdr w:val="none" w:sz="0" w:space="0" w:color="auto" w:frame="1"/>
          <w:lang w:eastAsia="uk-UA"/>
        </w:rPr>
        <w:t>МІСЦЕВОГО САМОВРЯДУВАННЯ ГРОМАДИ З ІНШИМИ СУБ</w:t>
      </w:r>
      <w:r w:rsidR="0053081C" w:rsidRPr="0053081C">
        <w:rPr>
          <w:rFonts w:ascii="Arial" w:eastAsia="Times New Roman" w:hAnsi="Arial" w:cs="Arial"/>
          <w:b/>
          <w:color w:val="auto"/>
          <w:sz w:val="22"/>
          <w:szCs w:val="22"/>
          <w:bdr w:val="none" w:sz="0" w:space="0" w:color="auto" w:frame="1"/>
          <w:lang w:val="ru-RU" w:eastAsia="uk-UA"/>
        </w:rPr>
        <w:t>’</w:t>
      </w:r>
      <w:r w:rsidR="0053081C">
        <w:rPr>
          <w:rFonts w:ascii="Arial" w:eastAsia="Times New Roman" w:hAnsi="Arial" w:cs="Arial"/>
          <w:b/>
          <w:color w:val="auto"/>
          <w:sz w:val="22"/>
          <w:szCs w:val="22"/>
          <w:bdr w:val="none" w:sz="0" w:space="0" w:color="auto" w:frame="1"/>
          <w:lang w:eastAsia="uk-UA"/>
        </w:rPr>
        <w:t>ЄКТАМИ</w:t>
      </w:r>
    </w:p>
    <w:p w14:paraId="27309F67" w14:textId="77777777" w:rsidR="00EF7A7A" w:rsidRPr="00160F13" w:rsidRDefault="00EF7A7A" w:rsidP="00697887">
      <w:pPr>
        <w:spacing w:before="60" w:after="60" w:line="240" w:lineRule="auto"/>
        <w:jc w:val="both"/>
        <w:rPr>
          <w:rFonts w:ascii="Arial" w:hAnsi="Arial" w:cs="Arial"/>
          <w:lang w:eastAsia="uk-UA"/>
        </w:rPr>
      </w:pPr>
    </w:p>
    <w:p w14:paraId="0F600810" w14:textId="77777777" w:rsidR="00EF7A7A" w:rsidRPr="00160F13" w:rsidRDefault="00EF7A7A" w:rsidP="00697887">
      <w:pPr>
        <w:spacing w:before="60" w:after="60" w:line="240" w:lineRule="auto"/>
        <w:jc w:val="both"/>
        <w:outlineLvl w:val="2"/>
        <w:rPr>
          <w:rFonts w:ascii="Arial" w:eastAsia="Times New Roman" w:hAnsi="Arial" w:cs="Arial"/>
          <w:b/>
          <w:bCs/>
          <w:lang w:eastAsia="uk-UA"/>
        </w:rPr>
      </w:pPr>
      <w:bookmarkStart w:id="68" w:name="_Toc199239102"/>
      <w:r w:rsidRPr="00160F13">
        <w:rPr>
          <w:rFonts w:ascii="Arial" w:eastAsia="Times New Roman" w:hAnsi="Arial" w:cs="Arial"/>
          <w:b/>
          <w:bCs/>
          <w:lang w:eastAsia="uk-UA"/>
        </w:rPr>
        <w:t>Стаття 38. Відносини органів та посадових осіб місцевого самоврядування громади з інститутами громадянського суспільства</w:t>
      </w:r>
      <w:bookmarkEnd w:id="68"/>
      <w:r w:rsidRPr="00160F13">
        <w:rPr>
          <w:rFonts w:ascii="Arial" w:eastAsia="Times New Roman" w:hAnsi="Arial" w:cs="Arial"/>
          <w:b/>
          <w:bCs/>
          <w:lang w:eastAsia="uk-UA"/>
        </w:rPr>
        <w:t xml:space="preserve">, з органами самоорганізації населення </w:t>
      </w:r>
    </w:p>
    <w:p w14:paraId="722218E3" w14:textId="77777777" w:rsidR="00EF7A7A" w:rsidRPr="00160F13" w:rsidRDefault="00EF7A7A" w:rsidP="001D163A">
      <w:pPr>
        <w:pStyle w:val="a4"/>
        <w:numPr>
          <w:ilvl w:val="0"/>
          <w:numId w:val="4"/>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Відносини органів та посадових осіб місцевого самоврядування громади з інститутами громадянського суспільства (громадські організації, релігійні-, благодійні організації, організації роботодавців, творчі-, професійні спілки, недержавні засоби масової інформації, інші непідприємницькі товариства і установи, створені відповідно до законодавства України), незалежно від статусу, з органами самоорганізації населення громади ґрунтуються на принципах:</w:t>
      </w:r>
    </w:p>
    <w:p w14:paraId="2121BCD2" w14:textId="77777777" w:rsidR="00EF7A7A" w:rsidRPr="00545A9F" w:rsidRDefault="00EF7A7A" w:rsidP="001D163A">
      <w:pPr>
        <w:pStyle w:val="a4"/>
        <w:numPr>
          <w:ilvl w:val="1"/>
          <w:numId w:val="9"/>
        </w:numPr>
        <w:tabs>
          <w:tab w:val="left" w:pos="284"/>
          <w:tab w:val="left" w:pos="426"/>
        </w:tabs>
        <w:spacing w:before="60" w:after="60" w:line="240" w:lineRule="auto"/>
        <w:ind w:left="0" w:firstLine="0"/>
        <w:jc w:val="both"/>
        <w:rPr>
          <w:rFonts w:ascii="Arial" w:hAnsi="Arial" w:cs="Arial"/>
        </w:rPr>
      </w:pPr>
      <w:r w:rsidRPr="00545A9F">
        <w:rPr>
          <w:rFonts w:ascii="Arial" w:hAnsi="Arial" w:cs="Arial"/>
        </w:rPr>
        <w:t>законності;</w:t>
      </w:r>
    </w:p>
    <w:p w14:paraId="26557D9C" w14:textId="77777777" w:rsidR="00EF7A7A" w:rsidRPr="00160F13" w:rsidRDefault="00EF7A7A" w:rsidP="001D163A">
      <w:pPr>
        <w:pStyle w:val="a4"/>
        <w:numPr>
          <w:ilvl w:val="1"/>
          <w:numId w:val="9"/>
        </w:numPr>
        <w:tabs>
          <w:tab w:val="left" w:pos="284"/>
          <w:tab w:val="left" w:pos="426"/>
        </w:tabs>
        <w:spacing w:before="60" w:after="60" w:line="240" w:lineRule="auto"/>
        <w:ind w:left="0" w:firstLine="0"/>
        <w:contextualSpacing w:val="0"/>
        <w:jc w:val="both"/>
        <w:rPr>
          <w:rFonts w:ascii="Arial" w:hAnsi="Arial" w:cs="Arial"/>
        </w:rPr>
      </w:pPr>
      <w:r w:rsidRPr="00160F13">
        <w:rPr>
          <w:rFonts w:ascii="Arial" w:hAnsi="Arial" w:cs="Arial"/>
        </w:rPr>
        <w:t>неупередженості.</w:t>
      </w:r>
    </w:p>
    <w:p w14:paraId="38C0A1CA"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 З метою врегулювання взаємовідносин громади з інститутами громадянського суспільства можуть укладатися відповідні договори.</w:t>
      </w:r>
    </w:p>
    <w:p w14:paraId="510B8D3C"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Відносини органів та посадових осіб місцевого самоврядування громади з органами самоорганізації населення громади здійснюються відповідно до Закону України «Про органи самоорганізації населення».</w:t>
      </w:r>
    </w:p>
    <w:p w14:paraId="4336223F" w14:textId="77777777" w:rsidR="003D7F81" w:rsidRDefault="003D7F81" w:rsidP="00697887">
      <w:pPr>
        <w:spacing w:before="60" w:after="60" w:line="240" w:lineRule="auto"/>
        <w:jc w:val="both"/>
        <w:outlineLvl w:val="2"/>
        <w:rPr>
          <w:rFonts w:ascii="Arial" w:eastAsia="Times New Roman" w:hAnsi="Arial" w:cs="Arial"/>
          <w:b/>
          <w:bCs/>
          <w:lang w:eastAsia="uk-UA"/>
        </w:rPr>
      </w:pPr>
      <w:bookmarkStart w:id="69" w:name="_Toc194917949"/>
      <w:bookmarkStart w:id="70" w:name="_Toc199239103"/>
    </w:p>
    <w:p w14:paraId="0ECC9080" w14:textId="77777777" w:rsidR="00EF7A7A" w:rsidRPr="00160F13" w:rsidRDefault="00EF7A7A" w:rsidP="00697887">
      <w:pPr>
        <w:spacing w:before="60" w:after="60" w:line="240" w:lineRule="auto"/>
        <w:jc w:val="both"/>
        <w:outlineLvl w:val="2"/>
        <w:rPr>
          <w:rFonts w:ascii="Arial" w:eastAsia="Times New Roman" w:hAnsi="Arial" w:cs="Arial"/>
          <w:b/>
          <w:bCs/>
          <w:lang w:eastAsia="uk-UA"/>
        </w:rPr>
      </w:pPr>
      <w:r w:rsidRPr="00160F13">
        <w:rPr>
          <w:rFonts w:ascii="Arial" w:eastAsia="Times New Roman" w:hAnsi="Arial" w:cs="Arial"/>
          <w:b/>
          <w:bCs/>
          <w:lang w:eastAsia="uk-UA"/>
        </w:rPr>
        <w:t xml:space="preserve">Стаття </w:t>
      </w:r>
      <w:bookmarkEnd w:id="69"/>
      <w:r w:rsidRPr="00160F13">
        <w:rPr>
          <w:rFonts w:ascii="Arial" w:eastAsia="Times New Roman" w:hAnsi="Arial" w:cs="Arial"/>
          <w:b/>
          <w:bCs/>
          <w:lang w:eastAsia="uk-UA"/>
        </w:rPr>
        <w:t>39. Відносини органів та посадових осіб місцевого самоврядування громади з органами та посадовими особами місцевого самоврядування інших громад</w:t>
      </w:r>
      <w:bookmarkEnd w:id="70"/>
    </w:p>
    <w:p w14:paraId="58D02829"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Відносини органів та посадових осіб місцевого самоврядування громади з органами та посадовими особами місцевого самоврядування інших громад здійснюються на принципах визначених Законом України «Про співробітництво територіальних громад».</w:t>
      </w:r>
    </w:p>
    <w:p w14:paraId="44A1866F"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 xml:space="preserve">З метою врегулювання взаємовідносин з органами і посадовими особами місцевого самоврядування інших громадами можуть укладатися відповідні договори. </w:t>
      </w:r>
    </w:p>
    <w:p w14:paraId="03AF2C7D"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3. Органи та посадові особи місцевого самоврядування громади спільно з органами та посадовими особами місцевого самоврядування іншої громади або інших громад можуть:</w:t>
      </w:r>
    </w:p>
    <w:p w14:paraId="724A7AEB"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 xml:space="preserve">3.1. Об’єднувати на договірних засадах кошти місцевих бюджетів для виконання спільних </w:t>
      </w:r>
      <w:proofErr w:type="spellStart"/>
      <w:r w:rsidRPr="00160F13">
        <w:rPr>
          <w:rFonts w:ascii="Arial" w:hAnsi="Arial" w:cs="Arial"/>
        </w:rPr>
        <w:t>проєктів</w:t>
      </w:r>
      <w:proofErr w:type="spellEnd"/>
      <w:r w:rsidRPr="00160F13">
        <w:rPr>
          <w:rFonts w:ascii="Arial" w:hAnsi="Arial" w:cs="Arial"/>
        </w:rPr>
        <w:t xml:space="preserve">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14:paraId="2E5A7C76"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 xml:space="preserve">3.2. Об’єднувати на договірних засадах, на праві спільної власності об’єкти права комунальної власності для виконання спільних </w:t>
      </w:r>
      <w:proofErr w:type="spellStart"/>
      <w:r w:rsidRPr="00160F13">
        <w:rPr>
          <w:rFonts w:ascii="Arial" w:hAnsi="Arial" w:cs="Arial"/>
        </w:rPr>
        <w:t>проєктів</w:t>
      </w:r>
      <w:proofErr w:type="spellEnd"/>
      <w:r w:rsidRPr="00160F13">
        <w:rPr>
          <w:rFonts w:ascii="Arial" w:hAnsi="Arial" w:cs="Arial"/>
        </w:rPr>
        <w:t xml:space="preserve"> або для спільного утримання комунальних підприємств, установ та організацій і створювати для цього відповідні органи і служби.</w:t>
      </w:r>
    </w:p>
    <w:p w14:paraId="606594B4"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3.3. Визначати порядок використання коштів та іншого майна, що перебувають у спільній власності територіальних громад;</w:t>
      </w:r>
    </w:p>
    <w:p w14:paraId="3406B56D"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3.4. Вчиняти інші дії, визначені Законом України «Про співробітництво територіальних громад».</w:t>
      </w:r>
    </w:p>
    <w:p w14:paraId="006AEFF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4. Громада може об’єднуватися з іншими територіальними громадами в порядку, визначеному Законом України «Про добровільне об’єднання територіальних громад».</w:t>
      </w:r>
    </w:p>
    <w:p w14:paraId="21858B23" w14:textId="77777777" w:rsidR="002823B8" w:rsidRPr="00160F13" w:rsidRDefault="002823B8" w:rsidP="00697887">
      <w:pPr>
        <w:shd w:val="clear" w:color="auto" w:fill="FFFFFF" w:themeFill="background1"/>
        <w:spacing w:before="60" w:after="60" w:line="240" w:lineRule="auto"/>
        <w:jc w:val="both"/>
        <w:rPr>
          <w:rFonts w:ascii="Arial" w:eastAsia="Times New Roman" w:hAnsi="Arial" w:cs="Arial"/>
          <w:b/>
          <w:bCs/>
          <w:lang w:eastAsia="uk-UA"/>
        </w:rPr>
      </w:pPr>
    </w:p>
    <w:p w14:paraId="1B378979" w14:textId="3F91E33F" w:rsidR="00EF7A7A" w:rsidRPr="00160F13" w:rsidRDefault="00EF7A7A" w:rsidP="00697887">
      <w:pPr>
        <w:spacing w:before="60" w:after="60" w:line="240" w:lineRule="auto"/>
        <w:jc w:val="both"/>
        <w:rPr>
          <w:rFonts w:ascii="Arial" w:hAnsi="Arial" w:cs="Arial"/>
          <w:b/>
        </w:rPr>
      </w:pPr>
      <w:r w:rsidRPr="00160F13">
        <w:rPr>
          <w:rFonts w:ascii="Arial" w:hAnsi="Arial" w:cs="Arial"/>
          <w:b/>
        </w:rPr>
        <w:t>Стаття 40. Відносини органів та посадових осіб громади з суб’єктами господарювання</w:t>
      </w:r>
    </w:p>
    <w:p w14:paraId="3CA19813"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 Взаємовідносини органів та посадових осіб місцевого самоврядування громади з суб’єктами господарювання, які здійснюють свою діяльність на території громади і не перебувають у комунальній власності громади, будуються на договірних засадах відповідно до законодавства України.</w:t>
      </w:r>
    </w:p>
    <w:p w14:paraId="1E53DA12"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 Орган та посадові особи місцевого самоврядування громади сприяють розвитку підприємництва, залученню інвестицій та створенню в громаді сприятливого інвестиційного клімату.</w:t>
      </w:r>
    </w:p>
    <w:p w14:paraId="11E1B983"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 Суб’єкти господарювання, які здійснюють свою діяльність на території громади, зобов’язані дотримуватись вимог та стандартів екологічної безпеки, а також встановлених органами місцевого самоврядування громади, у межах їх компетенції, правил ведення господарської діяльності.</w:t>
      </w:r>
    </w:p>
    <w:p w14:paraId="791EC123" w14:textId="77777777" w:rsidR="00EF7A7A" w:rsidRPr="00160F13" w:rsidRDefault="00EF7A7A" w:rsidP="00697887">
      <w:pPr>
        <w:spacing w:before="60" w:after="60" w:line="240" w:lineRule="auto"/>
        <w:jc w:val="both"/>
        <w:rPr>
          <w:rFonts w:ascii="Arial" w:hAnsi="Arial" w:cs="Arial"/>
          <w:b/>
        </w:rPr>
      </w:pPr>
      <w:r w:rsidRPr="00160F13">
        <w:rPr>
          <w:rFonts w:ascii="Arial" w:hAnsi="Arial" w:cs="Arial"/>
          <w:b/>
        </w:rPr>
        <w:lastRenderedPageBreak/>
        <w:t>Стаття 41. Відносини органів та посадових осіб громади з державою, її органами та посадовими особами</w:t>
      </w:r>
    </w:p>
    <w:p w14:paraId="2BE45E51"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 Відносини органів та посадових осіб громади з державою, її органами та посадовими особами ґрунтуються на засадах унітарності, територіальної цілісності та неподільності Української держави, єдності та цілісності державної території, а також організаційної, правової та матеріально-фінансової самостійності громади у межах, визначених Конституцією України та законами України.</w:t>
      </w:r>
    </w:p>
    <w:p w14:paraId="730313FA"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2. Органи державної влади та їх посадові особи не можуть втручатися у здійснення  органами і посадовими особами </w:t>
      </w:r>
      <w:r w:rsidR="000460D5" w:rsidRPr="00160F13">
        <w:rPr>
          <w:rFonts w:ascii="Arial" w:hAnsi="Arial" w:cs="Arial"/>
        </w:rPr>
        <w:t xml:space="preserve">місцевого </w:t>
      </w:r>
      <w:r w:rsidRPr="00160F13">
        <w:rPr>
          <w:rFonts w:ascii="Arial" w:hAnsi="Arial" w:cs="Arial"/>
        </w:rPr>
        <w:t>самоврядування громади власних повноважень, крім випадків встановлених Конституцією України та законами України.</w:t>
      </w:r>
    </w:p>
    <w:p w14:paraId="582253C2"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Державний контроль за діяльністю органів і посадових осіб місцевого самоврядування громади може здійснюватися лише на підставі, у межах повноважень та у спосіб, що передбачені Конституцією України та законами України.</w:t>
      </w:r>
    </w:p>
    <w:p w14:paraId="37F40FB8" w14:textId="5D693259"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3. Виконавчі органи </w:t>
      </w:r>
      <w:r w:rsidR="0079356B">
        <w:rPr>
          <w:rFonts w:ascii="Arial" w:hAnsi="Arial" w:cs="Arial"/>
        </w:rPr>
        <w:t>Високопільської селищної</w:t>
      </w:r>
      <w:r w:rsidRPr="00160F13">
        <w:rPr>
          <w:rFonts w:ascii="Arial" w:hAnsi="Arial" w:cs="Arial"/>
        </w:rPr>
        <w:t xml:space="preserve"> ради здійснюють делеговані повноваження органів виконавчої влади на підставі законодавства України.</w:t>
      </w:r>
    </w:p>
    <w:p w14:paraId="290BE24F"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4. Обмеження прав громади на місцеве самоврядування згідно з Конституцією України та законами України може бути застосоване лише в умовах воєнного чи надзвичайного стану.</w:t>
      </w:r>
    </w:p>
    <w:p w14:paraId="47F5A9B8" w14:textId="77777777" w:rsidR="00641DE1" w:rsidRPr="00160F13" w:rsidRDefault="00641DE1" w:rsidP="00697887">
      <w:pPr>
        <w:spacing w:before="60" w:after="60" w:line="240" w:lineRule="auto"/>
        <w:jc w:val="both"/>
        <w:rPr>
          <w:rFonts w:ascii="Arial" w:hAnsi="Arial" w:cs="Arial"/>
          <w:b/>
        </w:rPr>
      </w:pPr>
    </w:p>
    <w:p w14:paraId="367CDA73" w14:textId="77777777" w:rsidR="00EF7A7A" w:rsidRPr="00160F13" w:rsidRDefault="00EF7A7A" w:rsidP="00697887">
      <w:pPr>
        <w:spacing w:before="60" w:after="60" w:line="240" w:lineRule="auto"/>
        <w:jc w:val="both"/>
        <w:rPr>
          <w:rFonts w:ascii="Arial" w:hAnsi="Arial" w:cs="Arial"/>
          <w:b/>
        </w:rPr>
      </w:pPr>
      <w:r w:rsidRPr="00160F13">
        <w:rPr>
          <w:rFonts w:ascii="Arial" w:hAnsi="Arial" w:cs="Arial"/>
          <w:b/>
        </w:rPr>
        <w:t xml:space="preserve">Стаття 42 . Міста-партнери, міжнародні зв’язки  </w:t>
      </w:r>
    </w:p>
    <w:p w14:paraId="6ED5491D"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1. Органи та посадові особи місцевого самоврядування громади можуть брати участь у міжмуніципальній, транскордонній та міжнародній співпраці, організовувати співробітництво з містами-партнерами, міжнародними організаціями, іншими іноземними суб’єктами у різних сферах суспільного життя.</w:t>
      </w:r>
    </w:p>
    <w:p w14:paraId="0762C77D" w14:textId="77777777" w:rsidR="00EF7A7A" w:rsidRPr="00160F13" w:rsidRDefault="00EF7A7A" w:rsidP="00697887">
      <w:pPr>
        <w:tabs>
          <w:tab w:val="left" w:pos="284"/>
        </w:tabs>
        <w:spacing w:before="60" w:after="60" w:line="240" w:lineRule="auto"/>
        <w:jc w:val="both"/>
        <w:rPr>
          <w:rFonts w:ascii="Arial" w:hAnsi="Arial" w:cs="Arial"/>
        </w:rPr>
      </w:pPr>
      <w:bookmarkStart w:id="71" w:name="n832"/>
      <w:bookmarkStart w:id="72" w:name="n107"/>
      <w:bookmarkStart w:id="73" w:name="n108"/>
      <w:bookmarkStart w:id="74" w:name="n109"/>
      <w:bookmarkStart w:id="75" w:name="n1446"/>
      <w:bookmarkStart w:id="76" w:name="n1448"/>
      <w:bookmarkStart w:id="77" w:name="n1828"/>
      <w:bookmarkEnd w:id="71"/>
      <w:bookmarkEnd w:id="72"/>
      <w:bookmarkEnd w:id="73"/>
      <w:bookmarkEnd w:id="74"/>
      <w:bookmarkEnd w:id="75"/>
      <w:bookmarkEnd w:id="76"/>
      <w:bookmarkEnd w:id="77"/>
      <w:r w:rsidRPr="00160F13">
        <w:rPr>
          <w:rFonts w:ascii="Arial" w:hAnsi="Arial" w:cs="Arial"/>
        </w:rPr>
        <w:t>2.</w:t>
      </w:r>
      <w:r w:rsidRPr="00160F13">
        <w:rPr>
          <w:rFonts w:ascii="Arial" w:hAnsi="Arial" w:cs="Arial"/>
        </w:rPr>
        <w:tab/>
        <w:t xml:space="preserve">Органи місцевого самоврядування в інтересах громади можуть брати участь на правах реципієнтів та партнерів в міжнародних програмах та реалізовувати спільні </w:t>
      </w:r>
      <w:proofErr w:type="spellStart"/>
      <w:r w:rsidRPr="00160F13">
        <w:rPr>
          <w:rFonts w:ascii="Arial" w:hAnsi="Arial" w:cs="Arial"/>
        </w:rPr>
        <w:t>проєкти</w:t>
      </w:r>
      <w:proofErr w:type="spellEnd"/>
      <w:r w:rsidRPr="00160F13">
        <w:rPr>
          <w:rFonts w:ascii="Arial" w:hAnsi="Arial" w:cs="Arial"/>
        </w:rPr>
        <w:t>, направлені на підвищення добробуту жителів.</w:t>
      </w:r>
    </w:p>
    <w:p w14:paraId="738BB3E4" w14:textId="77777777" w:rsidR="00EF7A7A" w:rsidRPr="00160F13" w:rsidRDefault="00EF7A7A" w:rsidP="00697887">
      <w:pPr>
        <w:spacing w:before="60" w:after="60" w:line="240" w:lineRule="auto"/>
        <w:jc w:val="both"/>
        <w:rPr>
          <w:rFonts w:ascii="Arial" w:hAnsi="Arial" w:cs="Arial"/>
        </w:rPr>
      </w:pPr>
    </w:p>
    <w:p w14:paraId="5181157B" w14:textId="77777777" w:rsidR="00EF7A7A" w:rsidRPr="00F0430C" w:rsidRDefault="00EF7A7A" w:rsidP="00697887">
      <w:pPr>
        <w:pStyle w:val="1"/>
        <w:spacing w:before="60" w:after="60" w:line="240" w:lineRule="auto"/>
        <w:jc w:val="both"/>
        <w:rPr>
          <w:rFonts w:ascii="Arial" w:eastAsia="Times New Roman" w:hAnsi="Arial" w:cs="Arial"/>
          <w:b/>
          <w:color w:val="auto"/>
          <w:sz w:val="22"/>
          <w:szCs w:val="22"/>
          <w:bdr w:val="none" w:sz="0" w:space="0" w:color="auto" w:frame="1"/>
          <w:lang w:eastAsia="uk-UA"/>
        </w:rPr>
      </w:pPr>
      <w:bookmarkStart w:id="78" w:name="_Toc199239105"/>
      <w:r w:rsidRPr="00F0430C">
        <w:rPr>
          <w:rFonts w:ascii="Arial" w:eastAsia="Times New Roman" w:hAnsi="Arial" w:cs="Arial"/>
          <w:b/>
          <w:color w:val="auto"/>
          <w:sz w:val="22"/>
          <w:szCs w:val="22"/>
          <w:bdr w:val="none" w:sz="0" w:space="0" w:color="auto" w:frame="1"/>
          <w:lang w:eastAsia="uk-UA"/>
        </w:rPr>
        <w:t xml:space="preserve">РОЗДІЛ VІ. </w:t>
      </w:r>
      <w:r w:rsidR="006627EF" w:rsidRPr="00F0430C">
        <w:rPr>
          <w:rFonts w:ascii="Arial" w:eastAsia="Times New Roman" w:hAnsi="Arial" w:cs="Arial"/>
          <w:b/>
          <w:color w:val="auto"/>
          <w:sz w:val="22"/>
          <w:szCs w:val="22"/>
          <w:bdr w:val="none" w:sz="0" w:space="0" w:color="auto" w:frame="1"/>
          <w:lang w:eastAsia="uk-UA"/>
        </w:rPr>
        <w:t>ЗВІТУВАННЯ ОРГАНІВ ТА ПОСАДОВИХ ОСІБ МІСЦЕВОГО САМОВРЯДУВАННЯ ГРОМАДИ, ДЕПУТАТІВ</w:t>
      </w:r>
      <w:r w:rsidRPr="00F0430C">
        <w:rPr>
          <w:rFonts w:ascii="Arial" w:eastAsia="Times New Roman" w:hAnsi="Arial" w:cs="Arial"/>
          <w:b/>
          <w:color w:val="auto"/>
          <w:sz w:val="22"/>
          <w:szCs w:val="22"/>
          <w:bdr w:val="none" w:sz="0" w:space="0" w:color="auto" w:frame="1"/>
          <w:lang w:eastAsia="uk-UA"/>
        </w:rPr>
        <w:t xml:space="preserve"> </w:t>
      </w:r>
      <w:bookmarkEnd w:id="78"/>
    </w:p>
    <w:p w14:paraId="60220000" w14:textId="77777777" w:rsidR="00EF7A7A" w:rsidRPr="00160F13" w:rsidRDefault="00EF7A7A" w:rsidP="00697887">
      <w:pPr>
        <w:spacing w:before="60" w:after="60" w:line="240" w:lineRule="auto"/>
        <w:jc w:val="both"/>
        <w:rPr>
          <w:rFonts w:ascii="Arial" w:hAnsi="Arial" w:cs="Arial"/>
          <w:highlight w:val="yellow"/>
          <w:lang w:eastAsia="uk-UA"/>
        </w:rPr>
      </w:pPr>
    </w:p>
    <w:p w14:paraId="1366E48F" w14:textId="77777777" w:rsidR="00EF7A7A" w:rsidRPr="00160F13" w:rsidRDefault="00EF7A7A" w:rsidP="00697887">
      <w:pPr>
        <w:spacing w:before="60" w:after="60" w:line="240" w:lineRule="auto"/>
        <w:jc w:val="both"/>
        <w:outlineLvl w:val="2"/>
        <w:rPr>
          <w:rFonts w:ascii="Arial" w:eastAsia="Times New Roman" w:hAnsi="Arial" w:cs="Arial"/>
          <w:b/>
          <w:bCs/>
          <w:lang w:eastAsia="uk-UA"/>
        </w:rPr>
      </w:pPr>
      <w:bookmarkStart w:id="79" w:name="_Toc199159808"/>
      <w:bookmarkStart w:id="80" w:name="_Toc199239106"/>
      <w:r w:rsidRPr="00160F13">
        <w:rPr>
          <w:rFonts w:ascii="Arial" w:eastAsia="Times New Roman" w:hAnsi="Arial" w:cs="Arial"/>
          <w:b/>
          <w:bCs/>
          <w:lang w:eastAsia="uk-UA"/>
        </w:rPr>
        <w:t>Стаття 43. Звітування перед громадою</w:t>
      </w:r>
      <w:bookmarkEnd w:id="79"/>
      <w:bookmarkEnd w:id="80"/>
    </w:p>
    <w:p w14:paraId="6D5AEC48"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 xml:space="preserve">1. Перед громадою про свою діяльність звітують: </w:t>
      </w:r>
    </w:p>
    <w:p w14:paraId="5427780C"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1.1)</w:t>
      </w:r>
      <w:r w:rsidRPr="00160F13">
        <w:rPr>
          <w:rFonts w:ascii="Arial" w:hAnsi="Arial" w:cs="Arial"/>
        </w:rPr>
        <w:tab/>
        <w:t>Голова;</w:t>
      </w:r>
    </w:p>
    <w:p w14:paraId="093541CC"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1.2)</w:t>
      </w:r>
      <w:r w:rsidRPr="00160F13">
        <w:rPr>
          <w:rFonts w:ascii="Arial" w:hAnsi="Arial" w:cs="Arial"/>
        </w:rPr>
        <w:tab/>
        <w:t>депутати Ради;</w:t>
      </w:r>
    </w:p>
    <w:p w14:paraId="5B29F5FD"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1.3)</w:t>
      </w:r>
      <w:r w:rsidRPr="00160F13">
        <w:rPr>
          <w:rFonts w:ascii="Arial" w:hAnsi="Arial" w:cs="Arial"/>
        </w:rPr>
        <w:tab/>
        <w:t xml:space="preserve">старости. </w:t>
      </w:r>
    </w:p>
    <w:p w14:paraId="73CEE4AA"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 xml:space="preserve">2. Звітування перед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надати пропозиції. </w:t>
      </w:r>
    </w:p>
    <w:p w14:paraId="63275454"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3. Письмові звіти, оприлюднюються на офіційному сайті Ради не пізніше ніж за 7 календарних днів до дати відкритої зустрічі з громадою. Автор звіту має забезпечити його своєчасне подання уповноваженій особі Ради для попереднього оприлюднення.</w:t>
      </w:r>
    </w:p>
    <w:p w14:paraId="76DAFD0B" w14:textId="77777777" w:rsidR="00641DE1" w:rsidRDefault="00641DE1" w:rsidP="00697887">
      <w:pPr>
        <w:tabs>
          <w:tab w:val="left" w:pos="426"/>
        </w:tabs>
        <w:spacing w:before="60" w:after="60" w:line="240" w:lineRule="auto"/>
        <w:jc w:val="both"/>
        <w:rPr>
          <w:rFonts w:ascii="Arial" w:hAnsi="Arial" w:cs="Arial"/>
          <w:b/>
        </w:rPr>
      </w:pPr>
    </w:p>
    <w:p w14:paraId="4A2A89BA" w14:textId="77777777" w:rsidR="00EF7A7A" w:rsidRPr="00160F13" w:rsidRDefault="00EF7A7A" w:rsidP="00697887">
      <w:pPr>
        <w:tabs>
          <w:tab w:val="left" w:pos="426"/>
        </w:tabs>
        <w:spacing w:before="60" w:after="60" w:line="240" w:lineRule="auto"/>
        <w:jc w:val="both"/>
        <w:rPr>
          <w:rFonts w:ascii="Arial" w:hAnsi="Arial" w:cs="Arial"/>
          <w:b/>
        </w:rPr>
      </w:pPr>
      <w:r w:rsidRPr="00160F13">
        <w:rPr>
          <w:rFonts w:ascii="Arial" w:hAnsi="Arial" w:cs="Arial"/>
          <w:b/>
        </w:rPr>
        <w:t>Стаття 44. Звітування перед Радою</w:t>
      </w:r>
    </w:p>
    <w:p w14:paraId="5CF292CA"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 Перед Радою звітує:</w:t>
      </w:r>
    </w:p>
    <w:p w14:paraId="60F630A3"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1.1)</w:t>
      </w:r>
      <w:r w:rsidRPr="00160F13">
        <w:rPr>
          <w:rFonts w:ascii="Arial" w:hAnsi="Arial" w:cs="Arial"/>
        </w:rPr>
        <w:tab/>
        <w:t>Голова про діяльність виконавчих органів Ради;</w:t>
      </w:r>
    </w:p>
    <w:p w14:paraId="5FB4D493"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1.2) старости;</w:t>
      </w:r>
    </w:p>
    <w:p w14:paraId="374BF2CE"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1.3)</w:t>
      </w:r>
      <w:r w:rsidRPr="00160F13">
        <w:rPr>
          <w:rFonts w:ascii="Arial" w:hAnsi="Arial" w:cs="Arial"/>
        </w:rPr>
        <w:tab/>
        <w:t>інші особи у випадках, передбачених законодавством.</w:t>
      </w:r>
    </w:p>
    <w:p w14:paraId="77AE95C9"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2. Звітування перед Радою відбувається на її пленарних засіданнях відповідно до Регламенту Ради.</w:t>
      </w:r>
    </w:p>
    <w:p w14:paraId="7FB52EC3" w14:textId="051A3E35" w:rsidR="00641DE1" w:rsidRDefault="00641DE1" w:rsidP="00697887">
      <w:pPr>
        <w:spacing w:before="60" w:after="60" w:line="240" w:lineRule="auto"/>
        <w:jc w:val="both"/>
        <w:outlineLvl w:val="2"/>
        <w:rPr>
          <w:rFonts w:ascii="Arial" w:eastAsia="Times New Roman" w:hAnsi="Arial" w:cs="Arial"/>
          <w:b/>
          <w:bCs/>
          <w:lang w:eastAsia="uk-UA"/>
        </w:rPr>
      </w:pPr>
      <w:bookmarkStart w:id="81" w:name="_Toc199159809"/>
      <w:bookmarkStart w:id="82" w:name="_Toc199239107"/>
    </w:p>
    <w:p w14:paraId="5AD1378B" w14:textId="77777777" w:rsidR="00F036A0" w:rsidRDefault="00F036A0" w:rsidP="00697887">
      <w:pPr>
        <w:spacing w:before="60" w:after="60" w:line="240" w:lineRule="auto"/>
        <w:jc w:val="both"/>
        <w:outlineLvl w:val="2"/>
        <w:rPr>
          <w:rFonts w:ascii="Arial" w:eastAsia="Times New Roman" w:hAnsi="Arial" w:cs="Arial"/>
          <w:b/>
          <w:bCs/>
          <w:lang w:eastAsia="uk-UA"/>
        </w:rPr>
      </w:pPr>
    </w:p>
    <w:p w14:paraId="64CFDAA9" w14:textId="77777777" w:rsidR="00EF7A7A" w:rsidRPr="00160F13" w:rsidRDefault="00EF7A7A" w:rsidP="00697887">
      <w:pPr>
        <w:spacing w:before="60" w:after="60" w:line="240" w:lineRule="auto"/>
        <w:jc w:val="both"/>
        <w:outlineLvl w:val="2"/>
        <w:rPr>
          <w:rFonts w:ascii="Arial" w:eastAsia="Times New Roman" w:hAnsi="Arial" w:cs="Arial"/>
          <w:b/>
          <w:bCs/>
          <w:lang w:eastAsia="uk-UA"/>
        </w:rPr>
      </w:pPr>
      <w:r w:rsidRPr="00160F13">
        <w:rPr>
          <w:rFonts w:ascii="Arial" w:eastAsia="Times New Roman" w:hAnsi="Arial" w:cs="Arial"/>
          <w:b/>
          <w:bCs/>
          <w:lang w:eastAsia="uk-UA"/>
        </w:rPr>
        <w:lastRenderedPageBreak/>
        <w:t>Стаття 45. Звітування Голови</w:t>
      </w:r>
      <w:bookmarkEnd w:id="81"/>
      <w:bookmarkEnd w:id="82"/>
    </w:p>
    <w:p w14:paraId="15046DEC"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Голова звітує перед громадою два рази на рік:</w:t>
      </w:r>
    </w:p>
    <w:p w14:paraId="65F9B91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1.1) перший раз у </w:t>
      </w:r>
      <w:r w:rsidR="00687D3F">
        <w:rPr>
          <w:rFonts w:ascii="Arial" w:hAnsi="Arial" w:cs="Arial"/>
        </w:rPr>
        <w:t>липні</w:t>
      </w:r>
      <w:r w:rsidRPr="00160F13">
        <w:rPr>
          <w:rFonts w:ascii="Arial" w:hAnsi="Arial" w:cs="Arial"/>
        </w:rPr>
        <w:t>;</w:t>
      </w:r>
    </w:p>
    <w:p w14:paraId="383FB18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1.2) другий раз у </w:t>
      </w:r>
      <w:r w:rsidR="00687D3F">
        <w:rPr>
          <w:rFonts w:ascii="Arial" w:hAnsi="Arial" w:cs="Arial"/>
        </w:rPr>
        <w:t>грудні</w:t>
      </w:r>
      <w:r w:rsidRPr="00160F13">
        <w:rPr>
          <w:rFonts w:ascii="Arial" w:hAnsi="Arial" w:cs="Arial"/>
        </w:rPr>
        <w:t>.</w:t>
      </w:r>
    </w:p>
    <w:p w14:paraId="7E8B5F83"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 Про місце, час і спосіб організації звітування перед громадою уповноважена особа місцевого самоврядування повідомляє жителів громади не пізніше ніж за сім днів до дня звітування через офіційний сайт Ради та інші способи публічної комунікації з громадою.</w:t>
      </w:r>
    </w:p>
    <w:p w14:paraId="43DC1701"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3. Звіт Голови перед територіальною громадою включає інформацію про виконання ним своїх повноважень, реалізацію його виборчої програми, реалізацію стратегічних і програмних документів розвитку територіальної громади,  виконання місцевого бюджету, результати виконання плану роботи, оголошеного під час попереднього звітування а в разі невиконання (часткового виконання) попереднього плану – відповідні причини, плани на наступний звітний період, інші питання місцевого значення. </w:t>
      </w:r>
    </w:p>
    <w:p w14:paraId="6D6B6949"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Голова звітує на пленарному засіданні Ради:</w:t>
      </w:r>
    </w:p>
    <w:p w14:paraId="4CB31340" w14:textId="77777777" w:rsidR="00EF7A7A" w:rsidRPr="00160F13" w:rsidRDefault="00930D86" w:rsidP="00697887">
      <w:pPr>
        <w:tabs>
          <w:tab w:val="left" w:pos="284"/>
        </w:tabs>
        <w:spacing w:before="60" w:after="60" w:line="240" w:lineRule="auto"/>
        <w:jc w:val="both"/>
        <w:rPr>
          <w:rFonts w:ascii="Arial" w:hAnsi="Arial" w:cs="Arial"/>
        </w:rPr>
      </w:pPr>
      <w:r>
        <w:rPr>
          <w:rFonts w:ascii="Arial" w:hAnsi="Arial" w:cs="Arial"/>
        </w:rPr>
        <w:t>4.</w:t>
      </w:r>
      <w:r w:rsidR="00EF7A7A" w:rsidRPr="00160F13">
        <w:rPr>
          <w:rFonts w:ascii="Arial" w:hAnsi="Arial" w:cs="Arial"/>
        </w:rPr>
        <w:t>1)</w:t>
      </w:r>
      <w:r>
        <w:rPr>
          <w:rFonts w:ascii="Arial" w:hAnsi="Arial" w:cs="Arial"/>
        </w:rPr>
        <w:t xml:space="preserve"> </w:t>
      </w:r>
      <w:r w:rsidR="00EF7A7A" w:rsidRPr="00160F13">
        <w:rPr>
          <w:rFonts w:ascii="Arial" w:hAnsi="Arial" w:cs="Arial"/>
        </w:rPr>
        <w:t>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14:paraId="0CF6504D" w14:textId="77777777" w:rsidR="00EF7A7A" w:rsidRPr="00160F13" w:rsidRDefault="00930D86" w:rsidP="00697887">
      <w:pPr>
        <w:tabs>
          <w:tab w:val="left" w:pos="284"/>
        </w:tabs>
        <w:spacing w:before="60" w:after="60" w:line="240" w:lineRule="auto"/>
        <w:jc w:val="both"/>
        <w:rPr>
          <w:rFonts w:ascii="Arial" w:hAnsi="Arial" w:cs="Arial"/>
        </w:rPr>
      </w:pPr>
      <w:r>
        <w:rPr>
          <w:rFonts w:ascii="Arial" w:hAnsi="Arial" w:cs="Arial"/>
        </w:rPr>
        <w:t>4.</w:t>
      </w:r>
      <w:r w:rsidR="00EF7A7A" w:rsidRPr="00160F13">
        <w:rPr>
          <w:rFonts w:ascii="Arial" w:hAnsi="Arial" w:cs="Arial"/>
        </w:rPr>
        <w:t>2)</w:t>
      </w:r>
      <w:r>
        <w:rPr>
          <w:rFonts w:ascii="Arial" w:hAnsi="Arial" w:cs="Arial"/>
        </w:rPr>
        <w:t xml:space="preserve"> </w:t>
      </w:r>
      <w:r w:rsidR="00EF7A7A" w:rsidRPr="00160F13">
        <w:rPr>
          <w:rFonts w:ascii="Arial" w:hAnsi="Arial" w:cs="Arial"/>
        </w:rPr>
        <w:t>щорічно про здійснення державної регуляторної політики у сфері господарської діяльності виконавчими органами відповідної ради.</w:t>
      </w:r>
    </w:p>
    <w:p w14:paraId="6073497A" w14:textId="77777777" w:rsidR="00926243" w:rsidRDefault="00926243" w:rsidP="00697887">
      <w:pPr>
        <w:pStyle w:val="3"/>
        <w:spacing w:before="60" w:after="60" w:line="240" w:lineRule="auto"/>
        <w:jc w:val="both"/>
        <w:rPr>
          <w:rFonts w:ascii="Arial" w:eastAsia="Times New Roman" w:hAnsi="Arial" w:cs="Arial"/>
          <w:b/>
          <w:bCs/>
          <w:color w:val="auto"/>
          <w:sz w:val="22"/>
          <w:szCs w:val="22"/>
          <w:lang w:eastAsia="uk-UA"/>
        </w:rPr>
      </w:pPr>
      <w:bookmarkStart w:id="83" w:name="_Toc199159810"/>
      <w:bookmarkStart w:id="84" w:name="_Toc199239108"/>
    </w:p>
    <w:p w14:paraId="41D6AD4E"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lang w:eastAsia="uk-UA"/>
        </w:rPr>
      </w:pPr>
      <w:r w:rsidRPr="00160F13">
        <w:rPr>
          <w:rFonts w:ascii="Arial" w:eastAsia="Times New Roman" w:hAnsi="Arial" w:cs="Arial"/>
          <w:b/>
          <w:bCs/>
          <w:color w:val="auto"/>
          <w:sz w:val="22"/>
          <w:szCs w:val="22"/>
          <w:lang w:eastAsia="uk-UA"/>
        </w:rPr>
        <w:t>Стаття 46. Звітування депутатів Ради</w:t>
      </w:r>
      <w:bookmarkEnd w:id="83"/>
      <w:bookmarkEnd w:id="84"/>
    </w:p>
    <w:p w14:paraId="63C356F6"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 Кожен депутат Ради звітує перед територіальною громадою про свою роботу під час проведення відкритої зустрічі один раз на рік протягом першого кварталу року, наступного за звітним.</w:t>
      </w:r>
    </w:p>
    <w:p w14:paraId="57EBFC19" w14:textId="77777777" w:rsidR="00EF7A7A" w:rsidRPr="00160F13" w:rsidRDefault="00EF7A7A" w:rsidP="00697887">
      <w:pPr>
        <w:tabs>
          <w:tab w:val="left" w:pos="426"/>
        </w:tabs>
        <w:spacing w:before="60" w:after="60" w:line="240" w:lineRule="auto"/>
        <w:jc w:val="both"/>
        <w:rPr>
          <w:rFonts w:ascii="Arial" w:hAnsi="Arial" w:cs="Arial"/>
        </w:rPr>
      </w:pPr>
      <w:r w:rsidRPr="00160F13">
        <w:rPr>
          <w:rFonts w:ascii="Arial" w:hAnsi="Arial" w:cs="Arial"/>
        </w:rPr>
        <w:t xml:space="preserve">2. Про місце, час і спосіб організації звітування перед громадою депутат повідомляє жителів не пізніше ніж за сім днів до дня звітування через офіційний сайт Ради та інші способи публічної комунікації з громадою. </w:t>
      </w:r>
    </w:p>
    <w:p w14:paraId="13333808"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Звіт депутата Ради перед територіальною громадою включає інформацію про:</w:t>
      </w:r>
    </w:p>
    <w:p w14:paraId="2EF9426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3.1) діяльність у Раді та її органах; </w:t>
      </w:r>
    </w:p>
    <w:p w14:paraId="2B76404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3.2) роботу з виборцями;</w:t>
      </w:r>
    </w:p>
    <w:p w14:paraId="728D37EA"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3.3) прийняті Радою та її органами рішення, хід їх виконання, особисту участь в обговоренні, прийнятті та організації виконання рішень Ради, її органів, а також доручень виборців свого виборчого округу. </w:t>
      </w:r>
    </w:p>
    <w:p w14:paraId="2EA6EE77" w14:textId="77777777" w:rsidR="00EF7A7A" w:rsidRPr="00160F13" w:rsidRDefault="00084153" w:rsidP="00697887">
      <w:pPr>
        <w:tabs>
          <w:tab w:val="left" w:pos="284"/>
        </w:tabs>
        <w:spacing w:before="60" w:after="60" w:line="240" w:lineRule="auto"/>
        <w:jc w:val="both"/>
        <w:rPr>
          <w:rFonts w:ascii="Arial" w:hAnsi="Arial" w:cs="Arial"/>
        </w:rPr>
      </w:pPr>
      <w:r>
        <w:rPr>
          <w:rFonts w:ascii="Arial" w:hAnsi="Arial" w:cs="Arial"/>
        </w:rPr>
        <w:t>4</w:t>
      </w:r>
      <w:r w:rsidR="00EF7A7A" w:rsidRPr="00160F13">
        <w:rPr>
          <w:rFonts w:ascii="Arial" w:hAnsi="Arial" w:cs="Arial"/>
        </w:rPr>
        <w:t>.</w:t>
      </w:r>
      <w:r w:rsidR="00EF7A7A" w:rsidRPr="00160F13">
        <w:rPr>
          <w:rFonts w:ascii="Arial" w:hAnsi="Arial" w:cs="Arial"/>
        </w:rPr>
        <w:tab/>
        <w:t xml:space="preserve">Звіт депутата Ради може бути проведено в будь-який час на вимогу зборів виборців, органів самоорганізації населення. </w:t>
      </w:r>
    </w:p>
    <w:p w14:paraId="551718C8"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5.</w:t>
      </w:r>
      <w:r w:rsidRPr="00160F13">
        <w:rPr>
          <w:rFonts w:ascii="Arial" w:hAnsi="Arial" w:cs="Arial"/>
        </w:rPr>
        <w:tab/>
        <w:t>Депутат Ради інформує Раду та виконавчі органи Ради про результати обговорення його звіту, зауважень і пропозицій, висловлених виборцями на адресу Ради та її органів, а також про доручення, дані депутатові у зв'язку з його депутатською діяльністю.</w:t>
      </w:r>
    </w:p>
    <w:p w14:paraId="721E8A6B" w14:textId="77777777" w:rsidR="00EF7A7A" w:rsidRPr="00160F13" w:rsidRDefault="00EF7A7A" w:rsidP="00697887">
      <w:pPr>
        <w:pStyle w:val="3"/>
        <w:spacing w:before="60" w:after="60" w:line="240" w:lineRule="auto"/>
        <w:jc w:val="both"/>
        <w:rPr>
          <w:rFonts w:ascii="Arial" w:eastAsia="Times New Roman" w:hAnsi="Arial" w:cs="Arial"/>
          <w:b/>
          <w:bCs/>
          <w:color w:val="auto"/>
          <w:sz w:val="22"/>
          <w:szCs w:val="22"/>
          <w:lang w:eastAsia="uk-UA"/>
        </w:rPr>
      </w:pPr>
      <w:bookmarkStart w:id="85" w:name="_Toc199159811"/>
      <w:bookmarkStart w:id="86" w:name="_Toc199239109"/>
      <w:r w:rsidRPr="00160F13">
        <w:rPr>
          <w:rFonts w:ascii="Arial" w:eastAsia="Times New Roman" w:hAnsi="Arial" w:cs="Arial"/>
          <w:b/>
          <w:bCs/>
          <w:color w:val="auto"/>
          <w:sz w:val="22"/>
          <w:szCs w:val="22"/>
          <w:lang w:eastAsia="uk-UA"/>
        </w:rPr>
        <w:t>Стаття 47. Звітування старости</w:t>
      </w:r>
      <w:bookmarkEnd w:id="85"/>
      <w:bookmarkEnd w:id="86"/>
    </w:p>
    <w:p w14:paraId="18B11BF1"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Староста звітує перед жителями </w:t>
      </w:r>
      <w:proofErr w:type="spellStart"/>
      <w:r w:rsidRPr="00160F13">
        <w:rPr>
          <w:rFonts w:ascii="Arial" w:hAnsi="Arial" w:cs="Arial"/>
        </w:rPr>
        <w:t>старостинського</w:t>
      </w:r>
      <w:proofErr w:type="spellEnd"/>
      <w:r w:rsidRPr="00160F13">
        <w:rPr>
          <w:rFonts w:ascii="Arial" w:hAnsi="Arial" w:cs="Arial"/>
        </w:rPr>
        <w:t xml:space="preserve"> округу про свою роботу на відкритій зустрічі не рідше одного разу на рік, протягом першого кварталу року, наступного за звітним.</w:t>
      </w:r>
    </w:p>
    <w:p w14:paraId="5D89A3C5"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Староста звітує перед Радою про свою роботу не рідше одного разу на рік, протягом першого кварталу року, наступного за звітним, а на вимогу не менш як третини депутатів - у визначений Радою термін.</w:t>
      </w:r>
    </w:p>
    <w:p w14:paraId="045CB7C1"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w:t>
      </w:r>
      <w:r w:rsidRPr="00160F13">
        <w:rPr>
          <w:rFonts w:ascii="Arial" w:hAnsi="Arial" w:cs="Arial"/>
        </w:rPr>
        <w:tab/>
        <w:t>Порядок звітування старости визначається Положенням про старосту, що затверджується Радою.</w:t>
      </w:r>
    </w:p>
    <w:p w14:paraId="74020BE6" w14:textId="77777777" w:rsidR="009646EE" w:rsidRDefault="009646EE" w:rsidP="00697887">
      <w:pPr>
        <w:pStyle w:val="1"/>
        <w:spacing w:before="60" w:after="60" w:line="240" w:lineRule="auto"/>
        <w:jc w:val="both"/>
        <w:rPr>
          <w:rFonts w:ascii="Arial" w:eastAsia="Times New Roman" w:hAnsi="Arial" w:cs="Arial"/>
          <w:b/>
          <w:color w:val="0070C0"/>
          <w:sz w:val="22"/>
          <w:szCs w:val="22"/>
          <w:bdr w:val="none" w:sz="0" w:space="0" w:color="auto" w:frame="1"/>
          <w:lang w:eastAsia="uk-UA"/>
        </w:rPr>
      </w:pPr>
      <w:bookmarkStart w:id="87" w:name="_Toc199239110"/>
    </w:p>
    <w:p w14:paraId="0D8F7DE1" w14:textId="77777777" w:rsidR="00EF7A7A" w:rsidRPr="00F0430C" w:rsidRDefault="00EF7A7A" w:rsidP="00697887">
      <w:pPr>
        <w:pStyle w:val="1"/>
        <w:spacing w:before="60" w:after="60" w:line="240" w:lineRule="auto"/>
        <w:jc w:val="both"/>
        <w:rPr>
          <w:rFonts w:ascii="Arial" w:eastAsia="Times New Roman" w:hAnsi="Arial" w:cs="Arial"/>
          <w:b/>
          <w:color w:val="auto"/>
          <w:sz w:val="22"/>
          <w:szCs w:val="22"/>
          <w:bdr w:val="none" w:sz="0" w:space="0" w:color="auto" w:frame="1"/>
          <w:lang w:eastAsia="uk-UA"/>
        </w:rPr>
      </w:pPr>
      <w:r w:rsidRPr="00F0430C">
        <w:rPr>
          <w:rFonts w:ascii="Arial" w:eastAsia="Times New Roman" w:hAnsi="Arial" w:cs="Arial"/>
          <w:b/>
          <w:color w:val="auto"/>
          <w:sz w:val="22"/>
          <w:szCs w:val="22"/>
          <w:bdr w:val="none" w:sz="0" w:space="0" w:color="auto" w:frame="1"/>
          <w:lang w:eastAsia="uk-UA"/>
        </w:rPr>
        <w:t>Розділ VІІ.</w:t>
      </w:r>
      <w:r w:rsidRPr="00F0430C">
        <w:rPr>
          <w:rFonts w:ascii="Arial" w:hAnsi="Arial" w:cs="Arial"/>
          <w:color w:val="auto"/>
          <w:sz w:val="22"/>
          <w:szCs w:val="22"/>
        </w:rPr>
        <w:t xml:space="preserve"> </w:t>
      </w:r>
      <w:r w:rsidRPr="00F0430C">
        <w:rPr>
          <w:rFonts w:ascii="Arial" w:eastAsia="Times New Roman" w:hAnsi="Arial" w:cs="Arial"/>
          <w:b/>
          <w:color w:val="auto"/>
          <w:sz w:val="22"/>
          <w:szCs w:val="22"/>
          <w:bdr w:val="none" w:sz="0" w:space="0" w:color="auto" w:frame="1"/>
          <w:lang w:eastAsia="uk-UA"/>
        </w:rPr>
        <w:t xml:space="preserve">ГРОМАДСЬКИЙ КОНТРОЛЬ </w:t>
      </w:r>
      <w:bookmarkEnd w:id="87"/>
    </w:p>
    <w:p w14:paraId="54DCD603" w14:textId="77777777" w:rsidR="00EF7A7A" w:rsidRPr="00160F13" w:rsidRDefault="00EF7A7A" w:rsidP="00697887">
      <w:pPr>
        <w:pStyle w:val="2"/>
        <w:spacing w:before="60" w:after="60" w:line="240" w:lineRule="auto"/>
        <w:jc w:val="both"/>
        <w:rPr>
          <w:rFonts w:ascii="Arial" w:eastAsia="Times New Roman" w:hAnsi="Arial" w:cs="Arial"/>
          <w:b/>
          <w:bCs/>
          <w:color w:val="0070C0"/>
          <w:sz w:val="22"/>
          <w:szCs w:val="22"/>
          <w:bdr w:val="none" w:sz="0" w:space="0" w:color="auto" w:frame="1"/>
          <w:lang w:eastAsia="uk-UA"/>
        </w:rPr>
      </w:pPr>
    </w:p>
    <w:p w14:paraId="370B108D" w14:textId="77777777" w:rsidR="00EF7A7A" w:rsidRPr="00160F13" w:rsidRDefault="00EF7A7A" w:rsidP="00697887">
      <w:pPr>
        <w:spacing w:before="60" w:after="60" w:line="240" w:lineRule="auto"/>
        <w:jc w:val="both"/>
        <w:outlineLvl w:val="2"/>
        <w:rPr>
          <w:rFonts w:ascii="Arial" w:eastAsia="Times New Roman" w:hAnsi="Arial" w:cs="Arial"/>
          <w:b/>
          <w:bCs/>
          <w:lang w:eastAsia="uk-UA"/>
        </w:rPr>
      </w:pPr>
      <w:bookmarkStart w:id="88" w:name="_Toc199239111"/>
      <w:bookmarkStart w:id="89" w:name="_Toc194917957"/>
      <w:r w:rsidRPr="00160F13">
        <w:rPr>
          <w:rFonts w:ascii="Arial" w:eastAsia="Times New Roman" w:hAnsi="Arial" w:cs="Arial"/>
          <w:b/>
          <w:bCs/>
          <w:lang w:eastAsia="uk-UA"/>
        </w:rPr>
        <w:t xml:space="preserve">Стаття </w:t>
      </w:r>
      <w:r w:rsidRPr="00160F13">
        <w:rPr>
          <w:rFonts w:ascii="Arial" w:eastAsia="Times New Roman" w:hAnsi="Arial" w:cs="Arial"/>
          <w:b/>
          <w:bCs/>
          <w:lang w:val="ru-RU" w:eastAsia="uk-UA"/>
        </w:rPr>
        <w:t xml:space="preserve">48. </w:t>
      </w:r>
      <w:r w:rsidRPr="00160F13">
        <w:rPr>
          <w:rFonts w:ascii="Arial" w:eastAsia="Times New Roman" w:hAnsi="Arial" w:cs="Arial"/>
          <w:b/>
          <w:bCs/>
          <w:lang w:eastAsia="uk-UA"/>
        </w:rPr>
        <w:t>Засади громадського контролю</w:t>
      </w:r>
      <w:bookmarkEnd w:id="88"/>
      <w:bookmarkEnd w:id="89"/>
    </w:p>
    <w:p w14:paraId="3E86B46F" w14:textId="77777777" w:rsidR="00EF7A7A" w:rsidRPr="005445C3" w:rsidRDefault="00EF7A7A" w:rsidP="00697887">
      <w:pPr>
        <w:tabs>
          <w:tab w:val="left" w:pos="284"/>
        </w:tabs>
        <w:spacing w:before="60" w:after="60" w:line="240" w:lineRule="auto"/>
        <w:jc w:val="both"/>
        <w:rPr>
          <w:rFonts w:ascii="Arial" w:hAnsi="Arial" w:cs="Arial"/>
        </w:rPr>
      </w:pPr>
      <w:r w:rsidRPr="005445C3">
        <w:rPr>
          <w:rFonts w:ascii="Arial" w:hAnsi="Arial" w:cs="Arial"/>
        </w:rPr>
        <w:t xml:space="preserve">1. Громадський контроль – </w:t>
      </w:r>
      <w:r w:rsidRPr="005445C3">
        <w:rPr>
          <w:rFonts w:ascii="Arial" w:hAnsi="Arial" w:cs="Arial"/>
          <w:shd w:val="clear" w:color="auto" w:fill="FFFFFF"/>
        </w:rPr>
        <w:t xml:space="preserve">це діяльність мешканців громади та/або інститутів громадянського суспільства, предметом якої є здійснення нагляду за відповідністю діяльності органів і </w:t>
      </w:r>
      <w:r w:rsidRPr="005445C3">
        <w:rPr>
          <w:rFonts w:ascii="Arial" w:hAnsi="Arial" w:cs="Arial"/>
          <w:shd w:val="clear" w:color="auto" w:fill="FFFFFF"/>
        </w:rPr>
        <w:lastRenderedPageBreak/>
        <w:t>посадових осіб місцевого самоврядування громади </w:t>
      </w:r>
      <w:hyperlink r:id="rId14" w:tgtFrame="_blank" w:history="1">
        <w:r w:rsidRPr="005445C3">
          <w:rPr>
            <w:rStyle w:val="hard-blue-color"/>
            <w:rFonts w:ascii="Arial" w:hAnsi="Arial" w:cs="Arial"/>
            <w:shd w:val="clear" w:color="auto" w:fill="FFFFFF"/>
          </w:rPr>
          <w:t>Конституції України</w:t>
        </w:r>
      </w:hyperlink>
      <w:r w:rsidRPr="005445C3">
        <w:rPr>
          <w:rFonts w:ascii="Arial" w:hAnsi="Arial" w:cs="Arial"/>
          <w:shd w:val="clear" w:color="auto" w:fill="FFFFFF"/>
        </w:rPr>
        <w:t>, законам України, іншим нормативно-правовим актам та інтересам громади.</w:t>
      </w:r>
    </w:p>
    <w:p w14:paraId="50C4DD8A"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Громадський контроль за діяльністю органів та посадових осіб місцевого самоврядування громади здійснюється на основі таких принципів:</w:t>
      </w:r>
    </w:p>
    <w:p w14:paraId="2B73E175" w14:textId="77777777" w:rsidR="00EF7A7A" w:rsidRPr="00160F13" w:rsidRDefault="00C819AC"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1)</w:t>
      </w:r>
      <w:r w:rsidR="00F8165D">
        <w:rPr>
          <w:rFonts w:ascii="Arial" w:hAnsi="Arial" w:cs="Arial"/>
        </w:rPr>
        <w:t xml:space="preserve"> </w:t>
      </w:r>
      <w:r w:rsidR="00EF7A7A" w:rsidRPr="00160F13">
        <w:rPr>
          <w:rFonts w:ascii="Arial" w:hAnsi="Arial" w:cs="Arial"/>
        </w:rPr>
        <w:t>законності;</w:t>
      </w:r>
    </w:p>
    <w:p w14:paraId="179D15AE"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2)</w:t>
      </w:r>
      <w:r>
        <w:rPr>
          <w:rFonts w:ascii="Arial" w:hAnsi="Arial" w:cs="Arial"/>
        </w:rPr>
        <w:t xml:space="preserve"> </w:t>
      </w:r>
      <w:r w:rsidR="00EF7A7A" w:rsidRPr="00160F13">
        <w:rPr>
          <w:rFonts w:ascii="Arial" w:hAnsi="Arial" w:cs="Arial"/>
        </w:rPr>
        <w:t>пріоритетності прав людини та громадянина;</w:t>
      </w:r>
    </w:p>
    <w:p w14:paraId="00557554"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3)</w:t>
      </w:r>
      <w:r>
        <w:rPr>
          <w:rFonts w:ascii="Arial" w:hAnsi="Arial" w:cs="Arial"/>
        </w:rPr>
        <w:t xml:space="preserve"> </w:t>
      </w:r>
      <w:r w:rsidR="00EF7A7A" w:rsidRPr="00160F13">
        <w:rPr>
          <w:rFonts w:ascii="Arial" w:hAnsi="Arial" w:cs="Arial"/>
        </w:rPr>
        <w:t>відкритості та прозорості;</w:t>
      </w:r>
    </w:p>
    <w:p w14:paraId="6982C512"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4)</w:t>
      </w:r>
      <w:r>
        <w:rPr>
          <w:rFonts w:ascii="Arial" w:hAnsi="Arial" w:cs="Arial"/>
        </w:rPr>
        <w:t xml:space="preserve"> </w:t>
      </w:r>
      <w:r w:rsidR="00EF7A7A" w:rsidRPr="00160F13">
        <w:rPr>
          <w:rFonts w:ascii="Arial" w:hAnsi="Arial" w:cs="Arial"/>
        </w:rPr>
        <w:t>добровільності та безоплатної участі у здійсненні громадського контролю;</w:t>
      </w:r>
    </w:p>
    <w:p w14:paraId="58CF2E2A"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5)</w:t>
      </w:r>
      <w:r>
        <w:rPr>
          <w:rFonts w:ascii="Arial" w:hAnsi="Arial" w:cs="Arial"/>
        </w:rPr>
        <w:t xml:space="preserve"> </w:t>
      </w:r>
      <w:r w:rsidR="00EF7A7A" w:rsidRPr="00160F13">
        <w:rPr>
          <w:rFonts w:ascii="Arial" w:hAnsi="Arial" w:cs="Arial"/>
        </w:rPr>
        <w:t>неупередженості, об’єктивності та достовірності;</w:t>
      </w:r>
    </w:p>
    <w:p w14:paraId="1F2AD554"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6)</w:t>
      </w:r>
      <w:r>
        <w:rPr>
          <w:rFonts w:ascii="Arial" w:hAnsi="Arial" w:cs="Arial"/>
        </w:rPr>
        <w:t xml:space="preserve"> </w:t>
      </w:r>
      <w:r w:rsidR="00EF7A7A" w:rsidRPr="00160F13">
        <w:rPr>
          <w:rFonts w:ascii="Arial" w:hAnsi="Arial" w:cs="Arial"/>
        </w:rPr>
        <w:t>сприяння досягненню балансу приватних та публічних інтересів при вирішенні питань місцевого значення;</w:t>
      </w:r>
    </w:p>
    <w:p w14:paraId="4946C9B6"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7)</w:t>
      </w:r>
      <w:r>
        <w:rPr>
          <w:rFonts w:ascii="Arial" w:hAnsi="Arial" w:cs="Arial"/>
        </w:rPr>
        <w:t xml:space="preserve"> </w:t>
      </w:r>
      <w:r w:rsidR="00EF7A7A" w:rsidRPr="00160F13">
        <w:rPr>
          <w:rFonts w:ascii="Arial" w:hAnsi="Arial" w:cs="Arial"/>
        </w:rPr>
        <w:t>сприяння недопущенню перешкоджання здійсненню законного громадського контролю;</w:t>
      </w:r>
    </w:p>
    <w:p w14:paraId="3BB52EEC"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2.</w:t>
      </w:r>
      <w:r w:rsidR="00EF7A7A" w:rsidRPr="00160F13">
        <w:rPr>
          <w:rFonts w:ascii="Arial" w:hAnsi="Arial" w:cs="Arial"/>
        </w:rPr>
        <w:t>8)</w:t>
      </w:r>
      <w:r>
        <w:rPr>
          <w:rFonts w:ascii="Arial" w:hAnsi="Arial" w:cs="Arial"/>
        </w:rPr>
        <w:t xml:space="preserve"> </w:t>
      </w:r>
      <w:r w:rsidR="00EF7A7A" w:rsidRPr="00160F13">
        <w:rPr>
          <w:rFonts w:ascii="Arial" w:hAnsi="Arial" w:cs="Arial"/>
        </w:rPr>
        <w:t>професійності та компетентності учасників громадського контролю;</w:t>
      </w:r>
    </w:p>
    <w:p w14:paraId="30D5EB7A" w14:textId="77777777" w:rsidR="00EF7A7A" w:rsidRPr="00160F13" w:rsidRDefault="00F8165D" w:rsidP="006A6ADD">
      <w:pPr>
        <w:tabs>
          <w:tab w:val="left" w:pos="284"/>
        </w:tabs>
        <w:spacing w:before="60" w:after="60" w:line="240" w:lineRule="auto"/>
        <w:jc w:val="both"/>
        <w:rPr>
          <w:rFonts w:ascii="Arial" w:hAnsi="Arial" w:cs="Arial"/>
        </w:rPr>
      </w:pPr>
      <w:r>
        <w:rPr>
          <w:rFonts w:ascii="Arial" w:hAnsi="Arial" w:cs="Arial"/>
        </w:rPr>
        <w:t xml:space="preserve">2.9) </w:t>
      </w:r>
      <w:r w:rsidR="00EF7A7A" w:rsidRPr="00160F13">
        <w:rPr>
          <w:rFonts w:ascii="Arial" w:hAnsi="Arial" w:cs="Arial"/>
        </w:rPr>
        <w:t>взаємодії жителів громади та органів і посадових осіб місцевого самоврядування.</w:t>
      </w:r>
    </w:p>
    <w:p w14:paraId="19B775B3" w14:textId="77777777" w:rsidR="00EF7A7A" w:rsidRPr="00160F13" w:rsidRDefault="00EF7A7A" w:rsidP="00697887">
      <w:pPr>
        <w:tabs>
          <w:tab w:val="left" w:pos="851"/>
        </w:tabs>
        <w:spacing w:before="60" w:after="60" w:line="240" w:lineRule="auto"/>
        <w:jc w:val="both"/>
        <w:rPr>
          <w:rFonts w:ascii="Arial" w:hAnsi="Arial" w:cs="Arial"/>
        </w:rPr>
      </w:pPr>
    </w:p>
    <w:p w14:paraId="2E2B075B" w14:textId="77777777" w:rsidR="00EF7A7A" w:rsidRPr="00160F13" w:rsidRDefault="00EF7A7A" w:rsidP="00697887">
      <w:pPr>
        <w:pStyle w:val="2"/>
        <w:spacing w:before="60" w:after="60" w:line="240" w:lineRule="auto"/>
        <w:jc w:val="both"/>
        <w:rPr>
          <w:rFonts w:ascii="Arial" w:eastAsia="Times New Roman" w:hAnsi="Arial" w:cs="Arial"/>
          <w:b/>
          <w:bCs/>
          <w:color w:val="auto"/>
          <w:sz w:val="22"/>
          <w:szCs w:val="22"/>
          <w:lang w:eastAsia="uk-UA"/>
        </w:rPr>
      </w:pPr>
      <w:bookmarkStart w:id="90" w:name="_Toc194917958"/>
      <w:bookmarkStart w:id="91" w:name="_Toc199239112"/>
      <w:r w:rsidRPr="00160F13">
        <w:rPr>
          <w:rFonts w:ascii="Arial" w:eastAsia="Times New Roman" w:hAnsi="Arial" w:cs="Arial"/>
          <w:b/>
          <w:bCs/>
          <w:color w:val="auto"/>
          <w:sz w:val="22"/>
          <w:szCs w:val="22"/>
          <w:lang w:eastAsia="uk-UA"/>
        </w:rPr>
        <w:t xml:space="preserve">Стаття </w:t>
      </w:r>
      <w:r w:rsidRPr="0091304D">
        <w:rPr>
          <w:rFonts w:ascii="Arial" w:eastAsia="Times New Roman" w:hAnsi="Arial" w:cs="Arial"/>
          <w:b/>
          <w:bCs/>
          <w:color w:val="auto"/>
          <w:sz w:val="22"/>
          <w:szCs w:val="22"/>
          <w:lang w:eastAsia="uk-UA"/>
        </w:rPr>
        <w:t>49</w:t>
      </w:r>
      <w:r w:rsidRPr="00160F13">
        <w:rPr>
          <w:rFonts w:ascii="Arial" w:eastAsia="Times New Roman" w:hAnsi="Arial" w:cs="Arial"/>
          <w:b/>
          <w:bCs/>
          <w:color w:val="auto"/>
          <w:sz w:val="22"/>
          <w:szCs w:val="22"/>
          <w:lang w:eastAsia="uk-UA"/>
        </w:rPr>
        <w:t xml:space="preserve">. Форми здійснення громадського контролю </w:t>
      </w:r>
      <w:bookmarkEnd w:id="90"/>
      <w:bookmarkEnd w:id="91"/>
    </w:p>
    <w:p w14:paraId="43C5F1C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 Громадський контроль за діяльністю органів та посадових осіб місцевого самоврядування громади здійснюється шляхом:</w:t>
      </w:r>
    </w:p>
    <w:p w14:paraId="1BD9DA61"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1.1)</w:t>
      </w:r>
      <w:r w:rsidRPr="00160F13">
        <w:rPr>
          <w:rFonts w:ascii="Arial" w:hAnsi="Arial" w:cs="Arial"/>
        </w:rPr>
        <w:tab/>
        <w:t>аналізу жителями публічної інформації, що оприлюднюється органами та посадовими особами місцевого самоврядування;</w:t>
      </w:r>
    </w:p>
    <w:p w14:paraId="0F9B88B8"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1.2)</w:t>
      </w:r>
      <w:r w:rsidRPr="00160F13">
        <w:rPr>
          <w:rFonts w:ascii="Arial" w:hAnsi="Arial" w:cs="Arial"/>
        </w:rPr>
        <w:tab/>
        <w:t xml:space="preserve">участі жителів у відкритих зустрічах щодо звітування Голови, депутатів Ради, </w:t>
      </w:r>
      <w:proofErr w:type="spellStart"/>
      <w:r w:rsidRPr="00160F13">
        <w:rPr>
          <w:rFonts w:ascii="Arial" w:hAnsi="Arial" w:cs="Arial"/>
        </w:rPr>
        <w:t>старост</w:t>
      </w:r>
      <w:proofErr w:type="spellEnd"/>
      <w:r w:rsidRPr="00160F13">
        <w:rPr>
          <w:rFonts w:ascii="Arial" w:hAnsi="Arial" w:cs="Arial"/>
        </w:rPr>
        <w:t xml:space="preserve"> про їх роботу;</w:t>
      </w:r>
    </w:p>
    <w:p w14:paraId="5CD8A746"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1.3)</w:t>
      </w:r>
      <w:r w:rsidRPr="00160F13">
        <w:rPr>
          <w:rFonts w:ascii="Arial" w:hAnsi="Arial" w:cs="Arial"/>
        </w:rPr>
        <w:tab/>
        <w:t>участі жителів у роботі консультативно-дорадчих органів, що створюються при Раді або виконавчих органах Ради;</w:t>
      </w:r>
    </w:p>
    <w:p w14:paraId="7E961D9D"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1.4)</w:t>
      </w:r>
      <w:r w:rsidRPr="00160F13">
        <w:rPr>
          <w:rFonts w:ascii="Arial" w:hAnsi="Arial" w:cs="Arial"/>
        </w:rPr>
        <w:tab/>
        <w:t>подання індивідуальних чи колективних звернень жителями (зауважень, скарг та пропозицій), що стосуються діяльності органів та посадових осіб місцевого самоврядування громади;</w:t>
      </w:r>
    </w:p>
    <w:p w14:paraId="5FFB1388"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1.5)</w:t>
      </w:r>
      <w:r w:rsidRPr="00160F13">
        <w:rPr>
          <w:rFonts w:ascii="Arial" w:hAnsi="Arial" w:cs="Arial"/>
        </w:rPr>
        <w:tab/>
        <w:t>громадського оцінювання діяльності органів та посадових осіб місцевого самоврядування інститутами громадянського суспільства;</w:t>
      </w:r>
    </w:p>
    <w:p w14:paraId="3E294038"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1.6)</w:t>
      </w:r>
      <w:r w:rsidRPr="00160F13">
        <w:rPr>
          <w:rFonts w:ascii="Arial" w:hAnsi="Arial" w:cs="Arial"/>
        </w:rPr>
        <w:tab/>
        <w:t>звернення до правоохоронних органів за наявності ознак правопорушень в діях органів та посадових осіб місцевого самоврядування громади;</w:t>
      </w:r>
    </w:p>
    <w:p w14:paraId="4F9168D4"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1.7)</w:t>
      </w:r>
      <w:r w:rsidRPr="00160F13">
        <w:rPr>
          <w:rFonts w:ascii="Arial" w:hAnsi="Arial" w:cs="Arial"/>
        </w:rPr>
        <w:tab/>
        <w:t>оскарження в суді актів органів та посадових осіб місцевого самоврядування громади;</w:t>
      </w:r>
    </w:p>
    <w:p w14:paraId="186F679B" w14:textId="77777777" w:rsidR="00EF7A7A" w:rsidRPr="00160F13" w:rsidRDefault="00EF7A7A" w:rsidP="00A6427B">
      <w:pPr>
        <w:tabs>
          <w:tab w:val="left" w:pos="567"/>
        </w:tabs>
        <w:spacing w:before="60" w:after="60" w:line="240" w:lineRule="auto"/>
        <w:jc w:val="both"/>
        <w:rPr>
          <w:rFonts w:ascii="Arial" w:hAnsi="Arial" w:cs="Arial"/>
        </w:rPr>
      </w:pPr>
      <w:r w:rsidRPr="00160F13">
        <w:rPr>
          <w:rFonts w:ascii="Arial" w:hAnsi="Arial" w:cs="Arial"/>
        </w:rPr>
        <w:t>1.8)</w:t>
      </w:r>
      <w:r w:rsidRPr="00160F13">
        <w:rPr>
          <w:rFonts w:ascii="Arial" w:hAnsi="Arial" w:cs="Arial"/>
        </w:rPr>
        <w:tab/>
        <w:t>використання інших форм, передбачених законодавством України.</w:t>
      </w:r>
    </w:p>
    <w:p w14:paraId="04E66FF1" w14:textId="2715B6C7" w:rsidR="002823B8" w:rsidRDefault="002823B8" w:rsidP="00697887">
      <w:pPr>
        <w:spacing w:before="60" w:after="60" w:line="240" w:lineRule="auto"/>
        <w:jc w:val="both"/>
        <w:rPr>
          <w:rFonts w:ascii="Arial" w:hAnsi="Arial" w:cs="Arial"/>
        </w:rPr>
      </w:pPr>
    </w:p>
    <w:p w14:paraId="0711B707" w14:textId="6AFB7EEB" w:rsidR="00F036A0" w:rsidRDefault="00F036A0" w:rsidP="00697887">
      <w:pPr>
        <w:spacing w:before="60" w:after="60" w:line="240" w:lineRule="auto"/>
        <w:jc w:val="both"/>
        <w:rPr>
          <w:rFonts w:ascii="Arial" w:hAnsi="Arial" w:cs="Arial"/>
        </w:rPr>
      </w:pPr>
    </w:p>
    <w:p w14:paraId="4D40E599" w14:textId="77777777" w:rsidR="00F036A0" w:rsidRPr="00160F13" w:rsidRDefault="00F036A0" w:rsidP="00697887">
      <w:pPr>
        <w:spacing w:before="60" w:after="60" w:line="240" w:lineRule="auto"/>
        <w:jc w:val="both"/>
        <w:rPr>
          <w:rFonts w:ascii="Arial" w:hAnsi="Arial" w:cs="Arial"/>
        </w:rPr>
      </w:pPr>
    </w:p>
    <w:p w14:paraId="176120BC" w14:textId="77777777" w:rsidR="00EF7A7A" w:rsidRPr="00160F13" w:rsidRDefault="00EF7A7A" w:rsidP="00697887">
      <w:pPr>
        <w:spacing w:before="60" w:after="60" w:line="240" w:lineRule="auto"/>
        <w:jc w:val="both"/>
        <w:outlineLvl w:val="2"/>
        <w:rPr>
          <w:rFonts w:ascii="Arial" w:hAnsi="Arial" w:cs="Arial"/>
          <w:lang w:eastAsia="uk-UA"/>
        </w:rPr>
      </w:pPr>
      <w:bookmarkStart w:id="92" w:name="_Toc194917960"/>
      <w:bookmarkStart w:id="93" w:name="_Toc199239113"/>
      <w:r w:rsidRPr="00160F13">
        <w:rPr>
          <w:rFonts w:ascii="Arial" w:eastAsia="Times New Roman" w:hAnsi="Arial" w:cs="Arial"/>
          <w:b/>
          <w:bCs/>
          <w:lang w:eastAsia="uk-UA"/>
        </w:rPr>
        <w:t>Стаття 50. Громадське оцінювання</w:t>
      </w:r>
      <w:bookmarkEnd w:id="92"/>
      <w:r w:rsidRPr="00160F13">
        <w:rPr>
          <w:rFonts w:ascii="Arial" w:eastAsia="Times New Roman" w:hAnsi="Arial" w:cs="Arial"/>
          <w:b/>
          <w:bCs/>
          <w:lang w:eastAsia="uk-UA"/>
        </w:rPr>
        <w:t xml:space="preserve"> діяльності органів та посадових осіб місцевого самоврядування</w:t>
      </w:r>
      <w:bookmarkEnd w:id="93"/>
    </w:p>
    <w:p w14:paraId="043177E9" w14:textId="77777777"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1. Громадське оцінювання діяльності органів та посадових осіб місцевого самоврядування громади є формою громадського контролю, що передбачає проведення інститутами громадянського суспільства аналізу діяльності органів та посадових осіб місцевого самоврядування громади, підготовку висновків та пропозицій.</w:t>
      </w:r>
    </w:p>
    <w:p w14:paraId="78D1CE2D" w14:textId="77777777"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2. Предметом громадського оцінювання є діяльність органів та посадових осіб місцевого самоврядування громади, пов'язана із здійсненням ними своїх повноважень.</w:t>
      </w:r>
    </w:p>
    <w:p w14:paraId="23DF9ED1" w14:textId="77777777" w:rsidR="00EF7A7A" w:rsidRPr="00160F13" w:rsidRDefault="00EF7A7A" w:rsidP="00697887">
      <w:pPr>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3. Органи та посадові особи місцевого самоврядування громади сприяють проведенню громадського оцінювання їхньої діяльності.</w:t>
      </w:r>
    </w:p>
    <w:p w14:paraId="54DC852D" w14:textId="28A32673" w:rsidR="00EF7A7A" w:rsidRPr="00160F13" w:rsidRDefault="00EF7A7A" w:rsidP="00697887">
      <w:pPr>
        <w:tabs>
          <w:tab w:val="left" w:pos="284"/>
        </w:tabs>
        <w:spacing w:before="60" w:after="60" w:line="240" w:lineRule="auto"/>
        <w:jc w:val="both"/>
        <w:rPr>
          <w:rFonts w:ascii="Arial" w:eastAsia="Times New Roman" w:hAnsi="Arial" w:cs="Arial"/>
          <w:lang w:eastAsia="uk-UA"/>
        </w:rPr>
      </w:pPr>
      <w:r w:rsidRPr="00160F13">
        <w:rPr>
          <w:rFonts w:ascii="Arial" w:eastAsia="Times New Roman" w:hAnsi="Arial" w:cs="Arial"/>
          <w:lang w:eastAsia="uk-UA"/>
        </w:rPr>
        <w:t xml:space="preserve">4. Громадське оцінювання діяльності органів та посадових осіб місцевого самоврядування здійснюється відповідно до статті 13-4 Закону України «Про місцеве самоврядування в Україні» та Положення про громадське оцінювання діяльності органів та посадових осіб </w:t>
      </w:r>
      <w:r w:rsidR="00437156">
        <w:rPr>
          <w:rFonts w:ascii="Arial" w:eastAsia="Times New Roman" w:hAnsi="Arial" w:cs="Arial"/>
          <w:lang w:eastAsia="uk-UA"/>
        </w:rPr>
        <w:t>Високопільської селищної</w:t>
      </w:r>
      <w:r w:rsidR="00395296">
        <w:rPr>
          <w:rFonts w:ascii="Arial" w:eastAsia="Times New Roman" w:hAnsi="Arial" w:cs="Arial"/>
          <w:lang w:eastAsia="uk-UA"/>
        </w:rPr>
        <w:t xml:space="preserve"> ради</w:t>
      </w:r>
      <w:r w:rsidRPr="00160F13">
        <w:rPr>
          <w:rFonts w:ascii="Arial" w:eastAsia="Times New Roman" w:hAnsi="Arial" w:cs="Arial"/>
          <w:lang w:eastAsia="uk-UA"/>
        </w:rPr>
        <w:t>,</w:t>
      </w:r>
      <w:r w:rsidR="00395296">
        <w:rPr>
          <w:rFonts w:ascii="Arial" w:eastAsia="Times New Roman" w:hAnsi="Arial" w:cs="Arial"/>
          <w:lang w:eastAsia="uk-UA"/>
        </w:rPr>
        <w:t xml:space="preserve"> що</w:t>
      </w:r>
      <w:r w:rsidRPr="00160F13">
        <w:rPr>
          <w:rFonts w:ascii="Arial" w:eastAsia="Times New Roman" w:hAnsi="Arial" w:cs="Arial"/>
          <w:lang w:eastAsia="uk-UA"/>
        </w:rPr>
        <w:t xml:space="preserve"> </w:t>
      </w:r>
      <w:r w:rsidR="00395296">
        <w:rPr>
          <w:rFonts w:ascii="Arial" w:eastAsia="Times New Roman" w:hAnsi="Arial" w:cs="Arial"/>
          <w:lang w:eastAsia="uk-UA"/>
        </w:rPr>
        <w:t>є додатком до Статуту (додаток 6)</w:t>
      </w:r>
      <w:r w:rsidRPr="00160F13">
        <w:rPr>
          <w:rFonts w:ascii="Arial" w:eastAsia="Times New Roman" w:hAnsi="Arial" w:cs="Arial"/>
          <w:lang w:eastAsia="uk-UA"/>
        </w:rPr>
        <w:t>.</w:t>
      </w:r>
    </w:p>
    <w:p w14:paraId="2AEDF39A" w14:textId="77777777" w:rsidR="00EF7A7A" w:rsidRPr="00160F13" w:rsidRDefault="00EF7A7A" w:rsidP="00697887">
      <w:pPr>
        <w:spacing w:before="60" w:after="60" w:line="240" w:lineRule="auto"/>
        <w:jc w:val="both"/>
        <w:outlineLvl w:val="2"/>
        <w:rPr>
          <w:rFonts w:ascii="Arial" w:eastAsia="Times New Roman" w:hAnsi="Arial" w:cs="Arial"/>
          <w:b/>
          <w:bCs/>
          <w:lang w:eastAsia="uk-UA"/>
        </w:rPr>
      </w:pPr>
    </w:p>
    <w:p w14:paraId="05A73623" w14:textId="77777777" w:rsidR="00EF7A7A" w:rsidRPr="00030E3A" w:rsidRDefault="00EF7A7A" w:rsidP="00697887">
      <w:pPr>
        <w:pStyle w:val="a3"/>
        <w:spacing w:before="60" w:beforeAutospacing="0" w:after="60" w:afterAutospacing="0"/>
        <w:jc w:val="both"/>
        <w:rPr>
          <w:rFonts w:ascii="Arial" w:hAnsi="Arial" w:cs="Arial"/>
          <w:b/>
          <w:sz w:val="22"/>
          <w:szCs w:val="22"/>
          <w:bdr w:val="none" w:sz="0" w:space="0" w:color="auto" w:frame="1"/>
        </w:rPr>
      </w:pPr>
      <w:r w:rsidRPr="00030E3A">
        <w:rPr>
          <w:rFonts w:ascii="Arial" w:hAnsi="Arial" w:cs="Arial"/>
          <w:b/>
          <w:sz w:val="22"/>
          <w:szCs w:val="22"/>
          <w:bdr w:val="none" w:sz="0" w:space="0" w:color="auto" w:frame="1"/>
        </w:rPr>
        <w:lastRenderedPageBreak/>
        <w:t xml:space="preserve">РОЗДІЛ </w:t>
      </w:r>
      <w:r w:rsidRPr="00030E3A">
        <w:rPr>
          <w:rFonts w:ascii="Arial" w:hAnsi="Arial" w:cs="Arial"/>
          <w:b/>
          <w:sz w:val="22"/>
          <w:szCs w:val="22"/>
          <w:bdr w:val="none" w:sz="0" w:space="0" w:color="auto" w:frame="1"/>
          <w:lang w:val="en-US"/>
        </w:rPr>
        <w:t>V</w:t>
      </w:r>
      <w:r w:rsidRPr="00030E3A">
        <w:rPr>
          <w:rFonts w:ascii="Arial" w:hAnsi="Arial" w:cs="Arial"/>
          <w:b/>
          <w:sz w:val="22"/>
          <w:szCs w:val="22"/>
          <w:bdr w:val="none" w:sz="0" w:space="0" w:color="auto" w:frame="1"/>
        </w:rPr>
        <w:t xml:space="preserve">ІІІ </w:t>
      </w:r>
      <w:r w:rsidR="00F0430C" w:rsidRPr="00030E3A">
        <w:rPr>
          <w:rFonts w:ascii="Arial" w:hAnsi="Arial" w:cs="Arial"/>
          <w:b/>
          <w:sz w:val="22"/>
          <w:szCs w:val="22"/>
          <w:bdr w:val="none" w:sz="0" w:space="0" w:color="auto" w:frame="1"/>
        </w:rPr>
        <w:t>ЗАСАДИ РОЗВИТКУ ГРОМАДИ</w:t>
      </w:r>
    </w:p>
    <w:p w14:paraId="7AD4925C" w14:textId="77777777" w:rsidR="00962FD0" w:rsidRPr="00030E3A" w:rsidRDefault="00962FD0" w:rsidP="00697887">
      <w:pPr>
        <w:pStyle w:val="2"/>
        <w:spacing w:before="60" w:after="60" w:line="240" w:lineRule="auto"/>
        <w:jc w:val="both"/>
        <w:rPr>
          <w:rFonts w:ascii="Arial" w:eastAsia="Times New Roman" w:hAnsi="Arial" w:cs="Arial"/>
          <w:b/>
          <w:bCs/>
          <w:color w:val="auto"/>
          <w:sz w:val="22"/>
          <w:szCs w:val="22"/>
          <w:bdr w:val="none" w:sz="0" w:space="0" w:color="auto" w:frame="1"/>
          <w:lang w:eastAsia="uk-UA"/>
        </w:rPr>
      </w:pPr>
      <w:bookmarkStart w:id="94" w:name="_Toc199239115"/>
    </w:p>
    <w:p w14:paraId="47FFD5B9" w14:textId="77777777" w:rsidR="00EF7A7A" w:rsidRPr="00030E3A" w:rsidRDefault="00EF7A7A" w:rsidP="00697887">
      <w:pPr>
        <w:pStyle w:val="2"/>
        <w:spacing w:before="60" w:after="60" w:line="240" w:lineRule="auto"/>
        <w:jc w:val="both"/>
        <w:rPr>
          <w:rFonts w:ascii="Arial" w:eastAsia="Times New Roman" w:hAnsi="Arial" w:cs="Arial"/>
          <w:b/>
          <w:bCs/>
          <w:color w:val="auto"/>
          <w:sz w:val="22"/>
          <w:szCs w:val="22"/>
          <w:bdr w:val="none" w:sz="0" w:space="0" w:color="auto" w:frame="1"/>
          <w:lang w:eastAsia="uk-UA"/>
        </w:rPr>
      </w:pPr>
      <w:r w:rsidRPr="00030E3A">
        <w:rPr>
          <w:rFonts w:ascii="Arial" w:eastAsia="Times New Roman" w:hAnsi="Arial" w:cs="Arial"/>
          <w:b/>
          <w:bCs/>
          <w:color w:val="auto"/>
          <w:sz w:val="22"/>
          <w:szCs w:val="22"/>
          <w:bdr w:val="none" w:sz="0" w:space="0" w:color="auto" w:frame="1"/>
          <w:lang w:eastAsia="uk-UA"/>
        </w:rPr>
        <w:t xml:space="preserve">Глава </w:t>
      </w:r>
      <w:r w:rsidRPr="00030E3A">
        <w:rPr>
          <w:rFonts w:ascii="Arial" w:eastAsia="Times New Roman" w:hAnsi="Arial" w:cs="Arial"/>
          <w:b/>
          <w:bCs/>
          <w:color w:val="auto"/>
          <w:sz w:val="22"/>
          <w:szCs w:val="22"/>
          <w:bdr w:val="none" w:sz="0" w:space="0" w:color="auto" w:frame="1"/>
          <w:lang w:val="ru-RU" w:eastAsia="uk-UA"/>
        </w:rPr>
        <w:t>8</w:t>
      </w:r>
      <w:r w:rsidRPr="00030E3A">
        <w:rPr>
          <w:rFonts w:ascii="Arial" w:eastAsia="Times New Roman" w:hAnsi="Arial" w:cs="Arial"/>
          <w:b/>
          <w:bCs/>
          <w:color w:val="auto"/>
          <w:sz w:val="22"/>
          <w:szCs w:val="22"/>
          <w:bdr w:val="none" w:sz="0" w:space="0" w:color="auto" w:frame="1"/>
          <w:lang w:eastAsia="uk-UA"/>
        </w:rPr>
        <w:t>.1. Потенціал розвитку громади</w:t>
      </w:r>
      <w:bookmarkEnd w:id="94"/>
    </w:p>
    <w:p w14:paraId="3CB6EF40" w14:textId="77777777" w:rsidR="00962FD0" w:rsidRDefault="00962FD0" w:rsidP="00697887">
      <w:pPr>
        <w:pStyle w:val="a3"/>
        <w:spacing w:before="60" w:beforeAutospacing="0" w:after="60" w:afterAutospacing="0"/>
        <w:jc w:val="both"/>
        <w:rPr>
          <w:rFonts w:ascii="Arial" w:eastAsiaTheme="minorHAnsi" w:hAnsi="Arial" w:cs="Arial"/>
          <w:b/>
          <w:sz w:val="22"/>
          <w:szCs w:val="22"/>
          <w:lang w:eastAsia="en-US"/>
        </w:rPr>
      </w:pPr>
    </w:p>
    <w:p w14:paraId="51054A4F"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r w:rsidRPr="00160F13">
        <w:rPr>
          <w:rFonts w:ascii="Arial" w:eastAsiaTheme="minorHAnsi" w:hAnsi="Arial" w:cs="Arial"/>
          <w:b/>
          <w:sz w:val="22"/>
          <w:szCs w:val="22"/>
          <w:lang w:eastAsia="en-US"/>
        </w:rPr>
        <w:t>Стаття 51. Спрямування розвитку територіальної громади</w:t>
      </w:r>
    </w:p>
    <w:p w14:paraId="53008D4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 xml:space="preserve">Концепцією розвитку громади є сталий і збалансований розвитку усіх сфер її суспільного життя. </w:t>
      </w:r>
    </w:p>
    <w:p w14:paraId="573952DB"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База розвитку громади:</w:t>
      </w:r>
    </w:p>
    <w:p w14:paraId="4D2C88E1"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2.1) жителі громади;</w:t>
      </w:r>
    </w:p>
    <w:p w14:paraId="408BFA1A"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2.2) підприємництво;</w:t>
      </w:r>
    </w:p>
    <w:p w14:paraId="55069388"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2.3) кадровий потенціал громади;</w:t>
      </w:r>
    </w:p>
    <w:p w14:paraId="7856AB4F"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2.4) сфери соціальних, гуманітарних, комунальних послуг;</w:t>
      </w:r>
    </w:p>
    <w:p w14:paraId="2FF6ECE9"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2.5) інфраструктура, комунальне майно, місцеві фінанси;</w:t>
      </w:r>
    </w:p>
    <w:p w14:paraId="2EEB802F"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2.6) екологія;</w:t>
      </w:r>
    </w:p>
    <w:p w14:paraId="1BA1673D" w14:textId="77777777" w:rsidR="00EF7A7A" w:rsidRPr="00160F13" w:rsidRDefault="00EF7A7A" w:rsidP="00697887">
      <w:pPr>
        <w:tabs>
          <w:tab w:val="left" w:pos="567"/>
        </w:tabs>
        <w:spacing w:before="60" w:after="60" w:line="240" w:lineRule="auto"/>
        <w:jc w:val="both"/>
        <w:rPr>
          <w:rFonts w:ascii="Arial" w:hAnsi="Arial" w:cs="Arial"/>
        </w:rPr>
      </w:pPr>
      <w:r w:rsidRPr="00160F13">
        <w:rPr>
          <w:rFonts w:ascii="Arial" w:hAnsi="Arial" w:cs="Arial"/>
        </w:rPr>
        <w:t>2.7) земля та інші природні ресурси громади;</w:t>
      </w:r>
    </w:p>
    <w:p w14:paraId="1A0252AC" w14:textId="77777777" w:rsidR="00926243" w:rsidRPr="00160F13" w:rsidRDefault="00926243" w:rsidP="00697887">
      <w:pPr>
        <w:pStyle w:val="a3"/>
        <w:spacing w:before="60" w:beforeAutospacing="0" w:after="60" w:afterAutospacing="0"/>
        <w:jc w:val="both"/>
        <w:rPr>
          <w:rFonts w:ascii="Arial" w:eastAsiaTheme="minorHAnsi" w:hAnsi="Arial" w:cs="Arial"/>
          <w:b/>
          <w:sz w:val="22"/>
          <w:szCs w:val="22"/>
          <w:lang w:eastAsia="en-US"/>
        </w:rPr>
      </w:pPr>
    </w:p>
    <w:p w14:paraId="662A5D35"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bookmarkStart w:id="95" w:name="_Toc199159819"/>
      <w:r w:rsidRPr="00160F13">
        <w:rPr>
          <w:rFonts w:ascii="Arial" w:eastAsiaTheme="minorHAnsi" w:hAnsi="Arial" w:cs="Arial"/>
          <w:b/>
          <w:sz w:val="22"/>
          <w:szCs w:val="22"/>
          <w:lang w:eastAsia="en-US"/>
        </w:rPr>
        <w:t>Стаття 52. Фінансова і матеріальна основа місцевого самоврядування</w:t>
      </w:r>
      <w:bookmarkEnd w:id="95"/>
    </w:p>
    <w:p w14:paraId="0246BA76" w14:textId="77777777" w:rsidR="00EF7A7A" w:rsidRPr="00160F13" w:rsidRDefault="00EF7A7A" w:rsidP="001D163A">
      <w:pPr>
        <w:pStyle w:val="a4"/>
        <w:numPr>
          <w:ilvl w:val="0"/>
          <w:numId w:val="5"/>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160F13">
        <w:rPr>
          <w:rFonts w:ascii="Arial" w:eastAsia="Times New Roman" w:hAnsi="Arial" w:cs="Arial"/>
          <w:lang w:eastAsia="uk-UA"/>
        </w:rPr>
        <w:t>Фінансовою основою громади є доходи місцевого бюджету, інші кошти, надходження яких не заборонено законодавством України.</w:t>
      </w:r>
    </w:p>
    <w:p w14:paraId="6E6BEC2C" w14:textId="77777777" w:rsidR="00EF7A7A" w:rsidRPr="00160F13" w:rsidRDefault="00EF7A7A" w:rsidP="001D163A">
      <w:pPr>
        <w:pStyle w:val="a4"/>
        <w:numPr>
          <w:ilvl w:val="0"/>
          <w:numId w:val="5"/>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color w:val="FF0000"/>
          <w:lang w:eastAsia="uk-UA"/>
        </w:rPr>
      </w:pPr>
      <w:r w:rsidRPr="00160F13">
        <w:rPr>
          <w:rFonts w:ascii="Arial" w:hAnsi="Arial" w:cs="Arial"/>
        </w:rPr>
        <w:t>Органи місцевого самоврядування громади самостійно складають та схвалюють прогноз бюджету територіальної громади, розробляють, затверджують і виконують бюджет територіальної громади відповідно до Бюджетного кодексу України.</w:t>
      </w:r>
    </w:p>
    <w:p w14:paraId="3D5053BD" w14:textId="77777777" w:rsidR="00EF7A7A" w:rsidRPr="00160F13" w:rsidRDefault="00EF7A7A" w:rsidP="001D163A">
      <w:pPr>
        <w:pStyle w:val="a4"/>
        <w:numPr>
          <w:ilvl w:val="0"/>
          <w:numId w:val="5"/>
        </w:numPr>
        <w:tabs>
          <w:tab w:val="left" w:pos="284"/>
        </w:tabs>
        <w:spacing w:before="60" w:after="60" w:line="240" w:lineRule="auto"/>
        <w:ind w:left="0" w:firstLine="0"/>
        <w:contextualSpacing w:val="0"/>
        <w:jc w:val="both"/>
        <w:rPr>
          <w:rFonts w:ascii="Arial" w:hAnsi="Arial" w:cs="Arial"/>
        </w:rPr>
      </w:pPr>
      <w:r w:rsidRPr="00160F13">
        <w:rPr>
          <w:rFonts w:ascii="Arial" w:hAnsi="Arial" w:cs="Arial"/>
        </w:rPr>
        <w:t>Органи місцевого самоврядування громади відповідно до Податкового кодексу України встановлюють місцеві податки і збори (частина власних джерел). Місцеві податки і збори зараховуються до бюджету громади в порядку, встановленому Бюджетним кодексом України.</w:t>
      </w:r>
    </w:p>
    <w:p w14:paraId="4DA95EE3" w14:textId="77777777" w:rsidR="00EF7A7A" w:rsidRPr="00160F13" w:rsidRDefault="00EF7A7A" w:rsidP="001D163A">
      <w:pPr>
        <w:pStyle w:val="a4"/>
        <w:numPr>
          <w:ilvl w:val="0"/>
          <w:numId w:val="5"/>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160F13">
        <w:rPr>
          <w:rFonts w:ascii="Arial" w:eastAsia="Times New Roman" w:hAnsi="Arial" w:cs="Arial"/>
          <w:lang w:eastAsia="uk-UA"/>
        </w:rPr>
        <w:t xml:space="preserve">Матеріальною основою громади є </w:t>
      </w:r>
      <w:r w:rsidRPr="00160F13">
        <w:rPr>
          <w:rFonts w:ascii="Arial" w:hAnsi="Arial" w:cs="Arial"/>
          <w:shd w:val="clear" w:color="auto" w:fill="FFFFFF"/>
        </w:rPr>
        <w:t>рухоме і нерухоме майно, земля, природні ресурси, що є у власності громади, а також об'єкти їх спільної власності, що перебувають в управлінні районних, обласних рад або держави.</w:t>
      </w:r>
    </w:p>
    <w:p w14:paraId="75AA1383" w14:textId="77777777" w:rsidR="00EF7A7A" w:rsidRPr="00160F13" w:rsidRDefault="00EF7A7A" w:rsidP="001D163A">
      <w:pPr>
        <w:pStyle w:val="a4"/>
        <w:numPr>
          <w:ilvl w:val="0"/>
          <w:numId w:val="5"/>
        </w:numPr>
        <w:shd w:val="clear" w:color="auto" w:fill="FFFFFF"/>
        <w:tabs>
          <w:tab w:val="left" w:pos="284"/>
        </w:tabs>
        <w:spacing w:before="60" w:after="60" w:line="240" w:lineRule="auto"/>
        <w:ind w:left="0" w:firstLine="0"/>
        <w:contextualSpacing w:val="0"/>
        <w:jc w:val="both"/>
        <w:textAlignment w:val="baseline"/>
        <w:rPr>
          <w:rFonts w:ascii="Arial" w:eastAsia="Times New Roman" w:hAnsi="Arial" w:cs="Arial"/>
          <w:lang w:eastAsia="uk-UA"/>
        </w:rPr>
      </w:pPr>
      <w:r w:rsidRPr="00160F13">
        <w:rPr>
          <w:rFonts w:ascii="Arial" w:eastAsia="Times New Roman" w:hAnsi="Arial" w:cs="Arial"/>
          <w:lang w:eastAsia="uk-UA"/>
        </w:rPr>
        <w:t>Управління фінансовими і матеріальними ресурсами, реалізацію права власності від імені та в інтересах громади здійснюють органи місцевого самоврядування громади.</w:t>
      </w:r>
    </w:p>
    <w:p w14:paraId="18BB7BC2" w14:textId="77777777" w:rsidR="002823B8" w:rsidRPr="00160F13" w:rsidRDefault="002823B8" w:rsidP="00697887">
      <w:pPr>
        <w:tabs>
          <w:tab w:val="left" w:pos="284"/>
        </w:tabs>
        <w:spacing w:before="60" w:after="60" w:line="240" w:lineRule="auto"/>
        <w:jc w:val="both"/>
        <w:rPr>
          <w:rFonts w:ascii="Arial" w:hAnsi="Arial" w:cs="Arial"/>
        </w:rPr>
      </w:pPr>
    </w:p>
    <w:p w14:paraId="6B877BFE" w14:textId="77777777" w:rsidR="00EF7A7A" w:rsidRPr="00030E3A" w:rsidRDefault="00EF7A7A" w:rsidP="00697887">
      <w:pPr>
        <w:pStyle w:val="2"/>
        <w:spacing w:before="60" w:after="60" w:line="240" w:lineRule="auto"/>
        <w:jc w:val="both"/>
        <w:rPr>
          <w:rFonts w:ascii="Arial" w:eastAsia="Times New Roman" w:hAnsi="Arial" w:cs="Arial"/>
          <w:b/>
          <w:bCs/>
          <w:color w:val="auto"/>
          <w:sz w:val="22"/>
          <w:szCs w:val="22"/>
          <w:bdr w:val="none" w:sz="0" w:space="0" w:color="auto" w:frame="1"/>
          <w:lang w:eastAsia="uk-UA"/>
        </w:rPr>
      </w:pPr>
      <w:bookmarkStart w:id="96" w:name="_Toc199239116"/>
      <w:r w:rsidRPr="00030E3A">
        <w:rPr>
          <w:rFonts w:ascii="Arial" w:eastAsia="Times New Roman" w:hAnsi="Arial" w:cs="Arial"/>
          <w:b/>
          <w:bCs/>
          <w:color w:val="auto"/>
          <w:sz w:val="22"/>
          <w:szCs w:val="22"/>
          <w:bdr w:val="none" w:sz="0" w:space="0" w:color="auto" w:frame="1"/>
          <w:lang w:eastAsia="uk-UA"/>
        </w:rPr>
        <w:t xml:space="preserve">Глава </w:t>
      </w:r>
      <w:r w:rsidRPr="00030E3A">
        <w:rPr>
          <w:rFonts w:ascii="Arial" w:eastAsia="Times New Roman" w:hAnsi="Arial" w:cs="Arial"/>
          <w:b/>
          <w:bCs/>
          <w:color w:val="auto"/>
          <w:sz w:val="22"/>
          <w:szCs w:val="22"/>
          <w:bdr w:val="none" w:sz="0" w:space="0" w:color="auto" w:frame="1"/>
          <w:lang w:val="ru-RU" w:eastAsia="uk-UA"/>
        </w:rPr>
        <w:t>8</w:t>
      </w:r>
      <w:r w:rsidRPr="00030E3A">
        <w:rPr>
          <w:rFonts w:ascii="Arial" w:eastAsia="Times New Roman" w:hAnsi="Arial" w:cs="Arial"/>
          <w:b/>
          <w:bCs/>
          <w:color w:val="auto"/>
          <w:sz w:val="22"/>
          <w:szCs w:val="22"/>
          <w:bdr w:val="none" w:sz="0" w:space="0" w:color="auto" w:frame="1"/>
          <w:lang w:eastAsia="uk-UA"/>
        </w:rPr>
        <w:t xml:space="preserve">.2. Планування розвитку </w:t>
      </w:r>
      <w:r w:rsidR="00030E3A" w:rsidRPr="00030E3A">
        <w:rPr>
          <w:rFonts w:ascii="Arial" w:eastAsia="Times New Roman" w:hAnsi="Arial" w:cs="Arial"/>
          <w:b/>
          <w:bCs/>
          <w:color w:val="auto"/>
          <w:sz w:val="22"/>
          <w:szCs w:val="22"/>
          <w:bdr w:val="none" w:sz="0" w:space="0" w:color="auto" w:frame="1"/>
          <w:lang w:eastAsia="uk-UA"/>
        </w:rPr>
        <w:t>г</w:t>
      </w:r>
      <w:r w:rsidRPr="00030E3A">
        <w:rPr>
          <w:rFonts w:ascii="Arial" w:eastAsia="Times New Roman" w:hAnsi="Arial" w:cs="Arial"/>
          <w:b/>
          <w:bCs/>
          <w:color w:val="auto"/>
          <w:sz w:val="22"/>
          <w:szCs w:val="22"/>
          <w:bdr w:val="none" w:sz="0" w:space="0" w:color="auto" w:frame="1"/>
          <w:lang w:eastAsia="uk-UA"/>
        </w:rPr>
        <w:t>ромади</w:t>
      </w:r>
      <w:bookmarkEnd w:id="96"/>
    </w:p>
    <w:p w14:paraId="47ACBA28" w14:textId="77777777" w:rsidR="003B43F0" w:rsidRDefault="003B43F0" w:rsidP="00697887">
      <w:pPr>
        <w:pStyle w:val="a3"/>
        <w:spacing w:before="60" w:beforeAutospacing="0" w:after="60" w:afterAutospacing="0"/>
        <w:jc w:val="both"/>
        <w:rPr>
          <w:rFonts w:ascii="Arial" w:eastAsiaTheme="minorHAnsi" w:hAnsi="Arial" w:cs="Arial"/>
          <w:b/>
          <w:sz w:val="22"/>
          <w:szCs w:val="22"/>
          <w:lang w:eastAsia="en-US"/>
        </w:rPr>
      </w:pPr>
    </w:p>
    <w:p w14:paraId="486E662D" w14:textId="77777777" w:rsidR="00EF7A7A" w:rsidRPr="00160F13" w:rsidRDefault="00EF7A7A" w:rsidP="00697887">
      <w:pPr>
        <w:pStyle w:val="a3"/>
        <w:spacing w:before="60" w:beforeAutospacing="0" w:after="60" w:afterAutospacing="0"/>
        <w:jc w:val="both"/>
        <w:rPr>
          <w:rFonts w:ascii="Arial" w:hAnsi="Arial" w:cs="Arial"/>
          <w:b/>
          <w:sz w:val="22"/>
          <w:szCs w:val="22"/>
        </w:rPr>
      </w:pPr>
      <w:r w:rsidRPr="00160F13">
        <w:rPr>
          <w:rFonts w:ascii="Arial" w:eastAsiaTheme="minorHAnsi" w:hAnsi="Arial" w:cs="Arial"/>
          <w:b/>
          <w:sz w:val="22"/>
          <w:szCs w:val="22"/>
          <w:lang w:eastAsia="en-US"/>
        </w:rPr>
        <w:t>Стаття 53. Засади планування розвитку територіальної громади</w:t>
      </w:r>
    </w:p>
    <w:p w14:paraId="4E52976D"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1.</w:t>
      </w:r>
      <w:r w:rsidRPr="00160F13">
        <w:rPr>
          <w:rFonts w:ascii="Arial" w:hAnsi="Arial" w:cs="Arial"/>
        </w:rPr>
        <w:tab/>
        <w:t>Планування розвитку громади є інструментом управління, який визначає бажане майбутнє  громади, базується на аналізі зовнішніх та внутрішніх умов, в яких розвивається громада і полягає у напрацюванні заходів для планового розвитку громади.</w:t>
      </w:r>
    </w:p>
    <w:p w14:paraId="51880A96"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w:t>
      </w:r>
      <w:r w:rsidRPr="00160F13">
        <w:rPr>
          <w:rFonts w:ascii="Arial" w:hAnsi="Arial" w:cs="Arial"/>
        </w:rPr>
        <w:tab/>
        <w:t xml:space="preserve">Планування розвитку громади здійснюється з метою: </w:t>
      </w:r>
    </w:p>
    <w:p w14:paraId="6B0AFC19"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2.1) підвищення спроможності громади;</w:t>
      </w:r>
    </w:p>
    <w:p w14:paraId="1F764298"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2.2) раціонального використання бази розвитку громади;</w:t>
      </w:r>
    </w:p>
    <w:p w14:paraId="16E59045"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2.3) досягнення бажаного рівня якості життя жителів громади;</w:t>
      </w:r>
    </w:p>
    <w:p w14:paraId="7FDC72B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2.4) задоволення сучасних потреб громади і захисту інтересів майбутніх поколінь.</w:t>
      </w:r>
    </w:p>
    <w:p w14:paraId="472ACE65" w14:textId="77777777" w:rsidR="00EF7A7A" w:rsidRPr="00160F13" w:rsidRDefault="00EF7A7A" w:rsidP="00697887">
      <w:pPr>
        <w:tabs>
          <w:tab w:val="left" w:pos="284"/>
        </w:tabs>
        <w:spacing w:before="60" w:after="60" w:line="240" w:lineRule="auto"/>
        <w:jc w:val="both"/>
        <w:rPr>
          <w:rFonts w:ascii="Arial" w:hAnsi="Arial" w:cs="Arial"/>
        </w:rPr>
      </w:pPr>
      <w:bookmarkStart w:id="97" w:name="_heading=h.p9k5hk86cs6g" w:colFirst="0" w:colLast="0"/>
      <w:bookmarkEnd w:id="97"/>
      <w:r w:rsidRPr="00160F13">
        <w:rPr>
          <w:rFonts w:ascii="Arial" w:hAnsi="Arial" w:cs="Arial"/>
        </w:rPr>
        <w:t>3.</w:t>
      </w:r>
      <w:r w:rsidRPr="00160F13">
        <w:rPr>
          <w:rFonts w:ascii="Arial" w:hAnsi="Arial" w:cs="Arial"/>
        </w:rPr>
        <w:tab/>
        <w:t>Акти планування розвитку громади:</w:t>
      </w:r>
    </w:p>
    <w:p w14:paraId="503CDDC5"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3.1) Стратегія розвитку громади;</w:t>
      </w:r>
    </w:p>
    <w:p w14:paraId="4A14A9AE"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3.2) програми розвитку громади, окремих галузей суспільного життя громади, окремих адміністративно-територіальних складових громади;</w:t>
      </w:r>
    </w:p>
    <w:p w14:paraId="15BE4D42"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3.3) цільові програми з інших питань місцевого самоврядування;</w:t>
      </w:r>
    </w:p>
    <w:p w14:paraId="40A696AC"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 xml:space="preserve">3.4) генеральні плани населених пунктів, комплексний план просторового розвитку;  </w:t>
      </w:r>
    </w:p>
    <w:p w14:paraId="51EF1914"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3.5) інші документи з планування розвитку громади.</w:t>
      </w:r>
    </w:p>
    <w:p w14:paraId="5CA1F0E0" w14:textId="77777777" w:rsidR="00EF7A7A" w:rsidRPr="00160F13" w:rsidRDefault="00EF7A7A" w:rsidP="00697887">
      <w:pPr>
        <w:tabs>
          <w:tab w:val="left" w:pos="284"/>
        </w:tabs>
        <w:spacing w:before="60" w:after="60" w:line="240" w:lineRule="auto"/>
        <w:jc w:val="both"/>
        <w:rPr>
          <w:rFonts w:ascii="Arial" w:hAnsi="Arial" w:cs="Arial"/>
        </w:rPr>
      </w:pPr>
      <w:r w:rsidRPr="00160F13">
        <w:rPr>
          <w:rFonts w:ascii="Arial" w:hAnsi="Arial" w:cs="Arial"/>
        </w:rPr>
        <w:t>4.</w:t>
      </w:r>
      <w:r w:rsidRPr="00160F13">
        <w:rPr>
          <w:rFonts w:ascii="Arial" w:hAnsi="Arial" w:cs="Arial"/>
        </w:rPr>
        <w:tab/>
        <w:t>Акти планування розвитку громади затверджує Рада.</w:t>
      </w:r>
    </w:p>
    <w:p w14:paraId="4BA2AEB2" w14:textId="77777777" w:rsidR="00EF7A7A" w:rsidRPr="00160F13" w:rsidRDefault="00EF7A7A" w:rsidP="00697887">
      <w:pPr>
        <w:pStyle w:val="a3"/>
        <w:spacing w:before="60" w:beforeAutospacing="0" w:after="60" w:afterAutospacing="0"/>
        <w:jc w:val="both"/>
        <w:rPr>
          <w:rFonts w:ascii="Arial" w:hAnsi="Arial" w:cs="Arial"/>
          <w:sz w:val="22"/>
          <w:szCs w:val="22"/>
        </w:rPr>
      </w:pPr>
    </w:p>
    <w:p w14:paraId="3B14BD07"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r w:rsidRPr="00160F13">
        <w:rPr>
          <w:rFonts w:ascii="Arial" w:eastAsiaTheme="minorHAnsi" w:hAnsi="Arial" w:cs="Arial"/>
          <w:b/>
          <w:sz w:val="22"/>
          <w:szCs w:val="22"/>
          <w:lang w:eastAsia="en-US"/>
        </w:rPr>
        <w:t>Стаття 54. Стратегічне планування</w:t>
      </w:r>
    </w:p>
    <w:p w14:paraId="25A491A2" w14:textId="77777777" w:rsidR="00EF7A7A" w:rsidRPr="00E07331" w:rsidRDefault="00EF7A7A" w:rsidP="00697887">
      <w:pPr>
        <w:pStyle w:val="a3"/>
        <w:spacing w:before="60" w:beforeAutospacing="0" w:after="60" w:afterAutospacing="0"/>
        <w:jc w:val="both"/>
        <w:rPr>
          <w:rFonts w:ascii="Arial" w:eastAsiaTheme="minorHAnsi" w:hAnsi="Arial" w:cs="Arial"/>
          <w:sz w:val="22"/>
          <w:szCs w:val="22"/>
          <w:lang w:eastAsia="en-US"/>
        </w:rPr>
      </w:pPr>
      <w:r w:rsidRPr="00E07331">
        <w:rPr>
          <w:rFonts w:ascii="Arial" w:eastAsiaTheme="minorHAnsi" w:hAnsi="Arial" w:cs="Arial"/>
          <w:sz w:val="22"/>
          <w:szCs w:val="22"/>
          <w:lang w:eastAsia="en-US"/>
        </w:rPr>
        <w:t>1. С</w:t>
      </w:r>
      <w:r w:rsidRPr="00E07331">
        <w:rPr>
          <w:rFonts w:ascii="Arial" w:hAnsi="Arial" w:cs="Arial"/>
          <w:sz w:val="22"/>
          <w:szCs w:val="22"/>
          <w:shd w:val="clear" w:color="auto" w:fill="FFFFFF"/>
        </w:rPr>
        <w:t>тратегічне бачення розвитку громади - перспектива соціально-економічного, екологічно збалансованого та інноваційного розвитку громади в довгостроковому періоді з урахуванням її особливостей.</w:t>
      </w:r>
    </w:p>
    <w:p w14:paraId="3573B065"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highlight w:val="yellow"/>
          <w:lang w:eastAsia="en-US"/>
        </w:rPr>
      </w:pPr>
      <w:r w:rsidRPr="00E07331">
        <w:rPr>
          <w:rFonts w:ascii="Arial" w:hAnsi="Arial" w:cs="Arial"/>
          <w:sz w:val="22"/>
          <w:szCs w:val="22"/>
          <w:shd w:val="clear" w:color="auto" w:fill="FFFFFF"/>
        </w:rPr>
        <w:t>2. Стратегія розвитку громади - це </w:t>
      </w:r>
      <w:r w:rsidRPr="00E07331">
        <w:rPr>
          <w:rFonts w:ascii="Arial" w:hAnsi="Arial" w:cs="Arial"/>
          <w:sz w:val="22"/>
          <w:szCs w:val="22"/>
        </w:rPr>
        <w:t xml:space="preserve">план дій, що визначає напрями, цілі та способи досягнення бажаного стану на тривалий </w:t>
      </w:r>
      <w:r w:rsidRPr="00160F13">
        <w:rPr>
          <w:rFonts w:ascii="Arial" w:hAnsi="Arial" w:cs="Arial"/>
          <w:sz w:val="22"/>
          <w:szCs w:val="22"/>
        </w:rPr>
        <w:t>період часу</w:t>
      </w:r>
      <w:r w:rsidR="00E07331">
        <w:rPr>
          <w:rFonts w:ascii="Arial" w:hAnsi="Arial" w:cs="Arial"/>
          <w:sz w:val="22"/>
          <w:szCs w:val="22"/>
        </w:rPr>
        <w:t>.</w:t>
      </w:r>
      <w:r w:rsidRPr="00160F13">
        <w:rPr>
          <w:rFonts w:ascii="Arial" w:eastAsiaTheme="minorHAnsi" w:hAnsi="Arial" w:cs="Arial"/>
          <w:sz w:val="22"/>
          <w:szCs w:val="22"/>
          <w:highlight w:val="yellow"/>
          <w:lang w:eastAsia="en-US"/>
        </w:rPr>
        <w:t xml:space="preserve"> </w:t>
      </w:r>
    </w:p>
    <w:p w14:paraId="3242E38A"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3. Стратегія розвитку громади включає:</w:t>
      </w:r>
    </w:p>
    <w:p w14:paraId="4B1FFE99"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3.1) період стратегічного планування;</w:t>
      </w:r>
    </w:p>
    <w:p w14:paraId="257708C7"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3.2) аналіз поточного стану громади;</w:t>
      </w:r>
    </w:p>
    <w:p w14:paraId="629881EC"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3.3) опитування зацікавлених сторін;</w:t>
      </w:r>
    </w:p>
    <w:p w14:paraId="0FBD2D74"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 xml:space="preserve">3.4) </w:t>
      </w:r>
      <w:r w:rsidRPr="00160F13">
        <w:rPr>
          <w:rFonts w:ascii="Arial" w:eastAsiaTheme="minorHAnsi" w:hAnsi="Arial" w:cs="Arial"/>
          <w:sz w:val="22"/>
          <w:szCs w:val="22"/>
          <w:lang w:val="en-US" w:eastAsia="en-US"/>
        </w:rPr>
        <w:t>SWOT</w:t>
      </w:r>
      <w:r w:rsidRPr="00160F13">
        <w:rPr>
          <w:rFonts w:ascii="Arial" w:eastAsiaTheme="minorHAnsi" w:hAnsi="Arial" w:cs="Arial"/>
          <w:sz w:val="22"/>
          <w:szCs w:val="22"/>
          <w:lang w:eastAsia="en-US"/>
        </w:rPr>
        <w:t xml:space="preserve"> – аналіз;</w:t>
      </w:r>
    </w:p>
    <w:p w14:paraId="67857223"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3.5) визначення стратегічного бачення, стратегічних і оперативних цілей, завдань та заходів, спрямованих на підвищення якості життя тощо;</w:t>
      </w:r>
    </w:p>
    <w:p w14:paraId="05788EFF"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3.6) план заходів із чіткими показниками виконання (індикаторами) та джерелами фінансування.</w:t>
      </w:r>
    </w:p>
    <w:p w14:paraId="7D127DC9"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 xml:space="preserve">4. Процес розробки Стратегії розвитку громади передбачає залучення мешканців, бізнесу, громадських організацій та експертів через створення </w:t>
      </w:r>
      <w:proofErr w:type="spellStart"/>
      <w:r w:rsidRPr="00160F13">
        <w:rPr>
          <w:rFonts w:ascii="Arial" w:eastAsiaTheme="minorHAnsi" w:hAnsi="Arial" w:cs="Arial"/>
          <w:sz w:val="22"/>
          <w:szCs w:val="22"/>
          <w:lang w:eastAsia="en-US"/>
        </w:rPr>
        <w:t>дорадчо</w:t>
      </w:r>
      <w:proofErr w:type="spellEnd"/>
      <w:r w:rsidRPr="00160F13">
        <w:rPr>
          <w:rFonts w:ascii="Arial" w:eastAsiaTheme="minorHAnsi" w:hAnsi="Arial" w:cs="Arial"/>
          <w:sz w:val="22"/>
          <w:szCs w:val="22"/>
          <w:lang w:eastAsia="en-US"/>
        </w:rPr>
        <w:t>-консультативних органів (робочі групи), громадські слухання (обговорення), опитування фокус-груп тощо.</w:t>
      </w:r>
    </w:p>
    <w:p w14:paraId="49708E37" w14:textId="77777777" w:rsidR="00EF7A7A" w:rsidRPr="00160F13" w:rsidRDefault="004A688C" w:rsidP="00697887">
      <w:pPr>
        <w:pStyle w:val="a3"/>
        <w:spacing w:before="60" w:beforeAutospacing="0" w:after="6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EF7A7A" w:rsidRPr="00160F13">
        <w:rPr>
          <w:rFonts w:ascii="Arial" w:eastAsiaTheme="minorHAnsi" w:hAnsi="Arial" w:cs="Arial"/>
          <w:sz w:val="22"/>
          <w:szCs w:val="22"/>
          <w:lang w:eastAsia="en-US"/>
        </w:rPr>
        <w:t xml:space="preserve">. Стратегія розвитку громади затверджується рішенням Ради після громадського обговорення та оприлюднюється на офіційному </w:t>
      </w:r>
      <w:proofErr w:type="spellStart"/>
      <w:r w:rsidR="00EF7A7A" w:rsidRPr="00160F13">
        <w:rPr>
          <w:rFonts w:ascii="Arial" w:eastAsiaTheme="minorHAnsi" w:hAnsi="Arial" w:cs="Arial"/>
          <w:sz w:val="22"/>
          <w:szCs w:val="22"/>
          <w:lang w:eastAsia="en-US"/>
        </w:rPr>
        <w:t>вебсайті</w:t>
      </w:r>
      <w:proofErr w:type="spellEnd"/>
      <w:r w:rsidR="00EF7A7A" w:rsidRPr="00160F13">
        <w:rPr>
          <w:rFonts w:ascii="Arial" w:eastAsiaTheme="minorHAnsi" w:hAnsi="Arial" w:cs="Arial"/>
          <w:sz w:val="22"/>
          <w:szCs w:val="22"/>
          <w:lang w:eastAsia="en-US"/>
        </w:rPr>
        <w:t xml:space="preserve"> громади.</w:t>
      </w:r>
    </w:p>
    <w:p w14:paraId="7E0CBA1B"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highlight w:val="yellow"/>
          <w:lang w:eastAsia="en-US"/>
        </w:rPr>
      </w:pPr>
    </w:p>
    <w:p w14:paraId="494C8DC0"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r w:rsidRPr="00160F13">
        <w:rPr>
          <w:rFonts w:ascii="Arial" w:eastAsiaTheme="minorHAnsi" w:hAnsi="Arial" w:cs="Arial"/>
          <w:b/>
          <w:sz w:val="22"/>
          <w:szCs w:val="22"/>
          <w:lang w:eastAsia="en-US"/>
        </w:rPr>
        <w:t>Стаття 55. Планування публічних інвестицій</w:t>
      </w:r>
    </w:p>
    <w:p w14:paraId="18E6E6FA"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1.</w:t>
      </w:r>
      <w:r w:rsidR="00B57082">
        <w:rPr>
          <w:rFonts w:ascii="Arial" w:eastAsiaTheme="minorHAnsi" w:hAnsi="Arial" w:cs="Arial"/>
          <w:sz w:val="22"/>
          <w:szCs w:val="22"/>
          <w:lang w:eastAsia="en-US"/>
        </w:rPr>
        <w:t xml:space="preserve"> </w:t>
      </w:r>
      <w:r w:rsidRPr="00160F13">
        <w:rPr>
          <w:rFonts w:ascii="Arial" w:eastAsiaTheme="minorHAnsi" w:hAnsi="Arial" w:cs="Arial"/>
          <w:sz w:val="22"/>
          <w:szCs w:val="22"/>
          <w:lang w:eastAsia="en-US"/>
        </w:rPr>
        <w:t xml:space="preserve">Планування публічних інвестицій здійснюється відповідно до Закону України "Про публічні інвестиції" та спрямоване на залучення коштів для реалізації </w:t>
      </w:r>
      <w:proofErr w:type="spellStart"/>
      <w:r w:rsidRPr="00160F13">
        <w:rPr>
          <w:rFonts w:ascii="Arial" w:eastAsiaTheme="minorHAnsi" w:hAnsi="Arial" w:cs="Arial"/>
          <w:sz w:val="22"/>
          <w:szCs w:val="22"/>
          <w:lang w:eastAsia="en-US"/>
        </w:rPr>
        <w:t>проєктів</w:t>
      </w:r>
      <w:proofErr w:type="spellEnd"/>
      <w:r w:rsidRPr="00160F13">
        <w:rPr>
          <w:rFonts w:ascii="Arial" w:eastAsiaTheme="minorHAnsi" w:hAnsi="Arial" w:cs="Arial"/>
          <w:sz w:val="22"/>
          <w:szCs w:val="22"/>
          <w:lang w:eastAsia="en-US"/>
        </w:rPr>
        <w:t>, визначених Стратегією розвитку громади.</w:t>
      </w:r>
    </w:p>
    <w:p w14:paraId="6D37D1B2"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2.</w:t>
      </w:r>
      <w:r w:rsidR="00B57082">
        <w:rPr>
          <w:rFonts w:ascii="Arial" w:eastAsiaTheme="minorHAnsi" w:hAnsi="Arial" w:cs="Arial"/>
          <w:sz w:val="22"/>
          <w:szCs w:val="22"/>
          <w:lang w:eastAsia="en-US"/>
        </w:rPr>
        <w:t xml:space="preserve"> </w:t>
      </w:r>
      <w:r w:rsidRPr="00160F13">
        <w:rPr>
          <w:rFonts w:ascii="Arial" w:eastAsiaTheme="minorHAnsi" w:hAnsi="Arial" w:cs="Arial"/>
          <w:sz w:val="22"/>
          <w:szCs w:val="22"/>
          <w:lang w:eastAsia="en-US"/>
        </w:rPr>
        <w:t xml:space="preserve">Інвестиційні </w:t>
      </w:r>
      <w:proofErr w:type="spellStart"/>
      <w:r w:rsidRPr="00160F13">
        <w:rPr>
          <w:rFonts w:ascii="Arial" w:eastAsiaTheme="minorHAnsi" w:hAnsi="Arial" w:cs="Arial"/>
          <w:sz w:val="22"/>
          <w:szCs w:val="22"/>
          <w:lang w:eastAsia="en-US"/>
        </w:rPr>
        <w:t>проєкти</w:t>
      </w:r>
      <w:proofErr w:type="spellEnd"/>
      <w:r w:rsidRPr="00160F13">
        <w:rPr>
          <w:rFonts w:ascii="Arial" w:eastAsiaTheme="minorHAnsi" w:hAnsi="Arial" w:cs="Arial"/>
          <w:sz w:val="22"/>
          <w:szCs w:val="22"/>
          <w:lang w:eastAsia="en-US"/>
        </w:rPr>
        <w:t>, зокрема у сферах економіки, соціальної сфери, інфраструктури та екології, розробляються з урахуванням економічної доцільності, соціального впливу та екологічної безпеки.</w:t>
      </w:r>
    </w:p>
    <w:p w14:paraId="11748171"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 xml:space="preserve">3. Інформація про інвестиційні </w:t>
      </w:r>
      <w:proofErr w:type="spellStart"/>
      <w:r w:rsidRPr="00160F13">
        <w:rPr>
          <w:rFonts w:ascii="Arial" w:eastAsiaTheme="minorHAnsi" w:hAnsi="Arial" w:cs="Arial"/>
          <w:sz w:val="22"/>
          <w:szCs w:val="22"/>
          <w:lang w:eastAsia="en-US"/>
        </w:rPr>
        <w:t>проєкти</w:t>
      </w:r>
      <w:proofErr w:type="spellEnd"/>
      <w:r w:rsidRPr="00160F13">
        <w:rPr>
          <w:rFonts w:ascii="Arial" w:eastAsiaTheme="minorHAnsi" w:hAnsi="Arial" w:cs="Arial"/>
          <w:sz w:val="22"/>
          <w:szCs w:val="22"/>
          <w:lang w:eastAsia="en-US"/>
        </w:rPr>
        <w:t xml:space="preserve">, джерела фінансування та їх реалізацію оприлюднюється на офіційному </w:t>
      </w:r>
      <w:proofErr w:type="spellStart"/>
      <w:r w:rsidRPr="00160F13">
        <w:rPr>
          <w:rFonts w:ascii="Arial" w:eastAsiaTheme="minorHAnsi" w:hAnsi="Arial" w:cs="Arial"/>
          <w:sz w:val="22"/>
          <w:szCs w:val="22"/>
          <w:lang w:eastAsia="en-US"/>
        </w:rPr>
        <w:t>вебсайті</w:t>
      </w:r>
      <w:proofErr w:type="spellEnd"/>
      <w:r w:rsidRPr="00160F13">
        <w:rPr>
          <w:rFonts w:ascii="Arial" w:eastAsiaTheme="minorHAnsi" w:hAnsi="Arial" w:cs="Arial"/>
          <w:sz w:val="22"/>
          <w:szCs w:val="22"/>
          <w:lang w:eastAsia="en-US"/>
        </w:rPr>
        <w:t xml:space="preserve"> громади.</w:t>
      </w:r>
    </w:p>
    <w:p w14:paraId="3D96958E"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highlight w:val="yellow"/>
          <w:lang w:eastAsia="en-US"/>
        </w:rPr>
      </w:pPr>
    </w:p>
    <w:p w14:paraId="54F449B1"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r w:rsidRPr="00160F13">
        <w:rPr>
          <w:rFonts w:ascii="Arial" w:eastAsiaTheme="minorHAnsi" w:hAnsi="Arial" w:cs="Arial"/>
          <w:b/>
          <w:sz w:val="22"/>
          <w:szCs w:val="22"/>
          <w:lang w:eastAsia="en-US"/>
        </w:rPr>
        <w:t>Стаття 56. Бюджетне планування</w:t>
      </w:r>
    </w:p>
    <w:p w14:paraId="3ABBF4BA"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1.</w:t>
      </w:r>
      <w:r w:rsidR="009C1D06">
        <w:rPr>
          <w:rFonts w:ascii="Arial" w:hAnsi="Arial" w:cs="Arial"/>
        </w:rPr>
        <w:t xml:space="preserve"> </w:t>
      </w:r>
      <w:r w:rsidRPr="00160F13">
        <w:rPr>
          <w:rFonts w:ascii="Arial" w:hAnsi="Arial" w:cs="Arial"/>
        </w:rPr>
        <w:t>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громади, та враховує потреби всіх соціальних груп, зокрема вразливих верств населення.</w:t>
      </w:r>
    </w:p>
    <w:p w14:paraId="57A84CD9" w14:textId="77777777" w:rsidR="00EF7A7A" w:rsidRPr="00160F13" w:rsidRDefault="00EF7A7A" w:rsidP="00697887">
      <w:pPr>
        <w:spacing w:before="60" w:after="60" w:line="240" w:lineRule="auto"/>
        <w:jc w:val="both"/>
        <w:rPr>
          <w:rFonts w:ascii="Arial" w:hAnsi="Arial" w:cs="Arial"/>
        </w:rPr>
      </w:pPr>
      <w:r w:rsidRPr="00160F13">
        <w:rPr>
          <w:rFonts w:ascii="Arial" w:hAnsi="Arial" w:cs="Arial"/>
        </w:rPr>
        <w:t>2.</w:t>
      </w:r>
      <w:r w:rsidR="009C1D06">
        <w:rPr>
          <w:rFonts w:ascii="Arial" w:hAnsi="Arial" w:cs="Arial"/>
        </w:rPr>
        <w:t xml:space="preserve"> </w:t>
      </w:r>
      <w:r w:rsidRPr="00160F13">
        <w:rPr>
          <w:rFonts w:ascii="Arial" w:hAnsi="Arial" w:cs="Arial"/>
        </w:rPr>
        <w:t xml:space="preserve">Інформація про доходи, видатки, виконання бюджету та розподіл бюджетних коштів оприлюднюється на офіційному </w:t>
      </w:r>
      <w:proofErr w:type="spellStart"/>
      <w:r w:rsidRPr="00160F13">
        <w:rPr>
          <w:rFonts w:ascii="Arial" w:hAnsi="Arial" w:cs="Arial"/>
        </w:rPr>
        <w:t>вебсайті</w:t>
      </w:r>
      <w:proofErr w:type="spellEnd"/>
      <w:r w:rsidRPr="00160F13">
        <w:rPr>
          <w:rFonts w:ascii="Arial" w:hAnsi="Arial" w:cs="Arial"/>
        </w:rPr>
        <w:t xml:space="preserve"> Ради у форматі відкритих даних. </w:t>
      </w:r>
    </w:p>
    <w:p w14:paraId="6E991365" w14:textId="77777777" w:rsidR="00EF7A7A" w:rsidRPr="00160F13" w:rsidRDefault="003102D6" w:rsidP="00697887">
      <w:pPr>
        <w:spacing w:before="60" w:after="60" w:line="240" w:lineRule="auto"/>
        <w:jc w:val="both"/>
        <w:rPr>
          <w:rFonts w:ascii="Arial" w:hAnsi="Arial" w:cs="Arial"/>
        </w:rPr>
      </w:pPr>
      <w:r>
        <w:rPr>
          <w:rFonts w:ascii="Arial" w:hAnsi="Arial" w:cs="Arial"/>
        </w:rPr>
        <w:t>3</w:t>
      </w:r>
      <w:r w:rsidR="00EF7A7A" w:rsidRPr="00160F13">
        <w:rPr>
          <w:rFonts w:ascii="Arial" w:hAnsi="Arial" w:cs="Arial"/>
        </w:rPr>
        <w:t>.</w:t>
      </w:r>
      <w:r w:rsidR="009C1D06">
        <w:rPr>
          <w:rFonts w:ascii="Arial" w:hAnsi="Arial" w:cs="Arial"/>
        </w:rPr>
        <w:t xml:space="preserve"> </w:t>
      </w:r>
      <w:r w:rsidR="00EF7A7A" w:rsidRPr="00160F13">
        <w:rPr>
          <w:rFonts w:ascii="Arial" w:hAnsi="Arial" w:cs="Arial"/>
        </w:rPr>
        <w:t xml:space="preserve">Органи місцевого самоврядування можуть впроваджувати громадський бюджет(бюджет участі). </w:t>
      </w:r>
    </w:p>
    <w:p w14:paraId="0189FF7C" w14:textId="77777777" w:rsidR="002823B8" w:rsidRDefault="002823B8" w:rsidP="00697887">
      <w:pPr>
        <w:pStyle w:val="a3"/>
        <w:spacing w:before="60" w:beforeAutospacing="0" w:after="60" w:afterAutospacing="0"/>
        <w:jc w:val="both"/>
        <w:rPr>
          <w:rFonts w:ascii="Arial" w:eastAsiaTheme="minorHAnsi" w:hAnsi="Arial" w:cs="Arial"/>
          <w:b/>
          <w:sz w:val="22"/>
          <w:szCs w:val="22"/>
          <w:lang w:eastAsia="en-US"/>
        </w:rPr>
      </w:pPr>
    </w:p>
    <w:p w14:paraId="261AD9D7"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r w:rsidRPr="00160F13">
        <w:rPr>
          <w:rFonts w:ascii="Arial" w:eastAsiaTheme="minorHAnsi" w:hAnsi="Arial" w:cs="Arial"/>
          <w:b/>
          <w:sz w:val="22"/>
          <w:szCs w:val="22"/>
          <w:lang w:eastAsia="en-US"/>
        </w:rPr>
        <w:t>Стаття 57. Просторове планування</w:t>
      </w:r>
    </w:p>
    <w:p w14:paraId="6F23E3DF"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1. Просторове планування здійснюється відповідно до Закону України "Про регулювання містобудівної діяльності".</w:t>
      </w:r>
    </w:p>
    <w:p w14:paraId="4EE9D464"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2.</w:t>
      </w:r>
      <w:r w:rsidR="00490372">
        <w:rPr>
          <w:rFonts w:ascii="Arial" w:eastAsiaTheme="minorHAnsi" w:hAnsi="Arial" w:cs="Arial"/>
          <w:sz w:val="22"/>
          <w:szCs w:val="22"/>
          <w:lang w:eastAsia="en-US"/>
        </w:rPr>
        <w:t xml:space="preserve"> </w:t>
      </w:r>
      <w:r w:rsidRPr="00160F13">
        <w:rPr>
          <w:rFonts w:ascii="Arial" w:eastAsiaTheme="minorHAnsi" w:hAnsi="Arial" w:cs="Arial"/>
          <w:sz w:val="22"/>
          <w:szCs w:val="22"/>
          <w:lang w:eastAsia="en-US"/>
        </w:rPr>
        <w:t>Основними документами просторового планування є комплексний план просторового розвитку, Генеральний план населеного пункту, плани зонування та детальні плани територій.</w:t>
      </w:r>
    </w:p>
    <w:p w14:paraId="7B85D19F"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lang w:eastAsia="en-US"/>
        </w:rPr>
      </w:pPr>
    </w:p>
    <w:p w14:paraId="57C7C409" w14:textId="77777777" w:rsidR="00EF7A7A" w:rsidRPr="00160F13" w:rsidRDefault="00EF7A7A" w:rsidP="00697887">
      <w:pPr>
        <w:pStyle w:val="a3"/>
        <w:spacing w:before="60" w:beforeAutospacing="0" w:after="60" w:afterAutospacing="0"/>
        <w:jc w:val="both"/>
        <w:rPr>
          <w:rFonts w:ascii="Arial" w:eastAsiaTheme="minorHAnsi" w:hAnsi="Arial" w:cs="Arial"/>
          <w:b/>
          <w:sz w:val="22"/>
          <w:szCs w:val="22"/>
          <w:lang w:eastAsia="en-US"/>
        </w:rPr>
      </w:pPr>
      <w:r w:rsidRPr="00160F13">
        <w:rPr>
          <w:rFonts w:ascii="Arial" w:eastAsiaTheme="minorHAnsi" w:hAnsi="Arial" w:cs="Arial"/>
          <w:b/>
          <w:sz w:val="22"/>
          <w:szCs w:val="22"/>
          <w:lang w:eastAsia="en-US"/>
        </w:rPr>
        <w:t>Стаття 58. Моніторинг і оцінка реалізації актів планування розвитку громади</w:t>
      </w:r>
    </w:p>
    <w:p w14:paraId="25B8701A" w14:textId="77777777" w:rsidR="00EF7A7A" w:rsidRPr="00160F13" w:rsidRDefault="00EF7A7A" w:rsidP="00697887">
      <w:pPr>
        <w:pStyle w:val="a3"/>
        <w:tabs>
          <w:tab w:val="left" w:pos="426"/>
        </w:tabs>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1.</w:t>
      </w:r>
      <w:r w:rsidR="00125B6D">
        <w:rPr>
          <w:rFonts w:ascii="Arial" w:eastAsiaTheme="minorHAnsi" w:hAnsi="Arial" w:cs="Arial"/>
          <w:sz w:val="22"/>
          <w:szCs w:val="22"/>
          <w:lang w:eastAsia="en-US"/>
        </w:rPr>
        <w:t xml:space="preserve"> </w:t>
      </w:r>
      <w:r w:rsidRPr="00160F13">
        <w:rPr>
          <w:rFonts w:ascii="Arial" w:eastAsiaTheme="minorHAnsi" w:hAnsi="Arial" w:cs="Arial"/>
          <w:sz w:val="22"/>
          <w:szCs w:val="22"/>
          <w:lang w:eastAsia="en-US"/>
        </w:rPr>
        <w:t>Органи місцевого самоврядування здійснюють регулярний моніторинг і оцінку реалізації актів планування розвитку громади для визначення їх ефективності та відповідності потребам громади.</w:t>
      </w:r>
    </w:p>
    <w:p w14:paraId="2FB15F53" w14:textId="77777777" w:rsidR="00EF7A7A" w:rsidRPr="00160F13" w:rsidRDefault="00EF7A7A" w:rsidP="00697887">
      <w:pPr>
        <w:pStyle w:val="a3"/>
        <w:tabs>
          <w:tab w:val="left" w:pos="426"/>
        </w:tabs>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lastRenderedPageBreak/>
        <w:t>2.</w:t>
      </w:r>
      <w:r w:rsidR="00125B6D">
        <w:rPr>
          <w:rFonts w:ascii="Arial" w:eastAsiaTheme="minorHAnsi" w:hAnsi="Arial" w:cs="Arial"/>
          <w:sz w:val="22"/>
          <w:szCs w:val="22"/>
          <w:lang w:eastAsia="en-US"/>
        </w:rPr>
        <w:t xml:space="preserve"> </w:t>
      </w:r>
      <w:r w:rsidRPr="00160F13">
        <w:rPr>
          <w:rFonts w:ascii="Arial" w:eastAsiaTheme="minorHAnsi" w:hAnsi="Arial" w:cs="Arial"/>
          <w:sz w:val="22"/>
          <w:szCs w:val="22"/>
          <w:lang w:eastAsia="en-US"/>
        </w:rPr>
        <w:t xml:space="preserve">Звіти про виконання актів планування розвитку територіальної громади оприлюднюються на офіційному </w:t>
      </w:r>
      <w:proofErr w:type="spellStart"/>
      <w:r w:rsidRPr="00160F13">
        <w:rPr>
          <w:rFonts w:ascii="Arial" w:eastAsiaTheme="minorHAnsi" w:hAnsi="Arial" w:cs="Arial"/>
          <w:sz w:val="22"/>
          <w:szCs w:val="22"/>
          <w:lang w:eastAsia="en-US"/>
        </w:rPr>
        <w:t>вебсайті</w:t>
      </w:r>
      <w:proofErr w:type="spellEnd"/>
      <w:r w:rsidRPr="00160F13">
        <w:rPr>
          <w:rFonts w:ascii="Arial" w:eastAsiaTheme="minorHAnsi" w:hAnsi="Arial" w:cs="Arial"/>
          <w:sz w:val="22"/>
          <w:szCs w:val="22"/>
          <w:lang w:eastAsia="en-US"/>
        </w:rPr>
        <w:t xml:space="preserve"> громади щорічно</w:t>
      </w:r>
      <w:r w:rsidRPr="00160F13">
        <w:rPr>
          <w:rFonts w:ascii="Arial" w:hAnsi="Arial" w:cs="Arial"/>
          <w:sz w:val="22"/>
          <w:szCs w:val="22"/>
        </w:rPr>
        <w:t xml:space="preserve"> протягом першого кварталу року, наступного за звітним</w:t>
      </w:r>
      <w:r w:rsidRPr="00160F13">
        <w:rPr>
          <w:rFonts w:ascii="Arial" w:eastAsiaTheme="minorHAnsi" w:hAnsi="Arial" w:cs="Arial"/>
          <w:sz w:val="22"/>
          <w:szCs w:val="22"/>
          <w:lang w:eastAsia="en-US"/>
        </w:rPr>
        <w:t>.</w:t>
      </w:r>
    </w:p>
    <w:p w14:paraId="42A2D0BD" w14:textId="77777777" w:rsidR="00EF7A7A" w:rsidRPr="00160F13" w:rsidRDefault="00EF7A7A" w:rsidP="00697887">
      <w:pPr>
        <w:pStyle w:val="a3"/>
        <w:tabs>
          <w:tab w:val="left" w:pos="426"/>
        </w:tabs>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4.</w:t>
      </w:r>
      <w:r w:rsidR="00125B6D">
        <w:rPr>
          <w:rFonts w:ascii="Arial" w:eastAsiaTheme="minorHAnsi" w:hAnsi="Arial" w:cs="Arial"/>
          <w:sz w:val="22"/>
          <w:szCs w:val="22"/>
          <w:lang w:eastAsia="en-US"/>
        </w:rPr>
        <w:t xml:space="preserve"> </w:t>
      </w:r>
      <w:r w:rsidRPr="00160F13">
        <w:rPr>
          <w:rFonts w:ascii="Arial" w:eastAsiaTheme="minorHAnsi" w:hAnsi="Arial" w:cs="Arial"/>
          <w:sz w:val="22"/>
          <w:szCs w:val="22"/>
          <w:lang w:eastAsia="en-US"/>
        </w:rPr>
        <w:t>Для проведення моніторингу і оцінки реалізації планування створюється робоча група.</w:t>
      </w:r>
    </w:p>
    <w:p w14:paraId="7B2EB77A" w14:textId="77777777" w:rsidR="00EF7A7A" w:rsidRPr="00160F13" w:rsidRDefault="00EF7A7A" w:rsidP="00697887">
      <w:pPr>
        <w:pStyle w:val="a3"/>
        <w:spacing w:before="60" w:beforeAutospacing="0" w:after="60" w:afterAutospacing="0"/>
        <w:jc w:val="both"/>
        <w:rPr>
          <w:rFonts w:ascii="Arial" w:eastAsiaTheme="minorHAnsi" w:hAnsi="Arial" w:cs="Arial"/>
          <w:sz w:val="22"/>
          <w:szCs w:val="22"/>
          <w:highlight w:val="yellow"/>
          <w:lang w:eastAsia="en-US"/>
        </w:rPr>
      </w:pPr>
    </w:p>
    <w:p w14:paraId="4A41B4D6" w14:textId="77777777" w:rsidR="00EF7A7A" w:rsidRPr="00160F13" w:rsidRDefault="00EF7A7A" w:rsidP="00697887">
      <w:pPr>
        <w:pStyle w:val="3"/>
        <w:spacing w:before="60" w:after="60" w:line="240" w:lineRule="auto"/>
        <w:jc w:val="both"/>
        <w:rPr>
          <w:rFonts w:ascii="Arial" w:eastAsiaTheme="minorHAnsi" w:hAnsi="Arial" w:cs="Arial"/>
          <w:b/>
          <w:color w:val="auto"/>
          <w:sz w:val="22"/>
          <w:szCs w:val="22"/>
        </w:rPr>
      </w:pPr>
      <w:bookmarkStart w:id="98" w:name="_Toc199159827"/>
      <w:bookmarkStart w:id="99" w:name="_Toc199239117"/>
      <w:r w:rsidRPr="00160F13">
        <w:rPr>
          <w:rFonts w:ascii="Arial" w:eastAsiaTheme="minorHAnsi" w:hAnsi="Arial" w:cs="Arial"/>
          <w:b/>
          <w:color w:val="auto"/>
          <w:sz w:val="22"/>
          <w:szCs w:val="22"/>
        </w:rPr>
        <w:t>Стаття 59. Планування підвищення доброчесності (запобігання корупції)</w:t>
      </w:r>
      <w:bookmarkEnd w:id="98"/>
      <w:bookmarkEnd w:id="99"/>
    </w:p>
    <w:p w14:paraId="55C356C6" w14:textId="77777777" w:rsidR="00EF7A7A" w:rsidRPr="00160F13" w:rsidRDefault="00EF7A7A" w:rsidP="00FD6C1B">
      <w:pPr>
        <w:pStyle w:val="a3"/>
        <w:spacing w:before="60" w:beforeAutospacing="0" w:after="60" w:afterAutospacing="0"/>
        <w:jc w:val="both"/>
        <w:rPr>
          <w:rFonts w:ascii="Arial" w:eastAsiaTheme="minorHAnsi" w:hAnsi="Arial" w:cs="Arial"/>
          <w:sz w:val="22"/>
          <w:szCs w:val="22"/>
          <w:lang w:eastAsia="en-US"/>
        </w:rPr>
      </w:pPr>
      <w:r w:rsidRPr="00160F13">
        <w:rPr>
          <w:rFonts w:ascii="Arial" w:eastAsiaTheme="minorHAnsi" w:hAnsi="Arial" w:cs="Arial"/>
          <w:sz w:val="22"/>
          <w:szCs w:val="22"/>
          <w:lang w:eastAsia="en-US"/>
        </w:rPr>
        <w:t>1. План доброчесності (антикорупційна програма) — це стратегічний документ Ради, який розробляється з метою запобігання і протидії корупції в діяльності органів та посадових осіб місцевого самоврядування громади відповідно до Закону України «Про запобігання корупції».</w:t>
      </w:r>
    </w:p>
    <w:p w14:paraId="41E4CC63" w14:textId="77777777" w:rsidR="00EF7A7A" w:rsidRDefault="00EF7A7A" w:rsidP="00FD6C1B">
      <w:pPr>
        <w:pStyle w:val="a3"/>
        <w:spacing w:before="60" w:beforeAutospacing="0" w:after="60" w:afterAutospacing="0"/>
        <w:jc w:val="both"/>
        <w:rPr>
          <w:rFonts w:ascii="Arial" w:eastAsiaTheme="minorHAnsi" w:hAnsi="Arial" w:cs="Arial"/>
          <w:b/>
          <w:sz w:val="22"/>
          <w:szCs w:val="22"/>
          <w:lang w:eastAsia="en-US"/>
        </w:rPr>
      </w:pPr>
    </w:p>
    <w:p w14:paraId="0181BF5F" w14:textId="77777777" w:rsidR="008C1E48" w:rsidRDefault="008C1E48" w:rsidP="00FD6C1B">
      <w:pPr>
        <w:pStyle w:val="a3"/>
        <w:spacing w:before="60" w:beforeAutospacing="0" w:after="60" w:afterAutospacing="0"/>
        <w:jc w:val="both"/>
        <w:rPr>
          <w:rFonts w:ascii="Arial" w:eastAsiaTheme="minorHAnsi" w:hAnsi="Arial" w:cs="Arial"/>
          <w:b/>
          <w:sz w:val="22"/>
          <w:szCs w:val="22"/>
          <w:lang w:eastAsia="en-US"/>
        </w:rPr>
      </w:pPr>
    </w:p>
    <w:p w14:paraId="699744F9" w14:textId="77777777" w:rsidR="00C9431B" w:rsidRDefault="00697F6A" w:rsidP="00FD6C1B">
      <w:pPr>
        <w:pStyle w:val="a3"/>
        <w:spacing w:before="60" w:beforeAutospacing="0" w:after="60" w:afterAutospacing="0"/>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РОЗДІЛ </w:t>
      </w:r>
      <w:r>
        <w:rPr>
          <w:rFonts w:ascii="Arial" w:eastAsiaTheme="minorHAnsi" w:hAnsi="Arial" w:cs="Arial"/>
          <w:b/>
          <w:sz w:val="22"/>
          <w:szCs w:val="22"/>
          <w:lang w:val="en-US" w:eastAsia="en-US"/>
        </w:rPr>
        <w:t>IX</w:t>
      </w:r>
      <w:r w:rsidRPr="002419F4">
        <w:rPr>
          <w:rFonts w:ascii="Arial" w:eastAsiaTheme="minorHAnsi" w:hAnsi="Arial" w:cs="Arial"/>
          <w:b/>
          <w:sz w:val="22"/>
          <w:szCs w:val="22"/>
          <w:lang w:val="ru-RU" w:eastAsia="en-US"/>
        </w:rPr>
        <w:t xml:space="preserve"> </w:t>
      </w:r>
      <w:r>
        <w:rPr>
          <w:rFonts w:ascii="Arial" w:eastAsiaTheme="minorHAnsi" w:hAnsi="Arial" w:cs="Arial"/>
          <w:b/>
          <w:sz w:val="22"/>
          <w:szCs w:val="22"/>
          <w:lang w:eastAsia="en-US"/>
        </w:rPr>
        <w:t>ЗАКЛЮЧНІ ПОЛОЖЕННЯ</w:t>
      </w:r>
    </w:p>
    <w:p w14:paraId="6B3DFDC4" w14:textId="77777777" w:rsidR="00B555D1" w:rsidRDefault="00B555D1" w:rsidP="00FD6C1B">
      <w:pPr>
        <w:pStyle w:val="a3"/>
        <w:spacing w:before="60" w:beforeAutospacing="0" w:after="60" w:afterAutospacing="0"/>
        <w:jc w:val="both"/>
        <w:rPr>
          <w:rFonts w:ascii="Arial" w:eastAsiaTheme="minorHAnsi" w:hAnsi="Arial" w:cs="Arial"/>
          <w:b/>
          <w:sz w:val="22"/>
          <w:szCs w:val="22"/>
          <w:lang w:eastAsia="en-US"/>
        </w:rPr>
      </w:pPr>
    </w:p>
    <w:p w14:paraId="443D306E" w14:textId="38B58D7C" w:rsidR="00B555D1" w:rsidRDefault="00B555D1" w:rsidP="00FD6C1B">
      <w:pPr>
        <w:pStyle w:val="a3"/>
        <w:spacing w:before="60" w:beforeAutospacing="0" w:after="60" w:afterAutospacing="0"/>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Стаття 60. </w:t>
      </w:r>
      <w:r w:rsidR="00954F26">
        <w:rPr>
          <w:rFonts w:ascii="Arial" w:eastAsiaTheme="minorHAnsi" w:hAnsi="Arial" w:cs="Arial"/>
          <w:b/>
          <w:sz w:val="22"/>
          <w:szCs w:val="22"/>
          <w:lang w:eastAsia="en-US"/>
        </w:rPr>
        <w:t>Чинність</w:t>
      </w:r>
      <w:r>
        <w:rPr>
          <w:rFonts w:ascii="Arial" w:eastAsiaTheme="minorHAnsi" w:hAnsi="Arial" w:cs="Arial"/>
          <w:b/>
          <w:sz w:val="22"/>
          <w:szCs w:val="22"/>
          <w:lang w:eastAsia="en-US"/>
        </w:rPr>
        <w:t xml:space="preserve"> Статуту</w:t>
      </w:r>
      <w:r w:rsidR="00437156">
        <w:rPr>
          <w:rFonts w:ascii="Arial" w:eastAsiaTheme="minorHAnsi" w:hAnsi="Arial" w:cs="Arial"/>
          <w:b/>
          <w:sz w:val="22"/>
          <w:szCs w:val="22"/>
          <w:lang w:eastAsia="en-US"/>
        </w:rPr>
        <w:t xml:space="preserve"> Високопільської селищної </w:t>
      </w:r>
      <w:r w:rsidR="00FD6C1B">
        <w:rPr>
          <w:rFonts w:ascii="Arial" w:eastAsiaTheme="minorHAnsi" w:hAnsi="Arial" w:cs="Arial"/>
          <w:b/>
          <w:sz w:val="22"/>
          <w:szCs w:val="22"/>
          <w:lang w:eastAsia="en-US"/>
        </w:rPr>
        <w:t>територіальної громади</w:t>
      </w:r>
    </w:p>
    <w:p w14:paraId="7A77B8E9" w14:textId="4E78CED6" w:rsidR="00FA027A" w:rsidRDefault="00B555D1" w:rsidP="001D163A">
      <w:pPr>
        <w:pStyle w:val="a3"/>
        <w:numPr>
          <w:ilvl w:val="0"/>
          <w:numId w:val="13"/>
        </w:numPr>
        <w:tabs>
          <w:tab w:val="left" w:pos="284"/>
        </w:tabs>
        <w:spacing w:before="60" w:beforeAutospacing="0" w:after="60" w:afterAutospacing="0"/>
        <w:ind w:left="0" w:firstLine="0"/>
        <w:jc w:val="both"/>
        <w:rPr>
          <w:rFonts w:ascii="Arial" w:eastAsiaTheme="minorHAnsi" w:hAnsi="Arial" w:cs="Arial"/>
          <w:sz w:val="22"/>
          <w:szCs w:val="22"/>
          <w:lang w:eastAsia="en-US"/>
        </w:rPr>
      </w:pPr>
      <w:r>
        <w:rPr>
          <w:rFonts w:ascii="Arial" w:eastAsiaTheme="minorHAnsi" w:hAnsi="Arial" w:cs="Arial"/>
          <w:sz w:val="22"/>
          <w:szCs w:val="22"/>
          <w:lang w:eastAsia="en-US"/>
        </w:rPr>
        <w:t>С</w:t>
      </w:r>
      <w:r w:rsidR="00B846BD">
        <w:rPr>
          <w:rFonts w:ascii="Arial" w:eastAsiaTheme="minorHAnsi" w:hAnsi="Arial" w:cs="Arial"/>
          <w:sz w:val="22"/>
          <w:szCs w:val="22"/>
          <w:lang w:eastAsia="en-US"/>
        </w:rPr>
        <w:t xml:space="preserve">татут </w:t>
      </w:r>
      <w:r w:rsidR="00437156">
        <w:rPr>
          <w:rFonts w:ascii="Arial" w:eastAsiaTheme="minorHAnsi" w:hAnsi="Arial" w:cs="Arial"/>
          <w:sz w:val="22"/>
          <w:szCs w:val="22"/>
          <w:lang w:eastAsia="en-US"/>
        </w:rPr>
        <w:t>Високопільської селищної</w:t>
      </w:r>
      <w:r w:rsidR="00B846BD">
        <w:rPr>
          <w:rFonts w:ascii="Arial" w:eastAsiaTheme="minorHAnsi" w:hAnsi="Arial" w:cs="Arial"/>
          <w:sz w:val="22"/>
          <w:szCs w:val="22"/>
          <w:lang w:eastAsia="en-US"/>
        </w:rPr>
        <w:t xml:space="preserve"> територіальної громади набирає чинності </w:t>
      </w:r>
      <w:r w:rsidR="00FA027A">
        <w:rPr>
          <w:rFonts w:ascii="Arial" w:eastAsiaTheme="minorHAnsi" w:hAnsi="Arial" w:cs="Arial"/>
          <w:sz w:val="22"/>
          <w:szCs w:val="22"/>
          <w:lang w:eastAsia="en-US"/>
        </w:rPr>
        <w:t xml:space="preserve">після затвердження Радою </w:t>
      </w:r>
      <w:r w:rsidR="00B846BD">
        <w:rPr>
          <w:rFonts w:ascii="Arial" w:eastAsiaTheme="minorHAnsi" w:hAnsi="Arial" w:cs="Arial"/>
          <w:sz w:val="22"/>
          <w:szCs w:val="22"/>
          <w:lang w:eastAsia="en-US"/>
        </w:rPr>
        <w:t xml:space="preserve">в дату його оприлюднення на офіційному сайті </w:t>
      </w:r>
      <w:r w:rsidR="00437156">
        <w:rPr>
          <w:rFonts w:ascii="Arial" w:eastAsiaTheme="minorHAnsi" w:hAnsi="Arial" w:cs="Arial"/>
          <w:sz w:val="22"/>
          <w:szCs w:val="22"/>
          <w:lang w:eastAsia="en-US"/>
        </w:rPr>
        <w:t>Високопільської селищної</w:t>
      </w:r>
      <w:r w:rsidR="00B846BD">
        <w:rPr>
          <w:rFonts w:ascii="Arial" w:eastAsiaTheme="minorHAnsi" w:hAnsi="Arial" w:cs="Arial"/>
          <w:sz w:val="22"/>
          <w:szCs w:val="22"/>
          <w:lang w:eastAsia="en-US"/>
        </w:rPr>
        <w:t xml:space="preserve"> ради.</w:t>
      </w:r>
    </w:p>
    <w:p w14:paraId="5DFDB163" w14:textId="29CD1BFC" w:rsidR="00B555D1" w:rsidRDefault="00FA027A" w:rsidP="001D163A">
      <w:pPr>
        <w:pStyle w:val="a3"/>
        <w:numPr>
          <w:ilvl w:val="0"/>
          <w:numId w:val="13"/>
        </w:numPr>
        <w:tabs>
          <w:tab w:val="left" w:pos="284"/>
        </w:tabs>
        <w:spacing w:before="60" w:beforeAutospacing="0" w:after="60" w:afterAutospacing="0"/>
        <w:ind w:left="0" w:firstLine="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Дія Статуту </w:t>
      </w:r>
      <w:r w:rsidR="00437156">
        <w:rPr>
          <w:rFonts w:ascii="Arial" w:eastAsiaTheme="minorHAnsi" w:hAnsi="Arial" w:cs="Arial"/>
          <w:sz w:val="22"/>
          <w:szCs w:val="22"/>
          <w:lang w:eastAsia="en-US"/>
        </w:rPr>
        <w:t>Високопільської селищної</w:t>
      </w:r>
      <w:r>
        <w:rPr>
          <w:rFonts w:ascii="Arial" w:eastAsiaTheme="minorHAnsi" w:hAnsi="Arial" w:cs="Arial"/>
          <w:sz w:val="22"/>
          <w:szCs w:val="22"/>
          <w:lang w:eastAsia="en-US"/>
        </w:rPr>
        <w:t xml:space="preserve"> територіальної громади поширюється на всю територію громади, на всіх жителів громади, на підприємства, установи, організації, незалежно від форми власності та підпорядкування, які дислокуються на території громади, на фізичних осіб підприємців</w:t>
      </w:r>
      <w:r w:rsidR="00086668">
        <w:rPr>
          <w:rFonts w:ascii="Arial" w:eastAsiaTheme="minorHAnsi" w:hAnsi="Arial" w:cs="Arial"/>
          <w:sz w:val="22"/>
          <w:szCs w:val="22"/>
          <w:lang w:eastAsia="en-US"/>
        </w:rPr>
        <w:t>, які здійснюють свою діяльність на території громади, на інститути громадянського суспільства, які зареєстровані та/або здійснюють свою діяльність на території громади, на органи самоорганізації населення громади.</w:t>
      </w:r>
    </w:p>
    <w:p w14:paraId="688B0EC9" w14:textId="77777777" w:rsidR="00161DFF" w:rsidRDefault="00161D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9C31D78"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D4E6661"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3BA4C4A"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D0D7D6F"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9920143"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1473D95"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5125998"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C03D53C"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A1867C4"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551A58A"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8488915"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1BFBE53"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3F54BDF"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5C12E91"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F2430F6"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5315FA4"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22EC21C"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6D99A77" w14:textId="4DB4EB88"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0BCAF27" w14:textId="5075DF67"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5084D15" w14:textId="3A81F03A"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5E9B37E" w14:textId="1197BB1F"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4F25FA5" w14:textId="614BE613"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7C65C64" w14:textId="4FD33AF9"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58A49B5" w14:textId="553A8A22"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1D20B0D" w14:textId="77777777" w:rsidR="00F036A0" w:rsidRDefault="00F036A0"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2E2E861" w14:textId="77777777" w:rsidR="007B75DE" w:rsidRDefault="007B75DE" w:rsidP="007B75DE">
      <w:pPr>
        <w:spacing w:before="120" w:after="120" w:line="240" w:lineRule="auto"/>
        <w:jc w:val="right"/>
        <w:rPr>
          <w:rFonts w:ascii="Arial" w:hAnsi="Arial" w:cs="Arial"/>
        </w:rPr>
      </w:pPr>
      <w:r>
        <w:rPr>
          <w:rFonts w:ascii="Arial" w:hAnsi="Arial" w:cs="Arial"/>
        </w:rPr>
        <w:lastRenderedPageBreak/>
        <w:t xml:space="preserve">      Додаток 1</w:t>
      </w:r>
    </w:p>
    <w:p w14:paraId="65F9B903" w14:textId="4FE60564" w:rsidR="007B75DE" w:rsidRDefault="007B75DE" w:rsidP="007B75DE">
      <w:pPr>
        <w:shd w:val="clear" w:color="auto" w:fill="FFFFFF"/>
        <w:spacing w:before="120" w:after="120" w:line="240" w:lineRule="auto"/>
        <w:jc w:val="right"/>
        <w:textAlignment w:val="baseline"/>
        <w:rPr>
          <w:rFonts w:ascii="Arial" w:hAnsi="Arial" w:cs="Arial"/>
        </w:rPr>
      </w:pPr>
      <w:r>
        <w:rPr>
          <w:rFonts w:ascii="Arial" w:hAnsi="Arial" w:cs="Arial"/>
        </w:rPr>
        <w:t xml:space="preserve">до Статуту </w:t>
      </w:r>
      <w:r w:rsidR="00437156">
        <w:rPr>
          <w:rFonts w:ascii="Arial" w:hAnsi="Arial" w:cs="Arial"/>
        </w:rPr>
        <w:t>Високопільської селищної</w:t>
      </w:r>
      <w:r>
        <w:rPr>
          <w:rFonts w:ascii="Arial" w:hAnsi="Arial" w:cs="Arial"/>
        </w:rPr>
        <w:t xml:space="preserve"> територіальної громади</w:t>
      </w:r>
    </w:p>
    <w:p w14:paraId="606BA4B4" w14:textId="77777777" w:rsidR="005B7987" w:rsidRDefault="007B75DE" w:rsidP="007B75DE">
      <w:pPr>
        <w:shd w:val="clear" w:color="auto" w:fill="FFFFFF"/>
        <w:spacing w:before="120" w:after="120" w:line="240" w:lineRule="auto"/>
        <w:jc w:val="right"/>
        <w:textAlignment w:val="baseline"/>
        <w:rPr>
          <w:rFonts w:ascii="Arial" w:eastAsia="Times New Roman" w:hAnsi="Arial" w:cs="Arial"/>
          <w:color w:val="000000" w:themeColor="text1"/>
          <w:lang w:eastAsia="uk-UA"/>
        </w:rPr>
      </w:pPr>
      <w:r>
        <w:rPr>
          <w:rFonts w:ascii="Arial" w:hAnsi="Arial" w:cs="Arial"/>
        </w:rPr>
        <w:t xml:space="preserve"> затвердженого розпорядженням </w:t>
      </w:r>
      <w:r w:rsidR="005B7987">
        <w:rPr>
          <w:rFonts w:ascii="Arial" w:hAnsi="Arial" w:cs="Arial"/>
        </w:rPr>
        <w:t xml:space="preserve">начальника </w:t>
      </w:r>
      <w:r w:rsidR="00437156">
        <w:rPr>
          <w:rFonts w:ascii="Arial" w:eastAsia="Times New Roman" w:hAnsi="Arial" w:cs="Arial"/>
          <w:color w:val="000000" w:themeColor="text1"/>
          <w:lang w:eastAsia="uk-UA"/>
        </w:rPr>
        <w:t xml:space="preserve">Високопільської </w:t>
      </w:r>
    </w:p>
    <w:p w14:paraId="383B97E2" w14:textId="7BCF7294" w:rsidR="007B75DE" w:rsidRDefault="00437156" w:rsidP="007B75DE">
      <w:pPr>
        <w:shd w:val="clear" w:color="auto" w:fill="FFFFFF"/>
        <w:spacing w:before="120" w:after="120" w:line="240" w:lineRule="auto"/>
        <w:jc w:val="right"/>
        <w:textAlignment w:val="baseline"/>
        <w:rPr>
          <w:rFonts w:ascii="Arial" w:eastAsia="Times New Roman" w:hAnsi="Arial" w:cs="Arial"/>
          <w:color w:val="000000" w:themeColor="text1"/>
          <w:lang w:eastAsia="uk-UA"/>
        </w:rPr>
      </w:pPr>
      <w:r>
        <w:rPr>
          <w:rFonts w:ascii="Arial" w:eastAsia="Times New Roman" w:hAnsi="Arial" w:cs="Arial"/>
          <w:color w:val="000000" w:themeColor="text1"/>
          <w:lang w:eastAsia="uk-UA"/>
        </w:rPr>
        <w:t>селищної</w:t>
      </w:r>
      <w:r w:rsidR="007B75DE">
        <w:rPr>
          <w:rFonts w:ascii="Arial" w:eastAsia="Times New Roman" w:hAnsi="Arial" w:cs="Arial"/>
          <w:color w:val="000000" w:themeColor="text1"/>
          <w:lang w:eastAsia="uk-UA"/>
        </w:rPr>
        <w:t xml:space="preserve"> військової адміністрації </w:t>
      </w:r>
    </w:p>
    <w:p w14:paraId="613E933D" w14:textId="77777777" w:rsidR="007B75DE" w:rsidRDefault="007B75DE" w:rsidP="007B75DE">
      <w:pPr>
        <w:shd w:val="clear" w:color="auto" w:fill="FFFFFF"/>
        <w:spacing w:before="120" w:after="120" w:line="240" w:lineRule="auto"/>
        <w:ind w:firstLine="567"/>
        <w:jc w:val="right"/>
        <w:textAlignment w:val="baseline"/>
        <w:rPr>
          <w:rFonts w:ascii="Arial" w:eastAsia="Times New Roman" w:hAnsi="Arial" w:cs="Arial"/>
          <w:color w:val="565656"/>
          <w:lang w:eastAsia="uk-UA"/>
        </w:rPr>
      </w:pPr>
      <w:r>
        <w:rPr>
          <w:rFonts w:ascii="Arial" w:eastAsia="Times New Roman" w:hAnsi="Arial" w:cs="Arial"/>
          <w:color w:val="565656"/>
          <w:lang w:eastAsia="uk-UA"/>
        </w:rPr>
        <w:t>№ ______ від «__» __________ 2025 року</w:t>
      </w:r>
    </w:p>
    <w:p w14:paraId="38A378B5" w14:textId="77777777" w:rsidR="007B75DE" w:rsidRDefault="007B75DE" w:rsidP="007B75DE">
      <w:pPr>
        <w:shd w:val="clear" w:color="auto" w:fill="FFFFFF"/>
        <w:spacing w:before="60" w:after="60" w:line="240" w:lineRule="auto"/>
        <w:ind w:firstLine="567"/>
        <w:jc w:val="center"/>
        <w:textAlignment w:val="baseline"/>
        <w:rPr>
          <w:rFonts w:ascii="Arial" w:eastAsia="Times New Roman" w:hAnsi="Arial" w:cs="Arial"/>
          <w:color w:val="565656"/>
          <w:sz w:val="24"/>
          <w:szCs w:val="24"/>
          <w:lang w:eastAsia="uk-UA"/>
        </w:rPr>
      </w:pPr>
    </w:p>
    <w:p w14:paraId="725A80A8" w14:textId="77777777" w:rsidR="007B75DE" w:rsidRPr="00164330" w:rsidRDefault="007B75DE" w:rsidP="007B75DE">
      <w:pPr>
        <w:spacing w:before="120" w:after="120"/>
        <w:ind w:left="4962"/>
        <w:rPr>
          <w:rFonts w:ascii="Arial" w:hAnsi="Arial" w:cs="Arial"/>
          <w:b/>
        </w:rPr>
      </w:pPr>
    </w:p>
    <w:p w14:paraId="1506A31F" w14:textId="77777777" w:rsidR="007B75DE" w:rsidRPr="00235DB1" w:rsidRDefault="007B75DE" w:rsidP="007B75DE">
      <w:pPr>
        <w:pStyle w:val="1"/>
        <w:spacing w:before="120" w:after="120"/>
        <w:jc w:val="center"/>
        <w:rPr>
          <w:rFonts w:ascii="Arial" w:hAnsi="Arial" w:cs="Arial"/>
          <w:b/>
          <w:color w:val="auto"/>
          <w:sz w:val="28"/>
          <w:szCs w:val="28"/>
        </w:rPr>
      </w:pPr>
      <w:bookmarkStart w:id="100" w:name="_Toc199159835"/>
      <w:bookmarkStart w:id="101" w:name="_Toc199239119"/>
      <w:r w:rsidRPr="00235DB1">
        <w:rPr>
          <w:rFonts w:ascii="Arial" w:hAnsi="Arial" w:cs="Arial"/>
          <w:b/>
          <w:color w:val="auto"/>
          <w:sz w:val="28"/>
          <w:szCs w:val="28"/>
        </w:rPr>
        <w:t xml:space="preserve">Положення </w:t>
      </w:r>
    </w:p>
    <w:p w14:paraId="3AAC99EE" w14:textId="77777777" w:rsidR="007B75DE" w:rsidRPr="00235DB1" w:rsidRDefault="007B75DE" w:rsidP="007B75DE">
      <w:pPr>
        <w:pStyle w:val="1"/>
        <w:spacing w:before="120" w:after="120"/>
        <w:jc w:val="center"/>
        <w:rPr>
          <w:rFonts w:ascii="Arial" w:hAnsi="Arial" w:cs="Arial"/>
          <w:b/>
          <w:color w:val="auto"/>
          <w:sz w:val="28"/>
          <w:szCs w:val="28"/>
        </w:rPr>
      </w:pPr>
      <w:r w:rsidRPr="00235DB1">
        <w:rPr>
          <w:rFonts w:ascii="Arial" w:hAnsi="Arial" w:cs="Arial"/>
          <w:b/>
          <w:color w:val="auto"/>
          <w:sz w:val="28"/>
          <w:szCs w:val="28"/>
        </w:rPr>
        <w:t>про загальні збори, конференцію жителів</w:t>
      </w:r>
      <w:bookmarkEnd w:id="100"/>
      <w:bookmarkEnd w:id="101"/>
      <w:r w:rsidRPr="00235DB1">
        <w:rPr>
          <w:rFonts w:ascii="Arial" w:hAnsi="Arial" w:cs="Arial"/>
          <w:b/>
          <w:color w:val="auto"/>
          <w:sz w:val="28"/>
          <w:szCs w:val="28"/>
        </w:rPr>
        <w:t xml:space="preserve"> </w:t>
      </w:r>
    </w:p>
    <w:p w14:paraId="0A9A05BF" w14:textId="3EA63591" w:rsidR="007B75DE" w:rsidRPr="00235DB1" w:rsidRDefault="005B7987" w:rsidP="007B75DE">
      <w:pPr>
        <w:pStyle w:val="1"/>
        <w:spacing w:before="120" w:after="120"/>
        <w:jc w:val="center"/>
        <w:rPr>
          <w:rFonts w:ascii="Arial" w:hAnsi="Arial" w:cs="Arial"/>
          <w:b/>
          <w:color w:val="auto"/>
          <w:sz w:val="28"/>
          <w:szCs w:val="28"/>
        </w:rPr>
      </w:pPr>
      <w:r>
        <w:rPr>
          <w:rFonts w:ascii="Arial" w:hAnsi="Arial" w:cs="Arial"/>
          <w:b/>
          <w:color w:val="auto"/>
          <w:sz w:val="28"/>
          <w:szCs w:val="28"/>
        </w:rPr>
        <w:t>Високопільської селищної</w:t>
      </w:r>
      <w:r w:rsidR="007B75DE" w:rsidRPr="00235DB1">
        <w:rPr>
          <w:rFonts w:ascii="Arial" w:hAnsi="Arial" w:cs="Arial"/>
          <w:b/>
          <w:color w:val="auto"/>
          <w:sz w:val="28"/>
          <w:szCs w:val="28"/>
        </w:rPr>
        <w:t xml:space="preserve"> територіальної громади</w:t>
      </w:r>
    </w:p>
    <w:p w14:paraId="51DB3266" w14:textId="3D9AFE39" w:rsidR="007B75DE" w:rsidRPr="00A1518E" w:rsidRDefault="007B75DE" w:rsidP="007B75DE">
      <w:pPr>
        <w:tabs>
          <w:tab w:val="left" w:pos="284"/>
        </w:tabs>
        <w:spacing w:before="120" w:after="120" w:line="240" w:lineRule="auto"/>
        <w:jc w:val="both"/>
        <w:rPr>
          <w:rFonts w:ascii="Arial" w:hAnsi="Arial" w:cs="Arial"/>
        </w:rPr>
      </w:pPr>
      <w:r w:rsidRPr="00164330">
        <w:rPr>
          <w:rFonts w:ascii="Arial" w:hAnsi="Arial" w:cs="Arial"/>
        </w:rPr>
        <w:tab/>
      </w:r>
      <w:r w:rsidRPr="00A1518E">
        <w:rPr>
          <w:rFonts w:ascii="Arial" w:hAnsi="Arial" w:cs="Arial"/>
        </w:rPr>
        <w:t xml:space="preserve">Положення про загальні збори, конференцію жителів </w:t>
      </w:r>
      <w:bookmarkStart w:id="102" w:name="_Hlk201665995"/>
      <w:r w:rsidR="005B7987">
        <w:rPr>
          <w:rFonts w:ascii="Arial" w:hAnsi="Arial" w:cs="Arial"/>
        </w:rPr>
        <w:t xml:space="preserve">Високопільської селищної </w:t>
      </w:r>
      <w:bookmarkEnd w:id="102"/>
      <w:r w:rsidRPr="00A1518E">
        <w:rPr>
          <w:rFonts w:ascii="Arial" w:hAnsi="Arial" w:cs="Arial"/>
        </w:rPr>
        <w:t xml:space="preserve">територіальної громади (далі - Положення) </w:t>
      </w:r>
      <w:r>
        <w:rPr>
          <w:rFonts w:ascii="Arial" w:hAnsi="Arial" w:cs="Arial"/>
        </w:rPr>
        <w:t>встановлює</w:t>
      </w:r>
      <w:r w:rsidRPr="00A1518E">
        <w:rPr>
          <w:rFonts w:ascii="Arial" w:hAnsi="Arial" w:cs="Arial"/>
        </w:rPr>
        <w:t xml:space="preserve"> порядок ініціювання, організації та проведення загальних зборів, конференції жителів громади, порядок врахування їх результатів органами та посадовими особами місцевого самоврядування, що представляють </w:t>
      </w:r>
      <w:r w:rsidR="005B7987" w:rsidRPr="005B7987">
        <w:rPr>
          <w:rFonts w:ascii="Arial" w:hAnsi="Arial" w:cs="Arial"/>
        </w:rPr>
        <w:t>Високопільськ</w:t>
      </w:r>
      <w:r w:rsidR="005B7987">
        <w:rPr>
          <w:rFonts w:ascii="Arial" w:hAnsi="Arial" w:cs="Arial"/>
        </w:rPr>
        <w:t>у</w:t>
      </w:r>
      <w:r w:rsidR="005B7987" w:rsidRPr="005B7987">
        <w:rPr>
          <w:rFonts w:ascii="Arial" w:hAnsi="Arial" w:cs="Arial"/>
        </w:rPr>
        <w:t xml:space="preserve"> селищн</w:t>
      </w:r>
      <w:r w:rsidR="005B7987">
        <w:rPr>
          <w:rFonts w:ascii="Arial" w:hAnsi="Arial" w:cs="Arial"/>
        </w:rPr>
        <w:t>у</w:t>
      </w:r>
      <w:r w:rsidR="005B7987" w:rsidRPr="005B7987">
        <w:rPr>
          <w:rFonts w:ascii="Arial" w:hAnsi="Arial" w:cs="Arial"/>
        </w:rPr>
        <w:t xml:space="preserve"> </w:t>
      </w:r>
      <w:r w:rsidRPr="00A1518E">
        <w:rPr>
          <w:rFonts w:ascii="Arial" w:hAnsi="Arial" w:cs="Arial"/>
        </w:rPr>
        <w:t>територіальну громаду.</w:t>
      </w:r>
    </w:p>
    <w:p w14:paraId="61294DDE" w14:textId="77777777" w:rsidR="007B75DE" w:rsidRPr="00A1518E" w:rsidRDefault="007B75DE" w:rsidP="007B75DE">
      <w:pPr>
        <w:tabs>
          <w:tab w:val="left" w:pos="284"/>
        </w:tabs>
        <w:spacing w:before="120" w:after="120" w:line="240" w:lineRule="auto"/>
        <w:jc w:val="both"/>
        <w:rPr>
          <w:rFonts w:ascii="Arial" w:hAnsi="Arial" w:cs="Arial"/>
          <w:color w:val="FF0000"/>
        </w:rPr>
      </w:pPr>
      <w:r w:rsidRPr="00A1518E">
        <w:rPr>
          <w:rFonts w:ascii="Arial" w:hAnsi="Arial" w:cs="Arial"/>
        </w:rPr>
        <w:t>1. Терміни використані у Положенні:</w:t>
      </w:r>
    </w:p>
    <w:p w14:paraId="089D1D30" w14:textId="6C6B6909" w:rsidR="007B75DE" w:rsidRPr="00A1518E" w:rsidRDefault="007B75DE" w:rsidP="001D163A">
      <w:pPr>
        <w:pStyle w:val="a4"/>
        <w:numPr>
          <w:ilvl w:val="1"/>
          <w:numId w:val="14"/>
        </w:numPr>
        <w:tabs>
          <w:tab w:val="left" w:pos="426"/>
        </w:tabs>
        <w:spacing w:before="120" w:after="120" w:line="240" w:lineRule="auto"/>
        <w:ind w:left="0" w:firstLine="0"/>
        <w:jc w:val="both"/>
        <w:rPr>
          <w:rFonts w:ascii="Arial" w:hAnsi="Arial" w:cs="Arial"/>
        </w:rPr>
      </w:pPr>
      <w:r w:rsidRPr="00A1518E">
        <w:rPr>
          <w:rFonts w:ascii="Arial" w:hAnsi="Arial" w:cs="Arial"/>
        </w:rPr>
        <w:t xml:space="preserve">Громада – </w:t>
      </w:r>
      <w:r w:rsidR="005B7987" w:rsidRPr="005B7987">
        <w:rPr>
          <w:rFonts w:ascii="Arial" w:hAnsi="Arial" w:cs="Arial"/>
        </w:rPr>
        <w:t>Високопільськ</w:t>
      </w:r>
      <w:r w:rsidR="005B7987">
        <w:rPr>
          <w:rFonts w:ascii="Arial" w:hAnsi="Arial" w:cs="Arial"/>
        </w:rPr>
        <w:t>а</w:t>
      </w:r>
      <w:r w:rsidR="005B7987" w:rsidRPr="005B7987">
        <w:rPr>
          <w:rFonts w:ascii="Arial" w:hAnsi="Arial" w:cs="Arial"/>
        </w:rPr>
        <w:t xml:space="preserve"> селищн</w:t>
      </w:r>
      <w:r w:rsidR="005B7987">
        <w:rPr>
          <w:rFonts w:ascii="Arial" w:hAnsi="Arial" w:cs="Arial"/>
        </w:rPr>
        <w:t>а</w:t>
      </w:r>
      <w:r w:rsidR="005B7987" w:rsidRPr="005B7987">
        <w:rPr>
          <w:rFonts w:ascii="Arial" w:hAnsi="Arial" w:cs="Arial"/>
        </w:rPr>
        <w:t xml:space="preserve"> </w:t>
      </w:r>
      <w:r w:rsidRPr="00A1518E">
        <w:rPr>
          <w:rFonts w:ascii="Arial" w:hAnsi="Arial" w:cs="Arial"/>
        </w:rPr>
        <w:t xml:space="preserve">територіальна громада. </w:t>
      </w:r>
    </w:p>
    <w:p w14:paraId="0E755E42" w14:textId="35DB1E3C" w:rsidR="007B75DE" w:rsidRPr="00A1518E" w:rsidRDefault="007B75DE" w:rsidP="001D163A">
      <w:pPr>
        <w:pStyle w:val="a4"/>
        <w:numPr>
          <w:ilvl w:val="1"/>
          <w:numId w:val="1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A1518E">
        <w:rPr>
          <w:rFonts w:ascii="Arial" w:eastAsia="Times New Roman" w:hAnsi="Arial" w:cs="Arial"/>
          <w:lang w:eastAsia="uk-UA"/>
        </w:rPr>
        <w:t xml:space="preserve">Житель громади - громадянин України, який задекларував або зареєстрував місце проживання на території </w:t>
      </w:r>
      <w:r w:rsidR="003E2B4F">
        <w:rPr>
          <w:rFonts w:ascii="Arial" w:eastAsia="Times New Roman" w:hAnsi="Arial" w:cs="Arial"/>
          <w:lang w:eastAsia="uk-UA"/>
        </w:rPr>
        <w:t xml:space="preserve">Високопільської селищної </w:t>
      </w:r>
      <w:r w:rsidRPr="00A1518E">
        <w:rPr>
          <w:rFonts w:ascii="Arial" w:eastAsia="Times New Roman" w:hAnsi="Arial" w:cs="Arial"/>
          <w:lang w:eastAsia="uk-UA"/>
        </w:rPr>
        <w:t>територіальної громади або фактичне місце проживання/перебування якого підтверджується довідкою про взяття на облік внутрішньо переміщеної особи</w:t>
      </w:r>
      <w:r>
        <w:rPr>
          <w:rFonts w:ascii="Arial" w:eastAsia="Times New Roman" w:hAnsi="Arial" w:cs="Arial"/>
          <w:lang w:eastAsia="uk-UA"/>
        </w:rPr>
        <w:t xml:space="preserve"> (далі - житель)</w:t>
      </w:r>
      <w:r w:rsidRPr="00A1518E">
        <w:rPr>
          <w:rFonts w:ascii="Arial" w:eastAsia="Times New Roman" w:hAnsi="Arial" w:cs="Arial"/>
          <w:lang w:eastAsia="uk-UA"/>
        </w:rPr>
        <w:t>.</w:t>
      </w:r>
    </w:p>
    <w:p w14:paraId="47ADB6B5" w14:textId="42C01B0E" w:rsidR="007B75DE" w:rsidRPr="00A1518E" w:rsidRDefault="007B75DE" w:rsidP="001D163A">
      <w:pPr>
        <w:pStyle w:val="a4"/>
        <w:numPr>
          <w:ilvl w:val="1"/>
          <w:numId w:val="14"/>
        </w:numPr>
        <w:tabs>
          <w:tab w:val="left" w:pos="426"/>
        </w:tabs>
        <w:spacing w:before="120" w:after="120" w:line="240" w:lineRule="auto"/>
        <w:ind w:left="0" w:firstLine="0"/>
        <w:jc w:val="both"/>
        <w:rPr>
          <w:rStyle w:val="uv3um"/>
          <w:rFonts w:ascii="Arial" w:hAnsi="Arial" w:cs="Arial"/>
          <w:shd w:val="clear" w:color="auto" w:fill="FFFFFF"/>
        </w:rPr>
      </w:pPr>
      <w:r w:rsidRPr="00A1518E">
        <w:rPr>
          <w:rFonts w:ascii="Arial" w:hAnsi="Arial" w:cs="Arial"/>
          <w:shd w:val="clear" w:color="auto" w:fill="FFFFFF"/>
        </w:rPr>
        <w:t xml:space="preserve">Загальні збори жителів </w:t>
      </w:r>
      <w:r w:rsidR="005B7987" w:rsidRPr="005B7987">
        <w:rPr>
          <w:rFonts w:ascii="Arial" w:hAnsi="Arial" w:cs="Arial"/>
          <w:shd w:val="clear" w:color="auto" w:fill="FFFFFF"/>
        </w:rPr>
        <w:t xml:space="preserve">Високопільської селищної </w:t>
      </w:r>
      <w:r w:rsidRPr="00A1518E">
        <w:rPr>
          <w:rFonts w:ascii="Arial" w:hAnsi="Arial" w:cs="Arial"/>
          <w:shd w:val="clear" w:color="auto" w:fill="FFFFFF"/>
        </w:rPr>
        <w:t xml:space="preserve"> територіальної громади (далі – загальні збори жителів) – це форма участі жителів у вирішенні питань місцевого значення, що дозволяє їм обговорювати та вирішувати важливі питання суспільного життя в громаді. Це можуть бути збори всіх жителів громади або її частини.</w:t>
      </w:r>
      <w:r w:rsidRPr="00A1518E">
        <w:rPr>
          <w:rStyle w:val="uv3um"/>
          <w:rFonts w:ascii="Arial" w:hAnsi="Arial" w:cs="Arial"/>
          <w:shd w:val="clear" w:color="auto" w:fill="FFFFFF"/>
        </w:rPr>
        <w:t> </w:t>
      </w:r>
      <w:r w:rsidRPr="00A1518E">
        <w:rPr>
          <w:rFonts w:ascii="Arial" w:hAnsi="Arial" w:cs="Arial"/>
        </w:rPr>
        <w:t>Загальні збори жителів передбачають безпосередню участь жителів.</w:t>
      </w:r>
    </w:p>
    <w:p w14:paraId="6E472873" w14:textId="77777777" w:rsidR="007B75DE" w:rsidRPr="00A1518E" w:rsidRDefault="007B75DE" w:rsidP="001D163A">
      <w:pPr>
        <w:pStyle w:val="a4"/>
        <w:numPr>
          <w:ilvl w:val="1"/>
          <w:numId w:val="14"/>
        </w:numPr>
        <w:tabs>
          <w:tab w:val="left" w:pos="426"/>
        </w:tabs>
        <w:spacing w:before="120" w:after="120" w:line="240" w:lineRule="auto"/>
        <w:ind w:left="0" w:firstLine="0"/>
        <w:jc w:val="both"/>
        <w:rPr>
          <w:rFonts w:ascii="Arial" w:hAnsi="Arial" w:cs="Arial"/>
        </w:rPr>
      </w:pPr>
      <w:r w:rsidRPr="00A1518E">
        <w:rPr>
          <w:rFonts w:ascii="Arial" w:hAnsi="Arial" w:cs="Arial"/>
        </w:rPr>
        <w:t xml:space="preserve">Ініціативна група – об’єднання дієздатних громадян, які постійно проживають на відповідній території та об’єднали свої зусилля для вирішення питань місцевого значення на загальних зборах жителів громади. </w:t>
      </w:r>
    </w:p>
    <w:p w14:paraId="3AE7B6CB" w14:textId="77777777" w:rsidR="007B75DE" w:rsidRPr="00A1518E" w:rsidRDefault="007B75DE" w:rsidP="001D163A">
      <w:pPr>
        <w:pStyle w:val="a4"/>
        <w:numPr>
          <w:ilvl w:val="1"/>
          <w:numId w:val="14"/>
        </w:numPr>
        <w:tabs>
          <w:tab w:val="left" w:pos="426"/>
        </w:tabs>
        <w:spacing w:before="120" w:after="120" w:line="240" w:lineRule="auto"/>
        <w:ind w:left="0" w:firstLine="0"/>
        <w:jc w:val="both"/>
        <w:rPr>
          <w:rFonts w:ascii="Arial" w:eastAsia="Times New Roman" w:hAnsi="Arial" w:cs="Arial"/>
          <w:highlight w:val="white"/>
        </w:rPr>
      </w:pPr>
      <w:r w:rsidRPr="00A1518E">
        <w:rPr>
          <w:rFonts w:ascii="Arial" w:eastAsia="Times New Roman" w:hAnsi="Arial" w:cs="Arial"/>
          <w:highlight w:val="white"/>
        </w:rPr>
        <w:t>Конференція - проведення загальних зборів жителів шляхом зібрання делегатів жителів всієї громади або її окремої частини.</w:t>
      </w:r>
    </w:p>
    <w:p w14:paraId="665C5CB1" w14:textId="0AF4FFC3" w:rsidR="007B75DE" w:rsidRPr="00A1518E" w:rsidRDefault="007B75DE" w:rsidP="001D163A">
      <w:pPr>
        <w:pStyle w:val="a4"/>
        <w:numPr>
          <w:ilvl w:val="1"/>
          <w:numId w:val="14"/>
        </w:numPr>
        <w:tabs>
          <w:tab w:val="left" w:pos="426"/>
        </w:tabs>
        <w:spacing w:before="120" w:after="120" w:line="240" w:lineRule="auto"/>
        <w:ind w:left="0" w:firstLine="0"/>
        <w:jc w:val="both"/>
        <w:rPr>
          <w:rFonts w:ascii="Arial" w:eastAsia="Times New Roman" w:hAnsi="Arial" w:cs="Arial"/>
          <w:highlight w:val="white"/>
        </w:rPr>
      </w:pPr>
      <w:r w:rsidRPr="00A1518E">
        <w:rPr>
          <w:rFonts w:ascii="Arial" w:eastAsia="Times New Roman" w:hAnsi="Arial" w:cs="Arial"/>
          <w:highlight w:val="white"/>
        </w:rPr>
        <w:t xml:space="preserve">Делегат – обраний представник від частини громади, що досяг віку 18 або більше років та є жителем </w:t>
      </w:r>
      <w:r w:rsidR="005B7987" w:rsidRPr="005B7987">
        <w:rPr>
          <w:rFonts w:ascii="Arial" w:eastAsia="Times New Roman" w:hAnsi="Arial" w:cs="Arial"/>
          <w:highlight w:val="white"/>
        </w:rPr>
        <w:t xml:space="preserve">Високопільської селищної </w:t>
      </w:r>
      <w:r w:rsidRPr="00A1518E">
        <w:rPr>
          <w:rFonts w:ascii="Arial" w:eastAsia="Times New Roman" w:hAnsi="Arial" w:cs="Arial"/>
          <w:highlight w:val="white"/>
        </w:rPr>
        <w:t xml:space="preserve">територіальної громади. </w:t>
      </w:r>
    </w:p>
    <w:p w14:paraId="005CCF11" w14:textId="77777777" w:rsidR="007B75DE" w:rsidRPr="00A1518E" w:rsidRDefault="007B75DE" w:rsidP="007B75DE">
      <w:pPr>
        <w:pStyle w:val="a4"/>
        <w:tabs>
          <w:tab w:val="left" w:pos="426"/>
        </w:tabs>
        <w:spacing w:before="120" w:after="120" w:line="240" w:lineRule="auto"/>
        <w:ind w:left="0"/>
        <w:jc w:val="both"/>
        <w:rPr>
          <w:rFonts w:ascii="Arial" w:eastAsia="Times New Roman" w:hAnsi="Arial" w:cs="Arial"/>
          <w:highlight w:val="white"/>
        </w:rPr>
      </w:pPr>
    </w:p>
    <w:p w14:paraId="03806DB6" w14:textId="77777777" w:rsidR="007B75DE" w:rsidRPr="00BC2C5B" w:rsidRDefault="007B75DE" w:rsidP="001D163A">
      <w:pPr>
        <w:pStyle w:val="a4"/>
        <w:numPr>
          <w:ilvl w:val="0"/>
          <w:numId w:val="14"/>
        </w:numPr>
        <w:tabs>
          <w:tab w:val="left" w:pos="284"/>
        </w:tabs>
        <w:spacing w:before="120" w:after="120"/>
        <w:ind w:left="0" w:firstLine="0"/>
        <w:jc w:val="both"/>
        <w:rPr>
          <w:rFonts w:ascii="Arial" w:hAnsi="Arial" w:cs="Arial"/>
        </w:rPr>
      </w:pPr>
      <w:r w:rsidRPr="00BC2C5B">
        <w:rPr>
          <w:rFonts w:ascii="Arial" w:hAnsi="Arial" w:cs="Arial"/>
        </w:rPr>
        <w:t>Конференція скликається у разі, коли кількість жителів, яких необхідно залучити для відповідної території, перевищує 300 осіб. Обрання делегатів конференції здійснюється на загальних зборах жителів, що передують конференції жителів та проводяться у межах дрібніших частин території територіальної громади.</w:t>
      </w:r>
    </w:p>
    <w:p w14:paraId="70FD8AE0" w14:textId="27C60596" w:rsidR="007B75DE" w:rsidRPr="00BC2C5B" w:rsidRDefault="007B75DE" w:rsidP="007B75DE">
      <w:pPr>
        <w:tabs>
          <w:tab w:val="left" w:pos="284"/>
        </w:tabs>
        <w:spacing w:before="120" w:after="120"/>
        <w:jc w:val="both"/>
        <w:rPr>
          <w:rFonts w:ascii="Arial" w:hAnsi="Arial" w:cs="Arial"/>
        </w:rPr>
      </w:pPr>
      <w:r w:rsidRPr="00BC2C5B">
        <w:rPr>
          <w:rFonts w:ascii="Arial" w:hAnsi="Arial" w:cs="Arial"/>
        </w:rPr>
        <w:t xml:space="preserve">3. Норма представництва на конференції жителів становить 1 особа від 50 жителів, які мають право голосу на загальних зборах. Обрання делегатів конференції здійснюється на загальних зборах жителів, що передують конференції, та проводяться у межах дрібніших частин території громади (у межах, села, селища, вулиці, провулку, будинку). Поділ відповідної території на частини для проведення загальних зборів жителів, на яких обираються делегати, відповідно до норми представництва здійснюється за рішенням виконавчого комітету </w:t>
      </w:r>
      <w:r w:rsidR="005B7987">
        <w:rPr>
          <w:rFonts w:ascii="Arial" w:hAnsi="Arial" w:cs="Arial"/>
        </w:rPr>
        <w:t>Високопільської селищної</w:t>
      </w:r>
      <w:r w:rsidRPr="00BC2C5B">
        <w:rPr>
          <w:rFonts w:ascii="Arial" w:hAnsi="Arial" w:cs="Arial"/>
        </w:rPr>
        <w:t xml:space="preserve"> ради.</w:t>
      </w:r>
    </w:p>
    <w:p w14:paraId="49C59E95" w14:textId="77777777" w:rsidR="007B75DE" w:rsidRPr="0074150E" w:rsidRDefault="007B75DE" w:rsidP="007B75DE">
      <w:pPr>
        <w:tabs>
          <w:tab w:val="left" w:pos="284"/>
        </w:tabs>
        <w:spacing w:before="120" w:after="120"/>
        <w:jc w:val="both"/>
        <w:rPr>
          <w:rFonts w:ascii="Arial" w:hAnsi="Arial" w:cs="Arial"/>
        </w:rPr>
      </w:pPr>
      <w:r w:rsidRPr="0074150E">
        <w:rPr>
          <w:rFonts w:ascii="Arial" w:hAnsi="Arial" w:cs="Arial"/>
        </w:rPr>
        <w:t>4.</w:t>
      </w:r>
      <w:r w:rsidRPr="0074150E">
        <w:rPr>
          <w:rFonts w:ascii="Arial" w:hAnsi="Arial" w:cs="Arial"/>
        </w:rPr>
        <w:tab/>
        <w:t>Загальні збори</w:t>
      </w:r>
      <w:r>
        <w:rPr>
          <w:rFonts w:ascii="Arial" w:hAnsi="Arial" w:cs="Arial"/>
        </w:rPr>
        <w:t>,</w:t>
      </w:r>
      <w:r w:rsidRPr="0074150E">
        <w:rPr>
          <w:rFonts w:ascii="Arial" w:hAnsi="Arial" w:cs="Arial"/>
        </w:rPr>
        <w:t xml:space="preserve"> конференція жителів можуть проводитись на території всієї громади або в окремих її частинах (у межах села, селища, вулиці, провулку, будинку) для обговорення та вирішення питань місцевого значення, що безпосередньо стосуються території, на якій проводяться збори.</w:t>
      </w:r>
    </w:p>
    <w:p w14:paraId="3D61A0B5" w14:textId="77777777" w:rsidR="007B75DE" w:rsidRPr="001340A9" w:rsidRDefault="007B75DE" w:rsidP="007B75DE">
      <w:pPr>
        <w:tabs>
          <w:tab w:val="left" w:pos="284"/>
        </w:tabs>
        <w:spacing w:before="120" w:after="120"/>
        <w:jc w:val="both"/>
        <w:rPr>
          <w:rFonts w:ascii="Arial" w:hAnsi="Arial" w:cs="Arial"/>
        </w:rPr>
      </w:pPr>
      <w:r w:rsidRPr="001340A9">
        <w:rPr>
          <w:rFonts w:ascii="Arial" w:hAnsi="Arial" w:cs="Arial"/>
        </w:rPr>
        <w:lastRenderedPageBreak/>
        <w:t>5.</w:t>
      </w:r>
      <w:r w:rsidRPr="001340A9">
        <w:rPr>
          <w:rFonts w:ascii="Arial" w:hAnsi="Arial" w:cs="Arial"/>
        </w:rPr>
        <w:tab/>
        <w:t xml:space="preserve">У загальних зборах, конференції жителів можуть брати участь з правом голосу дієздатні жителі, які досягли віку 18 або більше років, задекларували або зареєстрували своє місце проживання на території, в межах якої проводяться загальні збори, конференція жителів. </w:t>
      </w:r>
    </w:p>
    <w:p w14:paraId="655F0CC7" w14:textId="77777777" w:rsidR="007B75DE" w:rsidRPr="001340A9" w:rsidRDefault="007B75DE" w:rsidP="007B75DE">
      <w:pPr>
        <w:tabs>
          <w:tab w:val="left" w:pos="284"/>
        </w:tabs>
        <w:spacing w:before="120" w:after="120"/>
        <w:jc w:val="both"/>
        <w:rPr>
          <w:rFonts w:ascii="Arial" w:hAnsi="Arial" w:cs="Arial"/>
        </w:rPr>
      </w:pPr>
      <w:r w:rsidRPr="001340A9">
        <w:rPr>
          <w:rFonts w:ascii="Arial" w:hAnsi="Arial" w:cs="Arial"/>
        </w:rPr>
        <w:t xml:space="preserve">6. Інші особи можуть брати участь у загальних зборах конференції жителів, з правом дорадчого голосу, на запрошення ініціаторів скликання загальних зборів, конференції жителів. Особа, яка бере участь у загальних зборах, конференції жителів з правом дорадчого голосу, може висловлювати свою позицію з питань місцевого значення без участі в голосуванні. </w:t>
      </w:r>
    </w:p>
    <w:p w14:paraId="0A7A2402" w14:textId="2439BEF2" w:rsidR="007B75DE" w:rsidRPr="003E3380" w:rsidRDefault="007B75DE" w:rsidP="007B75DE">
      <w:pPr>
        <w:tabs>
          <w:tab w:val="left" w:pos="284"/>
        </w:tabs>
        <w:spacing w:before="120" w:after="120"/>
        <w:jc w:val="both"/>
        <w:rPr>
          <w:rFonts w:ascii="Arial" w:hAnsi="Arial" w:cs="Arial"/>
        </w:rPr>
      </w:pPr>
      <w:r w:rsidRPr="003E3380">
        <w:rPr>
          <w:rFonts w:ascii="Arial" w:hAnsi="Arial" w:cs="Arial"/>
        </w:rPr>
        <w:t>7.</w:t>
      </w:r>
      <w:r w:rsidRPr="003E3380">
        <w:rPr>
          <w:rFonts w:ascii="Arial" w:hAnsi="Arial" w:cs="Arial"/>
        </w:rPr>
        <w:tab/>
        <w:t xml:space="preserve">На загальні збори, конференцію жителів можуть бути запрошені </w:t>
      </w:r>
      <w:r w:rsidR="005B7987">
        <w:rPr>
          <w:rFonts w:ascii="Arial" w:hAnsi="Arial" w:cs="Arial"/>
        </w:rPr>
        <w:t>Високопільський селищний</w:t>
      </w:r>
      <w:r w:rsidRPr="003E3380">
        <w:rPr>
          <w:rFonts w:ascii="Arial" w:hAnsi="Arial" w:cs="Arial"/>
        </w:rPr>
        <w:t xml:space="preserve"> голова, депутат/депутати </w:t>
      </w:r>
      <w:bookmarkStart w:id="103" w:name="_Hlk201666281"/>
      <w:r w:rsidR="005B7987">
        <w:rPr>
          <w:rFonts w:ascii="Arial" w:hAnsi="Arial" w:cs="Arial"/>
        </w:rPr>
        <w:t>Високопільської селищної</w:t>
      </w:r>
      <w:r w:rsidRPr="003E3380">
        <w:rPr>
          <w:rFonts w:ascii="Arial" w:hAnsi="Arial" w:cs="Arial"/>
        </w:rPr>
        <w:t xml:space="preserve"> </w:t>
      </w:r>
      <w:bookmarkEnd w:id="103"/>
      <w:r w:rsidRPr="003E3380">
        <w:rPr>
          <w:rFonts w:ascii="Arial" w:hAnsi="Arial" w:cs="Arial"/>
        </w:rPr>
        <w:t xml:space="preserve">ради, староста відповідного </w:t>
      </w:r>
      <w:proofErr w:type="spellStart"/>
      <w:r w:rsidRPr="003E3380">
        <w:rPr>
          <w:rFonts w:ascii="Arial" w:hAnsi="Arial" w:cs="Arial"/>
        </w:rPr>
        <w:t>старостинського</w:t>
      </w:r>
      <w:proofErr w:type="spellEnd"/>
      <w:r w:rsidRPr="003E3380">
        <w:rPr>
          <w:rFonts w:ascii="Arial" w:hAnsi="Arial" w:cs="Arial"/>
        </w:rPr>
        <w:t xml:space="preserve"> округу, інші посадові особи місцевого самоврядування громади,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14:paraId="0AC421EB" w14:textId="77777777" w:rsidR="007B75DE" w:rsidRPr="00391CB0" w:rsidRDefault="007B75DE" w:rsidP="007B75DE">
      <w:pPr>
        <w:tabs>
          <w:tab w:val="left" w:pos="284"/>
        </w:tabs>
        <w:spacing w:before="120" w:after="120"/>
        <w:jc w:val="both"/>
        <w:rPr>
          <w:rFonts w:ascii="Arial" w:hAnsi="Arial" w:cs="Arial"/>
        </w:rPr>
      </w:pPr>
      <w:r w:rsidRPr="00391CB0">
        <w:rPr>
          <w:rFonts w:ascii="Arial" w:hAnsi="Arial" w:cs="Arial"/>
        </w:rPr>
        <w:t>8.</w:t>
      </w:r>
      <w:r w:rsidRPr="00391CB0">
        <w:rPr>
          <w:rFonts w:ascii="Arial" w:hAnsi="Arial" w:cs="Arial"/>
        </w:rPr>
        <w:tab/>
        <w:t>На розгляд загальних зборів, конференції жителів виносяться питання місцевого значення, що безпосередньо стосуються території, на якій проводяться такі збори, конференція:</w:t>
      </w:r>
    </w:p>
    <w:p w14:paraId="2155E8E6"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 xml:space="preserve">обговорення </w:t>
      </w:r>
      <w:proofErr w:type="spellStart"/>
      <w:r w:rsidRPr="00391CB0">
        <w:rPr>
          <w:rFonts w:ascii="Arial" w:hAnsi="Arial" w:cs="Arial"/>
        </w:rPr>
        <w:t>проєктів</w:t>
      </w:r>
      <w:proofErr w:type="spellEnd"/>
      <w:r w:rsidRPr="00391CB0">
        <w:rPr>
          <w:rFonts w:ascii="Arial" w:hAnsi="Arial" w:cs="Arial"/>
        </w:rPr>
        <w:t xml:space="preserve"> актів органів місцевого самоврядування;</w:t>
      </w:r>
    </w:p>
    <w:p w14:paraId="77D47FB1" w14:textId="5088198B"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 xml:space="preserve">обговорення та внесення пропозицій до порядку денного сесій </w:t>
      </w:r>
      <w:r w:rsidR="005B7987" w:rsidRPr="005B7987">
        <w:rPr>
          <w:rFonts w:ascii="Arial" w:hAnsi="Arial" w:cs="Arial"/>
        </w:rPr>
        <w:t xml:space="preserve">Високопільської селищної </w:t>
      </w:r>
      <w:r w:rsidRPr="00391CB0">
        <w:rPr>
          <w:rFonts w:ascii="Arial" w:hAnsi="Arial" w:cs="Arial"/>
        </w:rPr>
        <w:t>ради, засідань її виконавчого комітету;</w:t>
      </w:r>
    </w:p>
    <w:p w14:paraId="2E3395B9"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направлення звернень до органів місцевого самоврядування громади,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громади;</w:t>
      </w:r>
    </w:p>
    <w:p w14:paraId="0C03ADC1"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прийняття рішення про залучення коштів жителів відповідної території для фінансування разових цільових заходів;</w:t>
      </w:r>
    </w:p>
    <w:p w14:paraId="042D8CE6"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обговорення та внесення органам місцевого самоврядування пропозицій щодо найменування/перейменування вулиць, провулків, парків, інших споруд розташованих на території громади;</w:t>
      </w:r>
    </w:p>
    <w:p w14:paraId="6283077A"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прийняття рішень щодо створення, діяльності та припинення діяльності органів самоорганізації населення у спосіб, визначений законодавством України;</w:t>
      </w:r>
    </w:p>
    <w:p w14:paraId="57C2CECD"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 xml:space="preserve">розгляд інших питань, що належать до компетенції місцевого самоврядування та стосуються інтересів громади. </w:t>
      </w:r>
    </w:p>
    <w:p w14:paraId="6784757F" w14:textId="77777777" w:rsidR="007B75DE" w:rsidRPr="00391CB0" w:rsidRDefault="007B75DE" w:rsidP="001D163A">
      <w:pPr>
        <w:pStyle w:val="a4"/>
        <w:numPr>
          <w:ilvl w:val="1"/>
          <w:numId w:val="39"/>
        </w:numPr>
        <w:tabs>
          <w:tab w:val="left" w:pos="426"/>
        </w:tabs>
        <w:spacing w:before="120" w:after="120"/>
        <w:ind w:left="0" w:firstLine="0"/>
        <w:jc w:val="both"/>
        <w:rPr>
          <w:rFonts w:ascii="Arial" w:hAnsi="Arial" w:cs="Arial"/>
        </w:rPr>
      </w:pPr>
      <w:r w:rsidRPr="00391CB0">
        <w:rPr>
          <w:rFonts w:ascii="Arial" w:hAnsi="Arial" w:cs="Arial"/>
        </w:rPr>
        <w:t>На розгляд загальних зборів, конференції жителів не виносяться питання місцевого значення, які відповідно до законодавства, Статуту територіальної громади розглядаються на громадських слуханнях (обговореннях), публічних консультаціях.</w:t>
      </w:r>
    </w:p>
    <w:p w14:paraId="5F9C7FF9" w14:textId="77777777" w:rsidR="007B75DE" w:rsidRPr="00FE1557" w:rsidRDefault="007B75DE" w:rsidP="007B75DE">
      <w:pPr>
        <w:tabs>
          <w:tab w:val="left" w:pos="284"/>
        </w:tabs>
        <w:spacing w:before="120" w:after="120" w:line="240" w:lineRule="auto"/>
        <w:jc w:val="both"/>
        <w:rPr>
          <w:rFonts w:ascii="Arial" w:hAnsi="Arial" w:cs="Arial"/>
        </w:rPr>
      </w:pPr>
      <w:r>
        <w:rPr>
          <w:rFonts w:ascii="Arial" w:hAnsi="Arial" w:cs="Arial"/>
        </w:rPr>
        <w:t>9</w:t>
      </w:r>
      <w:r w:rsidRPr="00FE1557">
        <w:rPr>
          <w:rFonts w:ascii="Arial" w:hAnsi="Arial" w:cs="Arial"/>
        </w:rPr>
        <w:t>.</w:t>
      </w:r>
      <w:r w:rsidRPr="00FE1557">
        <w:rPr>
          <w:rFonts w:ascii="Arial" w:hAnsi="Arial" w:cs="Arial"/>
        </w:rPr>
        <w:tab/>
        <w:t>Ініціаторами загальних зборів, конференції жителів можуть бути:</w:t>
      </w:r>
    </w:p>
    <w:p w14:paraId="11E65072" w14:textId="77777777" w:rsidR="007B75DE" w:rsidRPr="0012767E" w:rsidRDefault="007B75DE" w:rsidP="001D163A">
      <w:pPr>
        <w:pStyle w:val="a4"/>
        <w:numPr>
          <w:ilvl w:val="1"/>
          <w:numId w:val="38"/>
        </w:numPr>
        <w:tabs>
          <w:tab w:val="left" w:pos="426"/>
        </w:tabs>
        <w:spacing w:before="120" w:after="120" w:line="240" w:lineRule="auto"/>
        <w:jc w:val="both"/>
        <w:rPr>
          <w:rFonts w:ascii="Arial" w:hAnsi="Arial" w:cs="Arial"/>
        </w:rPr>
      </w:pPr>
      <w:r w:rsidRPr="0012767E">
        <w:rPr>
          <w:rFonts w:ascii="Arial" w:hAnsi="Arial" w:cs="Arial"/>
        </w:rPr>
        <w:t>жителі;</w:t>
      </w:r>
    </w:p>
    <w:p w14:paraId="4BA8E8D9" w14:textId="5026EDB0" w:rsidR="007B75DE" w:rsidRPr="0012767E" w:rsidRDefault="005B7987" w:rsidP="001D163A">
      <w:pPr>
        <w:pStyle w:val="a4"/>
        <w:numPr>
          <w:ilvl w:val="1"/>
          <w:numId w:val="38"/>
        </w:numPr>
        <w:tabs>
          <w:tab w:val="left" w:pos="426"/>
        </w:tabs>
        <w:spacing w:before="120" w:after="120" w:line="240" w:lineRule="auto"/>
        <w:jc w:val="both"/>
        <w:rPr>
          <w:rFonts w:ascii="Arial" w:hAnsi="Arial" w:cs="Arial"/>
        </w:rPr>
      </w:pPr>
      <w:r w:rsidRPr="005B7987">
        <w:rPr>
          <w:rFonts w:ascii="Arial" w:hAnsi="Arial" w:cs="Arial"/>
        </w:rPr>
        <w:t>Високопільськ</w:t>
      </w:r>
      <w:r>
        <w:rPr>
          <w:rFonts w:ascii="Arial" w:hAnsi="Arial" w:cs="Arial"/>
        </w:rPr>
        <w:t xml:space="preserve">а </w:t>
      </w:r>
      <w:r w:rsidRPr="005B7987">
        <w:rPr>
          <w:rFonts w:ascii="Arial" w:hAnsi="Arial" w:cs="Arial"/>
        </w:rPr>
        <w:t>селищн</w:t>
      </w:r>
      <w:r>
        <w:rPr>
          <w:rFonts w:ascii="Arial" w:hAnsi="Arial" w:cs="Arial"/>
        </w:rPr>
        <w:t>а</w:t>
      </w:r>
      <w:r w:rsidRPr="005B7987">
        <w:rPr>
          <w:rFonts w:ascii="Arial" w:hAnsi="Arial" w:cs="Arial"/>
        </w:rPr>
        <w:t xml:space="preserve"> </w:t>
      </w:r>
      <w:r w:rsidR="007B75DE" w:rsidRPr="0012767E">
        <w:rPr>
          <w:rFonts w:ascii="Arial" w:hAnsi="Arial" w:cs="Arial"/>
        </w:rPr>
        <w:t>рада (далі – Рада);</w:t>
      </w:r>
    </w:p>
    <w:p w14:paraId="29F9B8F5" w14:textId="0C66CDC0" w:rsidR="007B75DE" w:rsidRPr="00FE1557" w:rsidRDefault="005B7987" w:rsidP="001D163A">
      <w:pPr>
        <w:pStyle w:val="a4"/>
        <w:numPr>
          <w:ilvl w:val="1"/>
          <w:numId w:val="38"/>
        </w:numPr>
        <w:tabs>
          <w:tab w:val="left" w:pos="426"/>
        </w:tabs>
        <w:spacing w:before="120" w:after="120" w:line="240" w:lineRule="auto"/>
        <w:ind w:left="0" w:firstLine="0"/>
        <w:jc w:val="both"/>
        <w:rPr>
          <w:rFonts w:ascii="Arial" w:hAnsi="Arial" w:cs="Arial"/>
        </w:rPr>
      </w:pPr>
      <w:r>
        <w:rPr>
          <w:rFonts w:ascii="Arial" w:hAnsi="Arial" w:cs="Arial"/>
        </w:rPr>
        <w:t>Високопільський селищний</w:t>
      </w:r>
      <w:r w:rsidR="007B75DE" w:rsidRPr="00FE1557">
        <w:rPr>
          <w:rFonts w:ascii="Arial" w:hAnsi="Arial" w:cs="Arial"/>
        </w:rPr>
        <w:t xml:space="preserve"> голова (далі – Голова);</w:t>
      </w:r>
    </w:p>
    <w:p w14:paraId="6C394699" w14:textId="54988674" w:rsidR="007B75DE" w:rsidRPr="00FE1557" w:rsidRDefault="007B75DE" w:rsidP="001D163A">
      <w:pPr>
        <w:pStyle w:val="a4"/>
        <w:numPr>
          <w:ilvl w:val="1"/>
          <w:numId w:val="38"/>
        </w:numPr>
        <w:tabs>
          <w:tab w:val="left" w:pos="426"/>
        </w:tabs>
        <w:spacing w:before="120" w:after="120" w:line="240" w:lineRule="auto"/>
        <w:ind w:left="0" w:firstLine="0"/>
        <w:jc w:val="both"/>
        <w:rPr>
          <w:rFonts w:ascii="Arial" w:hAnsi="Arial" w:cs="Arial"/>
        </w:rPr>
      </w:pPr>
      <w:r w:rsidRPr="00FE1557">
        <w:rPr>
          <w:rFonts w:ascii="Arial" w:hAnsi="Arial" w:cs="Arial"/>
        </w:rPr>
        <w:t xml:space="preserve">виконавчий орган </w:t>
      </w:r>
      <w:r w:rsidR="005B7987" w:rsidRPr="005B7987">
        <w:rPr>
          <w:rFonts w:ascii="Arial" w:hAnsi="Arial" w:cs="Arial"/>
        </w:rPr>
        <w:t xml:space="preserve">Високопільської селищної </w:t>
      </w:r>
      <w:r w:rsidRPr="00FE1557">
        <w:rPr>
          <w:rFonts w:ascii="Arial" w:hAnsi="Arial" w:cs="Arial"/>
        </w:rPr>
        <w:t xml:space="preserve">ради; </w:t>
      </w:r>
    </w:p>
    <w:p w14:paraId="6C56533D" w14:textId="77777777" w:rsidR="007B75DE" w:rsidRPr="00FE1557" w:rsidRDefault="007B75DE" w:rsidP="001D163A">
      <w:pPr>
        <w:pStyle w:val="a4"/>
        <w:numPr>
          <w:ilvl w:val="1"/>
          <w:numId w:val="38"/>
        </w:numPr>
        <w:tabs>
          <w:tab w:val="left" w:pos="426"/>
        </w:tabs>
        <w:spacing w:before="120" w:after="120" w:line="240" w:lineRule="auto"/>
        <w:ind w:left="0" w:firstLine="0"/>
        <w:jc w:val="both"/>
        <w:rPr>
          <w:rFonts w:ascii="Arial" w:hAnsi="Arial" w:cs="Arial"/>
        </w:rPr>
      </w:pPr>
      <w:r w:rsidRPr="00FE1557">
        <w:rPr>
          <w:rFonts w:ascii="Arial" w:hAnsi="Arial" w:cs="Arial"/>
        </w:rPr>
        <w:t xml:space="preserve">староста – у межах відповідного </w:t>
      </w:r>
      <w:proofErr w:type="spellStart"/>
      <w:r w:rsidRPr="00FE1557">
        <w:rPr>
          <w:rFonts w:ascii="Arial" w:hAnsi="Arial" w:cs="Arial"/>
        </w:rPr>
        <w:t>старостинського</w:t>
      </w:r>
      <w:proofErr w:type="spellEnd"/>
      <w:r w:rsidRPr="00FE1557">
        <w:rPr>
          <w:rFonts w:ascii="Arial" w:hAnsi="Arial" w:cs="Arial"/>
        </w:rPr>
        <w:t xml:space="preserve"> округу;</w:t>
      </w:r>
    </w:p>
    <w:p w14:paraId="46C44E82" w14:textId="77777777" w:rsidR="007B75DE" w:rsidRPr="00FE1557" w:rsidRDefault="007B75DE" w:rsidP="001D163A">
      <w:pPr>
        <w:pStyle w:val="a4"/>
        <w:numPr>
          <w:ilvl w:val="1"/>
          <w:numId w:val="38"/>
        </w:numPr>
        <w:tabs>
          <w:tab w:val="left" w:pos="426"/>
        </w:tabs>
        <w:spacing w:before="120" w:after="120" w:line="240" w:lineRule="auto"/>
        <w:ind w:left="0" w:firstLine="0"/>
        <w:jc w:val="both"/>
        <w:rPr>
          <w:rFonts w:ascii="Arial" w:hAnsi="Arial" w:cs="Arial"/>
        </w:rPr>
      </w:pPr>
      <w:r w:rsidRPr="00FE1557">
        <w:rPr>
          <w:rFonts w:ascii="Arial" w:hAnsi="Arial" w:cs="Arial"/>
        </w:rPr>
        <w:t>органи самоорганізації населення - у межах території своєї діяльності.</w:t>
      </w:r>
    </w:p>
    <w:p w14:paraId="7404BB19" w14:textId="77777777" w:rsidR="007B75DE" w:rsidRPr="00677DE6" w:rsidRDefault="007B75DE" w:rsidP="007B75DE">
      <w:pPr>
        <w:tabs>
          <w:tab w:val="left" w:pos="284"/>
        </w:tabs>
        <w:spacing w:before="120" w:after="120"/>
        <w:jc w:val="both"/>
        <w:rPr>
          <w:rFonts w:ascii="Arial" w:hAnsi="Arial" w:cs="Arial"/>
        </w:rPr>
      </w:pPr>
      <w:r>
        <w:rPr>
          <w:rFonts w:ascii="Arial" w:hAnsi="Arial" w:cs="Arial"/>
        </w:rPr>
        <w:t xml:space="preserve">10. </w:t>
      </w:r>
      <w:r w:rsidRPr="00677DE6">
        <w:rPr>
          <w:rFonts w:ascii="Arial" w:hAnsi="Arial" w:cs="Arial"/>
        </w:rPr>
        <w:t xml:space="preserve">Для підготовки звернення про проведення загальних зборів, конференції жителі можуть створити ініціативну групу. До ініціативної групи входять жителі, які можуть брати участь в загальних зборах, конференції з правом голосу. Звернення ініціативної групи жителів про проведення загальних зборів, конференції (далі – звернення ініціативної групи жителів) готується з урахуванням </w:t>
      </w:r>
      <w:r w:rsidRPr="00CD5AB2">
        <w:rPr>
          <w:rFonts w:ascii="Arial" w:hAnsi="Arial" w:cs="Arial"/>
        </w:rPr>
        <w:t xml:space="preserve">пункту 21 </w:t>
      </w:r>
      <w:r w:rsidRPr="00677DE6">
        <w:rPr>
          <w:rFonts w:ascii="Arial" w:hAnsi="Arial" w:cs="Arial"/>
        </w:rPr>
        <w:t xml:space="preserve">цього Положення. </w:t>
      </w:r>
    </w:p>
    <w:p w14:paraId="748AA12B" w14:textId="77777777" w:rsidR="007B75DE" w:rsidRPr="00E6464A" w:rsidRDefault="007B75DE" w:rsidP="007B75DE">
      <w:pPr>
        <w:tabs>
          <w:tab w:val="left" w:pos="284"/>
        </w:tabs>
        <w:spacing w:before="120" w:after="120"/>
        <w:jc w:val="both"/>
        <w:rPr>
          <w:rFonts w:ascii="Arial" w:hAnsi="Arial" w:cs="Arial"/>
        </w:rPr>
      </w:pPr>
      <w:r w:rsidRPr="00E6464A">
        <w:rPr>
          <w:rFonts w:ascii="Arial" w:hAnsi="Arial" w:cs="Arial"/>
        </w:rPr>
        <w:t>11. Звернення ініціативної групи потребує підтримки підписами жителів, які можуть брати участь у загальних зборах, конференції жителів з правом голосу:</w:t>
      </w:r>
    </w:p>
    <w:p w14:paraId="0555EED4" w14:textId="77777777" w:rsidR="007B75DE" w:rsidRPr="00E6464A" w:rsidRDefault="007B75DE" w:rsidP="001D163A">
      <w:pPr>
        <w:pStyle w:val="a4"/>
        <w:numPr>
          <w:ilvl w:val="1"/>
          <w:numId w:val="37"/>
        </w:numPr>
        <w:tabs>
          <w:tab w:val="left" w:pos="567"/>
        </w:tabs>
        <w:spacing w:before="120" w:after="120"/>
        <w:jc w:val="both"/>
        <w:rPr>
          <w:rFonts w:ascii="Arial" w:hAnsi="Arial" w:cs="Arial"/>
        </w:rPr>
      </w:pPr>
      <w:r w:rsidRPr="00E6464A">
        <w:rPr>
          <w:rFonts w:ascii="Arial" w:hAnsi="Arial" w:cs="Arial"/>
        </w:rPr>
        <w:t>у межах всієї громади необхідною кількістю є 200 підписів;</w:t>
      </w:r>
    </w:p>
    <w:p w14:paraId="4CB7E666" w14:textId="77777777" w:rsidR="007B75DE" w:rsidRPr="00E6464A" w:rsidRDefault="007B75DE" w:rsidP="001D163A">
      <w:pPr>
        <w:pStyle w:val="a4"/>
        <w:numPr>
          <w:ilvl w:val="1"/>
          <w:numId w:val="37"/>
        </w:numPr>
        <w:tabs>
          <w:tab w:val="left" w:pos="567"/>
        </w:tabs>
        <w:spacing w:before="120" w:after="120"/>
        <w:ind w:left="0" w:firstLine="0"/>
        <w:jc w:val="both"/>
        <w:rPr>
          <w:rFonts w:ascii="Arial" w:hAnsi="Arial" w:cs="Arial"/>
        </w:rPr>
      </w:pPr>
      <w:r w:rsidRPr="00E6464A">
        <w:rPr>
          <w:rFonts w:ascii="Arial" w:hAnsi="Arial" w:cs="Arial"/>
        </w:rPr>
        <w:t xml:space="preserve">у межах </w:t>
      </w:r>
      <w:proofErr w:type="spellStart"/>
      <w:r w:rsidRPr="00E6464A">
        <w:rPr>
          <w:rFonts w:ascii="Arial" w:hAnsi="Arial" w:cs="Arial"/>
        </w:rPr>
        <w:t>старостинського</w:t>
      </w:r>
      <w:proofErr w:type="spellEnd"/>
      <w:r w:rsidRPr="00E6464A">
        <w:rPr>
          <w:rFonts w:ascii="Arial" w:hAnsi="Arial" w:cs="Arial"/>
        </w:rPr>
        <w:t xml:space="preserve"> округу або адміністративного центру необхідною кількістю є 100 підписів.</w:t>
      </w:r>
    </w:p>
    <w:p w14:paraId="460EB76A" w14:textId="77777777" w:rsidR="007B75DE" w:rsidRPr="005E0844" w:rsidRDefault="007B75DE" w:rsidP="001D163A">
      <w:pPr>
        <w:pStyle w:val="a4"/>
        <w:numPr>
          <w:ilvl w:val="0"/>
          <w:numId w:val="37"/>
        </w:numPr>
        <w:tabs>
          <w:tab w:val="left" w:pos="426"/>
        </w:tabs>
        <w:spacing w:before="120" w:after="120"/>
        <w:ind w:left="0" w:firstLine="0"/>
        <w:jc w:val="both"/>
        <w:rPr>
          <w:rFonts w:ascii="Arial" w:hAnsi="Arial" w:cs="Arial"/>
        </w:rPr>
      </w:pPr>
      <w:r w:rsidRPr="005E0844">
        <w:rPr>
          <w:rFonts w:ascii="Arial" w:hAnsi="Arial" w:cs="Arial"/>
        </w:rPr>
        <w:lastRenderedPageBreak/>
        <w:t xml:space="preserve">Список жителів, які підтримали звернення ініціативної групи, має містити </w:t>
      </w:r>
      <w:r>
        <w:rPr>
          <w:rFonts w:ascii="Arial" w:hAnsi="Arial" w:cs="Arial"/>
        </w:rPr>
        <w:t>наступну</w:t>
      </w:r>
      <w:r w:rsidRPr="005E0844">
        <w:rPr>
          <w:rFonts w:ascii="Arial" w:hAnsi="Arial" w:cs="Arial"/>
        </w:rPr>
        <w:t xml:space="preserve"> інформацію: прізвище, ім’я, по батькові; дата народження; адреса зареєстрованого або задекларованого місця проживання; контактний номер телефону (за наявності); особистий підпис</w:t>
      </w:r>
      <w:r>
        <w:rPr>
          <w:rFonts w:ascii="Arial" w:hAnsi="Arial" w:cs="Arial"/>
        </w:rPr>
        <w:t xml:space="preserve"> та дату підписання</w:t>
      </w:r>
      <w:r w:rsidRPr="005E0844">
        <w:rPr>
          <w:rFonts w:ascii="Arial" w:hAnsi="Arial" w:cs="Arial"/>
        </w:rPr>
        <w:t>.</w:t>
      </w:r>
    </w:p>
    <w:p w14:paraId="3D9F279D" w14:textId="77777777" w:rsidR="007B75DE" w:rsidRPr="009D54AA" w:rsidRDefault="007B75DE" w:rsidP="001D163A">
      <w:pPr>
        <w:pStyle w:val="a4"/>
        <w:numPr>
          <w:ilvl w:val="0"/>
          <w:numId w:val="37"/>
        </w:numPr>
        <w:tabs>
          <w:tab w:val="left" w:pos="426"/>
        </w:tabs>
        <w:spacing w:before="120" w:after="120"/>
        <w:ind w:left="0" w:firstLine="0"/>
        <w:jc w:val="both"/>
        <w:rPr>
          <w:rFonts w:ascii="Arial" w:hAnsi="Arial" w:cs="Arial"/>
        </w:rPr>
      </w:pPr>
      <w:r>
        <w:rPr>
          <w:rFonts w:ascii="Arial" w:hAnsi="Arial" w:cs="Arial"/>
        </w:rPr>
        <w:t>Ж</w:t>
      </w:r>
      <w:r w:rsidRPr="009D54AA">
        <w:rPr>
          <w:rFonts w:ascii="Arial" w:hAnsi="Arial" w:cs="Arial"/>
        </w:rPr>
        <w:t>ителі, які підтримали звернення ініціативної групи, надають згоду на обробку наданих ними персональних даних у межах та спосіб, необхідні для організації загальних зборів, конференції жителів. Про надання цієї згоди та обсяги обробки персональних даних має бути зроблений відповідний заст</w:t>
      </w:r>
      <w:r>
        <w:rPr>
          <w:rFonts w:ascii="Arial" w:hAnsi="Arial" w:cs="Arial"/>
        </w:rPr>
        <w:t>ережний запис на кожному аркуші</w:t>
      </w:r>
      <w:r w:rsidRPr="009D54AA">
        <w:rPr>
          <w:rFonts w:ascii="Arial" w:hAnsi="Arial" w:cs="Arial"/>
        </w:rPr>
        <w:t xml:space="preserve"> списку жителів, які підтримали звернення. Члени ініціативної групи несуть відповідальність за обробку персональних даних зазначених жителів, про що також має бути зроблений відповідний запис.</w:t>
      </w:r>
    </w:p>
    <w:p w14:paraId="1DBF7E2A" w14:textId="77777777" w:rsidR="007B75DE" w:rsidRPr="007555FB" w:rsidRDefault="007B75DE" w:rsidP="007B75DE">
      <w:pPr>
        <w:tabs>
          <w:tab w:val="left" w:pos="284"/>
        </w:tabs>
        <w:spacing w:before="120" w:after="120"/>
        <w:jc w:val="both"/>
        <w:rPr>
          <w:rFonts w:ascii="Arial" w:hAnsi="Arial" w:cs="Arial"/>
        </w:rPr>
      </w:pPr>
      <w:r w:rsidRPr="007555FB">
        <w:rPr>
          <w:rFonts w:ascii="Arial" w:hAnsi="Arial" w:cs="Arial"/>
        </w:rPr>
        <w:t>14. Звернення ініціативної групи жителів підписується членами ініціативної групи і разом із списком жителів, які підтримали звернення, надсилається Голові.</w:t>
      </w:r>
    </w:p>
    <w:p w14:paraId="5657D9B6" w14:textId="77777777" w:rsidR="007B75DE" w:rsidRPr="007555FB" w:rsidRDefault="007B75DE" w:rsidP="007B75DE">
      <w:pPr>
        <w:tabs>
          <w:tab w:val="left" w:pos="284"/>
        </w:tabs>
        <w:spacing w:before="120" w:after="120"/>
        <w:jc w:val="both"/>
        <w:rPr>
          <w:rFonts w:ascii="Arial" w:hAnsi="Arial" w:cs="Arial"/>
        </w:rPr>
      </w:pPr>
      <w:r w:rsidRPr="007555FB">
        <w:rPr>
          <w:rFonts w:ascii="Arial" w:hAnsi="Arial" w:cs="Arial"/>
        </w:rPr>
        <w:t xml:space="preserve">15. Ініціатива Голови про проведення загальних зборів, конференції жителів оформлюється відповідним розпорядженням. Одночасно Голова вирішує питання про організацію проведення ініційованих загальних зборів, конференції жителів. </w:t>
      </w:r>
    </w:p>
    <w:p w14:paraId="03480DC3" w14:textId="77777777" w:rsidR="007B75DE" w:rsidRPr="005A5892" w:rsidRDefault="007B75DE" w:rsidP="007B75DE">
      <w:pPr>
        <w:tabs>
          <w:tab w:val="left" w:pos="284"/>
        </w:tabs>
        <w:spacing w:before="120" w:after="120"/>
        <w:jc w:val="both"/>
        <w:rPr>
          <w:rFonts w:ascii="Arial" w:hAnsi="Arial" w:cs="Arial"/>
        </w:rPr>
      </w:pPr>
      <w:r w:rsidRPr="005A5892">
        <w:rPr>
          <w:rFonts w:ascii="Arial" w:hAnsi="Arial" w:cs="Arial"/>
        </w:rPr>
        <w:t xml:space="preserve">16. Рішення про проведення загальних зборів, конференції жителів за ініціативою Ради приймається на пленарному засіданні Ради. </w:t>
      </w:r>
    </w:p>
    <w:p w14:paraId="7E44A1DE" w14:textId="77777777" w:rsidR="007B75DE" w:rsidRPr="009E0679" w:rsidRDefault="007B75DE" w:rsidP="007B75DE">
      <w:pPr>
        <w:tabs>
          <w:tab w:val="left" w:pos="284"/>
        </w:tabs>
        <w:spacing w:before="120" w:after="120"/>
        <w:jc w:val="both"/>
        <w:rPr>
          <w:rFonts w:ascii="Arial" w:hAnsi="Arial" w:cs="Arial"/>
        </w:rPr>
      </w:pPr>
      <w:r w:rsidRPr="009E0679">
        <w:rPr>
          <w:rFonts w:ascii="Arial" w:hAnsi="Arial" w:cs="Arial"/>
        </w:rPr>
        <w:t>17. Виконавчий орган приймає рішення про ініціювання загальних зборів, конференції жителів на своєму засіданні.</w:t>
      </w:r>
    </w:p>
    <w:p w14:paraId="2A02AC0D" w14:textId="77777777" w:rsidR="007B75DE" w:rsidRPr="000876C4" w:rsidRDefault="007B75DE" w:rsidP="007B75DE">
      <w:pPr>
        <w:tabs>
          <w:tab w:val="left" w:pos="284"/>
        </w:tabs>
        <w:spacing w:before="120" w:after="120"/>
        <w:jc w:val="both"/>
        <w:rPr>
          <w:rFonts w:ascii="Arial" w:hAnsi="Arial" w:cs="Arial"/>
        </w:rPr>
      </w:pPr>
      <w:r w:rsidRPr="007625AC">
        <w:rPr>
          <w:rFonts w:ascii="Arial" w:hAnsi="Arial" w:cs="Arial"/>
        </w:rPr>
        <w:t>18.</w:t>
      </w:r>
      <w:r>
        <w:rPr>
          <w:rFonts w:ascii="Arial" w:hAnsi="Arial" w:cs="Arial"/>
        </w:rPr>
        <w:t xml:space="preserve"> </w:t>
      </w:r>
      <w:r w:rsidRPr="000876C4">
        <w:rPr>
          <w:rFonts w:ascii="Arial" w:hAnsi="Arial" w:cs="Arial"/>
        </w:rPr>
        <w:t xml:space="preserve">Староста ініціює проведення загальних зборів, конференції жителів на території  відповідного </w:t>
      </w:r>
      <w:proofErr w:type="spellStart"/>
      <w:r w:rsidRPr="000876C4">
        <w:rPr>
          <w:rFonts w:ascii="Arial" w:hAnsi="Arial" w:cs="Arial"/>
        </w:rPr>
        <w:t>старостинського</w:t>
      </w:r>
      <w:proofErr w:type="spellEnd"/>
      <w:r w:rsidRPr="000876C4">
        <w:rPr>
          <w:rFonts w:ascii="Arial" w:hAnsi="Arial" w:cs="Arial"/>
        </w:rPr>
        <w:t xml:space="preserve"> округу або його частини шляхом надсилання повідомлення про ініціювання загальних зборів, конференції жителів Голові.</w:t>
      </w:r>
    </w:p>
    <w:p w14:paraId="438F3694" w14:textId="77777777" w:rsidR="007B75DE" w:rsidRPr="000876C4" w:rsidRDefault="007B75DE" w:rsidP="007B75DE">
      <w:pPr>
        <w:tabs>
          <w:tab w:val="left" w:pos="284"/>
        </w:tabs>
        <w:spacing w:before="120" w:after="120"/>
        <w:jc w:val="both"/>
        <w:rPr>
          <w:rFonts w:ascii="Arial" w:hAnsi="Arial" w:cs="Arial"/>
        </w:rPr>
      </w:pPr>
      <w:r>
        <w:rPr>
          <w:rFonts w:ascii="Arial" w:hAnsi="Arial" w:cs="Arial"/>
        </w:rPr>
        <w:t>19</w:t>
      </w:r>
      <w:r w:rsidRPr="000876C4">
        <w:rPr>
          <w:rFonts w:ascii="Arial" w:hAnsi="Arial" w:cs="Arial"/>
        </w:rPr>
        <w:t>. Органи самоорганізації населення ухвалюють рішення про проведення загальних зборів, конференції жителів відповідно до їх установчих документів та надсилають письмове повідомлення про ініціювання загальних зборів, конференції жителів Голові. Повідомлення підписується уповноваженою особою згідно з установчими документами ініціатора.</w:t>
      </w:r>
    </w:p>
    <w:p w14:paraId="682DAD05" w14:textId="77777777" w:rsidR="007B75DE" w:rsidRPr="00F805F5" w:rsidRDefault="007B75DE" w:rsidP="007B75DE">
      <w:pPr>
        <w:tabs>
          <w:tab w:val="left" w:pos="284"/>
        </w:tabs>
        <w:spacing w:before="120" w:after="120"/>
        <w:jc w:val="both"/>
        <w:rPr>
          <w:rFonts w:ascii="Arial" w:hAnsi="Arial" w:cs="Arial"/>
        </w:rPr>
      </w:pPr>
      <w:r w:rsidRPr="00F805F5">
        <w:rPr>
          <w:rFonts w:ascii="Arial" w:hAnsi="Arial" w:cs="Arial"/>
        </w:rPr>
        <w:t>2</w:t>
      </w:r>
      <w:r>
        <w:rPr>
          <w:rFonts w:ascii="Arial" w:hAnsi="Arial" w:cs="Arial"/>
        </w:rPr>
        <w:t>0</w:t>
      </w:r>
      <w:r w:rsidRPr="00F805F5">
        <w:rPr>
          <w:rFonts w:ascii="Arial" w:hAnsi="Arial" w:cs="Arial"/>
        </w:rPr>
        <w:t>. У зверненні ініціативної групи жителів, актах Голови, Ради, постійних депутатських комісій, виконавчих органів Ради, повідомленнях інших суб’єктів про проведення загальних зборів, конференції жителів (далі – акти про ініціювання загальних зборів, конференції жителів) зазначаються:</w:t>
      </w:r>
    </w:p>
    <w:p w14:paraId="3B53902E"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найменування особи/органу, яка/який є ініціатором загальних зборів, конференції жителів (із зазначенням посади та прізвища, ім’я, по батькові або прізвище, ім’я, по батькові, дата народження – для членів ініціативної групи);</w:t>
      </w:r>
    </w:p>
    <w:p w14:paraId="0FCEF5C1"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місцезнаходження (для органів самоорганізації населення) або адреса зареєстрованого або задекларованого місця проживання усіх членів ініціативної групи;</w:t>
      </w:r>
    </w:p>
    <w:p w14:paraId="11B693B4"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дата, час і місце проведення загальних зборів жителів (для конференції жителів не вказується);</w:t>
      </w:r>
    </w:p>
    <w:p w14:paraId="244D28C6"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територія, на якій проводяться загальні збори, конференція жителів;</w:t>
      </w:r>
    </w:p>
    <w:p w14:paraId="3F21F93D"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 xml:space="preserve">предмет загальних зборів, конференції жителів із зазначенням чинників, які свідчать про суспільну значущість для жителів території, на якій проводяться загальні збори, конференція жителів; </w:t>
      </w:r>
    </w:p>
    <w:p w14:paraId="156373AD"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перелік осіб, які запрошуються для виступів, доповідей;</w:t>
      </w:r>
    </w:p>
    <w:p w14:paraId="23597783" w14:textId="77777777" w:rsidR="007B75DE" w:rsidRPr="00B42214"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номери контактних телефонів, електронні адреси та/або адреси для листування учасників ініціативної групи або осіб, відповідальних за організацію загальних зборів, конференції жителів;</w:t>
      </w:r>
    </w:p>
    <w:p w14:paraId="3A4A90E4" w14:textId="77777777" w:rsidR="007B75DE" w:rsidRPr="00EE2462" w:rsidRDefault="007B75DE" w:rsidP="001D163A">
      <w:pPr>
        <w:pStyle w:val="a4"/>
        <w:numPr>
          <w:ilvl w:val="1"/>
          <w:numId w:val="36"/>
        </w:numPr>
        <w:tabs>
          <w:tab w:val="left" w:pos="567"/>
        </w:tabs>
        <w:spacing w:before="120" w:after="120"/>
        <w:ind w:left="0" w:firstLine="0"/>
        <w:jc w:val="both"/>
        <w:rPr>
          <w:rFonts w:ascii="Arial" w:hAnsi="Arial" w:cs="Arial"/>
        </w:rPr>
      </w:pPr>
      <w:r w:rsidRPr="00B42214">
        <w:rPr>
          <w:rFonts w:ascii="Arial" w:hAnsi="Arial" w:cs="Arial"/>
        </w:rPr>
        <w:t xml:space="preserve">інформацію щодо потреби </w:t>
      </w:r>
      <w:r w:rsidRPr="001D5B1A">
        <w:rPr>
          <w:rFonts w:ascii="Arial" w:hAnsi="Arial" w:cs="Arial"/>
        </w:rPr>
        <w:t xml:space="preserve">ініціатора загальних зборів, конференції жителів у сприянні органу </w:t>
      </w:r>
      <w:r w:rsidRPr="00EE2462">
        <w:rPr>
          <w:rFonts w:ascii="Arial" w:hAnsi="Arial" w:cs="Arial"/>
        </w:rPr>
        <w:t>місцевого самоврядування в організації такого заходу/заходів, крім ініціатив самих органів та посадових осіб місцевого самоврядування.</w:t>
      </w:r>
    </w:p>
    <w:p w14:paraId="59A54C6C" w14:textId="77777777" w:rsidR="007B75DE" w:rsidRPr="004A344F" w:rsidRDefault="007B75DE" w:rsidP="007B75DE">
      <w:pPr>
        <w:tabs>
          <w:tab w:val="left" w:pos="284"/>
        </w:tabs>
        <w:spacing w:before="120" w:after="120"/>
        <w:jc w:val="both"/>
        <w:rPr>
          <w:rFonts w:ascii="Arial" w:hAnsi="Arial" w:cs="Arial"/>
        </w:rPr>
      </w:pPr>
      <w:r w:rsidRPr="004A344F">
        <w:rPr>
          <w:rFonts w:ascii="Arial" w:hAnsi="Arial" w:cs="Arial"/>
        </w:rPr>
        <w:lastRenderedPageBreak/>
        <w:t>2</w:t>
      </w:r>
      <w:r>
        <w:rPr>
          <w:rFonts w:ascii="Arial" w:hAnsi="Arial" w:cs="Arial"/>
        </w:rPr>
        <w:t>1</w:t>
      </w:r>
      <w:r w:rsidRPr="004A344F">
        <w:rPr>
          <w:rFonts w:ascii="Arial" w:hAnsi="Arial" w:cs="Arial"/>
        </w:rPr>
        <w:t>. До звернення ініціативної групи жителів додається список жителів, які підтримали звернення ініціативної групи (список ініціативної групи), що підготовлений відповідно до пункту 12 цього Положення.</w:t>
      </w:r>
    </w:p>
    <w:p w14:paraId="3571C405" w14:textId="77777777" w:rsidR="007B75DE" w:rsidRPr="00C97EBE" w:rsidRDefault="007B75DE" w:rsidP="007B75DE">
      <w:pPr>
        <w:tabs>
          <w:tab w:val="left" w:pos="284"/>
        </w:tabs>
        <w:spacing w:before="120" w:after="120"/>
        <w:jc w:val="both"/>
        <w:rPr>
          <w:rFonts w:ascii="Arial" w:hAnsi="Arial" w:cs="Arial"/>
        </w:rPr>
      </w:pPr>
      <w:r>
        <w:rPr>
          <w:rFonts w:ascii="Arial" w:hAnsi="Arial" w:cs="Arial"/>
        </w:rPr>
        <w:t>22</w:t>
      </w:r>
      <w:r w:rsidRPr="00C97EBE">
        <w:rPr>
          <w:rFonts w:ascii="Arial" w:hAnsi="Arial" w:cs="Arial"/>
        </w:rPr>
        <w:t>. До акт</w:t>
      </w:r>
      <w:r>
        <w:rPr>
          <w:rFonts w:ascii="Arial" w:hAnsi="Arial" w:cs="Arial"/>
        </w:rPr>
        <w:t>у</w:t>
      </w:r>
      <w:r w:rsidRPr="00C97EBE">
        <w:rPr>
          <w:rFonts w:ascii="Arial" w:hAnsi="Arial" w:cs="Arial"/>
        </w:rPr>
        <w:t xml:space="preserve"> про ініціювання загальних зборів, конференції жителів можуть додаватися інформаційно-аналітичні матеріали та/або проекти документів, що виносяться на такі заходи. </w:t>
      </w:r>
    </w:p>
    <w:p w14:paraId="6879C629" w14:textId="77777777" w:rsidR="007B75DE" w:rsidRPr="00524423" w:rsidRDefault="007B75DE" w:rsidP="007B75DE">
      <w:pPr>
        <w:tabs>
          <w:tab w:val="left" w:pos="284"/>
        </w:tabs>
        <w:spacing w:before="120" w:after="120"/>
        <w:jc w:val="both"/>
        <w:rPr>
          <w:rFonts w:ascii="Arial" w:hAnsi="Arial" w:cs="Arial"/>
        </w:rPr>
      </w:pPr>
      <w:r>
        <w:rPr>
          <w:rFonts w:ascii="Arial" w:hAnsi="Arial" w:cs="Arial"/>
        </w:rPr>
        <w:t>23</w:t>
      </w:r>
      <w:r w:rsidRPr="00524423">
        <w:rPr>
          <w:rFonts w:ascii="Arial" w:hAnsi="Arial" w:cs="Arial"/>
        </w:rPr>
        <w:t>. Акт про ініціювання загальних зборів, конференції жителів надсилається Голові ініціаторами загальних зборів</w:t>
      </w:r>
      <w:r>
        <w:rPr>
          <w:rFonts w:ascii="Arial" w:hAnsi="Arial" w:cs="Arial"/>
        </w:rPr>
        <w:t>, к</w:t>
      </w:r>
      <w:r w:rsidRPr="00524423">
        <w:rPr>
          <w:rFonts w:ascii="Arial" w:hAnsi="Arial" w:cs="Arial"/>
        </w:rPr>
        <w:t xml:space="preserve">онференції жителів, крім випадку, коли ініціатором є Голова, Рада, виконавчий комітет Ради </w:t>
      </w:r>
      <w:r w:rsidRPr="008800B6">
        <w:rPr>
          <w:rFonts w:ascii="Arial" w:hAnsi="Arial" w:cs="Arial"/>
        </w:rPr>
        <w:t>не пізніше 10 робочих днів до дня проведення загальних зборів жителів, не пізніше 20 робочих дні</w:t>
      </w:r>
      <w:r w:rsidRPr="00524423">
        <w:rPr>
          <w:rFonts w:ascii="Arial" w:hAnsi="Arial" w:cs="Arial"/>
        </w:rPr>
        <w:t xml:space="preserve">в до дня проведення конференції жителів. </w:t>
      </w:r>
    </w:p>
    <w:p w14:paraId="22B404A3" w14:textId="77777777" w:rsidR="007B75DE" w:rsidRPr="00745181" w:rsidRDefault="007B75DE" w:rsidP="007B75DE">
      <w:pPr>
        <w:tabs>
          <w:tab w:val="left" w:pos="284"/>
        </w:tabs>
        <w:spacing w:after="0" w:line="240" w:lineRule="auto"/>
        <w:jc w:val="both"/>
        <w:rPr>
          <w:rFonts w:ascii="Arial" w:hAnsi="Arial" w:cs="Arial"/>
          <w:color w:val="000000" w:themeColor="text1"/>
        </w:rPr>
      </w:pPr>
      <w:r w:rsidRPr="00962BF5">
        <w:rPr>
          <w:rFonts w:ascii="Arial" w:hAnsi="Arial" w:cs="Arial"/>
        </w:rPr>
        <w:t>2</w:t>
      </w:r>
      <w:r>
        <w:rPr>
          <w:rFonts w:ascii="Arial" w:hAnsi="Arial" w:cs="Arial"/>
        </w:rPr>
        <w:t>4</w:t>
      </w:r>
      <w:r w:rsidRPr="00962BF5">
        <w:rPr>
          <w:rFonts w:ascii="Arial" w:hAnsi="Arial" w:cs="Arial"/>
        </w:rPr>
        <w:t xml:space="preserve">. Не </w:t>
      </w:r>
      <w:r w:rsidRPr="00CC5483">
        <w:rPr>
          <w:rFonts w:ascii="Arial" w:hAnsi="Arial" w:cs="Arial"/>
        </w:rPr>
        <w:t xml:space="preserve">пізніше 3 робочих </w:t>
      </w:r>
      <w:r w:rsidRPr="00962BF5">
        <w:rPr>
          <w:rFonts w:ascii="Arial" w:hAnsi="Arial" w:cs="Arial"/>
        </w:rPr>
        <w:t>днів з дня отримання акт</w:t>
      </w:r>
      <w:r>
        <w:rPr>
          <w:rFonts w:ascii="Arial" w:hAnsi="Arial" w:cs="Arial"/>
        </w:rPr>
        <w:t>у</w:t>
      </w:r>
      <w:r w:rsidRPr="00962BF5">
        <w:rPr>
          <w:rFonts w:ascii="Arial" w:hAnsi="Arial" w:cs="Arial"/>
        </w:rPr>
        <w:t xml:space="preserve"> про ініціювання загальних зборів, конференції жителів Голова видає розпорядження про розгляд ініціативи щодо проведення загальних зборів, конференції жителів.</w:t>
      </w:r>
      <w:r>
        <w:rPr>
          <w:rFonts w:ascii="Arial" w:hAnsi="Arial" w:cs="Arial"/>
        </w:rPr>
        <w:t xml:space="preserve"> </w:t>
      </w:r>
      <w:r w:rsidRPr="00745181">
        <w:rPr>
          <w:rFonts w:ascii="Arial" w:hAnsi="Arial" w:cs="Arial"/>
          <w:color w:val="000000" w:themeColor="text1"/>
        </w:rPr>
        <w:t>Зазначеним розпорядженням може бути прийняте рішення про:</w:t>
      </w:r>
    </w:p>
    <w:p w14:paraId="6F22B0B6" w14:textId="77777777" w:rsidR="007B75DE" w:rsidRPr="00150C0C" w:rsidRDefault="007B75DE" w:rsidP="001D163A">
      <w:pPr>
        <w:pStyle w:val="a4"/>
        <w:numPr>
          <w:ilvl w:val="1"/>
          <w:numId w:val="35"/>
        </w:numPr>
        <w:tabs>
          <w:tab w:val="left" w:pos="567"/>
        </w:tabs>
        <w:spacing w:after="0" w:line="240" w:lineRule="auto"/>
        <w:ind w:left="0" w:firstLine="0"/>
        <w:jc w:val="both"/>
        <w:rPr>
          <w:rFonts w:ascii="Arial" w:hAnsi="Arial" w:cs="Arial"/>
          <w:color w:val="000000" w:themeColor="text1"/>
        </w:rPr>
      </w:pPr>
      <w:r w:rsidRPr="00150C0C">
        <w:rPr>
          <w:rFonts w:ascii="Arial" w:hAnsi="Arial" w:cs="Arial"/>
          <w:color w:val="000000" w:themeColor="text1"/>
        </w:rPr>
        <w:t>проведення загальних зборів, конференції жителів;</w:t>
      </w:r>
    </w:p>
    <w:p w14:paraId="20E22B9B" w14:textId="77777777" w:rsidR="007B75DE" w:rsidRPr="00150C0C" w:rsidRDefault="007B75DE" w:rsidP="001D163A">
      <w:pPr>
        <w:pStyle w:val="a4"/>
        <w:numPr>
          <w:ilvl w:val="1"/>
          <w:numId w:val="35"/>
        </w:numPr>
        <w:tabs>
          <w:tab w:val="left" w:pos="567"/>
        </w:tabs>
        <w:spacing w:after="0" w:line="240" w:lineRule="auto"/>
        <w:ind w:left="0" w:firstLine="0"/>
        <w:jc w:val="both"/>
        <w:rPr>
          <w:rFonts w:ascii="Arial" w:hAnsi="Arial" w:cs="Arial"/>
          <w:color w:val="000000" w:themeColor="text1"/>
        </w:rPr>
      </w:pPr>
      <w:r w:rsidRPr="00150C0C">
        <w:rPr>
          <w:rFonts w:ascii="Arial" w:hAnsi="Arial" w:cs="Arial"/>
          <w:color w:val="000000" w:themeColor="text1"/>
        </w:rPr>
        <w:t>повернення акту про проведення загальних зборів, конференції жителів ініціаторам для усунення недоліків;</w:t>
      </w:r>
    </w:p>
    <w:p w14:paraId="1FAFABF5" w14:textId="77777777" w:rsidR="007B75DE" w:rsidRDefault="007B75DE" w:rsidP="001D163A">
      <w:pPr>
        <w:pStyle w:val="a4"/>
        <w:numPr>
          <w:ilvl w:val="1"/>
          <w:numId w:val="35"/>
        </w:numPr>
        <w:tabs>
          <w:tab w:val="left" w:pos="567"/>
        </w:tabs>
        <w:spacing w:after="0" w:line="240" w:lineRule="auto"/>
        <w:ind w:left="0" w:firstLine="0"/>
        <w:jc w:val="both"/>
        <w:rPr>
          <w:rFonts w:ascii="Arial" w:hAnsi="Arial" w:cs="Arial"/>
          <w:color w:val="000000" w:themeColor="text1"/>
        </w:rPr>
      </w:pPr>
      <w:r w:rsidRPr="00745181">
        <w:rPr>
          <w:rFonts w:ascii="Arial" w:hAnsi="Arial" w:cs="Arial"/>
          <w:color w:val="000000" w:themeColor="text1"/>
        </w:rPr>
        <w:t>відмову в ініціативі щодо проведення загальних зборів, конференції жителів.</w:t>
      </w:r>
    </w:p>
    <w:p w14:paraId="316496E5" w14:textId="77777777" w:rsidR="007B75DE" w:rsidRPr="00745181" w:rsidRDefault="007B75DE" w:rsidP="00916AE8">
      <w:pPr>
        <w:pStyle w:val="a4"/>
        <w:tabs>
          <w:tab w:val="left" w:pos="567"/>
        </w:tabs>
        <w:spacing w:after="0" w:line="240" w:lineRule="auto"/>
        <w:ind w:left="0"/>
        <w:jc w:val="both"/>
        <w:rPr>
          <w:rFonts w:ascii="Arial" w:hAnsi="Arial" w:cs="Arial"/>
          <w:color w:val="000000" w:themeColor="text1"/>
        </w:rPr>
      </w:pPr>
    </w:p>
    <w:p w14:paraId="7AFD8E34" w14:textId="77777777" w:rsidR="007B75DE" w:rsidRPr="00876EFA" w:rsidRDefault="007B75DE" w:rsidP="007B75DE">
      <w:pPr>
        <w:tabs>
          <w:tab w:val="left" w:pos="284"/>
        </w:tabs>
        <w:spacing w:after="0" w:line="240" w:lineRule="auto"/>
        <w:jc w:val="both"/>
        <w:rPr>
          <w:rFonts w:ascii="Arial" w:hAnsi="Arial" w:cs="Arial"/>
          <w:color w:val="000000" w:themeColor="text1"/>
        </w:rPr>
      </w:pPr>
      <w:r w:rsidRPr="00876EFA">
        <w:rPr>
          <w:rFonts w:ascii="Arial" w:hAnsi="Arial" w:cs="Arial"/>
          <w:color w:val="000000" w:themeColor="text1"/>
        </w:rPr>
        <w:t>2</w:t>
      </w:r>
      <w:r>
        <w:rPr>
          <w:rFonts w:ascii="Arial" w:hAnsi="Arial" w:cs="Arial"/>
          <w:color w:val="000000" w:themeColor="text1"/>
        </w:rPr>
        <w:t>5</w:t>
      </w:r>
      <w:r w:rsidRPr="00876EFA">
        <w:rPr>
          <w:rFonts w:ascii="Arial" w:hAnsi="Arial" w:cs="Arial"/>
          <w:color w:val="000000" w:themeColor="text1"/>
        </w:rPr>
        <w:t xml:space="preserve">. Акт про ініціювання </w:t>
      </w:r>
      <w:r>
        <w:rPr>
          <w:rFonts w:ascii="Arial" w:hAnsi="Arial" w:cs="Arial"/>
          <w:color w:val="000000" w:themeColor="text1"/>
        </w:rPr>
        <w:t xml:space="preserve">проведення </w:t>
      </w:r>
      <w:r w:rsidRPr="00876EFA">
        <w:rPr>
          <w:rFonts w:ascii="Arial" w:hAnsi="Arial" w:cs="Arial"/>
          <w:color w:val="000000" w:themeColor="text1"/>
        </w:rPr>
        <w:t xml:space="preserve">загальних зборів, конференції жителів повертається для усунення недоліків з </w:t>
      </w:r>
      <w:r>
        <w:rPr>
          <w:rFonts w:ascii="Arial" w:hAnsi="Arial" w:cs="Arial"/>
          <w:color w:val="000000" w:themeColor="text1"/>
        </w:rPr>
        <w:t xml:space="preserve">наступних </w:t>
      </w:r>
      <w:r w:rsidRPr="00876EFA">
        <w:rPr>
          <w:rFonts w:ascii="Arial" w:hAnsi="Arial" w:cs="Arial"/>
          <w:color w:val="000000" w:themeColor="text1"/>
        </w:rPr>
        <w:t>підстав:</w:t>
      </w:r>
    </w:p>
    <w:p w14:paraId="6C4557E0" w14:textId="77777777" w:rsidR="007B75DE" w:rsidRPr="00731F41" w:rsidRDefault="007B75DE" w:rsidP="001D163A">
      <w:pPr>
        <w:pStyle w:val="a4"/>
        <w:numPr>
          <w:ilvl w:val="1"/>
          <w:numId w:val="34"/>
        </w:numPr>
        <w:tabs>
          <w:tab w:val="left" w:pos="567"/>
        </w:tabs>
        <w:spacing w:after="0" w:line="240" w:lineRule="auto"/>
        <w:jc w:val="both"/>
        <w:rPr>
          <w:rFonts w:ascii="Arial" w:hAnsi="Arial" w:cs="Arial"/>
        </w:rPr>
      </w:pPr>
      <w:r w:rsidRPr="00731F41">
        <w:rPr>
          <w:rFonts w:ascii="Arial" w:hAnsi="Arial" w:cs="Arial"/>
        </w:rPr>
        <w:t>не дотримано вимог до оформлення акту, передбачених Положенням;</w:t>
      </w:r>
    </w:p>
    <w:p w14:paraId="3B49174C" w14:textId="77777777" w:rsidR="007B75DE" w:rsidRPr="00731F41" w:rsidRDefault="007B75DE" w:rsidP="001D163A">
      <w:pPr>
        <w:pStyle w:val="a4"/>
        <w:numPr>
          <w:ilvl w:val="1"/>
          <w:numId w:val="34"/>
        </w:numPr>
        <w:tabs>
          <w:tab w:val="left" w:pos="567"/>
        </w:tabs>
        <w:spacing w:after="0" w:line="240" w:lineRule="auto"/>
        <w:ind w:left="0" w:firstLine="0"/>
        <w:jc w:val="both"/>
        <w:rPr>
          <w:rFonts w:ascii="Arial" w:hAnsi="Arial" w:cs="Arial"/>
        </w:rPr>
      </w:pPr>
      <w:r w:rsidRPr="00731F41">
        <w:rPr>
          <w:rFonts w:ascii="Arial" w:hAnsi="Arial" w:cs="Arial"/>
        </w:rPr>
        <w:t>звернулася недостатня кількість жителів, наділених правом ініціювати загальні збори, конференцію жителів.</w:t>
      </w:r>
    </w:p>
    <w:p w14:paraId="7E0FA03D" w14:textId="77777777" w:rsidR="007B75DE" w:rsidRPr="00B20B79" w:rsidRDefault="007B75DE" w:rsidP="007B75DE">
      <w:pPr>
        <w:pStyle w:val="a4"/>
        <w:tabs>
          <w:tab w:val="left" w:pos="567"/>
        </w:tabs>
        <w:spacing w:after="0" w:line="240" w:lineRule="auto"/>
        <w:ind w:left="0"/>
        <w:jc w:val="both"/>
        <w:rPr>
          <w:rFonts w:ascii="Arial" w:hAnsi="Arial" w:cs="Arial"/>
        </w:rPr>
      </w:pPr>
    </w:p>
    <w:p w14:paraId="38833800" w14:textId="77777777" w:rsidR="007B75DE" w:rsidRPr="00C27C18" w:rsidRDefault="007B75DE" w:rsidP="007B75DE">
      <w:pPr>
        <w:tabs>
          <w:tab w:val="left" w:pos="284"/>
        </w:tabs>
        <w:spacing w:after="0" w:line="240" w:lineRule="auto"/>
        <w:jc w:val="both"/>
        <w:rPr>
          <w:rFonts w:ascii="Arial" w:hAnsi="Arial" w:cs="Arial"/>
          <w:color w:val="000000" w:themeColor="text1"/>
        </w:rPr>
      </w:pPr>
      <w:r w:rsidRPr="00C27C18">
        <w:rPr>
          <w:rFonts w:ascii="Arial" w:hAnsi="Arial" w:cs="Arial"/>
          <w:color w:val="000000" w:themeColor="text1"/>
        </w:rPr>
        <w:t>2</w:t>
      </w:r>
      <w:r>
        <w:rPr>
          <w:rFonts w:ascii="Arial" w:hAnsi="Arial" w:cs="Arial"/>
          <w:color w:val="000000" w:themeColor="text1"/>
        </w:rPr>
        <w:t>6</w:t>
      </w:r>
      <w:r w:rsidRPr="00C27C18">
        <w:rPr>
          <w:rFonts w:ascii="Arial" w:hAnsi="Arial" w:cs="Arial"/>
          <w:color w:val="000000" w:themeColor="text1"/>
        </w:rPr>
        <w:t xml:space="preserve">. Рішення про відмову </w:t>
      </w:r>
      <w:r>
        <w:rPr>
          <w:rFonts w:ascii="Arial" w:hAnsi="Arial" w:cs="Arial"/>
          <w:color w:val="000000" w:themeColor="text1"/>
        </w:rPr>
        <w:t>в</w:t>
      </w:r>
      <w:r w:rsidRPr="00C27C18">
        <w:rPr>
          <w:rFonts w:ascii="Arial" w:hAnsi="Arial" w:cs="Arial"/>
          <w:color w:val="000000" w:themeColor="text1"/>
        </w:rPr>
        <w:t xml:space="preserve"> проведенн</w:t>
      </w:r>
      <w:r>
        <w:rPr>
          <w:rFonts w:ascii="Arial" w:hAnsi="Arial" w:cs="Arial"/>
          <w:color w:val="000000" w:themeColor="text1"/>
        </w:rPr>
        <w:t>і</w:t>
      </w:r>
      <w:r w:rsidRPr="00C27C18">
        <w:rPr>
          <w:rFonts w:ascii="Arial" w:hAnsi="Arial" w:cs="Arial"/>
          <w:color w:val="000000" w:themeColor="text1"/>
        </w:rPr>
        <w:t xml:space="preserve"> загальних зборів, конференції жителів приймається з наступних підстав:</w:t>
      </w:r>
    </w:p>
    <w:p w14:paraId="1D082AF3" w14:textId="77777777" w:rsidR="007B75DE" w:rsidRPr="00741D94" w:rsidRDefault="007B75DE" w:rsidP="001D163A">
      <w:pPr>
        <w:pStyle w:val="a4"/>
        <w:numPr>
          <w:ilvl w:val="1"/>
          <w:numId w:val="33"/>
        </w:numPr>
        <w:tabs>
          <w:tab w:val="left" w:pos="567"/>
        </w:tabs>
        <w:spacing w:after="0" w:line="240" w:lineRule="auto"/>
        <w:ind w:left="0" w:firstLine="0"/>
        <w:jc w:val="both"/>
        <w:rPr>
          <w:rFonts w:ascii="Arial" w:hAnsi="Arial" w:cs="Arial"/>
        </w:rPr>
      </w:pPr>
      <w:r w:rsidRPr="00741D94">
        <w:rPr>
          <w:rFonts w:ascii="Arial" w:hAnsi="Arial" w:cs="Arial"/>
        </w:rPr>
        <w:t>предмет обговорення на загальних зборах, конференції жителів суперечить законодавству України;</w:t>
      </w:r>
    </w:p>
    <w:p w14:paraId="5D6462AC" w14:textId="77777777" w:rsidR="007B75DE" w:rsidRPr="00741D94" w:rsidRDefault="007B75DE" w:rsidP="001D163A">
      <w:pPr>
        <w:pStyle w:val="a4"/>
        <w:numPr>
          <w:ilvl w:val="1"/>
          <w:numId w:val="33"/>
        </w:numPr>
        <w:tabs>
          <w:tab w:val="left" w:pos="567"/>
        </w:tabs>
        <w:spacing w:after="0" w:line="240" w:lineRule="auto"/>
        <w:ind w:left="0" w:firstLine="0"/>
        <w:jc w:val="both"/>
        <w:rPr>
          <w:rFonts w:ascii="Arial" w:hAnsi="Arial" w:cs="Arial"/>
        </w:rPr>
      </w:pPr>
      <w:r w:rsidRPr="00741D94">
        <w:rPr>
          <w:rFonts w:ascii="Arial" w:hAnsi="Arial" w:cs="Arial"/>
        </w:rPr>
        <w:t xml:space="preserve">предметом обговорення на загальних зборах, конференції жителів є питання, що не належить до компетенції органів місцевого самоврядування громади; </w:t>
      </w:r>
    </w:p>
    <w:p w14:paraId="6F2A5BBD" w14:textId="77777777" w:rsidR="007B75DE" w:rsidRPr="001E237C" w:rsidRDefault="007B75DE" w:rsidP="001D163A">
      <w:pPr>
        <w:pStyle w:val="a4"/>
        <w:numPr>
          <w:ilvl w:val="1"/>
          <w:numId w:val="33"/>
        </w:numPr>
        <w:tabs>
          <w:tab w:val="left" w:pos="567"/>
        </w:tabs>
        <w:spacing w:after="0" w:line="240" w:lineRule="auto"/>
        <w:ind w:left="0" w:firstLine="0"/>
        <w:jc w:val="both"/>
        <w:rPr>
          <w:rFonts w:ascii="Arial" w:hAnsi="Arial" w:cs="Arial"/>
        </w:rPr>
      </w:pPr>
      <w:r w:rsidRPr="001E237C">
        <w:rPr>
          <w:rFonts w:ascii="Arial" w:hAnsi="Arial" w:cs="Arial"/>
        </w:rPr>
        <w:t xml:space="preserve">з ініціативою про проведення загальних зборів, конференції жителів звернулася особа, не наділена правом ініціативи щодо їх проведення. </w:t>
      </w:r>
    </w:p>
    <w:p w14:paraId="470E5A25" w14:textId="77777777" w:rsidR="007B75DE" w:rsidRPr="00D629B5" w:rsidRDefault="007B75DE" w:rsidP="007B75DE">
      <w:pPr>
        <w:tabs>
          <w:tab w:val="left" w:pos="284"/>
        </w:tabs>
        <w:spacing w:before="120" w:after="120"/>
        <w:jc w:val="both"/>
        <w:rPr>
          <w:rFonts w:ascii="Arial" w:hAnsi="Arial" w:cs="Arial"/>
          <w:color w:val="000000" w:themeColor="text1"/>
        </w:rPr>
      </w:pPr>
      <w:r w:rsidRPr="00D629B5">
        <w:rPr>
          <w:rFonts w:ascii="Arial" w:hAnsi="Arial" w:cs="Arial"/>
          <w:color w:val="000000" w:themeColor="text1"/>
        </w:rPr>
        <w:t>2</w:t>
      </w:r>
      <w:r>
        <w:rPr>
          <w:rFonts w:ascii="Arial" w:hAnsi="Arial" w:cs="Arial"/>
          <w:color w:val="000000" w:themeColor="text1"/>
        </w:rPr>
        <w:t>7</w:t>
      </w:r>
      <w:r w:rsidRPr="00D629B5">
        <w:rPr>
          <w:rFonts w:ascii="Arial" w:hAnsi="Arial" w:cs="Arial"/>
          <w:color w:val="000000" w:themeColor="text1"/>
        </w:rPr>
        <w:t>. Невмотивоване повернення акт</w:t>
      </w:r>
      <w:r>
        <w:rPr>
          <w:rFonts w:ascii="Arial" w:hAnsi="Arial" w:cs="Arial"/>
          <w:color w:val="000000" w:themeColor="text1"/>
        </w:rPr>
        <w:t>у</w:t>
      </w:r>
      <w:r w:rsidRPr="00D629B5">
        <w:rPr>
          <w:rFonts w:ascii="Arial" w:hAnsi="Arial" w:cs="Arial"/>
          <w:color w:val="000000" w:themeColor="text1"/>
        </w:rPr>
        <w:t xml:space="preserve"> на доопрацювання або невмотивована відмова в ініціативі щодо проведення загальних зборів, конференції жителів не допускаються.</w:t>
      </w:r>
    </w:p>
    <w:p w14:paraId="0CA51A48" w14:textId="77777777" w:rsidR="007B75DE" w:rsidRPr="00B42214" w:rsidRDefault="007B75DE" w:rsidP="007B75DE">
      <w:pPr>
        <w:tabs>
          <w:tab w:val="left" w:pos="284"/>
        </w:tabs>
        <w:spacing w:before="120" w:after="120"/>
        <w:jc w:val="both"/>
        <w:rPr>
          <w:rFonts w:ascii="Arial" w:hAnsi="Arial" w:cs="Arial"/>
        </w:rPr>
      </w:pPr>
      <w:r>
        <w:rPr>
          <w:rFonts w:ascii="Arial" w:hAnsi="Arial" w:cs="Arial"/>
          <w:color w:val="000000" w:themeColor="text1"/>
        </w:rPr>
        <w:t>28</w:t>
      </w:r>
      <w:r w:rsidRPr="00C95FDF">
        <w:rPr>
          <w:rFonts w:ascii="Arial" w:hAnsi="Arial" w:cs="Arial"/>
          <w:color w:val="000000" w:themeColor="text1"/>
        </w:rPr>
        <w:t>. Про прийняте рішення ініціатор проведення загальних зборів, конференції жителів, крім випадку, коли ініціатором є Голова, Рада, виконавчий комітет Ради, повідомляється письмово шляхом надсилання копії відповідного акт</w:t>
      </w:r>
      <w:r>
        <w:rPr>
          <w:rFonts w:ascii="Arial" w:hAnsi="Arial" w:cs="Arial"/>
          <w:color w:val="000000" w:themeColor="text1"/>
        </w:rPr>
        <w:t>у</w:t>
      </w:r>
      <w:r w:rsidRPr="00C95FDF">
        <w:rPr>
          <w:rFonts w:ascii="Arial" w:hAnsi="Arial" w:cs="Arial"/>
          <w:color w:val="000000" w:themeColor="text1"/>
        </w:rPr>
        <w:t xml:space="preserve"> електронною </w:t>
      </w:r>
      <w:r w:rsidRPr="00B42214">
        <w:rPr>
          <w:rFonts w:ascii="Arial" w:hAnsi="Arial" w:cs="Arial"/>
        </w:rPr>
        <w:t>поштою протягом 3 робочих днів від дати його прийняття.</w:t>
      </w:r>
    </w:p>
    <w:p w14:paraId="34EDF1A8" w14:textId="77777777" w:rsidR="007B75DE" w:rsidRPr="00B42214" w:rsidRDefault="007B75DE" w:rsidP="007B75DE">
      <w:pPr>
        <w:tabs>
          <w:tab w:val="left" w:pos="284"/>
        </w:tabs>
        <w:spacing w:before="120" w:after="120"/>
        <w:jc w:val="both"/>
        <w:rPr>
          <w:rFonts w:ascii="Arial" w:hAnsi="Arial" w:cs="Arial"/>
        </w:rPr>
      </w:pPr>
      <w:r w:rsidRPr="00B42214">
        <w:rPr>
          <w:rFonts w:ascii="Arial" w:hAnsi="Arial" w:cs="Arial"/>
        </w:rPr>
        <w:t>29. У разі повернення акту про проведення загальних зборів, конференції жителів для усунення недоліків, ініціатор доопрацьовує повернутий акт та подає документи з усунутими недоліками протягом 5 робочих днів з моменту отримання відповідного повідомлення на електронну пошту.</w:t>
      </w:r>
    </w:p>
    <w:p w14:paraId="275C8809" w14:textId="77777777" w:rsidR="007B75DE" w:rsidRPr="00934547" w:rsidRDefault="007B75DE" w:rsidP="007B75DE">
      <w:pPr>
        <w:tabs>
          <w:tab w:val="left" w:pos="284"/>
        </w:tabs>
        <w:spacing w:before="120" w:after="120" w:line="240" w:lineRule="auto"/>
        <w:jc w:val="both"/>
        <w:rPr>
          <w:rFonts w:ascii="Arial" w:hAnsi="Arial" w:cs="Arial"/>
        </w:rPr>
      </w:pPr>
      <w:r>
        <w:rPr>
          <w:rFonts w:ascii="Arial" w:hAnsi="Arial" w:cs="Arial"/>
        </w:rPr>
        <w:t>30</w:t>
      </w:r>
      <w:r w:rsidRPr="00934547">
        <w:rPr>
          <w:rFonts w:ascii="Arial" w:hAnsi="Arial" w:cs="Arial"/>
        </w:rPr>
        <w:t>. Розпорядження Голови про проведення загальних зборів (конференції) жителів  містить інформацію про:</w:t>
      </w:r>
    </w:p>
    <w:p w14:paraId="23DB781E" w14:textId="77777777" w:rsidR="007B75DE" w:rsidRPr="00C40EC9"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C40EC9">
        <w:rPr>
          <w:rFonts w:ascii="Arial" w:hAnsi="Arial" w:cs="Arial"/>
        </w:rPr>
        <w:t>дату, час та місце проведення загальних зборів, конференції жителів</w:t>
      </w:r>
      <w:r>
        <w:rPr>
          <w:rFonts w:ascii="Arial" w:hAnsi="Arial" w:cs="Arial"/>
        </w:rPr>
        <w:t>;</w:t>
      </w:r>
    </w:p>
    <w:p w14:paraId="359BEF3D" w14:textId="77777777" w:rsidR="007B75DE" w:rsidRPr="00C40EC9"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C40EC9">
        <w:rPr>
          <w:rFonts w:ascii="Arial" w:hAnsi="Arial" w:cs="Arial"/>
        </w:rPr>
        <w:t>для конференції жителів додатково дату, час і місце проведення загальних зборів жителів із обрання делегатів конференції;</w:t>
      </w:r>
    </w:p>
    <w:p w14:paraId="3A35D6EB" w14:textId="77777777" w:rsidR="007B75DE" w:rsidRPr="00803A7A"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803A7A">
        <w:rPr>
          <w:rFonts w:ascii="Arial" w:hAnsi="Arial" w:cs="Arial"/>
        </w:rPr>
        <w:t>територію, на якій проводяться загальні збори, конференція жителів;</w:t>
      </w:r>
    </w:p>
    <w:p w14:paraId="3E82D475" w14:textId="77777777" w:rsidR="007B75DE" w:rsidRPr="00803A7A"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803A7A">
        <w:rPr>
          <w:rFonts w:ascii="Arial" w:hAnsi="Arial" w:cs="Arial"/>
        </w:rPr>
        <w:t xml:space="preserve">питання, що виносяться на загальні збори, конференцію жителів, із зазначенням чинників, які свідчать про суспільну значущість цього питання для жителів території, на якій проводяться загальні збори, конференція жителів; </w:t>
      </w:r>
    </w:p>
    <w:p w14:paraId="3C1D533D" w14:textId="77777777" w:rsidR="007B75DE" w:rsidRPr="00803A7A"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803A7A">
        <w:rPr>
          <w:rFonts w:ascii="Arial" w:hAnsi="Arial" w:cs="Arial"/>
        </w:rPr>
        <w:t>ініціатора проведення загальних зборів, конференції жителів;</w:t>
      </w:r>
    </w:p>
    <w:p w14:paraId="4C0F109E" w14:textId="77777777" w:rsidR="007B75DE" w:rsidRPr="00803A7A"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803A7A">
        <w:rPr>
          <w:rFonts w:ascii="Arial" w:hAnsi="Arial" w:cs="Arial"/>
        </w:rPr>
        <w:lastRenderedPageBreak/>
        <w:t xml:space="preserve">орган (посадову особу) місцевого самоврядування, що забезпечує організацію проведення загальних зборів, конференції жителів </w:t>
      </w:r>
      <w:r>
        <w:rPr>
          <w:rFonts w:ascii="Arial" w:hAnsi="Arial" w:cs="Arial"/>
        </w:rPr>
        <w:t>за ініціативи</w:t>
      </w:r>
      <w:r w:rsidRPr="00803A7A">
        <w:rPr>
          <w:rFonts w:ascii="Arial" w:hAnsi="Arial" w:cs="Arial"/>
        </w:rPr>
        <w:t xml:space="preserve"> органу</w:t>
      </w:r>
      <w:r>
        <w:rPr>
          <w:rFonts w:ascii="Arial" w:hAnsi="Arial" w:cs="Arial"/>
        </w:rPr>
        <w:t xml:space="preserve"> чи посадової особи</w:t>
      </w:r>
      <w:r w:rsidRPr="00803A7A">
        <w:rPr>
          <w:rFonts w:ascii="Arial" w:hAnsi="Arial" w:cs="Arial"/>
        </w:rPr>
        <w:t xml:space="preserve"> місцевого самоврядування</w:t>
      </w:r>
      <w:r>
        <w:rPr>
          <w:rFonts w:ascii="Arial" w:hAnsi="Arial" w:cs="Arial"/>
        </w:rPr>
        <w:t xml:space="preserve"> громади</w:t>
      </w:r>
      <w:r w:rsidRPr="00803A7A">
        <w:rPr>
          <w:rFonts w:ascii="Arial" w:hAnsi="Arial" w:cs="Arial"/>
        </w:rPr>
        <w:t xml:space="preserve"> із зазначенням прізвища, імені, по батькові, посад</w:t>
      </w:r>
      <w:r>
        <w:rPr>
          <w:rFonts w:ascii="Arial" w:hAnsi="Arial" w:cs="Arial"/>
        </w:rPr>
        <w:t>и</w:t>
      </w:r>
      <w:r w:rsidRPr="00803A7A">
        <w:rPr>
          <w:rFonts w:ascii="Arial" w:hAnsi="Arial" w:cs="Arial"/>
        </w:rPr>
        <w:t xml:space="preserve"> та контактів уповноважених осіб;</w:t>
      </w:r>
    </w:p>
    <w:p w14:paraId="78FD65D8" w14:textId="77777777" w:rsidR="007B75DE" w:rsidRPr="00803A7A"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803A7A">
        <w:rPr>
          <w:rFonts w:ascii="Arial" w:hAnsi="Arial" w:cs="Arial"/>
        </w:rPr>
        <w:t xml:space="preserve">перелік заходів, які мають бути здійснені органом місцевого самоврядування громади для забезпечення проведення загальних зборів, конференції жителів; </w:t>
      </w:r>
    </w:p>
    <w:p w14:paraId="2C39179D" w14:textId="77777777" w:rsidR="007B75DE" w:rsidRPr="00803A7A" w:rsidRDefault="007B75DE" w:rsidP="001D163A">
      <w:pPr>
        <w:pStyle w:val="a4"/>
        <w:numPr>
          <w:ilvl w:val="1"/>
          <w:numId w:val="29"/>
        </w:numPr>
        <w:tabs>
          <w:tab w:val="left" w:pos="567"/>
        </w:tabs>
        <w:spacing w:before="120" w:after="120" w:line="240" w:lineRule="auto"/>
        <w:ind w:left="0" w:firstLine="0"/>
        <w:jc w:val="both"/>
        <w:rPr>
          <w:rFonts w:ascii="Arial" w:hAnsi="Arial" w:cs="Arial"/>
        </w:rPr>
      </w:pPr>
      <w:r w:rsidRPr="00803A7A">
        <w:rPr>
          <w:rFonts w:ascii="Arial" w:hAnsi="Arial" w:cs="Arial"/>
        </w:rPr>
        <w:t>іншу необхідну інформацію.</w:t>
      </w:r>
    </w:p>
    <w:p w14:paraId="254BBD86" w14:textId="77777777" w:rsidR="007B75DE" w:rsidRPr="003A04D9" w:rsidRDefault="007B75DE" w:rsidP="007B75DE">
      <w:pPr>
        <w:tabs>
          <w:tab w:val="left" w:pos="284"/>
        </w:tabs>
        <w:spacing w:before="120" w:after="120"/>
        <w:jc w:val="both"/>
        <w:rPr>
          <w:rFonts w:ascii="Arial" w:hAnsi="Arial" w:cs="Arial"/>
        </w:rPr>
      </w:pPr>
      <w:r w:rsidRPr="003A04D9">
        <w:rPr>
          <w:rFonts w:ascii="Arial" w:hAnsi="Arial" w:cs="Arial"/>
        </w:rPr>
        <w:t>3</w:t>
      </w:r>
      <w:r>
        <w:rPr>
          <w:rFonts w:ascii="Arial" w:hAnsi="Arial" w:cs="Arial"/>
        </w:rPr>
        <w:t>1</w:t>
      </w:r>
      <w:r w:rsidRPr="003A04D9">
        <w:rPr>
          <w:rFonts w:ascii="Arial" w:hAnsi="Arial" w:cs="Arial"/>
        </w:rPr>
        <w:t>. Відсутність відповіді або розпорядження Голови щодо проведення загальних зборів, конференції жителів не може бути перешкодою для проведення загальних зборів, конференції жителів у випадку, якщо ініціатива подана відповідно до цього Положення.</w:t>
      </w:r>
    </w:p>
    <w:p w14:paraId="65B28F33" w14:textId="77777777" w:rsidR="007B75DE" w:rsidRPr="00250FEF" w:rsidRDefault="007B75DE" w:rsidP="007B75DE">
      <w:pPr>
        <w:tabs>
          <w:tab w:val="left" w:pos="284"/>
        </w:tabs>
        <w:spacing w:before="120" w:after="120"/>
        <w:jc w:val="both"/>
        <w:rPr>
          <w:rFonts w:ascii="Arial" w:hAnsi="Arial" w:cs="Arial"/>
        </w:rPr>
      </w:pPr>
      <w:r>
        <w:rPr>
          <w:rFonts w:ascii="Arial" w:hAnsi="Arial" w:cs="Arial"/>
        </w:rPr>
        <w:t>32</w:t>
      </w:r>
      <w:r w:rsidRPr="00250FEF">
        <w:rPr>
          <w:rFonts w:ascii="Arial" w:hAnsi="Arial" w:cs="Arial"/>
        </w:rPr>
        <w:t>. Загальні збори, конференція жителів, загальні збори із обрання делегатів конференції призначаються у неробочий день або неробочий час у придатному для їх проведенні приміщенні, громадському просторі, розташованому на території охопленій такими заходами.</w:t>
      </w:r>
    </w:p>
    <w:p w14:paraId="0E2C8959" w14:textId="77777777" w:rsidR="007B75DE" w:rsidRPr="00C673C1" w:rsidRDefault="007B75DE" w:rsidP="007B75DE">
      <w:pPr>
        <w:tabs>
          <w:tab w:val="left" w:pos="284"/>
        </w:tabs>
        <w:spacing w:before="120" w:after="120"/>
        <w:jc w:val="both"/>
        <w:rPr>
          <w:rFonts w:ascii="Arial" w:hAnsi="Arial" w:cs="Arial"/>
        </w:rPr>
      </w:pPr>
      <w:r>
        <w:rPr>
          <w:rFonts w:ascii="Arial" w:hAnsi="Arial" w:cs="Arial"/>
        </w:rPr>
        <w:t>33</w:t>
      </w:r>
      <w:r w:rsidRPr="00C673C1">
        <w:rPr>
          <w:rFonts w:ascii="Arial" w:hAnsi="Arial" w:cs="Arial"/>
        </w:rPr>
        <w:t>. Дата, час та місце проведення загальних зборів, конференції жителів можуть бути змінені розпорядженням Голови у випадках, коли відповідний орган місцевого самоврядування не може забезпечити</w:t>
      </w:r>
      <w:r>
        <w:rPr>
          <w:rFonts w:ascii="Arial" w:hAnsi="Arial" w:cs="Arial"/>
        </w:rPr>
        <w:t xml:space="preserve"> їх</w:t>
      </w:r>
      <w:r w:rsidRPr="00C673C1">
        <w:rPr>
          <w:rFonts w:ascii="Arial" w:hAnsi="Arial" w:cs="Arial"/>
        </w:rPr>
        <w:t xml:space="preserve"> проведення на умовах ініціатора. Інша дата, час та/чи місце узгоджуються з ініціатором загальних зборів, конференції жителів і призначається не </w:t>
      </w:r>
      <w:r w:rsidRPr="00B42214">
        <w:rPr>
          <w:rFonts w:ascii="Arial" w:hAnsi="Arial" w:cs="Arial"/>
        </w:rPr>
        <w:t xml:space="preserve">пізніше 15 календарних </w:t>
      </w:r>
      <w:r w:rsidRPr="00C673C1">
        <w:rPr>
          <w:rFonts w:ascii="Arial" w:hAnsi="Arial" w:cs="Arial"/>
        </w:rPr>
        <w:t xml:space="preserve">днів від запропонованої дати. </w:t>
      </w:r>
    </w:p>
    <w:p w14:paraId="5D9DCB6F" w14:textId="77777777" w:rsidR="007B75DE" w:rsidRPr="000516E4" w:rsidRDefault="007B75DE" w:rsidP="007B75DE">
      <w:pPr>
        <w:tabs>
          <w:tab w:val="left" w:pos="284"/>
        </w:tabs>
        <w:spacing w:before="120" w:after="120"/>
        <w:jc w:val="both"/>
        <w:rPr>
          <w:rFonts w:ascii="Arial" w:hAnsi="Arial" w:cs="Arial"/>
        </w:rPr>
      </w:pPr>
      <w:r>
        <w:rPr>
          <w:rFonts w:ascii="Arial" w:hAnsi="Arial" w:cs="Arial"/>
        </w:rPr>
        <w:t>34</w:t>
      </w:r>
      <w:r w:rsidRPr="000516E4">
        <w:rPr>
          <w:rFonts w:ascii="Arial" w:hAnsi="Arial" w:cs="Arial"/>
        </w:rPr>
        <w:t xml:space="preserve">. Про зміну дати, часу та місця проведення загальних зборів, конференції жителів Голова повідомляє ініціатора до моменту оприлюднення оголошення про проведення загальних зборів, конференції жителів на офіційному </w:t>
      </w:r>
      <w:proofErr w:type="spellStart"/>
      <w:r w:rsidRPr="000516E4">
        <w:rPr>
          <w:rFonts w:ascii="Arial" w:hAnsi="Arial" w:cs="Arial"/>
        </w:rPr>
        <w:t>вебсайті</w:t>
      </w:r>
      <w:proofErr w:type="spellEnd"/>
      <w:r w:rsidRPr="000516E4">
        <w:rPr>
          <w:rFonts w:ascii="Arial" w:hAnsi="Arial" w:cs="Arial"/>
        </w:rPr>
        <w:t xml:space="preserve"> Ради шляхом надсилання відповідної інформації на електронну адресу ініціатора.</w:t>
      </w:r>
    </w:p>
    <w:p w14:paraId="099252B2" w14:textId="77777777" w:rsidR="007B75DE" w:rsidRPr="00005B19" w:rsidRDefault="007B75DE" w:rsidP="007B75DE">
      <w:pPr>
        <w:tabs>
          <w:tab w:val="left" w:pos="284"/>
        </w:tabs>
        <w:spacing w:before="120" w:after="120"/>
        <w:jc w:val="both"/>
        <w:rPr>
          <w:rFonts w:ascii="Arial" w:hAnsi="Arial" w:cs="Arial"/>
        </w:rPr>
      </w:pPr>
      <w:r>
        <w:rPr>
          <w:rFonts w:ascii="Arial" w:hAnsi="Arial" w:cs="Arial"/>
        </w:rPr>
        <w:t>35</w:t>
      </w:r>
      <w:r w:rsidRPr="006A3A9D">
        <w:rPr>
          <w:rFonts w:ascii="Arial" w:hAnsi="Arial" w:cs="Arial"/>
        </w:rPr>
        <w:t xml:space="preserve">. Протягом </w:t>
      </w:r>
      <w:r>
        <w:rPr>
          <w:rFonts w:ascii="Arial" w:hAnsi="Arial" w:cs="Arial"/>
        </w:rPr>
        <w:t>3</w:t>
      </w:r>
      <w:r w:rsidRPr="006A3A9D">
        <w:rPr>
          <w:rFonts w:ascii="Arial" w:hAnsi="Arial" w:cs="Arial"/>
        </w:rPr>
        <w:t xml:space="preserve"> робочих днів з дня видання розпорядження про проведення загальних зборів, конференції жителів</w:t>
      </w:r>
      <w:r>
        <w:rPr>
          <w:rFonts w:ascii="Arial" w:hAnsi="Arial" w:cs="Arial"/>
        </w:rPr>
        <w:t xml:space="preserve"> </w:t>
      </w:r>
      <w:r w:rsidRPr="006A3A9D">
        <w:rPr>
          <w:rFonts w:ascii="Arial" w:hAnsi="Arial" w:cs="Arial"/>
        </w:rPr>
        <w:t xml:space="preserve">Голова забезпечує оприлюднення оголошення про їх проведення на офіційному </w:t>
      </w:r>
      <w:proofErr w:type="spellStart"/>
      <w:r w:rsidRPr="006A3A9D">
        <w:rPr>
          <w:rFonts w:ascii="Arial" w:hAnsi="Arial" w:cs="Arial"/>
        </w:rPr>
        <w:t>вебсайті</w:t>
      </w:r>
      <w:proofErr w:type="spellEnd"/>
      <w:r w:rsidRPr="006A3A9D">
        <w:rPr>
          <w:rFonts w:ascii="Arial" w:hAnsi="Arial" w:cs="Arial"/>
        </w:rPr>
        <w:t xml:space="preserve"> Ради. Також оголошення про проведення загальних зборів, конференції жителів може поширюватися в будь-яких інший спосіб, передбачений Статутом </w:t>
      </w:r>
      <w:r>
        <w:rPr>
          <w:rFonts w:ascii="Arial" w:hAnsi="Arial" w:cs="Arial"/>
        </w:rPr>
        <w:t>Г</w:t>
      </w:r>
      <w:r w:rsidRPr="006A3A9D">
        <w:rPr>
          <w:rFonts w:ascii="Arial" w:hAnsi="Arial" w:cs="Arial"/>
        </w:rPr>
        <w:t>ромади, з метою ознайомлення з ним якомога більшої кількості жителів.</w:t>
      </w:r>
      <w:r>
        <w:rPr>
          <w:rFonts w:ascii="Arial" w:hAnsi="Arial" w:cs="Arial"/>
        </w:rPr>
        <w:t xml:space="preserve"> </w:t>
      </w:r>
      <w:r w:rsidRPr="00005B19">
        <w:rPr>
          <w:rFonts w:ascii="Arial" w:hAnsi="Arial" w:cs="Arial"/>
        </w:rPr>
        <w:t>В оголошенні про проведення загальних зборів, конференції жителів зазначаються:</w:t>
      </w:r>
    </w:p>
    <w:p w14:paraId="4D7B2352" w14:textId="77777777" w:rsidR="007B75DE" w:rsidRPr="004D0E3D" w:rsidRDefault="007B75DE" w:rsidP="001D163A">
      <w:pPr>
        <w:pStyle w:val="a4"/>
        <w:numPr>
          <w:ilvl w:val="1"/>
          <w:numId w:val="30"/>
        </w:numPr>
        <w:tabs>
          <w:tab w:val="left" w:pos="567"/>
        </w:tabs>
        <w:spacing w:before="120" w:after="120"/>
        <w:jc w:val="both"/>
        <w:rPr>
          <w:rFonts w:ascii="Arial" w:hAnsi="Arial" w:cs="Arial"/>
        </w:rPr>
      </w:pPr>
      <w:r w:rsidRPr="004D0E3D">
        <w:rPr>
          <w:rFonts w:ascii="Arial" w:hAnsi="Arial" w:cs="Arial"/>
        </w:rPr>
        <w:t>дата, час та місце проведення загальних зборів, конференції жителів;</w:t>
      </w:r>
    </w:p>
    <w:p w14:paraId="0806E486" w14:textId="77777777" w:rsidR="007B75DE" w:rsidRPr="004D0E3D" w:rsidRDefault="007B75DE" w:rsidP="001D163A">
      <w:pPr>
        <w:pStyle w:val="a4"/>
        <w:numPr>
          <w:ilvl w:val="1"/>
          <w:numId w:val="30"/>
        </w:numPr>
        <w:tabs>
          <w:tab w:val="left" w:pos="567"/>
        </w:tabs>
        <w:spacing w:before="120" w:after="120"/>
        <w:ind w:left="0" w:firstLine="0"/>
        <w:jc w:val="both"/>
        <w:rPr>
          <w:rFonts w:ascii="Arial" w:hAnsi="Arial" w:cs="Arial"/>
        </w:rPr>
      </w:pPr>
      <w:r w:rsidRPr="004D0E3D">
        <w:rPr>
          <w:rFonts w:ascii="Arial" w:hAnsi="Arial" w:cs="Arial"/>
        </w:rPr>
        <w:t>для конференції жителів додатково дату, час і місце проведення загальних зборів жителів із обрання делегатів конференції;</w:t>
      </w:r>
    </w:p>
    <w:p w14:paraId="0B799318" w14:textId="77777777" w:rsidR="007B75DE" w:rsidRPr="00005B19" w:rsidRDefault="007B75DE" w:rsidP="001D163A">
      <w:pPr>
        <w:pStyle w:val="a4"/>
        <w:numPr>
          <w:ilvl w:val="1"/>
          <w:numId w:val="30"/>
        </w:numPr>
        <w:tabs>
          <w:tab w:val="left" w:pos="567"/>
        </w:tabs>
        <w:spacing w:before="120" w:after="120"/>
        <w:ind w:left="0" w:firstLine="0"/>
        <w:jc w:val="both"/>
        <w:rPr>
          <w:rFonts w:ascii="Arial" w:hAnsi="Arial" w:cs="Arial"/>
        </w:rPr>
      </w:pPr>
      <w:r w:rsidRPr="00005B19">
        <w:rPr>
          <w:rFonts w:ascii="Arial" w:hAnsi="Arial" w:cs="Arial"/>
        </w:rPr>
        <w:t xml:space="preserve">територія, на якій проводяться загальні збори, конференція жителів; </w:t>
      </w:r>
    </w:p>
    <w:p w14:paraId="520CABDA" w14:textId="77777777" w:rsidR="007B75DE" w:rsidRPr="00005B19" w:rsidRDefault="007B75DE" w:rsidP="001D163A">
      <w:pPr>
        <w:pStyle w:val="a4"/>
        <w:numPr>
          <w:ilvl w:val="1"/>
          <w:numId w:val="30"/>
        </w:numPr>
        <w:tabs>
          <w:tab w:val="left" w:pos="567"/>
        </w:tabs>
        <w:spacing w:before="120" w:after="120"/>
        <w:ind w:left="0" w:firstLine="0"/>
        <w:jc w:val="both"/>
        <w:rPr>
          <w:rFonts w:ascii="Arial" w:hAnsi="Arial" w:cs="Arial"/>
        </w:rPr>
      </w:pPr>
      <w:r>
        <w:rPr>
          <w:rFonts w:ascii="Arial" w:hAnsi="Arial" w:cs="Arial"/>
        </w:rPr>
        <w:t>предмет</w:t>
      </w:r>
      <w:r w:rsidRPr="00005B19">
        <w:rPr>
          <w:rFonts w:ascii="Arial" w:hAnsi="Arial" w:cs="Arial"/>
        </w:rPr>
        <w:t xml:space="preserve"> загальн</w:t>
      </w:r>
      <w:r>
        <w:rPr>
          <w:rFonts w:ascii="Arial" w:hAnsi="Arial" w:cs="Arial"/>
        </w:rPr>
        <w:t>их</w:t>
      </w:r>
      <w:r w:rsidRPr="00005B19">
        <w:rPr>
          <w:rFonts w:ascii="Arial" w:hAnsi="Arial" w:cs="Arial"/>
        </w:rPr>
        <w:t xml:space="preserve"> збор</w:t>
      </w:r>
      <w:r>
        <w:rPr>
          <w:rFonts w:ascii="Arial" w:hAnsi="Arial" w:cs="Arial"/>
        </w:rPr>
        <w:t>ів</w:t>
      </w:r>
      <w:r w:rsidRPr="00005B19">
        <w:rPr>
          <w:rFonts w:ascii="Arial" w:hAnsi="Arial" w:cs="Arial"/>
        </w:rPr>
        <w:t>, конференці</w:t>
      </w:r>
      <w:r>
        <w:rPr>
          <w:rFonts w:ascii="Arial" w:hAnsi="Arial" w:cs="Arial"/>
        </w:rPr>
        <w:t>ї</w:t>
      </w:r>
      <w:r w:rsidRPr="00005B19">
        <w:rPr>
          <w:rFonts w:ascii="Arial" w:hAnsi="Arial" w:cs="Arial"/>
        </w:rPr>
        <w:t xml:space="preserve"> жителів;</w:t>
      </w:r>
    </w:p>
    <w:p w14:paraId="4B29A382" w14:textId="77777777" w:rsidR="007B75DE" w:rsidRPr="00005B19" w:rsidRDefault="007B75DE" w:rsidP="001D163A">
      <w:pPr>
        <w:pStyle w:val="a4"/>
        <w:numPr>
          <w:ilvl w:val="1"/>
          <w:numId w:val="30"/>
        </w:numPr>
        <w:tabs>
          <w:tab w:val="left" w:pos="567"/>
        </w:tabs>
        <w:spacing w:before="120" w:after="120"/>
        <w:ind w:left="0" w:firstLine="0"/>
        <w:jc w:val="both"/>
        <w:rPr>
          <w:rFonts w:ascii="Arial" w:hAnsi="Arial" w:cs="Arial"/>
        </w:rPr>
      </w:pPr>
      <w:r w:rsidRPr="00005B19">
        <w:rPr>
          <w:rFonts w:ascii="Arial" w:hAnsi="Arial" w:cs="Arial"/>
        </w:rPr>
        <w:t>інформація про ініціатора проведення загальних зборів, конференції жителів;</w:t>
      </w:r>
    </w:p>
    <w:p w14:paraId="17729FD9" w14:textId="77777777" w:rsidR="007B75DE" w:rsidRPr="00005B19" w:rsidRDefault="007B75DE" w:rsidP="001D163A">
      <w:pPr>
        <w:pStyle w:val="a4"/>
        <w:numPr>
          <w:ilvl w:val="1"/>
          <w:numId w:val="30"/>
        </w:numPr>
        <w:tabs>
          <w:tab w:val="left" w:pos="567"/>
        </w:tabs>
        <w:spacing w:before="120" w:after="120"/>
        <w:ind w:left="0" w:firstLine="0"/>
        <w:jc w:val="both"/>
        <w:rPr>
          <w:rFonts w:ascii="Arial" w:hAnsi="Arial" w:cs="Arial"/>
        </w:rPr>
      </w:pPr>
      <w:r w:rsidRPr="00005B19">
        <w:rPr>
          <w:rFonts w:ascii="Arial" w:hAnsi="Arial" w:cs="Arial"/>
        </w:rPr>
        <w:t>контакти, за якими можна отримати додаткову інформацію про проведення загальних зборів, конференції жителів;</w:t>
      </w:r>
    </w:p>
    <w:p w14:paraId="236B17B5" w14:textId="77777777" w:rsidR="007B75DE" w:rsidRPr="00005B19" w:rsidRDefault="007B75DE" w:rsidP="001D163A">
      <w:pPr>
        <w:pStyle w:val="a4"/>
        <w:numPr>
          <w:ilvl w:val="1"/>
          <w:numId w:val="30"/>
        </w:numPr>
        <w:tabs>
          <w:tab w:val="left" w:pos="567"/>
        </w:tabs>
        <w:spacing w:before="120" w:after="120"/>
        <w:ind w:left="0" w:firstLine="0"/>
        <w:jc w:val="both"/>
        <w:rPr>
          <w:rFonts w:ascii="Arial" w:hAnsi="Arial" w:cs="Arial"/>
        </w:rPr>
      </w:pPr>
      <w:r w:rsidRPr="00005B19">
        <w:rPr>
          <w:rFonts w:ascii="Arial" w:hAnsi="Arial" w:cs="Arial"/>
        </w:rPr>
        <w:t xml:space="preserve">електронну адресу для повідомлення про участь у загальних зборах, конференції жителів за допомогою </w:t>
      </w:r>
      <w:proofErr w:type="spellStart"/>
      <w:r w:rsidRPr="00005B19">
        <w:rPr>
          <w:rFonts w:ascii="Arial" w:hAnsi="Arial" w:cs="Arial"/>
        </w:rPr>
        <w:t>відеозв’язку</w:t>
      </w:r>
      <w:proofErr w:type="spellEnd"/>
      <w:r w:rsidRPr="00005B19">
        <w:rPr>
          <w:rFonts w:ascii="Arial" w:hAnsi="Arial" w:cs="Arial"/>
        </w:rPr>
        <w:t xml:space="preserve"> та надання сканованих копій документів, що передбачені для реєстрації учасників без права голосу.</w:t>
      </w:r>
    </w:p>
    <w:p w14:paraId="5E79465B" w14:textId="77777777" w:rsidR="007B75DE" w:rsidRPr="008C277D" w:rsidRDefault="007B75DE" w:rsidP="007B75DE">
      <w:pPr>
        <w:tabs>
          <w:tab w:val="left" w:pos="284"/>
        </w:tabs>
        <w:spacing w:before="120" w:after="120"/>
        <w:jc w:val="both"/>
        <w:rPr>
          <w:rFonts w:ascii="Arial" w:hAnsi="Arial" w:cs="Arial"/>
        </w:rPr>
      </w:pPr>
      <w:r w:rsidRPr="008C277D">
        <w:rPr>
          <w:rFonts w:ascii="Arial" w:hAnsi="Arial" w:cs="Arial"/>
        </w:rPr>
        <w:t>3</w:t>
      </w:r>
      <w:r>
        <w:rPr>
          <w:rFonts w:ascii="Arial" w:hAnsi="Arial" w:cs="Arial"/>
        </w:rPr>
        <w:t>6</w:t>
      </w:r>
      <w:r w:rsidRPr="008C277D">
        <w:rPr>
          <w:rFonts w:ascii="Arial" w:hAnsi="Arial" w:cs="Arial"/>
        </w:rPr>
        <w:t>. Органи чи посадові особи місцевого самоврядування зобов’язані запросити представників ініціатора загальних зборів, конференції жителів д</w:t>
      </w:r>
      <w:r>
        <w:rPr>
          <w:rFonts w:ascii="Arial" w:hAnsi="Arial" w:cs="Arial"/>
        </w:rPr>
        <w:t>ля</w:t>
      </w:r>
      <w:r w:rsidRPr="008C277D">
        <w:rPr>
          <w:rFonts w:ascii="Arial" w:hAnsi="Arial" w:cs="Arial"/>
        </w:rPr>
        <w:t xml:space="preserve"> участі в розгляді пропозицій з правом на виступ.</w:t>
      </w:r>
    </w:p>
    <w:p w14:paraId="6D8CF576" w14:textId="77777777" w:rsidR="007B75DE" w:rsidRPr="001E4F9D" w:rsidRDefault="007B75DE" w:rsidP="007B75DE">
      <w:pPr>
        <w:tabs>
          <w:tab w:val="left" w:pos="284"/>
        </w:tabs>
        <w:spacing w:before="120" w:after="120"/>
        <w:jc w:val="both"/>
        <w:rPr>
          <w:rFonts w:ascii="Arial" w:hAnsi="Arial" w:cs="Arial"/>
        </w:rPr>
      </w:pPr>
      <w:r>
        <w:rPr>
          <w:rFonts w:ascii="Arial" w:hAnsi="Arial" w:cs="Arial"/>
        </w:rPr>
        <w:t>37</w:t>
      </w:r>
      <w:r w:rsidRPr="001E4F9D">
        <w:rPr>
          <w:rFonts w:ascii="Arial" w:hAnsi="Arial" w:cs="Arial"/>
        </w:rPr>
        <w:t xml:space="preserve">. Підготовка загальних зборів, конференції жителів, загальних зборів жителів із обрання делегатів конференції здійснюється ініціатором їх проведення. Голова, виконавчі органи Ради сприяють в підготовці загальних зборів, конференції жителів, загальних зборів жителів із обрання делегатів конференції у межах та у спосіб, що не суперечать чинному законодавству та відповідно до наявних організаційно-технічних можливостей. </w:t>
      </w:r>
    </w:p>
    <w:p w14:paraId="53B198FE" w14:textId="77777777" w:rsidR="007B75DE" w:rsidRPr="00037269" w:rsidRDefault="007B75DE" w:rsidP="007B75DE">
      <w:pPr>
        <w:tabs>
          <w:tab w:val="left" w:pos="284"/>
        </w:tabs>
        <w:spacing w:before="120" w:after="120"/>
        <w:jc w:val="both"/>
        <w:rPr>
          <w:rFonts w:ascii="Arial" w:hAnsi="Arial" w:cs="Arial"/>
        </w:rPr>
      </w:pPr>
      <w:r>
        <w:rPr>
          <w:rFonts w:ascii="Arial" w:hAnsi="Arial" w:cs="Arial"/>
        </w:rPr>
        <w:t>38</w:t>
      </w:r>
      <w:r w:rsidRPr="00037269">
        <w:rPr>
          <w:rFonts w:ascii="Arial" w:hAnsi="Arial" w:cs="Arial"/>
        </w:rPr>
        <w:t xml:space="preserve">. Голова, Рада </w:t>
      </w:r>
      <w:r>
        <w:rPr>
          <w:rFonts w:ascii="Arial" w:hAnsi="Arial" w:cs="Arial"/>
        </w:rPr>
        <w:t>з</w:t>
      </w:r>
      <w:r w:rsidRPr="00037269">
        <w:rPr>
          <w:rFonts w:ascii="Arial" w:hAnsi="Arial" w:cs="Arial"/>
        </w:rPr>
        <w:t>абезпеч</w:t>
      </w:r>
      <w:r>
        <w:rPr>
          <w:rFonts w:ascii="Arial" w:hAnsi="Arial" w:cs="Arial"/>
        </w:rPr>
        <w:t>ують</w:t>
      </w:r>
      <w:r w:rsidRPr="00037269">
        <w:rPr>
          <w:rFonts w:ascii="Arial" w:hAnsi="Arial" w:cs="Arial"/>
        </w:rPr>
        <w:t xml:space="preserve"> </w:t>
      </w:r>
      <w:r>
        <w:rPr>
          <w:rFonts w:ascii="Arial" w:hAnsi="Arial" w:cs="Arial"/>
        </w:rPr>
        <w:t>присутність</w:t>
      </w:r>
      <w:r w:rsidRPr="00037269">
        <w:rPr>
          <w:rFonts w:ascii="Arial" w:hAnsi="Arial" w:cs="Arial"/>
        </w:rPr>
        <w:t xml:space="preserve"> уповноважених представників відповідних органів місцевого самоврядування для участі у загальних зборах, конференції жителів.</w:t>
      </w:r>
    </w:p>
    <w:p w14:paraId="5F471C1E" w14:textId="77777777" w:rsidR="007B75DE" w:rsidRPr="004B7BAA" w:rsidRDefault="007B75DE" w:rsidP="007B75DE">
      <w:pPr>
        <w:tabs>
          <w:tab w:val="left" w:pos="284"/>
        </w:tabs>
        <w:spacing w:before="120" w:after="120"/>
        <w:jc w:val="both"/>
        <w:rPr>
          <w:rFonts w:ascii="Arial" w:hAnsi="Arial" w:cs="Arial"/>
        </w:rPr>
      </w:pPr>
      <w:r>
        <w:rPr>
          <w:rFonts w:ascii="Arial" w:hAnsi="Arial" w:cs="Arial"/>
        </w:rPr>
        <w:lastRenderedPageBreak/>
        <w:t>39</w:t>
      </w:r>
      <w:r w:rsidRPr="004B7BAA">
        <w:rPr>
          <w:rFonts w:ascii="Arial" w:hAnsi="Arial" w:cs="Arial"/>
        </w:rPr>
        <w:t>. До початку загальних зборів, конференції жителів, загальних зборів жителів із обрання делегатів конференції проводиться реєстрація їх учасників. Реєстрацію учасників забезпечує ініціатор загальних зборів</w:t>
      </w:r>
      <w:r>
        <w:rPr>
          <w:rFonts w:ascii="Arial" w:hAnsi="Arial" w:cs="Arial"/>
        </w:rPr>
        <w:t>,</w:t>
      </w:r>
      <w:r w:rsidRPr="004B7BAA">
        <w:rPr>
          <w:rFonts w:ascii="Arial" w:hAnsi="Arial" w:cs="Arial"/>
        </w:rPr>
        <w:t xml:space="preserve"> конференції жителів. Голова, виконавчі органи Ради сприяють проведенню реєстрації учасників</w:t>
      </w:r>
    </w:p>
    <w:p w14:paraId="460E8E8E" w14:textId="77777777" w:rsidR="007B75DE" w:rsidRDefault="007B75DE" w:rsidP="007B75DE">
      <w:pPr>
        <w:tabs>
          <w:tab w:val="left" w:pos="284"/>
        </w:tabs>
        <w:spacing w:before="120" w:after="120"/>
        <w:jc w:val="both"/>
        <w:rPr>
          <w:rFonts w:ascii="Arial" w:hAnsi="Arial" w:cs="Arial"/>
        </w:rPr>
      </w:pPr>
      <w:r>
        <w:rPr>
          <w:rFonts w:ascii="Arial" w:hAnsi="Arial" w:cs="Arial"/>
        </w:rPr>
        <w:t>40</w:t>
      </w:r>
      <w:r w:rsidRPr="004B7BAA">
        <w:rPr>
          <w:rFonts w:ascii="Arial" w:hAnsi="Arial" w:cs="Arial"/>
        </w:rPr>
        <w:t>. Особа жителя встановлюються на підставі документу, який посвідчує особу відповідно до чинного законодавства України. Факт зареєстрованого чи задекларованого місця проживання</w:t>
      </w:r>
      <w:r>
        <w:rPr>
          <w:rFonts w:ascii="Arial" w:hAnsi="Arial" w:cs="Arial"/>
        </w:rPr>
        <w:t>/перебування</w:t>
      </w:r>
      <w:r w:rsidRPr="004B7BAA">
        <w:rPr>
          <w:rFonts w:ascii="Arial" w:hAnsi="Arial" w:cs="Arial"/>
        </w:rPr>
        <w:t xml:space="preserve"> на території громади</w:t>
      </w:r>
      <w:r>
        <w:rPr>
          <w:rFonts w:ascii="Arial" w:hAnsi="Arial" w:cs="Arial"/>
        </w:rPr>
        <w:t xml:space="preserve"> –</w:t>
      </w:r>
      <w:r w:rsidRPr="004B7BAA">
        <w:rPr>
          <w:rFonts w:ascii="Arial" w:hAnsi="Arial" w:cs="Arial"/>
        </w:rPr>
        <w:t xml:space="preserve"> на підставі документу, який підтверджує реєстрацію чи декларування місця проживання або взяття на облік внутрішньо переміщеної особи відповідно до чинного законодавства України. </w:t>
      </w:r>
    </w:p>
    <w:p w14:paraId="377FA764" w14:textId="77777777" w:rsidR="007B75DE" w:rsidRPr="006967C4" w:rsidRDefault="007B75DE" w:rsidP="007B75DE">
      <w:pPr>
        <w:tabs>
          <w:tab w:val="left" w:pos="284"/>
        </w:tabs>
        <w:spacing w:before="120" w:after="120"/>
        <w:jc w:val="both"/>
        <w:rPr>
          <w:rFonts w:ascii="Arial" w:hAnsi="Arial" w:cs="Arial"/>
        </w:rPr>
      </w:pPr>
      <w:r w:rsidRPr="006967C4">
        <w:rPr>
          <w:rFonts w:ascii="Arial" w:hAnsi="Arial" w:cs="Arial"/>
        </w:rPr>
        <w:t>4</w:t>
      </w:r>
      <w:r>
        <w:rPr>
          <w:rFonts w:ascii="Arial" w:hAnsi="Arial" w:cs="Arial"/>
        </w:rPr>
        <w:t>1</w:t>
      </w:r>
      <w:r w:rsidRPr="006967C4">
        <w:rPr>
          <w:rFonts w:ascii="Arial" w:hAnsi="Arial" w:cs="Arial"/>
        </w:rPr>
        <w:t xml:space="preserve">. У списку реєстрації учасників загальних зборів (конференції) жителів, загальних зборів жителів з обрання делегатів конференції зазначають прізвища, імена, по батькові учасників, дати їх народження, місце проживання/перебування, громадянство а також документи, що підтверджують зазначену інформацію. Учасник підтверджує достовірність зазначеної інформації своїм особистим підписом у списку реєстрації. До списку реєстрації учасників вносяться також особи, які підключилися за допомогою </w:t>
      </w:r>
      <w:proofErr w:type="spellStart"/>
      <w:r w:rsidRPr="006967C4">
        <w:rPr>
          <w:rFonts w:ascii="Arial" w:hAnsi="Arial" w:cs="Arial"/>
        </w:rPr>
        <w:t>відеозв’язку</w:t>
      </w:r>
      <w:proofErr w:type="spellEnd"/>
      <w:r w:rsidRPr="006967C4">
        <w:rPr>
          <w:rFonts w:ascii="Arial" w:hAnsi="Arial" w:cs="Arial"/>
        </w:rPr>
        <w:t>.</w:t>
      </w:r>
    </w:p>
    <w:p w14:paraId="37457DF2" w14:textId="77777777" w:rsidR="007B75DE" w:rsidRDefault="007B75DE" w:rsidP="007B75DE">
      <w:pPr>
        <w:tabs>
          <w:tab w:val="left" w:pos="284"/>
        </w:tabs>
        <w:spacing w:before="120" w:after="120"/>
        <w:jc w:val="both"/>
        <w:rPr>
          <w:rFonts w:ascii="Arial" w:hAnsi="Arial" w:cs="Arial"/>
        </w:rPr>
      </w:pPr>
      <w:r w:rsidRPr="00737844">
        <w:rPr>
          <w:rFonts w:ascii="Arial" w:hAnsi="Arial" w:cs="Arial"/>
        </w:rPr>
        <w:t>4</w:t>
      </w:r>
      <w:r>
        <w:rPr>
          <w:rFonts w:ascii="Arial" w:hAnsi="Arial" w:cs="Arial"/>
        </w:rPr>
        <w:t>2</w:t>
      </w:r>
      <w:r w:rsidRPr="00737844">
        <w:rPr>
          <w:rFonts w:ascii="Arial" w:hAnsi="Arial" w:cs="Arial"/>
        </w:rPr>
        <w:t xml:space="preserve">. Усі особи, які беруть участь </w:t>
      </w:r>
      <w:r>
        <w:rPr>
          <w:rFonts w:ascii="Arial" w:hAnsi="Arial" w:cs="Arial"/>
        </w:rPr>
        <w:t>в</w:t>
      </w:r>
      <w:r w:rsidRPr="00737844">
        <w:rPr>
          <w:rFonts w:ascii="Arial" w:hAnsi="Arial" w:cs="Arial"/>
        </w:rPr>
        <w:t xml:space="preserve"> загальних зборах, конференції жителів, загальних зборах жителів з обрання делегатів конференції надають згоду на обробку наданих ними персональних. Про надання цієї згоди та обсяги обробки персональних даних учасників має бути зроблений відповідний застережний запис на кожному аркуші списку реєстрації учасників. Особи, залучені до реєстрації учасників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w:t>
      </w:r>
    </w:p>
    <w:p w14:paraId="7FFD85DA" w14:textId="77777777" w:rsidR="007B75DE" w:rsidRPr="00486F12" w:rsidRDefault="007B75DE" w:rsidP="007B75DE">
      <w:pPr>
        <w:tabs>
          <w:tab w:val="left" w:pos="284"/>
        </w:tabs>
        <w:spacing w:before="120" w:after="120"/>
        <w:jc w:val="both"/>
        <w:rPr>
          <w:rFonts w:ascii="Arial" w:hAnsi="Arial" w:cs="Arial"/>
        </w:rPr>
      </w:pPr>
      <w:r w:rsidRPr="00CD540C">
        <w:rPr>
          <w:rFonts w:ascii="Arial" w:hAnsi="Arial" w:cs="Arial"/>
        </w:rPr>
        <w:t>4</w:t>
      </w:r>
      <w:r>
        <w:rPr>
          <w:rFonts w:ascii="Arial" w:hAnsi="Arial" w:cs="Arial"/>
        </w:rPr>
        <w:t>3</w:t>
      </w:r>
      <w:r w:rsidRPr="00CD540C">
        <w:rPr>
          <w:rFonts w:ascii="Arial" w:hAnsi="Arial" w:cs="Arial"/>
        </w:rPr>
        <w:t xml:space="preserve">. </w:t>
      </w:r>
      <w:r>
        <w:rPr>
          <w:rFonts w:ascii="Arial" w:hAnsi="Arial" w:cs="Arial"/>
        </w:rPr>
        <w:t xml:space="preserve">Участь в </w:t>
      </w:r>
      <w:r w:rsidRPr="00CD540C">
        <w:rPr>
          <w:rFonts w:ascii="Arial" w:hAnsi="Arial" w:cs="Arial"/>
        </w:rPr>
        <w:t>загальних зборах, конференції жителів, загальних зборах жителів з обрання делегатів конференції</w:t>
      </w:r>
      <w:r>
        <w:rPr>
          <w:rFonts w:ascii="Arial" w:hAnsi="Arial" w:cs="Arial"/>
        </w:rPr>
        <w:t xml:space="preserve"> є особистою. </w:t>
      </w:r>
      <w:r w:rsidRPr="00486F12">
        <w:rPr>
          <w:rFonts w:ascii="Arial" w:hAnsi="Arial" w:cs="Arial"/>
        </w:rPr>
        <w:t xml:space="preserve">Особи, які підключилися за допомогою </w:t>
      </w:r>
      <w:proofErr w:type="spellStart"/>
      <w:r w:rsidRPr="00486F12">
        <w:rPr>
          <w:rFonts w:ascii="Arial" w:hAnsi="Arial" w:cs="Arial"/>
        </w:rPr>
        <w:t>відеозв’язку</w:t>
      </w:r>
      <w:proofErr w:type="spellEnd"/>
      <w:r w:rsidRPr="00486F12">
        <w:rPr>
          <w:rFonts w:ascii="Arial" w:hAnsi="Arial" w:cs="Arial"/>
        </w:rPr>
        <w:t xml:space="preserve">, самостійно забезпечують свою </w:t>
      </w:r>
      <w:proofErr w:type="spellStart"/>
      <w:r w:rsidRPr="00486F12">
        <w:rPr>
          <w:rFonts w:ascii="Arial" w:hAnsi="Arial" w:cs="Arial"/>
        </w:rPr>
        <w:t>відеотрансляцію</w:t>
      </w:r>
      <w:proofErr w:type="spellEnd"/>
      <w:r w:rsidRPr="00486F12">
        <w:rPr>
          <w:rFonts w:ascii="Arial" w:hAnsi="Arial" w:cs="Arial"/>
        </w:rPr>
        <w:t>.</w:t>
      </w:r>
    </w:p>
    <w:p w14:paraId="3C04ED56" w14:textId="77777777" w:rsidR="007B75DE" w:rsidRPr="00CD540C" w:rsidRDefault="007B75DE" w:rsidP="007B75DE">
      <w:pPr>
        <w:tabs>
          <w:tab w:val="left" w:pos="284"/>
        </w:tabs>
        <w:spacing w:before="120" w:after="120"/>
        <w:jc w:val="both"/>
        <w:rPr>
          <w:rFonts w:ascii="Arial" w:hAnsi="Arial" w:cs="Arial"/>
        </w:rPr>
      </w:pPr>
      <w:r>
        <w:rPr>
          <w:rFonts w:ascii="Arial" w:hAnsi="Arial" w:cs="Arial"/>
        </w:rPr>
        <w:t xml:space="preserve">44. </w:t>
      </w:r>
      <w:r w:rsidRPr="00CD540C">
        <w:rPr>
          <w:rFonts w:ascii="Arial" w:hAnsi="Arial" w:cs="Arial"/>
        </w:rPr>
        <w:t xml:space="preserve">До участі в загальних зборах, конференції жителів, загальних зборах жителів з обрання делегатів конференції допускаються особи, які пройшли реєстрацію. Відмова особою надати документи, які необхідних для реєстрації учасника, або відмова надати згоду на обробку персональних даних має наслідком відмову в реєстрації особи і відповідно недопущення до участі </w:t>
      </w:r>
      <w:r>
        <w:rPr>
          <w:rFonts w:ascii="Arial" w:hAnsi="Arial" w:cs="Arial"/>
        </w:rPr>
        <w:t>в</w:t>
      </w:r>
      <w:r w:rsidRPr="00CD540C">
        <w:rPr>
          <w:rFonts w:ascii="Arial" w:hAnsi="Arial" w:cs="Arial"/>
        </w:rPr>
        <w:t xml:space="preserve"> загальних зборах (конференції) жителів, загальних зборах жителів з обрання делегатів конференції.</w:t>
      </w:r>
    </w:p>
    <w:p w14:paraId="2411E0DF" w14:textId="77777777" w:rsidR="007B75DE" w:rsidRPr="002302A1" w:rsidRDefault="007B75DE" w:rsidP="007B75DE">
      <w:pPr>
        <w:tabs>
          <w:tab w:val="left" w:pos="284"/>
        </w:tabs>
        <w:spacing w:before="120" w:after="120"/>
        <w:jc w:val="both"/>
        <w:rPr>
          <w:rFonts w:ascii="Arial" w:hAnsi="Arial" w:cs="Arial"/>
        </w:rPr>
      </w:pPr>
      <w:r w:rsidRPr="002302A1">
        <w:rPr>
          <w:rFonts w:ascii="Arial" w:hAnsi="Arial" w:cs="Arial"/>
        </w:rPr>
        <w:t>4</w:t>
      </w:r>
      <w:r>
        <w:rPr>
          <w:rFonts w:ascii="Arial" w:hAnsi="Arial" w:cs="Arial"/>
        </w:rPr>
        <w:t>5</w:t>
      </w:r>
      <w:r w:rsidRPr="002302A1">
        <w:rPr>
          <w:rFonts w:ascii="Arial" w:hAnsi="Arial" w:cs="Arial"/>
        </w:rPr>
        <w:t xml:space="preserve">. Загальні збори жителів є повноважними за умови участі в них більше половини жителів, які мають право голосу та проживають на території </w:t>
      </w:r>
      <w:r>
        <w:rPr>
          <w:rFonts w:ascii="Arial" w:hAnsi="Arial" w:cs="Arial"/>
        </w:rPr>
        <w:t>їх проведення</w:t>
      </w:r>
      <w:r w:rsidRPr="002302A1">
        <w:rPr>
          <w:rFonts w:ascii="Arial" w:hAnsi="Arial" w:cs="Arial"/>
        </w:rPr>
        <w:t xml:space="preserve">. У </w:t>
      </w:r>
      <w:r>
        <w:rPr>
          <w:rFonts w:ascii="Arial" w:hAnsi="Arial" w:cs="Arial"/>
        </w:rPr>
        <w:t>випадку</w:t>
      </w:r>
      <w:r w:rsidRPr="002302A1">
        <w:rPr>
          <w:rFonts w:ascii="Arial" w:hAnsi="Arial" w:cs="Arial"/>
        </w:rPr>
        <w:t xml:space="preserve"> відсутності необхідної кількості зареєстрованих учасників проведення загальних зборів жителів перенеситься. У </w:t>
      </w:r>
      <w:r>
        <w:rPr>
          <w:rFonts w:ascii="Arial" w:hAnsi="Arial" w:cs="Arial"/>
        </w:rPr>
        <w:t>випадку</w:t>
      </w:r>
      <w:r w:rsidRPr="002302A1">
        <w:rPr>
          <w:rFonts w:ascii="Arial" w:hAnsi="Arial" w:cs="Arial"/>
        </w:rPr>
        <w:t xml:space="preserve"> відсутності необхідної кількості зареєстрованих учасників </w:t>
      </w:r>
      <w:r>
        <w:rPr>
          <w:rFonts w:ascii="Arial" w:hAnsi="Arial" w:cs="Arial"/>
        </w:rPr>
        <w:t xml:space="preserve">для повторного </w:t>
      </w:r>
      <w:r w:rsidRPr="002302A1">
        <w:rPr>
          <w:rFonts w:ascii="Arial" w:hAnsi="Arial" w:cs="Arial"/>
        </w:rPr>
        <w:t xml:space="preserve">проведення загальних зборів жителів </w:t>
      </w:r>
      <w:r>
        <w:rPr>
          <w:rFonts w:ascii="Arial" w:hAnsi="Arial" w:cs="Arial"/>
        </w:rPr>
        <w:t xml:space="preserve">– </w:t>
      </w:r>
      <w:r w:rsidRPr="00917454">
        <w:rPr>
          <w:rFonts w:ascii="Arial" w:hAnsi="Arial" w:cs="Arial"/>
        </w:rPr>
        <w:t xml:space="preserve">збори скасовуються. </w:t>
      </w:r>
      <w:r>
        <w:rPr>
          <w:rFonts w:ascii="Arial" w:hAnsi="Arial" w:cs="Arial"/>
        </w:rPr>
        <w:t xml:space="preserve">Про проведення повторних загальних зборів жителів або про скасування проведення загальних зборів голова видає </w:t>
      </w:r>
      <w:r w:rsidRPr="00F53DEE">
        <w:rPr>
          <w:rFonts w:ascii="Arial" w:hAnsi="Arial" w:cs="Arial"/>
        </w:rPr>
        <w:t>розпорядження.</w:t>
      </w:r>
      <w:r>
        <w:rPr>
          <w:rFonts w:ascii="Arial" w:hAnsi="Arial" w:cs="Arial"/>
        </w:rPr>
        <w:t xml:space="preserve"> Розпорядження </w:t>
      </w:r>
      <w:r w:rsidRPr="002302A1">
        <w:rPr>
          <w:rFonts w:ascii="Arial" w:hAnsi="Arial" w:cs="Arial"/>
        </w:rPr>
        <w:t>оприлюднюються в порядку визначеному пунктом 3</w:t>
      </w:r>
      <w:r>
        <w:rPr>
          <w:rFonts w:ascii="Arial" w:hAnsi="Arial" w:cs="Arial"/>
        </w:rPr>
        <w:t>5</w:t>
      </w:r>
      <w:r w:rsidRPr="002302A1">
        <w:rPr>
          <w:rFonts w:ascii="Arial" w:hAnsi="Arial" w:cs="Arial"/>
        </w:rPr>
        <w:t xml:space="preserve">  Положення.</w:t>
      </w:r>
    </w:p>
    <w:p w14:paraId="5CECA2AD" w14:textId="77777777" w:rsidR="007B75DE" w:rsidRPr="000B786F" w:rsidRDefault="007B75DE" w:rsidP="007B75DE">
      <w:pPr>
        <w:tabs>
          <w:tab w:val="left" w:pos="284"/>
        </w:tabs>
        <w:spacing w:before="120" w:after="120"/>
        <w:jc w:val="both"/>
        <w:rPr>
          <w:rFonts w:ascii="Arial" w:hAnsi="Arial" w:cs="Arial"/>
        </w:rPr>
      </w:pPr>
      <w:r w:rsidRPr="000B786F">
        <w:rPr>
          <w:rFonts w:ascii="Arial" w:hAnsi="Arial" w:cs="Arial"/>
        </w:rPr>
        <w:t>4</w:t>
      </w:r>
      <w:r>
        <w:rPr>
          <w:rFonts w:ascii="Arial" w:hAnsi="Arial" w:cs="Arial"/>
        </w:rPr>
        <w:t>6</w:t>
      </w:r>
      <w:r w:rsidRPr="000B786F">
        <w:rPr>
          <w:rFonts w:ascii="Arial" w:hAnsi="Arial" w:cs="Arial"/>
        </w:rPr>
        <w:t xml:space="preserve">. Конференція жителів є повноважними за умови участі  більше двох третин від загальної кількості делегатів визначеної за квотою. У випадку обрання недостатньої кількості делегатів конференція не проводиться. </w:t>
      </w:r>
    </w:p>
    <w:p w14:paraId="7D29B49D" w14:textId="77777777" w:rsidR="007B75DE" w:rsidRPr="008B5B1A" w:rsidRDefault="007B75DE" w:rsidP="007B75DE">
      <w:pPr>
        <w:tabs>
          <w:tab w:val="left" w:pos="284"/>
        </w:tabs>
        <w:spacing w:before="120" w:after="120"/>
        <w:jc w:val="both"/>
        <w:rPr>
          <w:rFonts w:ascii="Arial" w:hAnsi="Arial" w:cs="Arial"/>
        </w:rPr>
      </w:pPr>
      <w:r w:rsidRPr="005D725E">
        <w:rPr>
          <w:rFonts w:ascii="Arial" w:hAnsi="Arial" w:cs="Arial"/>
        </w:rPr>
        <w:t>4</w:t>
      </w:r>
      <w:r>
        <w:rPr>
          <w:rFonts w:ascii="Arial" w:hAnsi="Arial" w:cs="Arial"/>
        </w:rPr>
        <w:t>7</w:t>
      </w:r>
      <w:r w:rsidRPr="005D725E">
        <w:rPr>
          <w:rFonts w:ascii="Arial" w:hAnsi="Arial" w:cs="Arial"/>
        </w:rPr>
        <w:t xml:space="preserve">. </w:t>
      </w:r>
      <w:r w:rsidRPr="008B5B1A">
        <w:rPr>
          <w:rFonts w:ascii="Arial" w:hAnsi="Arial" w:cs="Arial"/>
        </w:rPr>
        <w:t xml:space="preserve">Загальні збори, конференція жителів, загальні збори жителів з обрання делегатів конференції відбуваються у відкрито. За наявності організаційно-технічної можливості Рада чи ініціатор загальних зборів, конференції жителів забезпечує їх трансляцію, аудіо-, фото- та/ або </w:t>
      </w:r>
      <w:proofErr w:type="spellStart"/>
      <w:r w:rsidRPr="008B5B1A">
        <w:rPr>
          <w:rFonts w:ascii="Arial" w:hAnsi="Arial" w:cs="Arial"/>
        </w:rPr>
        <w:t>відеофіксацію</w:t>
      </w:r>
      <w:proofErr w:type="spellEnd"/>
      <w:r w:rsidRPr="008B5B1A">
        <w:rPr>
          <w:rFonts w:ascii="Arial" w:hAnsi="Arial" w:cs="Arial"/>
        </w:rPr>
        <w:t xml:space="preserve">. Присутні представники засобів масової інформації також мають право здійснювати аудіо, фото- та/або </w:t>
      </w:r>
      <w:proofErr w:type="spellStart"/>
      <w:r w:rsidRPr="008B5B1A">
        <w:rPr>
          <w:rFonts w:ascii="Arial" w:hAnsi="Arial" w:cs="Arial"/>
        </w:rPr>
        <w:t>відеофіксацію</w:t>
      </w:r>
      <w:proofErr w:type="spellEnd"/>
      <w:r w:rsidRPr="008B5B1A">
        <w:rPr>
          <w:rFonts w:ascii="Arial" w:hAnsi="Arial" w:cs="Arial"/>
        </w:rPr>
        <w:t xml:space="preserve"> чи </w:t>
      </w:r>
      <w:proofErr w:type="spellStart"/>
      <w:r w:rsidRPr="008B5B1A">
        <w:rPr>
          <w:rFonts w:ascii="Arial" w:hAnsi="Arial" w:cs="Arial"/>
        </w:rPr>
        <w:t>вебтрансляцію</w:t>
      </w:r>
      <w:proofErr w:type="spellEnd"/>
      <w:r w:rsidRPr="008B5B1A">
        <w:rPr>
          <w:rFonts w:ascii="Arial" w:hAnsi="Arial" w:cs="Arial"/>
        </w:rPr>
        <w:t xml:space="preserve"> заходу попередньо повідомивши головуючого. </w:t>
      </w:r>
    </w:p>
    <w:p w14:paraId="4402EF35" w14:textId="77777777" w:rsidR="007B75DE" w:rsidRPr="005D725E" w:rsidRDefault="007B75DE" w:rsidP="007B75DE">
      <w:pPr>
        <w:tabs>
          <w:tab w:val="left" w:pos="284"/>
        </w:tabs>
        <w:spacing w:before="120" w:after="120"/>
        <w:jc w:val="both"/>
        <w:rPr>
          <w:rFonts w:ascii="Arial" w:hAnsi="Arial" w:cs="Arial"/>
        </w:rPr>
      </w:pPr>
      <w:r>
        <w:rPr>
          <w:rFonts w:ascii="Arial" w:hAnsi="Arial" w:cs="Arial"/>
        </w:rPr>
        <w:lastRenderedPageBreak/>
        <w:t xml:space="preserve">48. </w:t>
      </w:r>
      <w:r w:rsidRPr="005D725E">
        <w:rPr>
          <w:rFonts w:ascii="Arial" w:hAnsi="Arial" w:cs="Arial"/>
        </w:rPr>
        <w:t>Перед початком загальних зборів, конференції жителів, загальних зборів жителів з обрання делегатів конференції більшістю зареєстрованих учасників</w:t>
      </w:r>
      <w:r>
        <w:rPr>
          <w:rFonts w:ascii="Arial" w:hAnsi="Arial" w:cs="Arial"/>
        </w:rPr>
        <w:t>, які мають право голосу,</w:t>
      </w:r>
      <w:r w:rsidRPr="005D725E">
        <w:rPr>
          <w:rFonts w:ascii="Arial" w:hAnsi="Arial" w:cs="Arial"/>
        </w:rPr>
        <w:t xml:space="preserve"> обираються головуючий, секретар та лічильна комісія.</w:t>
      </w:r>
    </w:p>
    <w:p w14:paraId="3F9FADFA" w14:textId="77777777" w:rsidR="007B75DE" w:rsidRPr="00BE1FFF" w:rsidRDefault="007B75DE" w:rsidP="007B75DE">
      <w:pPr>
        <w:tabs>
          <w:tab w:val="left" w:pos="284"/>
        </w:tabs>
        <w:spacing w:before="120" w:after="120"/>
        <w:jc w:val="both"/>
        <w:rPr>
          <w:rFonts w:ascii="Arial" w:hAnsi="Arial" w:cs="Arial"/>
        </w:rPr>
      </w:pPr>
      <w:r>
        <w:rPr>
          <w:rFonts w:ascii="Arial" w:hAnsi="Arial" w:cs="Arial"/>
        </w:rPr>
        <w:t xml:space="preserve">49. </w:t>
      </w:r>
      <w:r w:rsidRPr="00BE1FFF">
        <w:rPr>
          <w:rFonts w:ascii="Arial" w:hAnsi="Arial" w:cs="Arial"/>
        </w:rPr>
        <w:t>Головуючий веде, відповідно загальні збори, конференцію жителів, загальних зборів жителів з обрання делегатів конференції</w:t>
      </w:r>
      <w:r>
        <w:rPr>
          <w:rFonts w:ascii="Arial" w:hAnsi="Arial" w:cs="Arial"/>
        </w:rPr>
        <w:t>,</w:t>
      </w:r>
      <w:r w:rsidRPr="00BE1FFF">
        <w:rPr>
          <w:rFonts w:ascii="Arial" w:hAnsi="Arial" w:cs="Arial"/>
        </w:rPr>
        <w:t xml:space="preserve"> забезпечує дотримання належного порядку. Учасники загальних зборів, конференції жителів, загальних зборів жителів з обрання делегатів конференції більшістю голосів можуть висловити недовіру головуючому й обрати іншого.</w:t>
      </w:r>
    </w:p>
    <w:p w14:paraId="6BE234F9" w14:textId="77777777" w:rsidR="007B75DE" w:rsidRPr="00A742E0" w:rsidRDefault="007B75DE" w:rsidP="007B75DE">
      <w:pPr>
        <w:tabs>
          <w:tab w:val="left" w:pos="284"/>
        </w:tabs>
        <w:spacing w:before="120" w:after="120"/>
        <w:jc w:val="both"/>
        <w:rPr>
          <w:rFonts w:ascii="Arial" w:hAnsi="Arial" w:cs="Arial"/>
        </w:rPr>
      </w:pPr>
      <w:r>
        <w:rPr>
          <w:rFonts w:ascii="Arial" w:hAnsi="Arial" w:cs="Arial"/>
        </w:rPr>
        <w:t xml:space="preserve">50. </w:t>
      </w:r>
      <w:r w:rsidRPr="00A742E0">
        <w:rPr>
          <w:rFonts w:ascii="Arial" w:hAnsi="Arial" w:cs="Arial"/>
        </w:rPr>
        <w:t xml:space="preserve">Секретар забезпечує </w:t>
      </w:r>
      <w:r>
        <w:rPr>
          <w:rFonts w:ascii="Arial" w:hAnsi="Arial" w:cs="Arial"/>
        </w:rPr>
        <w:t xml:space="preserve">ведення </w:t>
      </w:r>
      <w:r w:rsidRPr="00A742E0">
        <w:rPr>
          <w:rFonts w:ascii="Arial" w:hAnsi="Arial" w:cs="Arial"/>
        </w:rPr>
        <w:t>діловодств</w:t>
      </w:r>
      <w:r>
        <w:rPr>
          <w:rFonts w:ascii="Arial" w:hAnsi="Arial" w:cs="Arial"/>
        </w:rPr>
        <w:t>а</w:t>
      </w:r>
      <w:r w:rsidRPr="00A742E0">
        <w:rPr>
          <w:rFonts w:ascii="Arial" w:hAnsi="Arial" w:cs="Arial"/>
        </w:rPr>
        <w:t xml:space="preserve"> загальних зборів, конференції жителів, загальних зборів жителів з обрання делегатів конференції.</w:t>
      </w:r>
    </w:p>
    <w:p w14:paraId="60171689" w14:textId="77777777" w:rsidR="007B75DE" w:rsidRPr="00CB0B41" w:rsidRDefault="007B75DE" w:rsidP="007B75DE">
      <w:pPr>
        <w:tabs>
          <w:tab w:val="left" w:pos="284"/>
        </w:tabs>
        <w:spacing w:before="120" w:after="120"/>
        <w:jc w:val="both"/>
        <w:rPr>
          <w:rFonts w:ascii="Arial" w:hAnsi="Arial" w:cs="Arial"/>
        </w:rPr>
      </w:pPr>
      <w:r>
        <w:rPr>
          <w:rFonts w:ascii="Arial" w:hAnsi="Arial" w:cs="Arial"/>
        </w:rPr>
        <w:t xml:space="preserve">51. </w:t>
      </w:r>
      <w:r w:rsidRPr="00CB0B41">
        <w:rPr>
          <w:rFonts w:ascii="Arial" w:hAnsi="Arial" w:cs="Arial"/>
        </w:rPr>
        <w:t>Лічильна комісія встановлює присутність учасників загальних зборів</w:t>
      </w:r>
      <w:r>
        <w:rPr>
          <w:rFonts w:ascii="Arial" w:hAnsi="Arial" w:cs="Arial"/>
        </w:rPr>
        <w:t>,</w:t>
      </w:r>
      <w:r w:rsidRPr="00CB0B41">
        <w:rPr>
          <w:rFonts w:ascii="Arial" w:hAnsi="Arial" w:cs="Arial"/>
        </w:rPr>
        <w:t xml:space="preserve"> конференції жителів, загальних зборів жителів з обрання делегатів конференції, кількість учасників, що наділені правом голосу, підраховує голоси під час голосування, а також розглядає звернення, пов’язані з порушенням порядку голосування чи </w:t>
      </w:r>
      <w:r>
        <w:rPr>
          <w:rFonts w:ascii="Arial" w:hAnsi="Arial" w:cs="Arial"/>
        </w:rPr>
        <w:t>встановлення результатів</w:t>
      </w:r>
      <w:r w:rsidRPr="00CB0B41">
        <w:rPr>
          <w:rFonts w:ascii="Arial" w:hAnsi="Arial" w:cs="Arial"/>
        </w:rPr>
        <w:t>.</w:t>
      </w:r>
    </w:p>
    <w:p w14:paraId="70C87D21" w14:textId="77777777" w:rsidR="007B75DE" w:rsidRPr="00A1518E" w:rsidRDefault="007B75DE" w:rsidP="007B75DE">
      <w:pPr>
        <w:tabs>
          <w:tab w:val="left" w:pos="284"/>
        </w:tabs>
        <w:spacing w:before="120" w:after="120"/>
        <w:jc w:val="both"/>
        <w:rPr>
          <w:rFonts w:ascii="Arial" w:hAnsi="Arial" w:cs="Arial"/>
          <w:color w:val="FF0000"/>
        </w:rPr>
      </w:pPr>
      <w:r w:rsidRPr="007161EF">
        <w:rPr>
          <w:rFonts w:ascii="Arial" w:hAnsi="Arial" w:cs="Arial"/>
        </w:rPr>
        <w:t>5</w:t>
      </w:r>
      <w:r>
        <w:rPr>
          <w:rFonts w:ascii="Arial" w:hAnsi="Arial" w:cs="Arial"/>
        </w:rPr>
        <w:t>2</w:t>
      </w:r>
      <w:r w:rsidRPr="007161EF">
        <w:rPr>
          <w:rFonts w:ascii="Arial" w:hAnsi="Arial" w:cs="Arial"/>
        </w:rPr>
        <w:t xml:space="preserve">. Перед початком обговорення затверджується регламент проведення та порядок денний загальних зборів, конференції жителів, загальних зборів жителів з обрання делегатів конференції. Регламент затверджується більшістю від зареєстрованих учасників. </w:t>
      </w:r>
      <w:r w:rsidRPr="00FB2B22">
        <w:rPr>
          <w:rFonts w:ascii="Arial" w:hAnsi="Arial" w:cs="Arial"/>
        </w:rPr>
        <w:t xml:space="preserve">Регламентом визначаються правила проведення загальних зборів, конференції жителів, </w:t>
      </w:r>
      <w:r w:rsidRPr="007161EF">
        <w:rPr>
          <w:rFonts w:ascii="Arial" w:hAnsi="Arial" w:cs="Arial"/>
        </w:rPr>
        <w:t>загальних зборів жителів з обрання делегатів конференції</w:t>
      </w:r>
      <w:r>
        <w:rPr>
          <w:rFonts w:ascii="Arial" w:hAnsi="Arial" w:cs="Arial"/>
          <w:color w:val="FF0000"/>
        </w:rPr>
        <w:t>.</w:t>
      </w:r>
    </w:p>
    <w:p w14:paraId="56754263" w14:textId="77777777" w:rsidR="007B75DE" w:rsidRPr="0085065B" w:rsidRDefault="007B75DE" w:rsidP="007B75DE">
      <w:pPr>
        <w:tabs>
          <w:tab w:val="left" w:pos="284"/>
        </w:tabs>
        <w:spacing w:before="120" w:after="120"/>
        <w:jc w:val="both"/>
        <w:rPr>
          <w:rFonts w:ascii="Arial" w:hAnsi="Arial" w:cs="Arial"/>
        </w:rPr>
      </w:pPr>
      <w:r w:rsidRPr="0085065B">
        <w:rPr>
          <w:rFonts w:ascii="Arial" w:hAnsi="Arial" w:cs="Arial"/>
        </w:rPr>
        <w:t>5</w:t>
      </w:r>
      <w:r>
        <w:rPr>
          <w:rFonts w:ascii="Arial" w:hAnsi="Arial" w:cs="Arial"/>
        </w:rPr>
        <w:t>3</w:t>
      </w:r>
      <w:r w:rsidRPr="0085065B">
        <w:rPr>
          <w:rFonts w:ascii="Arial" w:hAnsi="Arial" w:cs="Arial"/>
        </w:rPr>
        <w:t xml:space="preserve">. Включення до порядку денного загальних зборів, конференції жителів, загальних зборів жителів із обрання делегатів конференції питань, які не передбачені розпорядженням про проведення вище перелічених  заходів </w:t>
      </w:r>
      <w:r>
        <w:rPr>
          <w:rFonts w:ascii="Arial" w:hAnsi="Arial" w:cs="Arial"/>
        </w:rPr>
        <w:t>заборонено</w:t>
      </w:r>
      <w:r w:rsidRPr="0085065B">
        <w:rPr>
          <w:rFonts w:ascii="Arial" w:hAnsi="Arial" w:cs="Arial"/>
        </w:rPr>
        <w:t>.</w:t>
      </w:r>
    </w:p>
    <w:p w14:paraId="6B80C347" w14:textId="77777777" w:rsidR="007B75DE" w:rsidRPr="002E1871" w:rsidRDefault="007B75DE" w:rsidP="007B75DE">
      <w:pPr>
        <w:tabs>
          <w:tab w:val="left" w:pos="284"/>
        </w:tabs>
        <w:spacing w:before="120" w:after="120"/>
        <w:jc w:val="both"/>
        <w:rPr>
          <w:rFonts w:ascii="Arial" w:hAnsi="Arial" w:cs="Arial"/>
        </w:rPr>
      </w:pPr>
      <w:r w:rsidRPr="002E1871">
        <w:rPr>
          <w:rFonts w:ascii="Arial" w:hAnsi="Arial" w:cs="Arial"/>
        </w:rPr>
        <w:t>5</w:t>
      </w:r>
      <w:r>
        <w:rPr>
          <w:rFonts w:ascii="Arial" w:hAnsi="Arial" w:cs="Arial"/>
        </w:rPr>
        <w:t>4</w:t>
      </w:r>
      <w:r w:rsidRPr="002E1871">
        <w:rPr>
          <w:rFonts w:ascii="Arial" w:hAnsi="Arial" w:cs="Arial"/>
        </w:rPr>
        <w:t xml:space="preserve">. Головуючий веде загальні збори, конференцію жителів, загальні збори жителів з обрання делегатів конференції відповідно до прийнятого регламенту. </w:t>
      </w:r>
    </w:p>
    <w:p w14:paraId="45D06989" w14:textId="77777777" w:rsidR="007B75DE" w:rsidRPr="00E9487E" w:rsidRDefault="007B75DE" w:rsidP="007B75DE">
      <w:pPr>
        <w:tabs>
          <w:tab w:val="left" w:pos="284"/>
        </w:tabs>
        <w:spacing w:before="120" w:after="120"/>
        <w:jc w:val="both"/>
        <w:rPr>
          <w:rFonts w:ascii="Arial" w:hAnsi="Arial" w:cs="Arial"/>
        </w:rPr>
      </w:pPr>
      <w:r w:rsidRPr="00E9487E">
        <w:rPr>
          <w:rFonts w:ascii="Arial" w:hAnsi="Arial" w:cs="Arial"/>
        </w:rPr>
        <w:t>5</w:t>
      </w:r>
      <w:r>
        <w:rPr>
          <w:rFonts w:ascii="Arial" w:hAnsi="Arial" w:cs="Arial"/>
        </w:rPr>
        <w:t>5</w:t>
      </w:r>
      <w:r w:rsidRPr="00E9487E">
        <w:rPr>
          <w:rFonts w:ascii="Arial" w:hAnsi="Arial" w:cs="Arial"/>
        </w:rPr>
        <w:t>. Кожн</w:t>
      </w:r>
      <w:r>
        <w:rPr>
          <w:rFonts w:ascii="Arial" w:hAnsi="Arial" w:cs="Arial"/>
        </w:rPr>
        <w:t>ий</w:t>
      </w:r>
      <w:r w:rsidRPr="00E9487E">
        <w:rPr>
          <w:rFonts w:ascii="Arial" w:hAnsi="Arial" w:cs="Arial"/>
        </w:rPr>
        <w:t xml:space="preserve"> учасник має право надавати пропозиції, висловлювати зауваження, ставити запитання усно або письмово. На вимогу учасника, який подає пропозицію, вона має бути поставлена на голосування. Усі пропозиції, зауваження і запитання фіксуються в протоколі, а письмові також додаються до протоколу.</w:t>
      </w:r>
    </w:p>
    <w:p w14:paraId="676D9897" w14:textId="77777777" w:rsidR="007B75DE" w:rsidRPr="00803B14" w:rsidRDefault="007B75DE" w:rsidP="007B75DE">
      <w:pPr>
        <w:tabs>
          <w:tab w:val="left" w:pos="284"/>
        </w:tabs>
        <w:spacing w:before="120" w:after="120"/>
        <w:jc w:val="both"/>
        <w:rPr>
          <w:rFonts w:ascii="Arial" w:hAnsi="Arial" w:cs="Arial"/>
        </w:rPr>
      </w:pPr>
      <w:r w:rsidRPr="00803B14">
        <w:rPr>
          <w:rFonts w:ascii="Arial" w:hAnsi="Arial" w:cs="Arial"/>
        </w:rPr>
        <w:t>5</w:t>
      </w:r>
      <w:r>
        <w:rPr>
          <w:rFonts w:ascii="Arial" w:hAnsi="Arial" w:cs="Arial"/>
        </w:rPr>
        <w:t>6</w:t>
      </w:r>
      <w:r w:rsidRPr="00803B14">
        <w:rPr>
          <w:rFonts w:ascii="Arial" w:hAnsi="Arial" w:cs="Arial"/>
        </w:rPr>
        <w:t>. Головуючий може зупинити доповідача або іншого учасника загальних зборів, конференції жителів, загальних зборів жителів із обрання делегатів конференції у випадку, якщо його доповідь чи виступ не стосується порядку денного, перевищує встановлений регламентом час, використовується для політичної агітації, містить заклик до дискримінації чи інших форм нетерпимості або з підстав порушення законодавства України.</w:t>
      </w:r>
    </w:p>
    <w:p w14:paraId="7283C14E" w14:textId="77777777" w:rsidR="007B75DE" w:rsidRPr="004C1342" w:rsidRDefault="007B75DE" w:rsidP="007B75DE">
      <w:pPr>
        <w:tabs>
          <w:tab w:val="left" w:pos="284"/>
        </w:tabs>
        <w:spacing w:before="120" w:after="120"/>
        <w:jc w:val="both"/>
        <w:rPr>
          <w:rFonts w:ascii="Arial" w:hAnsi="Arial" w:cs="Arial"/>
        </w:rPr>
      </w:pPr>
      <w:r w:rsidRPr="004C1342">
        <w:rPr>
          <w:rFonts w:ascii="Arial" w:hAnsi="Arial" w:cs="Arial"/>
        </w:rPr>
        <w:t>5</w:t>
      </w:r>
      <w:r>
        <w:rPr>
          <w:rFonts w:ascii="Arial" w:hAnsi="Arial" w:cs="Arial"/>
        </w:rPr>
        <w:t>7</w:t>
      </w:r>
      <w:r w:rsidRPr="004C1342">
        <w:rPr>
          <w:rFonts w:ascii="Arial" w:hAnsi="Arial" w:cs="Arial"/>
        </w:rPr>
        <w:t xml:space="preserve">. Учасники </w:t>
      </w:r>
      <w:proofErr w:type="spellStart"/>
      <w:r w:rsidRPr="004C1342">
        <w:rPr>
          <w:rFonts w:ascii="Arial" w:hAnsi="Arial" w:cs="Arial"/>
        </w:rPr>
        <w:t>зобов</w:t>
      </w:r>
      <w:proofErr w:type="spellEnd"/>
      <w:r w:rsidRPr="004C1342">
        <w:rPr>
          <w:rFonts w:ascii="Arial" w:hAnsi="Arial" w:cs="Arial"/>
          <w:lang w:val="ru-RU"/>
        </w:rPr>
        <w:t>’</w:t>
      </w:r>
      <w:proofErr w:type="spellStart"/>
      <w:r w:rsidRPr="004C1342">
        <w:rPr>
          <w:rFonts w:ascii="Arial" w:hAnsi="Arial" w:cs="Arial"/>
        </w:rPr>
        <w:t>язані</w:t>
      </w:r>
      <w:proofErr w:type="spellEnd"/>
      <w:r w:rsidRPr="004C1342">
        <w:rPr>
          <w:rFonts w:ascii="Arial" w:hAnsi="Arial" w:cs="Arial"/>
        </w:rPr>
        <w:t xml:space="preserve"> виконувати вимоги Положення, регламенту </w:t>
      </w:r>
      <w:r>
        <w:rPr>
          <w:rFonts w:ascii="Arial" w:hAnsi="Arial" w:cs="Arial"/>
        </w:rPr>
        <w:t xml:space="preserve">та </w:t>
      </w:r>
      <w:r w:rsidRPr="004C1342">
        <w:rPr>
          <w:rFonts w:ascii="Arial" w:hAnsi="Arial" w:cs="Arial"/>
        </w:rPr>
        <w:t>порядк</w:t>
      </w:r>
      <w:r>
        <w:rPr>
          <w:rFonts w:ascii="Arial" w:hAnsi="Arial" w:cs="Arial"/>
        </w:rPr>
        <w:t>у</w:t>
      </w:r>
      <w:r w:rsidRPr="004C1342">
        <w:rPr>
          <w:rFonts w:ascii="Arial" w:hAnsi="Arial" w:cs="Arial"/>
        </w:rPr>
        <w:t xml:space="preserve"> денного </w:t>
      </w:r>
      <w:r>
        <w:rPr>
          <w:rFonts w:ascii="Arial" w:hAnsi="Arial" w:cs="Arial"/>
        </w:rPr>
        <w:t xml:space="preserve"> </w:t>
      </w:r>
      <w:r w:rsidRPr="004C1342">
        <w:rPr>
          <w:rFonts w:ascii="Arial" w:hAnsi="Arial" w:cs="Arial"/>
        </w:rPr>
        <w:t xml:space="preserve">загальних зборів, конференції жителів, загальних зборів жителів із обрання делегатів конференції, проявляти повагу один до одного, утримуватись від вчинення правопорушень </w:t>
      </w:r>
      <w:r>
        <w:rPr>
          <w:rFonts w:ascii="Arial" w:hAnsi="Arial" w:cs="Arial"/>
        </w:rPr>
        <w:t>чи</w:t>
      </w:r>
      <w:r w:rsidRPr="004C1342">
        <w:rPr>
          <w:rFonts w:ascii="Arial" w:hAnsi="Arial" w:cs="Arial"/>
        </w:rPr>
        <w:t xml:space="preserve"> інших дій, що заважають проведенню заходу.</w:t>
      </w:r>
    </w:p>
    <w:p w14:paraId="439BAF1E" w14:textId="77777777" w:rsidR="007B75DE" w:rsidRPr="00121D0E" w:rsidRDefault="007B75DE" w:rsidP="007B75DE">
      <w:pPr>
        <w:tabs>
          <w:tab w:val="left" w:pos="284"/>
        </w:tabs>
        <w:spacing w:before="120" w:after="120"/>
        <w:jc w:val="both"/>
        <w:rPr>
          <w:rFonts w:ascii="Arial" w:hAnsi="Arial" w:cs="Arial"/>
        </w:rPr>
      </w:pPr>
      <w:r w:rsidRPr="00121D0E">
        <w:rPr>
          <w:rFonts w:ascii="Arial" w:hAnsi="Arial" w:cs="Arial"/>
        </w:rPr>
        <w:t>5</w:t>
      </w:r>
      <w:r>
        <w:rPr>
          <w:rFonts w:ascii="Arial" w:hAnsi="Arial" w:cs="Arial"/>
        </w:rPr>
        <w:t>8</w:t>
      </w:r>
      <w:r w:rsidRPr="00121D0E">
        <w:rPr>
          <w:rFonts w:ascii="Arial" w:hAnsi="Arial" w:cs="Arial"/>
        </w:rPr>
        <w:t>. У випадку порушення вимог Положення</w:t>
      </w:r>
      <w:r>
        <w:rPr>
          <w:rFonts w:ascii="Arial" w:hAnsi="Arial" w:cs="Arial"/>
        </w:rPr>
        <w:t>, регламенту та/або порядку денного</w:t>
      </w:r>
      <w:r w:rsidRPr="00121D0E">
        <w:rPr>
          <w:rFonts w:ascii="Arial" w:hAnsi="Arial" w:cs="Arial"/>
        </w:rPr>
        <w:t xml:space="preserve"> головуючий може прийняти рішення про залишення (відключення </w:t>
      </w:r>
      <w:proofErr w:type="spellStart"/>
      <w:r w:rsidRPr="00121D0E">
        <w:rPr>
          <w:rFonts w:ascii="Arial" w:hAnsi="Arial" w:cs="Arial"/>
        </w:rPr>
        <w:t>відеозв’язку</w:t>
      </w:r>
      <w:proofErr w:type="spellEnd"/>
      <w:r w:rsidRPr="00121D0E">
        <w:rPr>
          <w:rFonts w:ascii="Arial" w:hAnsi="Arial" w:cs="Arial"/>
        </w:rPr>
        <w:t xml:space="preserve">) порушником/порушниками місця проведення загальних зборів, конференції жителів, загальних зборів жителів із обрання делегатів конференції. У разі невиконанні рішення до порушника/порушників можуть застосовуватись заходи примусу відповідно до законодавства. </w:t>
      </w:r>
    </w:p>
    <w:p w14:paraId="4699ED63" w14:textId="77777777" w:rsidR="007B75DE" w:rsidRPr="00C37600" w:rsidRDefault="007B75DE" w:rsidP="007B75DE">
      <w:pPr>
        <w:tabs>
          <w:tab w:val="left" w:pos="284"/>
        </w:tabs>
        <w:spacing w:before="120" w:after="120"/>
        <w:jc w:val="both"/>
        <w:rPr>
          <w:rFonts w:ascii="Arial" w:hAnsi="Arial" w:cs="Arial"/>
        </w:rPr>
      </w:pPr>
      <w:r>
        <w:rPr>
          <w:rFonts w:ascii="Arial" w:hAnsi="Arial" w:cs="Arial"/>
        </w:rPr>
        <w:t>59</w:t>
      </w:r>
      <w:r w:rsidRPr="00C37600">
        <w:rPr>
          <w:rFonts w:ascii="Arial" w:hAnsi="Arial" w:cs="Arial"/>
        </w:rPr>
        <w:t xml:space="preserve">. У голосуванні на загальних зборах, конференції жителів, загальних зборах жителів з обрання делегатів конференції беруть участь виключно учасники, які мають право голосу. Голосування здійснюється: </w:t>
      </w:r>
    </w:p>
    <w:p w14:paraId="1A34C07D" w14:textId="77777777" w:rsidR="007B75DE" w:rsidRPr="00950492" w:rsidRDefault="007B75DE" w:rsidP="001D163A">
      <w:pPr>
        <w:pStyle w:val="a4"/>
        <w:numPr>
          <w:ilvl w:val="1"/>
          <w:numId w:val="31"/>
        </w:numPr>
        <w:tabs>
          <w:tab w:val="left" w:pos="567"/>
        </w:tabs>
        <w:spacing w:before="120" w:after="120"/>
        <w:jc w:val="both"/>
        <w:rPr>
          <w:rFonts w:ascii="Arial" w:hAnsi="Arial" w:cs="Arial"/>
        </w:rPr>
      </w:pPr>
      <w:r w:rsidRPr="00950492">
        <w:rPr>
          <w:rFonts w:ascii="Arial" w:hAnsi="Arial" w:cs="Arial"/>
        </w:rPr>
        <w:t>з процедурних та організаційних питань шляхом підняття рук або мандатів;</w:t>
      </w:r>
    </w:p>
    <w:p w14:paraId="74C946DC" w14:textId="77777777" w:rsidR="007B75DE" w:rsidRPr="00950492" w:rsidRDefault="007B75DE" w:rsidP="001D163A">
      <w:pPr>
        <w:pStyle w:val="a4"/>
        <w:numPr>
          <w:ilvl w:val="1"/>
          <w:numId w:val="31"/>
        </w:numPr>
        <w:tabs>
          <w:tab w:val="left" w:pos="567"/>
        </w:tabs>
        <w:spacing w:before="120" w:after="120"/>
        <w:ind w:left="0" w:firstLine="0"/>
        <w:jc w:val="both"/>
        <w:rPr>
          <w:rFonts w:ascii="Arial" w:hAnsi="Arial" w:cs="Arial"/>
        </w:rPr>
      </w:pPr>
      <w:r w:rsidRPr="00950492">
        <w:rPr>
          <w:rFonts w:ascii="Arial" w:hAnsi="Arial" w:cs="Arial"/>
        </w:rPr>
        <w:t>з інших питань – поіменним голосуванням шляхом подання іменних підписаних бюлетенів або проставлення відмітки та підпису у відомості результатів голосування.</w:t>
      </w:r>
    </w:p>
    <w:p w14:paraId="68B062C0" w14:textId="77777777" w:rsidR="007B75DE" w:rsidRPr="00C37600" w:rsidRDefault="007B75DE" w:rsidP="007B75DE">
      <w:pPr>
        <w:tabs>
          <w:tab w:val="left" w:pos="284"/>
        </w:tabs>
        <w:spacing w:before="120" w:after="120"/>
        <w:jc w:val="both"/>
        <w:rPr>
          <w:rFonts w:ascii="Arial" w:hAnsi="Arial" w:cs="Arial"/>
        </w:rPr>
      </w:pPr>
      <w:r w:rsidRPr="00C37600">
        <w:rPr>
          <w:rFonts w:ascii="Arial" w:hAnsi="Arial" w:cs="Arial"/>
        </w:rPr>
        <w:lastRenderedPageBreak/>
        <w:t>6</w:t>
      </w:r>
      <w:r>
        <w:rPr>
          <w:rFonts w:ascii="Arial" w:hAnsi="Arial" w:cs="Arial"/>
        </w:rPr>
        <w:t>0</w:t>
      </w:r>
      <w:r w:rsidRPr="00C37600">
        <w:rPr>
          <w:rFonts w:ascii="Arial" w:hAnsi="Arial" w:cs="Arial"/>
        </w:rPr>
        <w:t>. Рішення, у тому числі з процедурних та організаційних питань, приймається більшістю голосів від кількості зареєстро</w:t>
      </w:r>
      <w:r>
        <w:rPr>
          <w:rFonts w:ascii="Arial" w:hAnsi="Arial" w:cs="Arial"/>
        </w:rPr>
        <w:t>ваних учасників</w:t>
      </w:r>
      <w:r w:rsidRPr="00C37600">
        <w:rPr>
          <w:rFonts w:ascii="Arial" w:hAnsi="Arial" w:cs="Arial"/>
        </w:rPr>
        <w:t>. Результати підрахунку голосів оголошуються лічильною комісією та вносяться до протоколу заходу.</w:t>
      </w:r>
    </w:p>
    <w:p w14:paraId="51C95144" w14:textId="77777777" w:rsidR="007B75DE" w:rsidRPr="003E190A" w:rsidRDefault="007B75DE" w:rsidP="007B75DE">
      <w:pPr>
        <w:tabs>
          <w:tab w:val="left" w:pos="284"/>
        </w:tabs>
        <w:spacing w:before="120" w:after="120"/>
        <w:jc w:val="both"/>
        <w:rPr>
          <w:rFonts w:ascii="Arial" w:hAnsi="Arial" w:cs="Arial"/>
        </w:rPr>
      </w:pPr>
      <w:r>
        <w:rPr>
          <w:rFonts w:ascii="Arial" w:hAnsi="Arial" w:cs="Arial"/>
        </w:rPr>
        <w:t xml:space="preserve">61. </w:t>
      </w:r>
      <w:r w:rsidRPr="003E190A">
        <w:rPr>
          <w:rFonts w:ascii="Arial" w:hAnsi="Arial" w:cs="Arial"/>
        </w:rPr>
        <w:t xml:space="preserve">Проведення загальних зборів, конференції жителів, загальних зборів жителів з обрання делегатів конференції оформляються протоколом. У протоколі </w:t>
      </w:r>
      <w:proofErr w:type="spellStart"/>
      <w:r w:rsidRPr="003E190A">
        <w:rPr>
          <w:rFonts w:ascii="Arial" w:hAnsi="Arial" w:cs="Arial"/>
        </w:rPr>
        <w:t>фіксуются</w:t>
      </w:r>
      <w:proofErr w:type="spellEnd"/>
      <w:r w:rsidRPr="003E190A">
        <w:rPr>
          <w:rFonts w:ascii="Arial" w:hAnsi="Arial" w:cs="Arial"/>
        </w:rPr>
        <w:t>:</w:t>
      </w:r>
    </w:p>
    <w:p w14:paraId="333F7EA9" w14:textId="77777777" w:rsidR="007B75DE" w:rsidRPr="00332578" w:rsidRDefault="007B75DE" w:rsidP="001D163A">
      <w:pPr>
        <w:pStyle w:val="a4"/>
        <w:numPr>
          <w:ilvl w:val="1"/>
          <w:numId w:val="32"/>
        </w:numPr>
        <w:tabs>
          <w:tab w:val="left" w:pos="567"/>
        </w:tabs>
        <w:spacing w:before="120" w:after="120"/>
        <w:jc w:val="both"/>
        <w:rPr>
          <w:rFonts w:ascii="Arial" w:hAnsi="Arial" w:cs="Arial"/>
        </w:rPr>
      </w:pPr>
      <w:r w:rsidRPr="00332578">
        <w:rPr>
          <w:rFonts w:ascii="Arial" w:hAnsi="Arial" w:cs="Arial"/>
        </w:rPr>
        <w:t>дата і місце проведення;</w:t>
      </w:r>
    </w:p>
    <w:p w14:paraId="25EAF4E2" w14:textId="77777777" w:rsidR="007B75DE" w:rsidRPr="00332578" w:rsidRDefault="007B75DE" w:rsidP="001D163A">
      <w:pPr>
        <w:pStyle w:val="a4"/>
        <w:numPr>
          <w:ilvl w:val="1"/>
          <w:numId w:val="32"/>
        </w:numPr>
        <w:tabs>
          <w:tab w:val="left" w:pos="567"/>
        </w:tabs>
        <w:spacing w:before="120" w:after="120"/>
        <w:jc w:val="both"/>
        <w:rPr>
          <w:rFonts w:ascii="Arial" w:hAnsi="Arial" w:cs="Arial"/>
        </w:rPr>
      </w:pPr>
      <w:r w:rsidRPr="00332578">
        <w:rPr>
          <w:rFonts w:ascii="Arial" w:hAnsi="Arial" w:cs="Arial"/>
        </w:rPr>
        <w:t>територія, на якій проводяться відповідний захід;</w:t>
      </w:r>
    </w:p>
    <w:p w14:paraId="41C153A0" w14:textId="77777777" w:rsidR="007B75DE" w:rsidRPr="00D24F05"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кількість жителів з правом голосу території, на якій проводяться загальні збори, або кількість делегатів конференції, визначену за квотою;</w:t>
      </w:r>
    </w:p>
    <w:p w14:paraId="30B1EC94" w14:textId="77777777" w:rsidR="007B75DE" w:rsidRPr="00D24F05"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 xml:space="preserve">кількість учасників з правом голосу; </w:t>
      </w:r>
    </w:p>
    <w:p w14:paraId="34CDC03C" w14:textId="77777777" w:rsidR="007B75DE" w:rsidRPr="00D24F05"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порядок денний;</w:t>
      </w:r>
    </w:p>
    <w:p w14:paraId="545488CD" w14:textId="77777777" w:rsidR="007B75DE" w:rsidRPr="00D24F05"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процес та результати обрання головуючого, секретаря, лічильної комісії;</w:t>
      </w:r>
    </w:p>
    <w:p w14:paraId="4A10F37E" w14:textId="77777777" w:rsidR="007B75DE" w:rsidRPr="00D24F05"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 xml:space="preserve">хід обговорення питань порядку денного, результати голосування; </w:t>
      </w:r>
    </w:p>
    <w:p w14:paraId="075A0C82" w14:textId="77777777" w:rsidR="007B75DE" w:rsidRPr="00D24F05"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результати голосування по кожному питанню або кожній кандидатурі;</w:t>
      </w:r>
    </w:p>
    <w:p w14:paraId="249E81A3" w14:textId="77777777" w:rsidR="007B75DE" w:rsidRDefault="007B75DE" w:rsidP="001D163A">
      <w:pPr>
        <w:pStyle w:val="a4"/>
        <w:numPr>
          <w:ilvl w:val="1"/>
          <w:numId w:val="32"/>
        </w:numPr>
        <w:tabs>
          <w:tab w:val="left" w:pos="567"/>
        </w:tabs>
        <w:spacing w:before="120" w:after="120"/>
        <w:ind w:left="0" w:firstLine="0"/>
        <w:jc w:val="both"/>
        <w:rPr>
          <w:rFonts w:ascii="Arial" w:hAnsi="Arial" w:cs="Arial"/>
        </w:rPr>
      </w:pPr>
      <w:r w:rsidRPr="00D24F05">
        <w:rPr>
          <w:rFonts w:ascii="Arial" w:hAnsi="Arial" w:cs="Arial"/>
        </w:rPr>
        <w:t>прийняті рішення.</w:t>
      </w:r>
    </w:p>
    <w:p w14:paraId="6FE01CB5" w14:textId="77777777" w:rsidR="007B75DE" w:rsidRDefault="007B75DE" w:rsidP="007B75DE">
      <w:pPr>
        <w:tabs>
          <w:tab w:val="left" w:pos="284"/>
        </w:tabs>
        <w:spacing w:before="120" w:after="120"/>
        <w:jc w:val="both"/>
        <w:rPr>
          <w:rFonts w:ascii="Arial" w:hAnsi="Arial" w:cs="Arial"/>
        </w:rPr>
      </w:pPr>
      <w:r>
        <w:rPr>
          <w:rFonts w:ascii="Arial" w:hAnsi="Arial" w:cs="Arial"/>
        </w:rPr>
        <w:t xml:space="preserve">62. </w:t>
      </w:r>
      <w:r w:rsidRPr="008C13BE">
        <w:rPr>
          <w:rFonts w:ascii="Arial" w:hAnsi="Arial" w:cs="Arial"/>
        </w:rPr>
        <w:t xml:space="preserve">Протокол веде секретар загальних зборів, конференції жителів, загальних зборів жителів з обрання делегатів конференції. Протокол ведеться </w:t>
      </w:r>
      <w:r>
        <w:rPr>
          <w:rFonts w:ascii="Arial" w:hAnsi="Arial" w:cs="Arial"/>
        </w:rPr>
        <w:t>у</w:t>
      </w:r>
      <w:r w:rsidRPr="008C13BE">
        <w:rPr>
          <w:rFonts w:ascii="Arial" w:hAnsi="Arial" w:cs="Arial"/>
        </w:rPr>
        <w:t xml:space="preserve"> письмовій формі в одному оригінальному примірнику. Список реєстрації учасників, бюлетені, відомості про результати голосувань додаються до протоколу та є його невід’ємною частиною. Копії протоколів загальних зборів жителів, на яких обиралися делегати конференції, додаються до протоколу конференції.</w:t>
      </w:r>
    </w:p>
    <w:p w14:paraId="03BA4B70" w14:textId="77777777" w:rsidR="007B75DE" w:rsidRPr="008C13BE" w:rsidRDefault="007B75DE" w:rsidP="007B75DE">
      <w:pPr>
        <w:tabs>
          <w:tab w:val="left" w:pos="284"/>
        </w:tabs>
        <w:spacing w:before="120" w:after="120"/>
        <w:jc w:val="both"/>
        <w:rPr>
          <w:rFonts w:ascii="Arial" w:hAnsi="Arial" w:cs="Arial"/>
        </w:rPr>
      </w:pPr>
      <w:r>
        <w:rPr>
          <w:rFonts w:ascii="Arial" w:hAnsi="Arial" w:cs="Arial"/>
        </w:rPr>
        <w:t>63. Оригінал протоколу оформляється після проведення</w:t>
      </w:r>
      <w:r w:rsidRPr="007539E7">
        <w:rPr>
          <w:rFonts w:ascii="Arial" w:hAnsi="Arial" w:cs="Arial"/>
        </w:rPr>
        <w:t xml:space="preserve"> </w:t>
      </w:r>
      <w:r w:rsidRPr="008C13BE">
        <w:rPr>
          <w:rFonts w:ascii="Arial" w:hAnsi="Arial" w:cs="Arial"/>
        </w:rPr>
        <w:t>загальних зборів, конференції жителів</w:t>
      </w:r>
      <w:r>
        <w:rPr>
          <w:rFonts w:ascii="Arial" w:hAnsi="Arial" w:cs="Arial"/>
        </w:rPr>
        <w:t xml:space="preserve"> протягом трьох днів та оприлюднюється на офіційному сайті </w:t>
      </w:r>
      <w:proofErr w:type="spellStart"/>
      <w:r>
        <w:rPr>
          <w:rFonts w:ascii="Arial" w:hAnsi="Arial" w:cs="Arial"/>
        </w:rPr>
        <w:t>Наталинської</w:t>
      </w:r>
      <w:proofErr w:type="spellEnd"/>
      <w:r>
        <w:rPr>
          <w:rFonts w:ascii="Arial" w:hAnsi="Arial" w:cs="Arial"/>
        </w:rPr>
        <w:t xml:space="preserve"> сільської ради. За потреби оформляються і видаються або надсилаються копії протоколу. </w:t>
      </w:r>
    </w:p>
    <w:p w14:paraId="1CECA895" w14:textId="77777777" w:rsidR="007B75DE" w:rsidRDefault="007B75DE" w:rsidP="007B75DE">
      <w:pPr>
        <w:tabs>
          <w:tab w:val="left" w:pos="284"/>
        </w:tabs>
        <w:spacing w:before="120" w:after="120"/>
        <w:jc w:val="both"/>
        <w:rPr>
          <w:rFonts w:ascii="Arial" w:hAnsi="Arial" w:cs="Arial"/>
        </w:rPr>
      </w:pPr>
      <w:r>
        <w:rPr>
          <w:rFonts w:ascii="Arial" w:hAnsi="Arial" w:cs="Arial"/>
        </w:rPr>
        <w:t xml:space="preserve">64. </w:t>
      </w:r>
      <w:r w:rsidRPr="00972759">
        <w:rPr>
          <w:rFonts w:ascii="Arial" w:hAnsi="Arial" w:cs="Arial"/>
        </w:rPr>
        <w:t>Захист і обробка персональних даних, що містяться у протоколі загальних зборів</w:t>
      </w:r>
      <w:r>
        <w:rPr>
          <w:rFonts w:ascii="Arial" w:hAnsi="Arial" w:cs="Arial"/>
        </w:rPr>
        <w:t xml:space="preserve">, </w:t>
      </w:r>
      <w:r w:rsidRPr="00972759">
        <w:rPr>
          <w:rFonts w:ascii="Arial" w:hAnsi="Arial" w:cs="Arial"/>
        </w:rPr>
        <w:t>конференції жителів та додатках до нього здійснюється відповідно до чинного законодавства України</w:t>
      </w:r>
      <w:r>
        <w:rPr>
          <w:rFonts w:ascii="Arial" w:hAnsi="Arial" w:cs="Arial"/>
        </w:rPr>
        <w:t>.</w:t>
      </w:r>
    </w:p>
    <w:p w14:paraId="3E0C2C01" w14:textId="77777777" w:rsidR="007B75DE" w:rsidRPr="00E3735D" w:rsidRDefault="007B75DE" w:rsidP="007B75DE">
      <w:pPr>
        <w:tabs>
          <w:tab w:val="left" w:pos="284"/>
        </w:tabs>
        <w:spacing w:before="120" w:after="120"/>
        <w:jc w:val="both"/>
        <w:rPr>
          <w:rFonts w:ascii="Arial" w:hAnsi="Arial" w:cs="Arial"/>
        </w:rPr>
      </w:pPr>
      <w:r w:rsidRPr="00E3735D">
        <w:rPr>
          <w:rFonts w:ascii="Arial" w:hAnsi="Arial" w:cs="Arial"/>
        </w:rPr>
        <w:t>6</w:t>
      </w:r>
      <w:r>
        <w:rPr>
          <w:rFonts w:ascii="Arial" w:hAnsi="Arial" w:cs="Arial"/>
        </w:rPr>
        <w:t>5</w:t>
      </w:r>
      <w:r w:rsidRPr="00E3735D">
        <w:rPr>
          <w:rFonts w:ascii="Arial" w:hAnsi="Arial" w:cs="Arial"/>
        </w:rPr>
        <w:t>. Рішення загальних зборів, конференції жителів розглядаються Радою на першому засіданні наступної чергової сесії Ради. На засідання запрошуються уповноважені представники загальних зборів, конференції жителів.</w:t>
      </w:r>
    </w:p>
    <w:p w14:paraId="7400EDF7" w14:textId="77777777" w:rsidR="007B75DE" w:rsidRPr="00E3735D" w:rsidRDefault="007B75DE" w:rsidP="007B75DE">
      <w:pPr>
        <w:tabs>
          <w:tab w:val="left" w:pos="284"/>
        </w:tabs>
        <w:spacing w:before="120" w:after="120"/>
        <w:jc w:val="both"/>
        <w:rPr>
          <w:rFonts w:ascii="Arial" w:hAnsi="Arial" w:cs="Arial"/>
        </w:rPr>
      </w:pPr>
      <w:r w:rsidRPr="00E3735D">
        <w:rPr>
          <w:rFonts w:ascii="Arial" w:hAnsi="Arial" w:cs="Arial"/>
        </w:rPr>
        <w:t>6</w:t>
      </w:r>
      <w:r>
        <w:rPr>
          <w:rFonts w:ascii="Arial" w:hAnsi="Arial" w:cs="Arial"/>
        </w:rPr>
        <w:t>6</w:t>
      </w:r>
      <w:r w:rsidRPr="00E3735D">
        <w:rPr>
          <w:rFonts w:ascii="Arial" w:hAnsi="Arial" w:cs="Arial"/>
        </w:rPr>
        <w:t>. За результатами розгляду рішення загальних зборів, конференції</w:t>
      </w:r>
      <w:r>
        <w:rPr>
          <w:rFonts w:ascii="Arial" w:hAnsi="Arial" w:cs="Arial"/>
        </w:rPr>
        <w:t xml:space="preserve"> жителів Рада приймає рішення:</w:t>
      </w:r>
    </w:p>
    <w:p w14:paraId="62B60122" w14:textId="77777777" w:rsidR="007B75DE" w:rsidRPr="005F14D1" w:rsidRDefault="007B75DE" w:rsidP="001D163A">
      <w:pPr>
        <w:pStyle w:val="a4"/>
        <w:numPr>
          <w:ilvl w:val="1"/>
          <w:numId w:val="15"/>
        </w:numPr>
        <w:tabs>
          <w:tab w:val="left" w:pos="567"/>
        </w:tabs>
        <w:spacing w:before="120" w:after="120"/>
        <w:ind w:left="0" w:firstLine="0"/>
        <w:jc w:val="both"/>
        <w:rPr>
          <w:rFonts w:ascii="Arial" w:hAnsi="Arial" w:cs="Arial"/>
        </w:rPr>
      </w:pPr>
      <w:r w:rsidRPr="005F14D1">
        <w:rPr>
          <w:rFonts w:ascii="Arial" w:hAnsi="Arial" w:cs="Arial"/>
        </w:rPr>
        <w:t>урахувати рішення – у такому випадку зазначаються заходи для його реалізації та відповідальні за реалізацію посадові особи;</w:t>
      </w:r>
    </w:p>
    <w:p w14:paraId="7B565E79" w14:textId="77777777" w:rsidR="007B75DE" w:rsidRPr="005F14D1" w:rsidRDefault="007B75DE" w:rsidP="001D163A">
      <w:pPr>
        <w:pStyle w:val="a4"/>
        <w:numPr>
          <w:ilvl w:val="1"/>
          <w:numId w:val="15"/>
        </w:numPr>
        <w:tabs>
          <w:tab w:val="left" w:pos="567"/>
        </w:tabs>
        <w:spacing w:before="120" w:after="120"/>
        <w:ind w:left="0" w:firstLine="0"/>
        <w:jc w:val="both"/>
        <w:rPr>
          <w:rFonts w:ascii="Arial" w:hAnsi="Arial" w:cs="Arial"/>
        </w:rPr>
      </w:pPr>
      <w:r w:rsidRPr="005F14D1">
        <w:rPr>
          <w:rFonts w:ascii="Arial" w:hAnsi="Arial" w:cs="Arial"/>
        </w:rPr>
        <w:t xml:space="preserve">частково врахувати рішення – у такому випадку зазначаються заходи для реалізації врахованої частини рішення пропозиції та відповідальні за реалізацію посадові особи, та підстави відхилення неврахованої частини рішення; </w:t>
      </w:r>
    </w:p>
    <w:p w14:paraId="3B734217" w14:textId="77777777" w:rsidR="007B75DE" w:rsidRPr="00FB2D02" w:rsidRDefault="007B75DE" w:rsidP="001D163A">
      <w:pPr>
        <w:pStyle w:val="a4"/>
        <w:numPr>
          <w:ilvl w:val="1"/>
          <w:numId w:val="15"/>
        </w:numPr>
        <w:tabs>
          <w:tab w:val="left" w:pos="567"/>
        </w:tabs>
        <w:spacing w:before="120" w:after="120"/>
        <w:ind w:left="0" w:firstLine="0"/>
        <w:jc w:val="both"/>
        <w:rPr>
          <w:rFonts w:ascii="Arial" w:hAnsi="Arial" w:cs="Arial"/>
        </w:rPr>
      </w:pPr>
      <w:r w:rsidRPr="00FB2D02">
        <w:rPr>
          <w:rFonts w:ascii="Arial" w:hAnsi="Arial" w:cs="Arial"/>
        </w:rPr>
        <w:t xml:space="preserve">відхилити рішення – у </w:t>
      </w:r>
      <w:r>
        <w:rPr>
          <w:rFonts w:ascii="Arial" w:hAnsi="Arial" w:cs="Arial"/>
        </w:rPr>
        <w:t>такому</w:t>
      </w:r>
      <w:r w:rsidRPr="00FB2D02">
        <w:rPr>
          <w:rFonts w:ascii="Arial" w:hAnsi="Arial" w:cs="Arial"/>
        </w:rPr>
        <w:t xml:space="preserve"> </w:t>
      </w:r>
      <w:r>
        <w:rPr>
          <w:rFonts w:ascii="Arial" w:hAnsi="Arial" w:cs="Arial"/>
        </w:rPr>
        <w:t>випадку</w:t>
      </w:r>
      <w:r w:rsidRPr="00FB2D02">
        <w:rPr>
          <w:rFonts w:ascii="Arial" w:hAnsi="Arial" w:cs="Arial"/>
        </w:rPr>
        <w:t xml:space="preserve"> зазначаються підстави відхилення рішення.</w:t>
      </w:r>
    </w:p>
    <w:p w14:paraId="4FBB4931" w14:textId="77777777" w:rsidR="007B75DE" w:rsidRPr="006D60F6" w:rsidRDefault="007B75DE" w:rsidP="007B75DE">
      <w:pPr>
        <w:tabs>
          <w:tab w:val="left" w:pos="284"/>
        </w:tabs>
        <w:spacing w:before="120" w:after="120"/>
        <w:jc w:val="both"/>
        <w:rPr>
          <w:rFonts w:ascii="Arial" w:hAnsi="Arial" w:cs="Arial"/>
        </w:rPr>
      </w:pPr>
      <w:r w:rsidRPr="006D60F6">
        <w:rPr>
          <w:rFonts w:ascii="Arial" w:hAnsi="Arial" w:cs="Arial"/>
        </w:rPr>
        <w:t>6</w:t>
      </w:r>
      <w:r>
        <w:rPr>
          <w:rFonts w:ascii="Arial" w:hAnsi="Arial" w:cs="Arial"/>
        </w:rPr>
        <w:t>7</w:t>
      </w:r>
      <w:r w:rsidRPr="006D60F6">
        <w:rPr>
          <w:rFonts w:ascii="Arial" w:hAnsi="Arial" w:cs="Arial"/>
        </w:rPr>
        <w:t>.</w:t>
      </w:r>
      <w:r>
        <w:rPr>
          <w:rFonts w:ascii="Arial" w:hAnsi="Arial" w:cs="Arial"/>
          <w:color w:val="FF0000"/>
        </w:rPr>
        <w:t xml:space="preserve"> </w:t>
      </w:r>
      <w:r w:rsidRPr="006D60F6">
        <w:rPr>
          <w:rFonts w:ascii="Arial" w:hAnsi="Arial" w:cs="Arial"/>
        </w:rPr>
        <w:t>Рішення Ради</w:t>
      </w:r>
      <w:r>
        <w:rPr>
          <w:rFonts w:ascii="Arial" w:hAnsi="Arial" w:cs="Arial"/>
        </w:rPr>
        <w:t xml:space="preserve">, прийняте </w:t>
      </w:r>
      <w:r w:rsidRPr="006D60F6">
        <w:rPr>
          <w:rFonts w:ascii="Arial" w:hAnsi="Arial" w:cs="Arial"/>
        </w:rPr>
        <w:t>за результатами розгляду рішень загальних зборів</w:t>
      </w:r>
      <w:r>
        <w:rPr>
          <w:rFonts w:ascii="Arial" w:hAnsi="Arial" w:cs="Arial"/>
        </w:rPr>
        <w:t>,</w:t>
      </w:r>
      <w:r w:rsidRPr="006D60F6">
        <w:rPr>
          <w:rFonts w:ascii="Arial" w:hAnsi="Arial" w:cs="Arial"/>
        </w:rPr>
        <w:t xml:space="preserve"> конференції жителів оприлюднюється на офіційному </w:t>
      </w:r>
      <w:proofErr w:type="spellStart"/>
      <w:r w:rsidRPr="006D60F6">
        <w:rPr>
          <w:rFonts w:ascii="Arial" w:hAnsi="Arial" w:cs="Arial"/>
        </w:rPr>
        <w:t>вебсайті</w:t>
      </w:r>
      <w:proofErr w:type="spellEnd"/>
      <w:r w:rsidRPr="006D60F6">
        <w:rPr>
          <w:rFonts w:ascii="Arial" w:hAnsi="Arial" w:cs="Arial"/>
        </w:rPr>
        <w:t xml:space="preserve"> Ради відповідно до законодавства та одночасно надсилається відповідним органом чи посадовою особою місцевого самоврядування ініціатору загальних зборів</w:t>
      </w:r>
      <w:r>
        <w:rPr>
          <w:rFonts w:ascii="Arial" w:hAnsi="Arial" w:cs="Arial"/>
        </w:rPr>
        <w:t>,</w:t>
      </w:r>
      <w:r w:rsidRPr="006D60F6">
        <w:rPr>
          <w:rFonts w:ascii="Arial" w:hAnsi="Arial" w:cs="Arial"/>
        </w:rPr>
        <w:t xml:space="preserve"> конференції жителів або особі, уповноваженій </w:t>
      </w:r>
      <w:r>
        <w:rPr>
          <w:rFonts w:ascii="Arial" w:hAnsi="Arial" w:cs="Arial"/>
        </w:rPr>
        <w:t xml:space="preserve">його </w:t>
      </w:r>
      <w:r w:rsidRPr="006D60F6">
        <w:rPr>
          <w:rFonts w:ascii="Arial" w:hAnsi="Arial" w:cs="Arial"/>
        </w:rPr>
        <w:t>представляти.</w:t>
      </w:r>
    </w:p>
    <w:p w14:paraId="5EF3B8A9" w14:textId="77777777" w:rsidR="007B75DE" w:rsidRPr="005F378B" w:rsidRDefault="007B75DE" w:rsidP="007B75DE">
      <w:pPr>
        <w:tabs>
          <w:tab w:val="left" w:pos="284"/>
        </w:tabs>
        <w:spacing w:before="120" w:after="120"/>
        <w:jc w:val="both"/>
        <w:rPr>
          <w:rFonts w:ascii="Arial" w:hAnsi="Arial" w:cs="Arial"/>
        </w:rPr>
      </w:pPr>
      <w:r>
        <w:rPr>
          <w:rFonts w:ascii="Arial" w:hAnsi="Arial" w:cs="Arial"/>
        </w:rPr>
        <w:t>68</w:t>
      </w:r>
      <w:r w:rsidRPr="005F378B">
        <w:rPr>
          <w:rFonts w:ascii="Arial" w:hAnsi="Arial" w:cs="Arial"/>
        </w:rPr>
        <w:t>. Рішення, дії або бездіяльність Голови, Ради щодо проведення загальних зборів, конференції жителів, розгляду і виконання їх рішень можуть бути оскаржені до суду у порядку встановленому законодавством України.</w:t>
      </w:r>
    </w:p>
    <w:p w14:paraId="47001FC2"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ACF32AF" w14:textId="77777777" w:rsidR="00200393" w:rsidRDefault="00200393"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FEB5977" w14:textId="77777777" w:rsidR="00FF61A8" w:rsidRDefault="00FF61A8" w:rsidP="00577703">
      <w:pPr>
        <w:spacing w:before="120" w:after="120" w:line="240" w:lineRule="auto"/>
        <w:jc w:val="right"/>
        <w:rPr>
          <w:rFonts w:ascii="Arial" w:hAnsi="Arial" w:cs="Arial"/>
        </w:rPr>
      </w:pPr>
    </w:p>
    <w:p w14:paraId="29D86248" w14:textId="308315E2" w:rsidR="00577703" w:rsidRPr="00FF61A8" w:rsidRDefault="00577703" w:rsidP="00577703">
      <w:pPr>
        <w:spacing w:before="120" w:after="120" w:line="240" w:lineRule="auto"/>
        <w:jc w:val="right"/>
        <w:rPr>
          <w:rFonts w:ascii="Arial" w:hAnsi="Arial" w:cs="Arial"/>
        </w:rPr>
      </w:pPr>
      <w:r w:rsidRPr="00FF61A8">
        <w:rPr>
          <w:rFonts w:ascii="Arial" w:hAnsi="Arial" w:cs="Arial"/>
        </w:rPr>
        <w:lastRenderedPageBreak/>
        <w:t>Додаток 2</w:t>
      </w:r>
    </w:p>
    <w:p w14:paraId="28D653E2" w14:textId="77777777" w:rsidR="00100B2E" w:rsidRPr="00FF61A8" w:rsidRDefault="00100B2E" w:rsidP="00100B2E">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до Статуту Високопільської селищної територіальної громади</w:t>
      </w:r>
    </w:p>
    <w:p w14:paraId="415CD965" w14:textId="77777777" w:rsidR="00100B2E" w:rsidRPr="00FF61A8" w:rsidRDefault="00100B2E" w:rsidP="00100B2E">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 xml:space="preserve"> затвердженого розпорядженням начальника Високопільської </w:t>
      </w:r>
    </w:p>
    <w:p w14:paraId="220CDECB" w14:textId="77777777" w:rsidR="00100B2E" w:rsidRPr="00FF61A8" w:rsidRDefault="00100B2E" w:rsidP="00100B2E">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 xml:space="preserve">селищної військової адміністрації </w:t>
      </w:r>
    </w:p>
    <w:p w14:paraId="72AFCC78" w14:textId="77777777" w:rsidR="00577703" w:rsidRDefault="00577703" w:rsidP="00577703">
      <w:pPr>
        <w:shd w:val="clear" w:color="auto" w:fill="FFFFFF"/>
        <w:spacing w:before="120" w:after="120" w:line="240" w:lineRule="auto"/>
        <w:ind w:firstLine="567"/>
        <w:jc w:val="right"/>
        <w:textAlignment w:val="baseline"/>
        <w:rPr>
          <w:rFonts w:ascii="Arial" w:eastAsia="Times New Roman" w:hAnsi="Arial" w:cs="Arial"/>
          <w:color w:val="565656"/>
          <w:lang w:eastAsia="uk-UA"/>
        </w:rPr>
      </w:pPr>
      <w:r w:rsidRPr="00FF61A8">
        <w:rPr>
          <w:rFonts w:ascii="Arial" w:eastAsia="Times New Roman" w:hAnsi="Arial" w:cs="Arial"/>
          <w:lang w:eastAsia="uk-UA"/>
        </w:rPr>
        <w:t>№ ______ від «__» __________ 2025 року</w:t>
      </w:r>
    </w:p>
    <w:p w14:paraId="5D4411BA" w14:textId="77777777" w:rsidR="00577703" w:rsidRDefault="00577703" w:rsidP="00577703">
      <w:pPr>
        <w:spacing w:before="120" w:after="120"/>
        <w:ind w:left="4962"/>
        <w:rPr>
          <w:rFonts w:ascii="Arial" w:hAnsi="Arial" w:cs="Arial"/>
          <w:b/>
        </w:rPr>
      </w:pPr>
    </w:p>
    <w:p w14:paraId="1768E969" w14:textId="77777777" w:rsidR="00577703" w:rsidRPr="00164330" w:rsidRDefault="00577703" w:rsidP="00577703">
      <w:pPr>
        <w:spacing w:before="120" w:after="120"/>
        <w:ind w:left="4962"/>
        <w:rPr>
          <w:rFonts w:ascii="Arial" w:hAnsi="Arial" w:cs="Arial"/>
          <w:b/>
        </w:rPr>
      </w:pPr>
    </w:p>
    <w:p w14:paraId="2ECF16A5" w14:textId="77777777" w:rsidR="00577703" w:rsidRPr="00235DB1" w:rsidRDefault="00577703" w:rsidP="00577703">
      <w:pPr>
        <w:pStyle w:val="1"/>
        <w:spacing w:before="120" w:after="120"/>
        <w:jc w:val="center"/>
        <w:rPr>
          <w:rFonts w:ascii="Arial" w:hAnsi="Arial" w:cs="Arial"/>
          <w:b/>
          <w:color w:val="auto"/>
          <w:sz w:val="28"/>
          <w:szCs w:val="28"/>
        </w:rPr>
      </w:pPr>
      <w:bookmarkStart w:id="104" w:name="_Toc199159836"/>
      <w:bookmarkStart w:id="105" w:name="_Toc199239120"/>
      <w:r w:rsidRPr="00235DB1">
        <w:rPr>
          <w:rFonts w:ascii="Arial" w:hAnsi="Arial" w:cs="Arial"/>
          <w:b/>
          <w:color w:val="auto"/>
          <w:sz w:val="28"/>
          <w:szCs w:val="28"/>
        </w:rPr>
        <w:t xml:space="preserve">Положення </w:t>
      </w:r>
    </w:p>
    <w:p w14:paraId="59A485F1" w14:textId="77777777" w:rsidR="00577703" w:rsidRPr="00235DB1" w:rsidRDefault="00577703" w:rsidP="00577703">
      <w:pPr>
        <w:pStyle w:val="1"/>
        <w:spacing w:before="120" w:after="120"/>
        <w:jc w:val="center"/>
        <w:rPr>
          <w:rFonts w:ascii="Arial" w:hAnsi="Arial" w:cs="Arial"/>
          <w:b/>
          <w:color w:val="auto"/>
          <w:sz w:val="28"/>
          <w:szCs w:val="28"/>
        </w:rPr>
      </w:pPr>
      <w:r w:rsidRPr="00235DB1">
        <w:rPr>
          <w:rFonts w:ascii="Arial" w:hAnsi="Arial" w:cs="Arial"/>
          <w:b/>
          <w:color w:val="auto"/>
          <w:sz w:val="28"/>
          <w:szCs w:val="28"/>
        </w:rPr>
        <w:t xml:space="preserve">про </w:t>
      </w:r>
      <w:r>
        <w:rPr>
          <w:rFonts w:ascii="Arial" w:hAnsi="Arial" w:cs="Arial"/>
          <w:b/>
          <w:color w:val="auto"/>
          <w:sz w:val="28"/>
          <w:szCs w:val="28"/>
        </w:rPr>
        <w:t>місцеві ініціативи</w:t>
      </w:r>
      <w:r w:rsidRPr="00235DB1">
        <w:rPr>
          <w:rFonts w:ascii="Arial" w:hAnsi="Arial" w:cs="Arial"/>
          <w:b/>
          <w:color w:val="auto"/>
          <w:sz w:val="28"/>
          <w:szCs w:val="28"/>
        </w:rPr>
        <w:t xml:space="preserve"> </w:t>
      </w:r>
    </w:p>
    <w:p w14:paraId="17B34BC4" w14:textId="5E5A0F5D" w:rsidR="00577703" w:rsidRPr="00235DB1" w:rsidRDefault="00EE7ED1" w:rsidP="00577703">
      <w:pPr>
        <w:pStyle w:val="1"/>
        <w:spacing w:before="120" w:after="120"/>
        <w:jc w:val="center"/>
        <w:rPr>
          <w:rFonts w:ascii="Arial" w:hAnsi="Arial" w:cs="Arial"/>
          <w:b/>
          <w:color w:val="auto"/>
          <w:sz w:val="28"/>
          <w:szCs w:val="28"/>
        </w:rPr>
      </w:pPr>
      <w:r>
        <w:rPr>
          <w:rFonts w:ascii="Arial" w:hAnsi="Arial" w:cs="Arial"/>
          <w:b/>
          <w:color w:val="auto"/>
          <w:sz w:val="28"/>
          <w:szCs w:val="28"/>
        </w:rPr>
        <w:t>Високопільської селищної</w:t>
      </w:r>
      <w:r w:rsidR="00577703" w:rsidRPr="00235DB1">
        <w:rPr>
          <w:rFonts w:ascii="Arial" w:hAnsi="Arial" w:cs="Arial"/>
          <w:b/>
          <w:color w:val="auto"/>
          <w:sz w:val="28"/>
          <w:szCs w:val="28"/>
        </w:rPr>
        <w:t xml:space="preserve"> територіальної громади</w:t>
      </w:r>
    </w:p>
    <w:bookmarkEnd w:id="104"/>
    <w:bookmarkEnd w:id="105"/>
    <w:p w14:paraId="546E502E" w14:textId="77777777" w:rsidR="00577703" w:rsidRPr="00C84F14" w:rsidRDefault="00577703" w:rsidP="00577703"/>
    <w:p w14:paraId="2706D479" w14:textId="24D3757E" w:rsidR="00577703" w:rsidRPr="0021024D" w:rsidRDefault="00577703" w:rsidP="00885913">
      <w:pPr>
        <w:tabs>
          <w:tab w:val="left" w:pos="284"/>
        </w:tabs>
        <w:spacing w:before="120" w:after="120" w:line="240" w:lineRule="auto"/>
        <w:jc w:val="both"/>
        <w:rPr>
          <w:rFonts w:ascii="Arial" w:hAnsi="Arial" w:cs="Arial"/>
        </w:rPr>
      </w:pPr>
      <w:r w:rsidRPr="00A1518E">
        <w:rPr>
          <w:rFonts w:ascii="Arial" w:hAnsi="Arial" w:cs="Arial"/>
        </w:rPr>
        <w:t xml:space="preserve">Положення про </w:t>
      </w:r>
      <w:r>
        <w:rPr>
          <w:rFonts w:ascii="Arial" w:hAnsi="Arial" w:cs="Arial"/>
        </w:rPr>
        <w:t>місцеві ініціативи</w:t>
      </w:r>
      <w:r w:rsidRPr="00A1518E">
        <w:rPr>
          <w:rFonts w:ascii="Arial" w:hAnsi="Arial" w:cs="Arial"/>
        </w:rPr>
        <w:t xml:space="preserve"> </w:t>
      </w:r>
      <w:r w:rsidR="00100B2E">
        <w:rPr>
          <w:rFonts w:ascii="Arial" w:hAnsi="Arial" w:cs="Arial"/>
        </w:rPr>
        <w:t>Високопільської селищної</w:t>
      </w:r>
      <w:r w:rsidRPr="00A1518E">
        <w:rPr>
          <w:rFonts w:ascii="Arial" w:hAnsi="Arial" w:cs="Arial"/>
        </w:rPr>
        <w:t xml:space="preserve"> територіальної громади (далі - Положення)</w:t>
      </w:r>
      <w:r>
        <w:rPr>
          <w:rFonts w:ascii="Arial" w:hAnsi="Arial" w:cs="Arial"/>
        </w:rPr>
        <w:t xml:space="preserve"> встановлює порядок ініціювання та внесення на розгляд </w:t>
      </w:r>
      <w:r w:rsidR="00FF61A8">
        <w:rPr>
          <w:rFonts w:ascii="Arial" w:hAnsi="Arial" w:cs="Arial"/>
        </w:rPr>
        <w:t>Високопільською селищною</w:t>
      </w:r>
      <w:r>
        <w:rPr>
          <w:rFonts w:ascii="Arial" w:hAnsi="Arial" w:cs="Arial"/>
        </w:rPr>
        <w:t xml:space="preserve"> радою питань місцевого самоврядування і</w:t>
      </w:r>
      <w:r w:rsidRPr="00A1518E">
        <w:rPr>
          <w:rFonts w:ascii="Arial" w:hAnsi="Arial" w:cs="Arial"/>
        </w:rPr>
        <w:t xml:space="preserve"> </w:t>
      </w:r>
      <w:r>
        <w:rPr>
          <w:rFonts w:ascii="Arial" w:hAnsi="Arial" w:cs="Arial"/>
        </w:rPr>
        <w:t>прийняття відповідного рішення в межах її компетенції</w:t>
      </w:r>
      <w:r w:rsidRPr="00A1518E">
        <w:rPr>
          <w:rFonts w:ascii="Arial" w:hAnsi="Arial" w:cs="Arial"/>
        </w:rPr>
        <w:t>.</w:t>
      </w:r>
      <w:r>
        <w:rPr>
          <w:rFonts w:ascii="Arial" w:hAnsi="Arial" w:cs="Arial"/>
        </w:rPr>
        <w:t xml:space="preserve"> </w:t>
      </w:r>
      <w:r w:rsidRPr="0021024D">
        <w:rPr>
          <w:rFonts w:ascii="Arial" w:hAnsi="Arial" w:cs="Arial"/>
          <w:color w:val="333333"/>
          <w:shd w:val="clear" w:color="auto" w:fill="FFFFFF"/>
        </w:rPr>
        <w:t xml:space="preserve">Місцева ініціатива є формою безпосередньої участі жителів </w:t>
      </w:r>
      <w:r w:rsidR="00100B2E">
        <w:rPr>
          <w:rFonts w:ascii="Arial" w:hAnsi="Arial" w:cs="Arial"/>
          <w:color w:val="333333"/>
          <w:shd w:val="clear" w:color="auto" w:fill="FFFFFF"/>
        </w:rPr>
        <w:t>Високопільської селищної</w:t>
      </w:r>
      <w:r w:rsidRPr="0021024D">
        <w:rPr>
          <w:rFonts w:ascii="Arial" w:hAnsi="Arial" w:cs="Arial"/>
          <w:color w:val="333333"/>
          <w:shd w:val="clear" w:color="auto" w:fill="FFFFFF"/>
        </w:rPr>
        <w:t xml:space="preserve"> територіальної громади у місцевому самоврядуванні.</w:t>
      </w:r>
    </w:p>
    <w:p w14:paraId="4C11DEAD" w14:textId="77777777" w:rsidR="00577703" w:rsidRPr="00A1518E" w:rsidRDefault="00577703" w:rsidP="00577703">
      <w:pPr>
        <w:tabs>
          <w:tab w:val="left" w:pos="284"/>
        </w:tabs>
        <w:spacing w:before="120" w:after="120" w:line="240" w:lineRule="auto"/>
        <w:jc w:val="both"/>
        <w:rPr>
          <w:rFonts w:ascii="Arial" w:hAnsi="Arial" w:cs="Arial"/>
          <w:color w:val="FF0000"/>
        </w:rPr>
      </w:pPr>
      <w:r w:rsidRPr="00A1518E">
        <w:rPr>
          <w:rFonts w:ascii="Arial" w:hAnsi="Arial" w:cs="Arial"/>
        </w:rPr>
        <w:t>1. Терміни використані у Положенні:</w:t>
      </w:r>
    </w:p>
    <w:p w14:paraId="64987FF1" w14:textId="42FED0C3" w:rsidR="00577703" w:rsidRPr="00A1518E" w:rsidRDefault="00577703" w:rsidP="001D163A">
      <w:pPr>
        <w:pStyle w:val="a4"/>
        <w:numPr>
          <w:ilvl w:val="1"/>
          <w:numId w:val="4"/>
        </w:numPr>
        <w:tabs>
          <w:tab w:val="left" w:pos="426"/>
        </w:tabs>
        <w:spacing w:before="120" w:after="120" w:line="240" w:lineRule="auto"/>
        <w:ind w:left="0" w:firstLine="0"/>
        <w:jc w:val="both"/>
        <w:rPr>
          <w:rFonts w:ascii="Arial" w:hAnsi="Arial" w:cs="Arial"/>
        </w:rPr>
      </w:pPr>
      <w:r w:rsidRPr="00A1518E">
        <w:rPr>
          <w:rFonts w:ascii="Arial" w:hAnsi="Arial" w:cs="Arial"/>
        </w:rPr>
        <w:t xml:space="preserve">Громада – </w:t>
      </w:r>
      <w:r w:rsidR="00100B2E">
        <w:rPr>
          <w:rFonts w:ascii="Arial" w:hAnsi="Arial" w:cs="Arial"/>
        </w:rPr>
        <w:t>Високопільська селищна</w:t>
      </w:r>
      <w:r w:rsidRPr="00A1518E">
        <w:rPr>
          <w:rFonts w:ascii="Arial" w:hAnsi="Arial" w:cs="Arial"/>
        </w:rPr>
        <w:t xml:space="preserve"> територіальна громада. </w:t>
      </w:r>
    </w:p>
    <w:p w14:paraId="49712C5F" w14:textId="2A1A70BF" w:rsidR="00577703" w:rsidRDefault="00577703"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A1518E">
        <w:rPr>
          <w:rFonts w:ascii="Arial" w:eastAsia="Times New Roman" w:hAnsi="Arial" w:cs="Arial"/>
          <w:lang w:eastAsia="uk-UA"/>
        </w:rPr>
        <w:t xml:space="preserve">Житель громади - громадянин України, який задекларував або зареєстрував місце проживання на території </w:t>
      </w:r>
      <w:r w:rsidR="00100B2E">
        <w:rPr>
          <w:rFonts w:ascii="Arial" w:eastAsia="Times New Roman" w:hAnsi="Arial" w:cs="Arial"/>
          <w:lang w:eastAsia="uk-UA"/>
        </w:rPr>
        <w:t>Високопільської селищної</w:t>
      </w:r>
      <w:r w:rsidRPr="00A1518E">
        <w:rPr>
          <w:rFonts w:ascii="Arial" w:eastAsia="Times New Roman" w:hAnsi="Arial" w:cs="Arial"/>
          <w:lang w:eastAsia="uk-UA"/>
        </w:rPr>
        <w:t xml:space="preserve"> територіальної громади або фактичне місце проживання/перебування якого підтверджується довідкою про взяття на облік внутрішньо переміщеної особи</w:t>
      </w:r>
      <w:r>
        <w:rPr>
          <w:rFonts w:ascii="Arial" w:eastAsia="Times New Roman" w:hAnsi="Arial" w:cs="Arial"/>
          <w:lang w:eastAsia="uk-UA"/>
        </w:rPr>
        <w:t xml:space="preserve"> (далі - житель)</w:t>
      </w:r>
      <w:r w:rsidRPr="00A1518E">
        <w:rPr>
          <w:rFonts w:ascii="Arial" w:eastAsia="Times New Roman" w:hAnsi="Arial" w:cs="Arial"/>
          <w:lang w:eastAsia="uk-UA"/>
        </w:rPr>
        <w:t>.</w:t>
      </w:r>
    </w:p>
    <w:p w14:paraId="15C020F7" w14:textId="429DDC6B" w:rsidR="00577703" w:rsidRPr="00BE572D" w:rsidRDefault="00577703"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BE572D">
        <w:rPr>
          <w:rFonts w:ascii="Arial" w:eastAsia="Times New Roman" w:hAnsi="Arial" w:cs="Arial"/>
          <w:lang w:eastAsia="uk-UA"/>
        </w:rPr>
        <w:t xml:space="preserve">Голова – </w:t>
      </w:r>
      <w:r w:rsidR="00100B2E">
        <w:rPr>
          <w:rFonts w:ascii="Arial" w:eastAsia="Times New Roman" w:hAnsi="Arial" w:cs="Arial"/>
          <w:lang w:eastAsia="uk-UA"/>
        </w:rPr>
        <w:t>Високопільський селищний</w:t>
      </w:r>
      <w:r w:rsidRPr="00BE572D">
        <w:rPr>
          <w:rFonts w:ascii="Arial" w:eastAsia="Times New Roman" w:hAnsi="Arial" w:cs="Arial"/>
          <w:lang w:eastAsia="uk-UA"/>
        </w:rPr>
        <w:t xml:space="preserve"> голова.</w:t>
      </w:r>
    </w:p>
    <w:p w14:paraId="06BD5F27" w14:textId="7BBA8145" w:rsidR="00577703" w:rsidRPr="00BE572D" w:rsidRDefault="00577703"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BE572D">
        <w:rPr>
          <w:rFonts w:ascii="Arial" w:eastAsia="Times New Roman" w:hAnsi="Arial" w:cs="Arial"/>
          <w:lang w:eastAsia="uk-UA"/>
        </w:rPr>
        <w:t xml:space="preserve">Рада – </w:t>
      </w:r>
      <w:r w:rsidR="00100B2E">
        <w:rPr>
          <w:rFonts w:ascii="Arial" w:eastAsia="Times New Roman" w:hAnsi="Arial" w:cs="Arial"/>
          <w:lang w:eastAsia="uk-UA"/>
        </w:rPr>
        <w:t>Високопільська селищна</w:t>
      </w:r>
      <w:r w:rsidRPr="00BE572D">
        <w:rPr>
          <w:rFonts w:ascii="Arial" w:eastAsia="Times New Roman" w:hAnsi="Arial" w:cs="Arial"/>
          <w:lang w:eastAsia="uk-UA"/>
        </w:rPr>
        <w:t xml:space="preserve"> рада.</w:t>
      </w:r>
    </w:p>
    <w:p w14:paraId="29F81038" w14:textId="77777777" w:rsidR="00577703" w:rsidRPr="00BE572D" w:rsidRDefault="00577703" w:rsidP="001D163A">
      <w:pPr>
        <w:pStyle w:val="a4"/>
        <w:numPr>
          <w:ilvl w:val="1"/>
          <w:numId w:val="4"/>
        </w:numPr>
        <w:tabs>
          <w:tab w:val="left" w:pos="426"/>
        </w:tabs>
        <w:spacing w:before="120" w:after="120" w:line="240" w:lineRule="auto"/>
        <w:ind w:left="0" w:firstLine="0"/>
        <w:jc w:val="both"/>
        <w:rPr>
          <w:rFonts w:ascii="Arial" w:hAnsi="Arial" w:cs="Arial"/>
        </w:rPr>
      </w:pPr>
      <w:r w:rsidRPr="00BE572D">
        <w:rPr>
          <w:rFonts w:ascii="Arial" w:hAnsi="Arial" w:cs="Arial"/>
        </w:rPr>
        <w:t xml:space="preserve">Ініціативна група – жителі громади, які </w:t>
      </w:r>
      <w:r w:rsidRPr="00BE572D">
        <w:rPr>
          <w:rFonts w:ascii="Arial" w:eastAsia="Times New Roman" w:hAnsi="Arial" w:cs="Arial"/>
          <w:lang w:eastAsia="uk-UA"/>
        </w:rPr>
        <w:t>досягли 18 або більше років</w:t>
      </w:r>
      <w:r w:rsidRPr="00BE572D">
        <w:rPr>
          <w:rFonts w:ascii="Arial" w:hAnsi="Arial" w:cs="Arial"/>
        </w:rPr>
        <w:t xml:space="preserve"> та об’єднали свої зусилля для вирішення питань місцевого значення.</w:t>
      </w:r>
    </w:p>
    <w:p w14:paraId="2C92FEE6" w14:textId="3FA96DD6" w:rsidR="00577703" w:rsidRPr="00BE572D" w:rsidRDefault="00577703" w:rsidP="001D163A">
      <w:pPr>
        <w:pStyle w:val="a4"/>
        <w:numPr>
          <w:ilvl w:val="1"/>
          <w:numId w:val="4"/>
        </w:numPr>
        <w:tabs>
          <w:tab w:val="left" w:pos="426"/>
        </w:tabs>
        <w:spacing w:before="120" w:after="120" w:line="240" w:lineRule="auto"/>
        <w:ind w:left="0" w:firstLine="0"/>
        <w:jc w:val="both"/>
        <w:rPr>
          <w:rFonts w:ascii="Arial" w:hAnsi="Arial" w:cs="Arial"/>
        </w:rPr>
      </w:pPr>
      <w:r w:rsidRPr="00BE572D">
        <w:rPr>
          <w:rFonts w:ascii="Arial" w:hAnsi="Arial" w:cs="Arial"/>
        </w:rPr>
        <w:t xml:space="preserve"> Місцева ініціатива – це офіційна письмова пропозиція жителів </w:t>
      </w:r>
      <w:r w:rsidR="00100B2E">
        <w:rPr>
          <w:rFonts w:ascii="Arial" w:hAnsi="Arial" w:cs="Arial"/>
        </w:rPr>
        <w:t>Високопільської селищної</w:t>
      </w:r>
      <w:r w:rsidRPr="00BE572D">
        <w:rPr>
          <w:rFonts w:ascii="Arial" w:hAnsi="Arial" w:cs="Arial"/>
        </w:rPr>
        <w:t xml:space="preserve"> територіальної громади з питань, які належать до відання місцевого самоврядування до </w:t>
      </w:r>
      <w:r w:rsidR="00100B2E">
        <w:rPr>
          <w:rFonts w:ascii="Arial" w:hAnsi="Arial" w:cs="Arial"/>
        </w:rPr>
        <w:t>Високопільської селищної</w:t>
      </w:r>
      <w:r w:rsidRPr="00BE572D">
        <w:rPr>
          <w:rFonts w:ascii="Arial" w:hAnsi="Arial" w:cs="Arial"/>
        </w:rPr>
        <w:t xml:space="preserve"> ради для розгляду і прийняття рішення в межах її компетенції.</w:t>
      </w:r>
    </w:p>
    <w:p w14:paraId="1E498D22" w14:textId="77777777" w:rsidR="00577703" w:rsidRPr="00B75B6F" w:rsidRDefault="00577703" w:rsidP="001D163A">
      <w:pPr>
        <w:pStyle w:val="a3"/>
        <w:numPr>
          <w:ilvl w:val="0"/>
          <w:numId w:val="4"/>
        </w:numPr>
        <w:shd w:val="clear" w:color="auto" w:fill="FFFFFF"/>
        <w:tabs>
          <w:tab w:val="left" w:pos="284"/>
        </w:tabs>
        <w:spacing w:before="120" w:beforeAutospacing="0" w:after="120" w:afterAutospacing="0"/>
        <w:ind w:left="0" w:firstLine="0"/>
        <w:jc w:val="both"/>
        <w:rPr>
          <w:rFonts w:ascii="Arial" w:hAnsi="Arial" w:cs="Arial"/>
          <w:sz w:val="22"/>
          <w:szCs w:val="22"/>
        </w:rPr>
      </w:pPr>
      <w:r w:rsidRPr="00B75B6F">
        <w:rPr>
          <w:rFonts w:ascii="Arial" w:hAnsi="Arial" w:cs="Arial"/>
          <w:sz w:val="22"/>
          <w:szCs w:val="22"/>
        </w:rPr>
        <w:t>Право місцевої ініціативи в громаді належить жителям. Для реалізації права місцевої ініціативи створюється ініціативна група в кількості 10 або більше осіб.</w:t>
      </w:r>
      <w:r w:rsidRPr="00B75B6F">
        <w:rPr>
          <w:rFonts w:ascii="Arial" w:hAnsi="Arial" w:cs="Arial"/>
          <w:sz w:val="22"/>
          <w:szCs w:val="22"/>
          <w:shd w:val="clear" w:color="auto" w:fill="FFFFFF"/>
        </w:rPr>
        <w:t xml:space="preserve"> Остаточний склад визначається на установчих зборах ініціативної групи. Ініціативна група створюється окремо з кожного питання місцевої ініціативи.</w:t>
      </w:r>
    </w:p>
    <w:p w14:paraId="06B80116" w14:textId="77777777" w:rsidR="00577703" w:rsidRDefault="00577703" w:rsidP="001D163A">
      <w:pPr>
        <w:pStyle w:val="tj"/>
        <w:numPr>
          <w:ilvl w:val="0"/>
          <w:numId w:val="4"/>
        </w:numPr>
        <w:shd w:val="clear" w:color="auto" w:fill="FFFFFF"/>
        <w:tabs>
          <w:tab w:val="left" w:pos="284"/>
        </w:tabs>
        <w:spacing w:before="0" w:beforeAutospacing="0" w:after="0" w:afterAutospacing="0"/>
        <w:ind w:left="0" w:firstLine="0"/>
        <w:jc w:val="both"/>
        <w:rPr>
          <w:rFonts w:ascii="Arial" w:hAnsi="Arial" w:cs="Arial"/>
          <w:sz w:val="22"/>
          <w:szCs w:val="22"/>
        </w:rPr>
      </w:pPr>
      <w:r w:rsidRPr="00B75B6F">
        <w:rPr>
          <w:rFonts w:ascii="Arial" w:hAnsi="Arial" w:cs="Arial"/>
          <w:sz w:val="22"/>
          <w:szCs w:val="22"/>
        </w:rPr>
        <w:t xml:space="preserve">Ініціатори проведення установчих зборів за п'ять календарних днів до їх проведення або раніше письмово повідомляють Раду про час, місце і мету проведення установчих зборів. Представник ради має право бути присутнім на установчих зборах ініціативної групи. </w:t>
      </w:r>
      <w:r w:rsidRPr="007018AA">
        <w:rPr>
          <w:rFonts w:ascii="Arial" w:hAnsi="Arial" w:cs="Arial"/>
          <w:sz w:val="22"/>
          <w:szCs w:val="22"/>
        </w:rPr>
        <w:t>Для ведення зборів обираються голова та секретар зборів. Рішення на установчих зборах ініціативної групи приймається відкритим голосування більшістю голосів їх учасників. На установчих зборах ініціативної групи обирається особа, уповноважена чинити дії від імені ініціативної групи (далі - представник ініціативної групи). Учасники установчих зборів ініціативної групи після проведення зборів вважаються членами ініціативної групи. За результатами проведення зборів складається протокол, який підписується головою і секретарем зборів.</w:t>
      </w:r>
    </w:p>
    <w:p w14:paraId="5C0E5127" w14:textId="77777777" w:rsidR="00577703" w:rsidRPr="007018AA" w:rsidRDefault="00577703" w:rsidP="00577703">
      <w:pPr>
        <w:pStyle w:val="tj"/>
        <w:shd w:val="clear" w:color="auto" w:fill="FFFFFF"/>
        <w:tabs>
          <w:tab w:val="left" w:pos="284"/>
        </w:tabs>
        <w:spacing w:before="0" w:beforeAutospacing="0" w:after="0" w:afterAutospacing="0"/>
        <w:jc w:val="both"/>
        <w:rPr>
          <w:rFonts w:ascii="Arial" w:hAnsi="Arial" w:cs="Arial"/>
          <w:sz w:val="22"/>
          <w:szCs w:val="22"/>
        </w:rPr>
      </w:pPr>
    </w:p>
    <w:p w14:paraId="2C4C2CCC" w14:textId="77777777" w:rsidR="00577703" w:rsidRPr="004712F8" w:rsidRDefault="00577703" w:rsidP="001D163A">
      <w:pPr>
        <w:pStyle w:val="tj"/>
        <w:numPr>
          <w:ilvl w:val="0"/>
          <w:numId w:val="4"/>
        </w:numPr>
        <w:shd w:val="clear" w:color="auto" w:fill="FFFFFF"/>
        <w:tabs>
          <w:tab w:val="left" w:pos="284"/>
        </w:tabs>
        <w:spacing w:before="0" w:beforeAutospacing="0" w:after="0" w:afterAutospacing="0"/>
        <w:ind w:left="0" w:firstLine="0"/>
        <w:jc w:val="both"/>
        <w:rPr>
          <w:rFonts w:ascii="Arial" w:hAnsi="Arial" w:cs="Arial"/>
          <w:sz w:val="22"/>
          <w:szCs w:val="22"/>
        </w:rPr>
      </w:pPr>
      <w:r w:rsidRPr="004712F8">
        <w:rPr>
          <w:rFonts w:ascii="Arial" w:hAnsi="Arial" w:cs="Arial"/>
          <w:sz w:val="22"/>
          <w:szCs w:val="22"/>
        </w:rPr>
        <w:t xml:space="preserve">Ініціативна група легалізується шляхом подання до ради у 5-дений строк, після проведення установчих зборів, письмового повідомлення про створення ініціативної групи. Повідомлення підписує представник ініціативної групи. У повідомленні зазначається суть місцевої ініціативи, адреса для листування, контактний телефон представника ініціативної групи. До повідомлення додаються протокол установчих зборів та також список реєстрації учасників </w:t>
      </w:r>
      <w:r w:rsidRPr="004712F8">
        <w:rPr>
          <w:rFonts w:ascii="Arial" w:hAnsi="Arial" w:cs="Arial"/>
          <w:sz w:val="22"/>
          <w:szCs w:val="22"/>
        </w:rPr>
        <w:lastRenderedPageBreak/>
        <w:t>зборів із зазначенням прізвищ, імені, по батькові, дати народження, адрес місця проживання та особистими підписами учасників зборів.</w:t>
      </w:r>
    </w:p>
    <w:p w14:paraId="015F499B" w14:textId="77777777" w:rsidR="00577703" w:rsidRPr="004712F8" w:rsidRDefault="00577703" w:rsidP="00577703">
      <w:pPr>
        <w:pStyle w:val="a4"/>
        <w:jc w:val="both"/>
        <w:rPr>
          <w:rFonts w:ascii="Arial" w:hAnsi="Arial" w:cs="Arial"/>
        </w:rPr>
      </w:pPr>
    </w:p>
    <w:p w14:paraId="3F977B54" w14:textId="77777777" w:rsidR="00577703" w:rsidRPr="004712F8" w:rsidRDefault="00577703" w:rsidP="001D163A">
      <w:pPr>
        <w:pStyle w:val="tj"/>
        <w:numPr>
          <w:ilvl w:val="0"/>
          <w:numId w:val="4"/>
        </w:numPr>
        <w:shd w:val="clear" w:color="auto" w:fill="FFFFFF"/>
        <w:tabs>
          <w:tab w:val="left" w:pos="284"/>
        </w:tabs>
        <w:spacing w:before="120" w:beforeAutospacing="0" w:after="120" w:afterAutospacing="0"/>
        <w:ind w:left="0" w:firstLine="0"/>
        <w:jc w:val="both"/>
        <w:rPr>
          <w:rFonts w:ascii="Arial" w:hAnsi="Arial" w:cs="Arial"/>
          <w:sz w:val="22"/>
          <w:szCs w:val="22"/>
        </w:rPr>
      </w:pPr>
      <w:r w:rsidRPr="004712F8">
        <w:rPr>
          <w:rFonts w:ascii="Arial" w:hAnsi="Arial" w:cs="Arial"/>
          <w:sz w:val="22"/>
          <w:szCs w:val="22"/>
        </w:rPr>
        <w:t xml:space="preserve">Ініціативна група </w:t>
      </w:r>
      <w:r w:rsidRPr="004712F8">
        <w:rPr>
          <w:rFonts w:ascii="Arial" w:hAnsi="Arial" w:cs="Arial"/>
          <w:sz w:val="22"/>
          <w:szCs w:val="22"/>
          <w:shd w:val="clear" w:color="auto" w:fill="FFFFFF"/>
        </w:rPr>
        <w:t xml:space="preserve">самостійно здійснює всі видатки, пов’язані зі своєю діяльністю. </w:t>
      </w:r>
    </w:p>
    <w:p w14:paraId="31630BF3" w14:textId="77777777" w:rsidR="00577703" w:rsidRPr="00375F4D" w:rsidRDefault="00577703" w:rsidP="001D163A">
      <w:pPr>
        <w:pStyle w:val="a3"/>
        <w:numPr>
          <w:ilvl w:val="0"/>
          <w:numId w:val="4"/>
        </w:numPr>
        <w:shd w:val="clear" w:color="auto" w:fill="FFFFFF"/>
        <w:tabs>
          <w:tab w:val="left" w:pos="284"/>
        </w:tabs>
        <w:spacing w:before="120" w:beforeAutospacing="0" w:after="120" w:afterAutospacing="0"/>
        <w:ind w:left="0" w:firstLine="0"/>
        <w:jc w:val="both"/>
        <w:rPr>
          <w:rFonts w:ascii="Arial" w:hAnsi="Arial" w:cs="Arial"/>
          <w:sz w:val="22"/>
          <w:szCs w:val="22"/>
        </w:rPr>
      </w:pPr>
      <w:r w:rsidRPr="00375F4D">
        <w:rPr>
          <w:rFonts w:ascii="Arial" w:hAnsi="Arial" w:cs="Arial"/>
          <w:sz w:val="22"/>
          <w:szCs w:val="22"/>
        </w:rPr>
        <w:t xml:space="preserve">Жителі мають право, </w:t>
      </w:r>
      <w:r w:rsidRPr="00DD62AA">
        <w:rPr>
          <w:rFonts w:ascii="Arial" w:hAnsi="Arial" w:cs="Arial"/>
          <w:sz w:val="22"/>
          <w:szCs w:val="22"/>
        </w:rPr>
        <w:t>в порядку місцевої ініціативи</w:t>
      </w:r>
      <w:r w:rsidRPr="00375F4D">
        <w:rPr>
          <w:rFonts w:ascii="Arial" w:hAnsi="Arial" w:cs="Arial"/>
          <w:sz w:val="22"/>
          <w:szCs w:val="22"/>
        </w:rPr>
        <w:t>,</w:t>
      </w:r>
      <w:r w:rsidRPr="00DD62AA">
        <w:rPr>
          <w:rFonts w:ascii="Arial" w:hAnsi="Arial" w:cs="Arial"/>
          <w:sz w:val="22"/>
          <w:szCs w:val="22"/>
        </w:rPr>
        <w:t xml:space="preserve"> ініціювати розгляд у </w:t>
      </w:r>
      <w:r w:rsidRPr="00375F4D">
        <w:rPr>
          <w:rFonts w:ascii="Arial" w:hAnsi="Arial" w:cs="Arial"/>
          <w:sz w:val="22"/>
          <w:szCs w:val="22"/>
        </w:rPr>
        <w:t>Раді</w:t>
      </w:r>
      <w:r w:rsidRPr="00DD62AA">
        <w:rPr>
          <w:rFonts w:ascii="Arial" w:hAnsi="Arial" w:cs="Arial"/>
          <w:sz w:val="22"/>
          <w:szCs w:val="22"/>
        </w:rPr>
        <w:t xml:space="preserve"> будь–якого питання, віднесеного Конституцією та чинним законодавством України до відання місцевого самоврядування.</w:t>
      </w:r>
    </w:p>
    <w:p w14:paraId="3FCE44B1" w14:textId="77777777" w:rsidR="00577703" w:rsidRPr="00DD62AA" w:rsidRDefault="00577703" w:rsidP="001D163A">
      <w:pPr>
        <w:pStyle w:val="a3"/>
        <w:numPr>
          <w:ilvl w:val="0"/>
          <w:numId w:val="4"/>
        </w:numPr>
        <w:shd w:val="clear" w:color="auto" w:fill="FFFFFF"/>
        <w:tabs>
          <w:tab w:val="left" w:pos="284"/>
        </w:tabs>
        <w:spacing w:before="120" w:beforeAutospacing="0" w:after="120" w:afterAutospacing="0"/>
        <w:ind w:left="0" w:firstLine="0"/>
        <w:jc w:val="both"/>
        <w:rPr>
          <w:rFonts w:ascii="Arial" w:hAnsi="Arial" w:cs="Arial"/>
          <w:sz w:val="22"/>
          <w:szCs w:val="22"/>
        </w:rPr>
      </w:pPr>
      <w:r w:rsidRPr="00375F4D">
        <w:rPr>
          <w:rFonts w:ascii="Arial" w:hAnsi="Arial" w:cs="Arial"/>
          <w:sz w:val="22"/>
          <w:szCs w:val="22"/>
        </w:rPr>
        <w:t xml:space="preserve">Не </w:t>
      </w:r>
      <w:r w:rsidRPr="00DD62AA">
        <w:rPr>
          <w:rFonts w:ascii="Arial" w:hAnsi="Arial" w:cs="Arial"/>
          <w:sz w:val="22"/>
          <w:szCs w:val="22"/>
        </w:rPr>
        <w:t>можуть бути предметом місцевої ініціативи:</w:t>
      </w:r>
    </w:p>
    <w:p w14:paraId="672E04DA" w14:textId="77777777" w:rsidR="00577703" w:rsidRPr="00375F4D" w:rsidRDefault="00577703" w:rsidP="001D163A">
      <w:pPr>
        <w:pStyle w:val="a4"/>
        <w:numPr>
          <w:ilvl w:val="1"/>
          <w:numId w:val="4"/>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375F4D">
        <w:rPr>
          <w:rFonts w:ascii="Arial" w:eastAsia="Times New Roman" w:hAnsi="Arial" w:cs="Arial"/>
          <w:lang w:eastAsia="uk-UA"/>
        </w:rPr>
        <w:t>пропозиції, що суперечать Конституції та чинному законодавству України;</w:t>
      </w:r>
    </w:p>
    <w:p w14:paraId="6B7D1521" w14:textId="77777777" w:rsidR="00577703" w:rsidRDefault="00577703" w:rsidP="001D163A">
      <w:pPr>
        <w:pStyle w:val="a4"/>
        <w:numPr>
          <w:ilvl w:val="1"/>
          <w:numId w:val="4"/>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375F4D">
        <w:rPr>
          <w:rFonts w:ascii="Arial" w:eastAsia="Times New Roman" w:hAnsi="Arial" w:cs="Arial"/>
          <w:lang w:eastAsia="uk-UA"/>
        </w:rPr>
        <w:t>пропозиції, реалізація яких стосується територій поза межами юрисдикції ради</w:t>
      </w:r>
      <w:r>
        <w:rPr>
          <w:rFonts w:ascii="Arial" w:eastAsia="Times New Roman" w:hAnsi="Arial" w:cs="Arial"/>
          <w:lang w:eastAsia="uk-UA"/>
        </w:rPr>
        <w:t>;</w:t>
      </w:r>
    </w:p>
    <w:p w14:paraId="38A08F72" w14:textId="77777777" w:rsidR="00577703" w:rsidRDefault="00577703" w:rsidP="001D163A">
      <w:pPr>
        <w:pStyle w:val="a4"/>
        <w:numPr>
          <w:ilvl w:val="1"/>
          <w:numId w:val="4"/>
        </w:numPr>
        <w:shd w:val="clear" w:color="auto" w:fill="FFFFFF"/>
        <w:tabs>
          <w:tab w:val="left" w:pos="426"/>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призначення або ініціювання місцевого референдуму;</w:t>
      </w:r>
    </w:p>
    <w:p w14:paraId="02ABD705" w14:textId="77777777" w:rsidR="00577703" w:rsidRPr="006332EF" w:rsidRDefault="00577703" w:rsidP="001D163A">
      <w:pPr>
        <w:pStyle w:val="a4"/>
        <w:numPr>
          <w:ilvl w:val="1"/>
          <w:numId w:val="4"/>
        </w:numPr>
        <w:shd w:val="clear" w:color="auto" w:fill="FFFFFF"/>
        <w:tabs>
          <w:tab w:val="left" w:pos="426"/>
        </w:tabs>
        <w:spacing w:before="120" w:after="120" w:line="240" w:lineRule="auto"/>
        <w:ind w:left="0" w:firstLine="0"/>
        <w:jc w:val="both"/>
        <w:rPr>
          <w:rFonts w:ascii="Arial" w:hAnsi="Arial" w:cs="Arial"/>
        </w:rPr>
      </w:pPr>
      <w:r w:rsidRPr="006332EF">
        <w:rPr>
          <w:rFonts w:ascii="Arial" w:eastAsia="Times New Roman" w:hAnsi="Arial" w:cs="Arial"/>
          <w:lang w:eastAsia="uk-UA"/>
        </w:rPr>
        <w:t>питання, які</w:t>
      </w:r>
      <w:r w:rsidRPr="006332EF">
        <w:rPr>
          <w:rFonts w:ascii="Arial" w:hAnsi="Arial" w:cs="Arial"/>
        </w:rPr>
        <w:t xml:space="preserve"> згідно чинного законодавства Рада вирішує лише за згодою громади (загальних зборів громади або її частини), або на підставі результатів місцевого референдуму.</w:t>
      </w:r>
    </w:p>
    <w:p w14:paraId="15647CB0" w14:textId="77777777" w:rsidR="00577703" w:rsidRDefault="00577703" w:rsidP="00577703">
      <w:pPr>
        <w:pStyle w:val="a4"/>
        <w:shd w:val="clear" w:color="auto" w:fill="FFFFFF"/>
        <w:tabs>
          <w:tab w:val="left" w:pos="426"/>
        </w:tabs>
        <w:spacing w:before="120" w:after="120" w:line="240" w:lineRule="auto"/>
        <w:ind w:left="0"/>
        <w:jc w:val="both"/>
        <w:rPr>
          <w:rFonts w:ascii="Arial" w:eastAsia="Times New Roman" w:hAnsi="Arial" w:cs="Arial"/>
          <w:lang w:eastAsia="uk-UA"/>
        </w:rPr>
      </w:pPr>
    </w:p>
    <w:p w14:paraId="4B102350" w14:textId="608CA715" w:rsidR="00577703" w:rsidRDefault="00577703" w:rsidP="001D163A">
      <w:pPr>
        <w:pStyle w:val="a4"/>
        <w:numPr>
          <w:ilvl w:val="0"/>
          <w:numId w:val="4"/>
        </w:numPr>
        <w:shd w:val="clear" w:color="auto" w:fill="FFFFFF"/>
        <w:tabs>
          <w:tab w:val="left" w:pos="284"/>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Ініціативна група формує місцеву ініціативу письмово шляхом напрацювання </w:t>
      </w:r>
      <w:proofErr w:type="spellStart"/>
      <w:r>
        <w:rPr>
          <w:rFonts w:ascii="Arial" w:eastAsia="Times New Roman" w:hAnsi="Arial" w:cs="Arial"/>
          <w:lang w:eastAsia="uk-UA"/>
        </w:rPr>
        <w:t>проєкту</w:t>
      </w:r>
      <w:proofErr w:type="spellEnd"/>
      <w:r>
        <w:rPr>
          <w:rFonts w:ascii="Arial" w:eastAsia="Times New Roman" w:hAnsi="Arial" w:cs="Arial"/>
          <w:lang w:eastAsia="uk-UA"/>
        </w:rPr>
        <w:t xml:space="preserve"> рішення Ради та пояснювальну записку з питання місцевого самоврядування, вирішення якого належить до компетенції </w:t>
      </w:r>
      <w:r w:rsidR="00FF61A8">
        <w:rPr>
          <w:rFonts w:ascii="Arial" w:eastAsia="Times New Roman" w:hAnsi="Arial" w:cs="Arial"/>
          <w:lang w:eastAsia="uk-UA"/>
        </w:rPr>
        <w:t xml:space="preserve">Високопільської селищної </w:t>
      </w:r>
      <w:r>
        <w:rPr>
          <w:rFonts w:ascii="Arial" w:eastAsia="Times New Roman" w:hAnsi="Arial" w:cs="Arial"/>
          <w:lang w:eastAsia="uk-UA"/>
        </w:rPr>
        <w:t>ради.</w:t>
      </w:r>
    </w:p>
    <w:p w14:paraId="45278775" w14:textId="77777777" w:rsidR="00577703" w:rsidRDefault="00577703" w:rsidP="00577703">
      <w:pPr>
        <w:pStyle w:val="a4"/>
        <w:shd w:val="clear" w:color="auto" w:fill="FFFFFF"/>
        <w:tabs>
          <w:tab w:val="left" w:pos="284"/>
        </w:tabs>
        <w:spacing w:before="120" w:after="120" w:line="240" w:lineRule="auto"/>
        <w:ind w:left="0"/>
        <w:jc w:val="both"/>
        <w:rPr>
          <w:rFonts w:ascii="Arial" w:eastAsia="Times New Roman" w:hAnsi="Arial" w:cs="Arial"/>
          <w:lang w:eastAsia="uk-UA"/>
        </w:rPr>
      </w:pPr>
    </w:p>
    <w:p w14:paraId="188473B7" w14:textId="77777777" w:rsidR="00577703" w:rsidRDefault="00577703" w:rsidP="001D163A">
      <w:pPr>
        <w:pStyle w:val="a4"/>
        <w:numPr>
          <w:ilvl w:val="0"/>
          <w:numId w:val="4"/>
        </w:numPr>
        <w:shd w:val="clear" w:color="auto" w:fill="FFFFFF"/>
        <w:tabs>
          <w:tab w:val="left" w:pos="284"/>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Кожна місцева ініціатива підтримується жителями окремо. Місцева ініціатива вважається підтриманою, якщо за її </w:t>
      </w:r>
      <w:r w:rsidRPr="005F1D79">
        <w:rPr>
          <w:rFonts w:ascii="Arial" w:eastAsia="Times New Roman" w:hAnsi="Arial" w:cs="Arial"/>
          <w:lang w:eastAsia="uk-UA"/>
        </w:rPr>
        <w:t xml:space="preserve">підтримку зібрано 100 і </w:t>
      </w:r>
      <w:r>
        <w:rPr>
          <w:rFonts w:ascii="Arial" w:eastAsia="Times New Roman" w:hAnsi="Arial" w:cs="Arial"/>
          <w:lang w:eastAsia="uk-UA"/>
        </w:rPr>
        <w:t>більше підписів жителів, які досягли 14 і більше років.</w:t>
      </w:r>
    </w:p>
    <w:p w14:paraId="2C57EFA6" w14:textId="77777777" w:rsidR="00577703" w:rsidRPr="004B6CD6" w:rsidRDefault="00577703" w:rsidP="00577703">
      <w:pPr>
        <w:pStyle w:val="a4"/>
        <w:spacing w:before="120" w:after="120" w:line="240" w:lineRule="auto"/>
        <w:ind w:left="0"/>
        <w:rPr>
          <w:rFonts w:ascii="Arial" w:eastAsia="Times New Roman" w:hAnsi="Arial" w:cs="Arial"/>
          <w:lang w:eastAsia="uk-UA"/>
        </w:rPr>
      </w:pPr>
    </w:p>
    <w:p w14:paraId="449187AD" w14:textId="77777777" w:rsidR="00577703" w:rsidRPr="002C4E6C" w:rsidRDefault="00577703" w:rsidP="001D163A">
      <w:pPr>
        <w:pStyle w:val="a4"/>
        <w:numPr>
          <w:ilvl w:val="0"/>
          <w:numId w:val="4"/>
        </w:numPr>
        <w:shd w:val="clear" w:color="auto" w:fill="FFFFFF"/>
        <w:tabs>
          <w:tab w:val="left" w:pos="284"/>
          <w:tab w:val="left" w:pos="426"/>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Список </w:t>
      </w:r>
      <w:r w:rsidRPr="005E0844">
        <w:rPr>
          <w:rFonts w:ascii="Arial" w:hAnsi="Arial" w:cs="Arial"/>
        </w:rPr>
        <w:t xml:space="preserve">жителів, які підтримали </w:t>
      </w:r>
      <w:r>
        <w:rPr>
          <w:rFonts w:ascii="Arial" w:hAnsi="Arial" w:cs="Arial"/>
        </w:rPr>
        <w:t>місцеву</w:t>
      </w:r>
      <w:r w:rsidRPr="005E0844">
        <w:rPr>
          <w:rFonts w:ascii="Arial" w:hAnsi="Arial" w:cs="Arial"/>
        </w:rPr>
        <w:t xml:space="preserve"> ініціатив</w:t>
      </w:r>
      <w:r>
        <w:rPr>
          <w:rFonts w:ascii="Arial" w:hAnsi="Arial" w:cs="Arial"/>
        </w:rPr>
        <w:t>у</w:t>
      </w:r>
      <w:r w:rsidRPr="005E0844">
        <w:rPr>
          <w:rFonts w:ascii="Arial" w:hAnsi="Arial" w:cs="Arial"/>
        </w:rPr>
        <w:t xml:space="preserve">, має містити </w:t>
      </w:r>
      <w:r>
        <w:rPr>
          <w:rFonts w:ascii="Arial" w:hAnsi="Arial" w:cs="Arial"/>
        </w:rPr>
        <w:t>наступну</w:t>
      </w:r>
      <w:r w:rsidRPr="005E0844">
        <w:rPr>
          <w:rFonts w:ascii="Arial" w:hAnsi="Arial" w:cs="Arial"/>
        </w:rPr>
        <w:t xml:space="preserve"> інформацію: прізвище, ім’я, по батькові; дата народження; адреса зареєстрованого або задекларованого місця проживання; контактний номер телефону (за наявності)</w:t>
      </w:r>
      <w:r>
        <w:rPr>
          <w:rFonts w:ascii="Arial" w:hAnsi="Arial" w:cs="Arial"/>
        </w:rPr>
        <w:t>,</w:t>
      </w:r>
      <w:r w:rsidRPr="005E0844">
        <w:rPr>
          <w:rFonts w:ascii="Arial" w:hAnsi="Arial" w:cs="Arial"/>
        </w:rPr>
        <w:t xml:space="preserve"> особистий підпис</w:t>
      </w:r>
      <w:r>
        <w:rPr>
          <w:rFonts w:ascii="Arial" w:hAnsi="Arial" w:cs="Arial"/>
        </w:rPr>
        <w:t xml:space="preserve"> та дату підписання</w:t>
      </w:r>
      <w:r w:rsidRPr="005E0844">
        <w:rPr>
          <w:rFonts w:ascii="Arial" w:hAnsi="Arial" w:cs="Arial"/>
        </w:rPr>
        <w:t>.</w:t>
      </w:r>
    </w:p>
    <w:p w14:paraId="1E0EBF8E" w14:textId="77777777" w:rsidR="00577703" w:rsidRPr="002C4E6C" w:rsidRDefault="00577703" w:rsidP="00577703">
      <w:pPr>
        <w:pStyle w:val="a4"/>
        <w:tabs>
          <w:tab w:val="left" w:pos="426"/>
        </w:tabs>
        <w:spacing w:before="120" w:after="120" w:line="240" w:lineRule="auto"/>
        <w:ind w:left="0"/>
        <w:rPr>
          <w:rFonts w:ascii="Arial" w:eastAsia="Times New Roman" w:hAnsi="Arial" w:cs="Arial"/>
          <w:lang w:eastAsia="uk-UA"/>
        </w:rPr>
      </w:pPr>
    </w:p>
    <w:p w14:paraId="36D77DE8" w14:textId="77777777" w:rsidR="00577703" w:rsidRPr="00AE36C2" w:rsidRDefault="00577703" w:rsidP="001D163A">
      <w:pPr>
        <w:pStyle w:val="a4"/>
        <w:numPr>
          <w:ilvl w:val="0"/>
          <w:numId w:val="4"/>
        </w:numPr>
        <w:shd w:val="clear" w:color="auto" w:fill="FFFFFF"/>
        <w:tabs>
          <w:tab w:val="left" w:pos="284"/>
          <w:tab w:val="left" w:pos="426"/>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Жителі, </w:t>
      </w:r>
      <w:r w:rsidRPr="009D54AA">
        <w:rPr>
          <w:rFonts w:ascii="Arial" w:hAnsi="Arial" w:cs="Arial"/>
        </w:rPr>
        <w:t xml:space="preserve">які підтримали </w:t>
      </w:r>
      <w:r>
        <w:rPr>
          <w:rFonts w:ascii="Arial" w:hAnsi="Arial" w:cs="Arial"/>
        </w:rPr>
        <w:t xml:space="preserve">місцеву </w:t>
      </w:r>
      <w:r w:rsidRPr="009D54AA">
        <w:rPr>
          <w:rFonts w:ascii="Arial" w:hAnsi="Arial" w:cs="Arial"/>
        </w:rPr>
        <w:t>ініціатив</w:t>
      </w:r>
      <w:r>
        <w:rPr>
          <w:rFonts w:ascii="Arial" w:hAnsi="Arial" w:cs="Arial"/>
        </w:rPr>
        <w:t>у</w:t>
      </w:r>
      <w:r w:rsidRPr="009D54AA">
        <w:rPr>
          <w:rFonts w:ascii="Arial" w:hAnsi="Arial" w:cs="Arial"/>
        </w:rPr>
        <w:t xml:space="preserve">, надають згоду на обробку наданих ними персональних даних у межах та спосіб, необхідні для </w:t>
      </w:r>
      <w:r>
        <w:rPr>
          <w:rFonts w:ascii="Arial" w:hAnsi="Arial" w:cs="Arial"/>
        </w:rPr>
        <w:t>реалізації місцевої ініціативи</w:t>
      </w:r>
      <w:r w:rsidRPr="009D54AA">
        <w:rPr>
          <w:rFonts w:ascii="Arial" w:hAnsi="Arial" w:cs="Arial"/>
        </w:rPr>
        <w:t xml:space="preserve">. Про надання цієї згоди та обсяги обробки персональних даних має бути зроблений відповідний застережний запис на кожному аркуші </w:t>
      </w:r>
      <w:r>
        <w:rPr>
          <w:rFonts w:ascii="Arial" w:hAnsi="Arial" w:cs="Arial"/>
        </w:rPr>
        <w:t>списку</w:t>
      </w:r>
      <w:r w:rsidRPr="009D54AA">
        <w:rPr>
          <w:rFonts w:ascii="Arial" w:hAnsi="Arial" w:cs="Arial"/>
        </w:rPr>
        <w:t xml:space="preserve"> жителів, які підтримали </w:t>
      </w:r>
      <w:r>
        <w:rPr>
          <w:rFonts w:ascii="Arial" w:hAnsi="Arial" w:cs="Arial"/>
        </w:rPr>
        <w:t>місцеву ініціативу</w:t>
      </w:r>
      <w:r w:rsidRPr="009D54AA">
        <w:rPr>
          <w:rFonts w:ascii="Arial" w:hAnsi="Arial" w:cs="Arial"/>
        </w:rPr>
        <w:t xml:space="preserve">. </w:t>
      </w:r>
      <w:r>
        <w:rPr>
          <w:rFonts w:ascii="Arial" w:hAnsi="Arial" w:cs="Arial"/>
        </w:rPr>
        <w:t>Ініціатор/ч</w:t>
      </w:r>
      <w:r w:rsidRPr="009D54AA">
        <w:rPr>
          <w:rFonts w:ascii="Arial" w:hAnsi="Arial" w:cs="Arial"/>
        </w:rPr>
        <w:t>лени ініціативної групи несуть відповідальність за обробку персональних даних зазначених жителів, про що також має бути зроблений відповідний запис.</w:t>
      </w:r>
    </w:p>
    <w:p w14:paraId="04060686" w14:textId="77777777" w:rsidR="00577703" w:rsidRPr="00AE36C2" w:rsidRDefault="00577703" w:rsidP="00577703">
      <w:pPr>
        <w:pStyle w:val="a4"/>
        <w:tabs>
          <w:tab w:val="left" w:pos="426"/>
        </w:tabs>
        <w:spacing w:before="120" w:after="120" w:line="240" w:lineRule="auto"/>
        <w:ind w:left="0"/>
        <w:rPr>
          <w:rFonts w:ascii="Arial" w:eastAsia="Times New Roman" w:hAnsi="Arial" w:cs="Arial"/>
          <w:lang w:eastAsia="uk-UA"/>
        </w:rPr>
      </w:pPr>
    </w:p>
    <w:p w14:paraId="763502F7" w14:textId="77777777" w:rsidR="00577703" w:rsidRPr="001749A9" w:rsidRDefault="00577703" w:rsidP="001D163A">
      <w:pPr>
        <w:pStyle w:val="a4"/>
        <w:numPr>
          <w:ilvl w:val="0"/>
          <w:numId w:val="4"/>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1749A9">
        <w:rPr>
          <w:rFonts w:ascii="Arial" w:eastAsia="Times New Roman" w:hAnsi="Arial" w:cs="Arial"/>
          <w:lang w:eastAsia="uk-UA"/>
        </w:rPr>
        <w:t xml:space="preserve">З моменту отримання першого підпису за підтримку місцевої ініціативи внесення змін чи доповнень до </w:t>
      </w:r>
      <w:proofErr w:type="spellStart"/>
      <w:r w:rsidRPr="001749A9">
        <w:rPr>
          <w:rFonts w:ascii="Arial" w:eastAsia="Times New Roman" w:hAnsi="Arial" w:cs="Arial"/>
          <w:lang w:eastAsia="uk-UA"/>
        </w:rPr>
        <w:t>проєкту</w:t>
      </w:r>
      <w:proofErr w:type="spellEnd"/>
      <w:r w:rsidRPr="001749A9">
        <w:rPr>
          <w:rFonts w:ascii="Arial" w:eastAsia="Times New Roman" w:hAnsi="Arial" w:cs="Arial"/>
          <w:lang w:eastAsia="uk-UA"/>
        </w:rPr>
        <w:t xml:space="preserve"> рішення забороняється.</w:t>
      </w:r>
    </w:p>
    <w:p w14:paraId="6ABFB816" w14:textId="77777777" w:rsidR="00577703" w:rsidRPr="000F62C6" w:rsidRDefault="00577703" w:rsidP="00577703">
      <w:pPr>
        <w:pStyle w:val="a4"/>
        <w:tabs>
          <w:tab w:val="left" w:pos="426"/>
        </w:tabs>
        <w:spacing w:before="120" w:after="120" w:line="240" w:lineRule="auto"/>
        <w:ind w:left="0"/>
        <w:rPr>
          <w:rFonts w:ascii="Arial" w:eastAsia="Times New Roman" w:hAnsi="Arial" w:cs="Arial"/>
          <w:lang w:eastAsia="uk-UA"/>
        </w:rPr>
      </w:pPr>
    </w:p>
    <w:p w14:paraId="580615A8" w14:textId="621142C6" w:rsidR="00577703" w:rsidRDefault="00577703" w:rsidP="001D163A">
      <w:pPr>
        <w:pStyle w:val="a4"/>
        <w:numPr>
          <w:ilvl w:val="0"/>
          <w:numId w:val="4"/>
        </w:numPr>
        <w:shd w:val="clear" w:color="auto" w:fill="FFFFFF"/>
        <w:tabs>
          <w:tab w:val="left" w:pos="426"/>
        </w:tabs>
        <w:spacing w:before="120" w:after="120" w:line="240" w:lineRule="auto"/>
        <w:ind w:left="0" w:firstLine="0"/>
        <w:jc w:val="both"/>
        <w:rPr>
          <w:rFonts w:ascii="Arial" w:hAnsi="Arial" w:cs="Arial"/>
          <w:color w:val="000000" w:themeColor="text1"/>
        </w:rPr>
      </w:pPr>
      <w:r w:rsidRPr="00122F21">
        <w:rPr>
          <w:rFonts w:ascii="Arial" w:eastAsia="Times New Roman" w:hAnsi="Arial" w:cs="Arial"/>
          <w:color w:val="000000" w:themeColor="text1"/>
          <w:lang w:eastAsia="uk-UA"/>
        </w:rPr>
        <w:t>Зібравши підписи, у кількості визначеній п.</w:t>
      </w:r>
      <w:r w:rsidR="00100B2E">
        <w:rPr>
          <w:rFonts w:ascii="Arial" w:eastAsia="Times New Roman" w:hAnsi="Arial" w:cs="Arial"/>
          <w:color w:val="000000" w:themeColor="text1"/>
          <w:lang w:eastAsia="uk-UA"/>
        </w:rPr>
        <w:t>9</w:t>
      </w:r>
      <w:r w:rsidRPr="00122F21">
        <w:rPr>
          <w:rFonts w:ascii="Arial" w:eastAsia="Times New Roman" w:hAnsi="Arial" w:cs="Arial"/>
          <w:color w:val="000000" w:themeColor="text1"/>
          <w:lang w:eastAsia="uk-UA"/>
        </w:rPr>
        <w:t xml:space="preserve"> цього Положення, ініціативна група п</w:t>
      </w:r>
      <w:r w:rsidRPr="00122F21">
        <w:rPr>
          <w:rFonts w:ascii="Arial" w:hAnsi="Arial" w:cs="Arial"/>
          <w:color w:val="000000" w:themeColor="text1"/>
        </w:rPr>
        <w:t xml:space="preserve">исьмово звертається до </w:t>
      </w:r>
      <w:r w:rsidR="00100B2E">
        <w:rPr>
          <w:rFonts w:ascii="Arial" w:hAnsi="Arial" w:cs="Arial"/>
          <w:color w:val="000000" w:themeColor="text1"/>
        </w:rPr>
        <w:t>Високопільської селищної</w:t>
      </w:r>
      <w:r w:rsidRPr="00122F21">
        <w:rPr>
          <w:rFonts w:ascii="Arial" w:hAnsi="Arial" w:cs="Arial"/>
          <w:color w:val="000000" w:themeColor="text1"/>
        </w:rPr>
        <w:t xml:space="preserve"> ради з пропозицією розглянути на засіданні Ради місцеву ініціативу і прийняти запропоноване рішення.</w:t>
      </w:r>
      <w:r>
        <w:rPr>
          <w:rFonts w:ascii="Arial" w:hAnsi="Arial" w:cs="Arial"/>
          <w:color w:val="000000" w:themeColor="text1"/>
        </w:rPr>
        <w:t xml:space="preserve"> Звернення підписує представник ініціативної групи.</w:t>
      </w:r>
      <w:r w:rsidRPr="00122F21">
        <w:rPr>
          <w:rFonts w:ascii="Arial" w:hAnsi="Arial" w:cs="Arial"/>
          <w:color w:val="000000" w:themeColor="text1"/>
        </w:rPr>
        <w:t xml:space="preserve"> До </w:t>
      </w:r>
      <w:r>
        <w:rPr>
          <w:rFonts w:ascii="Arial" w:hAnsi="Arial" w:cs="Arial"/>
          <w:color w:val="000000" w:themeColor="text1"/>
        </w:rPr>
        <w:t>звернення</w:t>
      </w:r>
      <w:r w:rsidRPr="00122F21">
        <w:rPr>
          <w:rFonts w:ascii="Arial" w:hAnsi="Arial" w:cs="Arial"/>
          <w:color w:val="000000" w:themeColor="text1"/>
        </w:rPr>
        <w:t xml:space="preserve"> додаються: </w:t>
      </w:r>
      <w:proofErr w:type="spellStart"/>
      <w:r w:rsidRPr="00122F21">
        <w:rPr>
          <w:rFonts w:ascii="Arial" w:hAnsi="Arial" w:cs="Arial"/>
          <w:color w:val="000000" w:themeColor="text1"/>
        </w:rPr>
        <w:t>проєкт</w:t>
      </w:r>
      <w:proofErr w:type="spellEnd"/>
      <w:r w:rsidRPr="00122F21">
        <w:rPr>
          <w:rFonts w:ascii="Arial" w:hAnsi="Arial" w:cs="Arial"/>
          <w:color w:val="000000" w:themeColor="text1"/>
        </w:rPr>
        <w:t xml:space="preserve"> рішення</w:t>
      </w:r>
      <w:r>
        <w:rPr>
          <w:rFonts w:ascii="Arial" w:hAnsi="Arial" w:cs="Arial"/>
          <w:color w:val="000000" w:themeColor="text1"/>
        </w:rPr>
        <w:t>, пояснювальна записка</w:t>
      </w:r>
      <w:r w:rsidRPr="00122F21">
        <w:rPr>
          <w:rFonts w:ascii="Arial" w:hAnsi="Arial" w:cs="Arial"/>
          <w:color w:val="000000" w:themeColor="text1"/>
        </w:rPr>
        <w:t xml:space="preserve"> та перелік жителів, які підтримали місцеву ініціативу. </w:t>
      </w:r>
    </w:p>
    <w:p w14:paraId="7C79BCEC" w14:textId="77777777" w:rsidR="00577703" w:rsidRPr="000F6D41" w:rsidRDefault="00577703" w:rsidP="00577703">
      <w:pPr>
        <w:pStyle w:val="a4"/>
        <w:spacing w:before="120" w:after="120" w:line="240" w:lineRule="auto"/>
        <w:ind w:left="0"/>
        <w:rPr>
          <w:rFonts w:ascii="Arial" w:hAnsi="Arial" w:cs="Arial"/>
          <w:color w:val="000000" w:themeColor="text1"/>
        </w:rPr>
      </w:pPr>
    </w:p>
    <w:p w14:paraId="6551A357" w14:textId="77777777" w:rsidR="00577703" w:rsidRDefault="00577703" w:rsidP="001D163A">
      <w:pPr>
        <w:pStyle w:val="a4"/>
        <w:numPr>
          <w:ilvl w:val="0"/>
          <w:numId w:val="4"/>
        </w:numPr>
        <w:shd w:val="clear" w:color="auto" w:fill="FFFFFF"/>
        <w:tabs>
          <w:tab w:val="left" w:pos="426"/>
        </w:tabs>
        <w:spacing w:before="120" w:after="120" w:line="240" w:lineRule="auto"/>
        <w:ind w:left="0" w:firstLine="0"/>
        <w:jc w:val="both"/>
        <w:rPr>
          <w:rFonts w:ascii="Arial" w:hAnsi="Arial" w:cs="Arial"/>
          <w:color w:val="000000" w:themeColor="text1"/>
        </w:rPr>
      </w:pPr>
      <w:r>
        <w:rPr>
          <w:rFonts w:ascii="Arial" w:hAnsi="Arial" w:cs="Arial"/>
          <w:color w:val="000000" w:themeColor="text1"/>
        </w:rPr>
        <w:t>До початку розгляду місцевої ініціативи на засіданні Ради, ініціативна група може її відкликати.</w:t>
      </w:r>
    </w:p>
    <w:p w14:paraId="07F43952" w14:textId="77777777" w:rsidR="00577703" w:rsidRPr="00215A12" w:rsidRDefault="00577703" w:rsidP="00577703">
      <w:pPr>
        <w:pStyle w:val="a4"/>
        <w:spacing w:before="120" w:after="120" w:line="240" w:lineRule="auto"/>
        <w:ind w:left="0"/>
        <w:rPr>
          <w:rFonts w:ascii="Arial" w:hAnsi="Arial" w:cs="Arial"/>
          <w:color w:val="000000" w:themeColor="text1"/>
        </w:rPr>
      </w:pPr>
    </w:p>
    <w:p w14:paraId="3F47A3CE" w14:textId="77777777" w:rsidR="00577703" w:rsidRDefault="00577703" w:rsidP="001D163A">
      <w:pPr>
        <w:pStyle w:val="a4"/>
        <w:numPr>
          <w:ilvl w:val="0"/>
          <w:numId w:val="4"/>
        </w:numPr>
        <w:shd w:val="clear" w:color="auto" w:fill="FFFFFF"/>
        <w:tabs>
          <w:tab w:val="left" w:pos="284"/>
          <w:tab w:val="left" w:pos="426"/>
        </w:tabs>
        <w:spacing w:before="120" w:after="120" w:line="240" w:lineRule="auto"/>
        <w:ind w:left="0" w:firstLine="0"/>
        <w:jc w:val="both"/>
        <w:rPr>
          <w:rFonts w:ascii="Arial" w:hAnsi="Arial" w:cs="Arial"/>
        </w:rPr>
      </w:pPr>
      <w:r w:rsidRPr="000F024D">
        <w:rPr>
          <w:rFonts w:ascii="Arial" w:hAnsi="Arial" w:cs="Arial"/>
        </w:rPr>
        <w:t xml:space="preserve">Секретар Ради, протягом </w:t>
      </w:r>
      <w:r>
        <w:rPr>
          <w:rFonts w:ascii="Arial" w:hAnsi="Arial" w:cs="Arial"/>
        </w:rPr>
        <w:t>5</w:t>
      </w:r>
      <w:r w:rsidRPr="000F024D">
        <w:rPr>
          <w:rFonts w:ascii="Arial" w:hAnsi="Arial" w:cs="Arial"/>
        </w:rPr>
        <w:t xml:space="preserve"> робочих днів здійснює перевірку поданих документів на предмет відповідності вимогам законодавства України, Статуту територіальної громади, цього Положення.</w:t>
      </w:r>
    </w:p>
    <w:p w14:paraId="3A63E556" w14:textId="77777777" w:rsidR="00577703" w:rsidRPr="00D90A18" w:rsidRDefault="00577703" w:rsidP="00577703">
      <w:pPr>
        <w:pStyle w:val="a4"/>
        <w:spacing w:before="120" w:after="120" w:line="240" w:lineRule="auto"/>
        <w:ind w:left="0"/>
        <w:rPr>
          <w:rFonts w:ascii="Arial" w:hAnsi="Arial" w:cs="Arial"/>
        </w:rPr>
      </w:pPr>
    </w:p>
    <w:p w14:paraId="2561E35E" w14:textId="696AD857" w:rsidR="00577703" w:rsidRPr="00C36EDD" w:rsidRDefault="00577703" w:rsidP="001D163A">
      <w:pPr>
        <w:pStyle w:val="a4"/>
        <w:numPr>
          <w:ilvl w:val="0"/>
          <w:numId w:val="4"/>
        </w:numPr>
        <w:shd w:val="clear" w:color="auto" w:fill="FFFFFF"/>
        <w:tabs>
          <w:tab w:val="left" w:pos="284"/>
          <w:tab w:val="left" w:pos="426"/>
        </w:tabs>
        <w:spacing w:before="120" w:after="120" w:line="240" w:lineRule="auto"/>
        <w:ind w:left="0" w:firstLine="0"/>
        <w:jc w:val="both"/>
        <w:rPr>
          <w:rFonts w:ascii="Arial" w:hAnsi="Arial" w:cs="Arial"/>
        </w:rPr>
      </w:pPr>
      <w:r w:rsidRPr="00C36EDD">
        <w:rPr>
          <w:rFonts w:ascii="Arial" w:hAnsi="Arial" w:cs="Arial"/>
        </w:rPr>
        <w:t xml:space="preserve">За результатом перевірки </w:t>
      </w:r>
      <w:r w:rsidR="00137810">
        <w:rPr>
          <w:rFonts w:ascii="Arial" w:hAnsi="Arial" w:cs="Arial"/>
        </w:rPr>
        <w:t>Високопільський селищний</w:t>
      </w:r>
      <w:r w:rsidRPr="00C36EDD">
        <w:rPr>
          <w:rFonts w:ascii="Arial" w:hAnsi="Arial" w:cs="Arial"/>
        </w:rPr>
        <w:t xml:space="preserve"> голова приймає рішення:</w:t>
      </w:r>
    </w:p>
    <w:p w14:paraId="375C5FCC" w14:textId="77777777" w:rsidR="00577703" w:rsidRPr="0049499E" w:rsidRDefault="00577703" w:rsidP="001D163A">
      <w:pPr>
        <w:pStyle w:val="a4"/>
        <w:numPr>
          <w:ilvl w:val="1"/>
          <w:numId w:val="4"/>
        </w:numPr>
        <w:tabs>
          <w:tab w:val="left" w:pos="567"/>
        </w:tabs>
        <w:spacing w:before="120" w:after="120" w:line="240" w:lineRule="auto"/>
        <w:ind w:left="0" w:firstLine="0"/>
        <w:jc w:val="both"/>
        <w:rPr>
          <w:rFonts w:ascii="Arial" w:hAnsi="Arial" w:cs="Arial"/>
        </w:rPr>
      </w:pPr>
      <w:r w:rsidRPr="0049499E">
        <w:rPr>
          <w:rFonts w:ascii="Arial" w:hAnsi="Arial" w:cs="Arial"/>
        </w:rPr>
        <w:t>передати місцеву ініціативу для підготовки до розгляду на пленарному засіданні Ради;</w:t>
      </w:r>
    </w:p>
    <w:p w14:paraId="6DD3D5FF" w14:textId="77777777" w:rsidR="00577703" w:rsidRPr="0049499E" w:rsidRDefault="00577703" w:rsidP="001D163A">
      <w:pPr>
        <w:pStyle w:val="a4"/>
        <w:numPr>
          <w:ilvl w:val="1"/>
          <w:numId w:val="4"/>
        </w:numPr>
        <w:tabs>
          <w:tab w:val="left" w:pos="567"/>
        </w:tabs>
        <w:spacing w:before="120" w:after="120" w:line="240" w:lineRule="auto"/>
        <w:ind w:left="0" w:firstLine="0"/>
        <w:jc w:val="both"/>
        <w:rPr>
          <w:rFonts w:ascii="Arial" w:hAnsi="Arial" w:cs="Arial"/>
        </w:rPr>
      </w:pPr>
      <w:r w:rsidRPr="0049499E">
        <w:rPr>
          <w:rFonts w:ascii="Arial" w:hAnsi="Arial" w:cs="Arial"/>
        </w:rPr>
        <w:t>повернути всі документи місцевої ініціативи ініціативній групі для усунення недоліків;</w:t>
      </w:r>
    </w:p>
    <w:p w14:paraId="72C57D03" w14:textId="77777777" w:rsidR="00577703" w:rsidRDefault="00577703" w:rsidP="001D163A">
      <w:pPr>
        <w:pStyle w:val="a4"/>
        <w:numPr>
          <w:ilvl w:val="1"/>
          <w:numId w:val="4"/>
        </w:numPr>
        <w:tabs>
          <w:tab w:val="left" w:pos="567"/>
        </w:tabs>
        <w:spacing w:before="120" w:after="120" w:line="240" w:lineRule="auto"/>
        <w:ind w:left="0" w:firstLine="0"/>
        <w:jc w:val="both"/>
        <w:rPr>
          <w:rFonts w:ascii="Arial" w:hAnsi="Arial" w:cs="Arial"/>
        </w:rPr>
      </w:pPr>
      <w:r w:rsidRPr="0049499E">
        <w:rPr>
          <w:rFonts w:ascii="Arial" w:hAnsi="Arial" w:cs="Arial"/>
        </w:rPr>
        <w:t>відмовити у винесенні місцевої ініціативи на засідання Ради.</w:t>
      </w:r>
    </w:p>
    <w:p w14:paraId="1D59D327" w14:textId="77777777" w:rsidR="00577703" w:rsidRPr="0049499E" w:rsidRDefault="00577703" w:rsidP="00577703">
      <w:pPr>
        <w:pStyle w:val="a4"/>
        <w:tabs>
          <w:tab w:val="left" w:pos="567"/>
        </w:tabs>
        <w:spacing w:before="120" w:after="120" w:line="240" w:lineRule="auto"/>
        <w:ind w:left="0"/>
        <w:jc w:val="both"/>
        <w:rPr>
          <w:rFonts w:ascii="Arial" w:hAnsi="Arial" w:cs="Arial"/>
        </w:rPr>
      </w:pPr>
    </w:p>
    <w:p w14:paraId="1A064AC6" w14:textId="7D22D2C1" w:rsidR="00577703" w:rsidRDefault="00577703" w:rsidP="001D163A">
      <w:pPr>
        <w:pStyle w:val="a4"/>
        <w:numPr>
          <w:ilvl w:val="0"/>
          <w:numId w:val="4"/>
        </w:numPr>
        <w:tabs>
          <w:tab w:val="left" w:pos="426"/>
        </w:tabs>
        <w:spacing w:before="120" w:after="120" w:line="240" w:lineRule="auto"/>
        <w:ind w:left="0" w:firstLine="0"/>
        <w:jc w:val="both"/>
        <w:rPr>
          <w:rFonts w:ascii="Arial" w:hAnsi="Arial" w:cs="Arial"/>
        </w:rPr>
      </w:pPr>
      <w:r w:rsidRPr="00463EB4">
        <w:rPr>
          <w:rFonts w:ascii="Arial" w:hAnsi="Arial" w:cs="Arial"/>
        </w:rPr>
        <w:lastRenderedPageBreak/>
        <w:t xml:space="preserve">Рішення, прийняте за підсумками перевірки, публікується на офіційному </w:t>
      </w:r>
      <w:proofErr w:type="spellStart"/>
      <w:r w:rsidRPr="00463EB4">
        <w:rPr>
          <w:rFonts w:ascii="Arial" w:hAnsi="Arial" w:cs="Arial"/>
        </w:rPr>
        <w:t>вебсайті</w:t>
      </w:r>
      <w:proofErr w:type="spellEnd"/>
      <w:r w:rsidRPr="00463EB4">
        <w:rPr>
          <w:rFonts w:ascii="Arial" w:hAnsi="Arial" w:cs="Arial"/>
        </w:rPr>
        <w:t xml:space="preserve"> </w:t>
      </w:r>
      <w:r w:rsidR="00137810">
        <w:rPr>
          <w:rFonts w:ascii="Arial" w:hAnsi="Arial" w:cs="Arial"/>
        </w:rPr>
        <w:t>Високопільської селищної</w:t>
      </w:r>
      <w:r w:rsidRPr="00463EB4">
        <w:rPr>
          <w:rFonts w:ascii="Arial" w:hAnsi="Arial" w:cs="Arial"/>
        </w:rPr>
        <w:t xml:space="preserve"> ради.</w:t>
      </w:r>
    </w:p>
    <w:p w14:paraId="7E6F4BF8" w14:textId="77777777" w:rsidR="00577703" w:rsidRDefault="00577703" w:rsidP="00577703">
      <w:pPr>
        <w:pStyle w:val="a4"/>
        <w:tabs>
          <w:tab w:val="left" w:pos="426"/>
        </w:tabs>
        <w:spacing w:before="120" w:after="120" w:line="240" w:lineRule="auto"/>
        <w:ind w:left="0"/>
        <w:jc w:val="both"/>
        <w:rPr>
          <w:rFonts w:ascii="Arial" w:hAnsi="Arial" w:cs="Arial"/>
        </w:rPr>
      </w:pPr>
    </w:p>
    <w:p w14:paraId="0EC25239" w14:textId="77777777" w:rsidR="00577703" w:rsidRDefault="00577703" w:rsidP="001D163A">
      <w:pPr>
        <w:pStyle w:val="a4"/>
        <w:numPr>
          <w:ilvl w:val="0"/>
          <w:numId w:val="4"/>
        </w:numPr>
        <w:tabs>
          <w:tab w:val="left" w:pos="426"/>
        </w:tabs>
        <w:spacing w:before="120" w:after="120" w:line="240" w:lineRule="auto"/>
        <w:ind w:left="0" w:firstLine="0"/>
        <w:jc w:val="both"/>
        <w:rPr>
          <w:rFonts w:ascii="Arial" w:hAnsi="Arial" w:cs="Arial"/>
        </w:rPr>
      </w:pPr>
      <w:r>
        <w:rPr>
          <w:rFonts w:ascii="Arial" w:hAnsi="Arial" w:cs="Arial"/>
        </w:rPr>
        <w:t>У випадку прийняття рішення передбаченого п. 16.2 або 16.3 цього Положення Секретар повертає ініціативній групі всі документи, подані в порядку місцевої ініціативи, а також надає обґрунтування прийнятого рішення.</w:t>
      </w:r>
    </w:p>
    <w:p w14:paraId="4FD90230" w14:textId="77777777" w:rsidR="00577703" w:rsidRPr="00CE2A0C" w:rsidRDefault="00577703" w:rsidP="00577703">
      <w:pPr>
        <w:pStyle w:val="a4"/>
        <w:spacing w:before="120" w:after="120" w:line="240" w:lineRule="auto"/>
        <w:ind w:left="0"/>
        <w:rPr>
          <w:rFonts w:ascii="Arial" w:hAnsi="Arial" w:cs="Arial"/>
        </w:rPr>
      </w:pPr>
    </w:p>
    <w:p w14:paraId="5335CF17" w14:textId="77777777" w:rsidR="00577703" w:rsidRDefault="00577703" w:rsidP="001D163A">
      <w:pPr>
        <w:pStyle w:val="a4"/>
        <w:numPr>
          <w:ilvl w:val="0"/>
          <w:numId w:val="4"/>
        </w:numPr>
        <w:tabs>
          <w:tab w:val="left" w:pos="426"/>
        </w:tabs>
        <w:spacing w:before="120" w:after="120" w:line="240" w:lineRule="auto"/>
        <w:ind w:left="0" w:firstLine="0"/>
        <w:jc w:val="both"/>
        <w:rPr>
          <w:rFonts w:ascii="Arial" w:hAnsi="Arial" w:cs="Arial"/>
        </w:rPr>
      </w:pPr>
      <w:r>
        <w:rPr>
          <w:rFonts w:ascii="Arial" w:hAnsi="Arial" w:cs="Arial"/>
        </w:rPr>
        <w:t>Прийняття рішення про відмову в прийнятті місцевої ініціативи для розгляду Радою допускається з наступних підстав визначених п.7 цього Положення.</w:t>
      </w:r>
    </w:p>
    <w:p w14:paraId="52569586" w14:textId="77777777" w:rsidR="00577703" w:rsidRPr="00CE2A0C" w:rsidRDefault="00577703" w:rsidP="00577703">
      <w:pPr>
        <w:pStyle w:val="a4"/>
        <w:spacing w:before="120" w:after="120" w:line="240" w:lineRule="auto"/>
        <w:ind w:left="0"/>
        <w:rPr>
          <w:rFonts w:ascii="Arial" w:hAnsi="Arial" w:cs="Arial"/>
        </w:rPr>
      </w:pPr>
    </w:p>
    <w:p w14:paraId="5EB30C4C" w14:textId="77777777" w:rsidR="00577703" w:rsidRPr="00BD0266" w:rsidRDefault="00577703" w:rsidP="001D163A">
      <w:pPr>
        <w:pStyle w:val="a4"/>
        <w:numPr>
          <w:ilvl w:val="0"/>
          <w:numId w:val="4"/>
        </w:numPr>
        <w:tabs>
          <w:tab w:val="left" w:pos="284"/>
          <w:tab w:val="left" w:pos="426"/>
        </w:tabs>
        <w:spacing w:before="120" w:after="120" w:line="240" w:lineRule="auto"/>
        <w:ind w:left="0" w:firstLine="0"/>
        <w:jc w:val="both"/>
        <w:rPr>
          <w:rFonts w:ascii="Arial" w:hAnsi="Arial" w:cs="Arial"/>
        </w:rPr>
      </w:pPr>
      <w:r w:rsidRPr="00BD0266">
        <w:rPr>
          <w:rFonts w:ascii="Arial" w:hAnsi="Arial" w:cs="Arial"/>
        </w:rPr>
        <w:t>Прийнята місцева ініціатива розглядається Радою на наступній черговій сесії. На засідання Ради запрошується представник ініціативної групи.</w:t>
      </w:r>
    </w:p>
    <w:p w14:paraId="15EB988D" w14:textId="77777777" w:rsidR="00577703" w:rsidRPr="00BD0266" w:rsidRDefault="00577703" w:rsidP="00577703">
      <w:pPr>
        <w:pStyle w:val="a4"/>
        <w:spacing w:before="120" w:after="120" w:line="240" w:lineRule="auto"/>
        <w:ind w:left="0"/>
        <w:rPr>
          <w:rFonts w:ascii="Arial" w:hAnsi="Arial" w:cs="Arial"/>
        </w:rPr>
      </w:pPr>
    </w:p>
    <w:p w14:paraId="0A482401" w14:textId="00E339DF" w:rsidR="00577703" w:rsidRDefault="00577703" w:rsidP="001D163A">
      <w:pPr>
        <w:pStyle w:val="a4"/>
        <w:numPr>
          <w:ilvl w:val="0"/>
          <w:numId w:val="4"/>
        </w:numPr>
        <w:tabs>
          <w:tab w:val="left" w:pos="284"/>
          <w:tab w:val="left" w:pos="426"/>
        </w:tabs>
        <w:spacing w:before="120" w:after="120" w:line="240" w:lineRule="auto"/>
        <w:ind w:left="0" w:firstLine="0"/>
        <w:jc w:val="both"/>
        <w:rPr>
          <w:rFonts w:ascii="Arial" w:hAnsi="Arial" w:cs="Arial"/>
        </w:rPr>
      </w:pPr>
      <w:r w:rsidRPr="00BD0266">
        <w:rPr>
          <w:rFonts w:ascii="Arial" w:hAnsi="Arial" w:cs="Arial"/>
        </w:rPr>
        <w:t xml:space="preserve">Рада розглядає місцеву ініціативу відповідно до регламенту </w:t>
      </w:r>
      <w:r w:rsidR="00137810">
        <w:rPr>
          <w:rFonts w:ascii="Arial" w:hAnsi="Arial" w:cs="Arial"/>
        </w:rPr>
        <w:t>Високопільської селищної</w:t>
      </w:r>
      <w:r w:rsidRPr="00BD0266">
        <w:rPr>
          <w:rFonts w:ascii="Arial" w:hAnsi="Arial" w:cs="Arial"/>
        </w:rPr>
        <w:t xml:space="preserve"> ради.</w:t>
      </w:r>
    </w:p>
    <w:p w14:paraId="0C99F87B" w14:textId="77777777" w:rsidR="00577703" w:rsidRPr="00475E8E" w:rsidRDefault="00577703" w:rsidP="00577703">
      <w:pPr>
        <w:pStyle w:val="a4"/>
        <w:spacing w:before="120" w:after="120" w:line="240" w:lineRule="auto"/>
        <w:ind w:left="0"/>
        <w:rPr>
          <w:rFonts w:ascii="Arial" w:hAnsi="Arial" w:cs="Arial"/>
        </w:rPr>
      </w:pPr>
    </w:p>
    <w:p w14:paraId="09DE506B" w14:textId="793A78F6" w:rsidR="00577703" w:rsidRPr="00E4462E" w:rsidRDefault="00137810" w:rsidP="001D163A">
      <w:pPr>
        <w:pStyle w:val="a4"/>
        <w:numPr>
          <w:ilvl w:val="0"/>
          <w:numId w:val="4"/>
        </w:numPr>
        <w:tabs>
          <w:tab w:val="left" w:pos="284"/>
          <w:tab w:val="left" w:pos="426"/>
        </w:tabs>
        <w:spacing w:before="120" w:after="120" w:line="240" w:lineRule="auto"/>
        <w:ind w:left="0" w:firstLine="0"/>
        <w:jc w:val="both"/>
        <w:rPr>
          <w:rFonts w:ascii="Arial" w:hAnsi="Arial" w:cs="Arial"/>
        </w:rPr>
      </w:pPr>
      <w:r>
        <w:rPr>
          <w:rFonts w:ascii="Arial" w:hAnsi="Arial" w:cs="Arial"/>
        </w:rPr>
        <w:t>Високопільська селищна</w:t>
      </w:r>
      <w:r w:rsidR="00577703" w:rsidRPr="00E4462E">
        <w:rPr>
          <w:rFonts w:ascii="Arial" w:hAnsi="Arial" w:cs="Arial"/>
        </w:rPr>
        <w:t xml:space="preserve"> рада, розглянувши місцеву ініціативу, в межах своїх повноважень  приймає рішення:</w:t>
      </w:r>
    </w:p>
    <w:p w14:paraId="30BFC228" w14:textId="77777777" w:rsidR="00577703" w:rsidRPr="00E4462E" w:rsidRDefault="00577703" w:rsidP="001D163A">
      <w:pPr>
        <w:pStyle w:val="a4"/>
        <w:numPr>
          <w:ilvl w:val="1"/>
          <w:numId w:val="4"/>
        </w:numPr>
        <w:tabs>
          <w:tab w:val="left" w:pos="567"/>
        </w:tabs>
        <w:spacing w:before="120" w:after="120" w:line="240" w:lineRule="auto"/>
        <w:ind w:left="0" w:firstLine="0"/>
        <w:jc w:val="both"/>
        <w:rPr>
          <w:rFonts w:ascii="Arial" w:hAnsi="Arial" w:cs="Arial"/>
        </w:rPr>
      </w:pPr>
      <w:r w:rsidRPr="00E4462E">
        <w:rPr>
          <w:rFonts w:ascii="Arial" w:hAnsi="Arial" w:cs="Arial"/>
        </w:rPr>
        <w:t>підтримати пропозицію (</w:t>
      </w:r>
      <w:proofErr w:type="spellStart"/>
      <w:r w:rsidRPr="00E4462E">
        <w:rPr>
          <w:rFonts w:ascii="Arial" w:hAnsi="Arial" w:cs="Arial"/>
        </w:rPr>
        <w:t>проєкт</w:t>
      </w:r>
      <w:proofErr w:type="spellEnd"/>
      <w:r w:rsidRPr="00E4462E">
        <w:rPr>
          <w:rFonts w:ascii="Arial" w:hAnsi="Arial" w:cs="Arial"/>
        </w:rPr>
        <w:t xml:space="preserve"> рішення), подану в порядку місцевої ініціативи - </w:t>
      </w:r>
      <w:r>
        <w:rPr>
          <w:rFonts w:ascii="Arial" w:hAnsi="Arial" w:cs="Arial"/>
        </w:rPr>
        <w:t xml:space="preserve">у такому випадку </w:t>
      </w:r>
      <w:r w:rsidRPr="00E4462E">
        <w:rPr>
          <w:rFonts w:ascii="Arial" w:hAnsi="Arial" w:cs="Arial"/>
        </w:rPr>
        <w:t xml:space="preserve">зазначаються заходи для реалізації та відповідальні органи чи посадові особи </w:t>
      </w:r>
    </w:p>
    <w:p w14:paraId="47885598" w14:textId="77777777" w:rsidR="00577703" w:rsidRPr="00E4462E" w:rsidRDefault="00577703" w:rsidP="001D163A">
      <w:pPr>
        <w:pStyle w:val="a4"/>
        <w:numPr>
          <w:ilvl w:val="1"/>
          <w:numId w:val="4"/>
        </w:numPr>
        <w:tabs>
          <w:tab w:val="left" w:pos="567"/>
        </w:tabs>
        <w:spacing w:before="120" w:after="120" w:line="240" w:lineRule="auto"/>
        <w:ind w:left="0" w:firstLine="0"/>
        <w:jc w:val="both"/>
        <w:rPr>
          <w:rFonts w:ascii="Arial" w:hAnsi="Arial" w:cs="Arial"/>
        </w:rPr>
      </w:pPr>
      <w:r w:rsidRPr="00E4462E">
        <w:rPr>
          <w:rFonts w:ascii="Arial" w:hAnsi="Arial" w:cs="Arial"/>
        </w:rPr>
        <w:t>підтримати частково пропозицію (</w:t>
      </w:r>
      <w:proofErr w:type="spellStart"/>
      <w:r w:rsidRPr="00E4462E">
        <w:rPr>
          <w:rFonts w:ascii="Arial" w:hAnsi="Arial" w:cs="Arial"/>
        </w:rPr>
        <w:t>проєкт</w:t>
      </w:r>
      <w:proofErr w:type="spellEnd"/>
      <w:r w:rsidRPr="00E4462E">
        <w:rPr>
          <w:rFonts w:ascii="Arial" w:hAnsi="Arial" w:cs="Arial"/>
        </w:rPr>
        <w:t xml:space="preserve"> рішення), подану в порядку місцевої ініціативи - </w:t>
      </w:r>
      <w:r>
        <w:rPr>
          <w:rFonts w:ascii="Arial" w:hAnsi="Arial" w:cs="Arial"/>
        </w:rPr>
        <w:t xml:space="preserve">у такому випадку </w:t>
      </w:r>
      <w:r w:rsidRPr="00E4462E">
        <w:rPr>
          <w:rFonts w:ascii="Arial" w:hAnsi="Arial" w:cs="Arial"/>
        </w:rPr>
        <w:t xml:space="preserve">зазначаються заходи для реалізації підтриманої частини та відповідальні за реалізацію органи чи посадові особи, та підстави відхилення непідтриманої частини пропозиції ( </w:t>
      </w:r>
      <w:proofErr w:type="spellStart"/>
      <w:r w:rsidRPr="00E4462E">
        <w:rPr>
          <w:rFonts w:ascii="Arial" w:hAnsi="Arial" w:cs="Arial"/>
        </w:rPr>
        <w:t>проєкту</w:t>
      </w:r>
      <w:proofErr w:type="spellEnd"/>
      <w:r w:rsidRPr="00E4462E">
        <w:rPr>
          <w:rFonts w:ascii="Arial" w:hAnsi="Arial" w:cs="Arial"/>
        </w:rPr>
        <w:t xml:space="preserve"> рішення);</w:t>
      </w:r>
    </w:p>
    <w:p w14:paraId="5448729F" w14:textId="77777777" w:rsidR="00577703" w:rsidRPr="00E4462E" w:rsidRDefault="00577703" w:rsidP="001D163A">
      <w:pPr>
        <w:pStyle w:val="a4"/>
        <w:numPr>
          <w:ilvl w:val="1"/>
          <w:numId w:val="4"/>
        </w:numPr>
        <w:tabs>
          <w:tab w:val="left" w:pos="567"/>
        </w:tabs>
        <w:spacing w:before="120" w:after="120" w:line="240" w:lineRule="auto"/>
        <w:ind w:left="0" w:firstLine="0"/>
        <w:jc w:val="both"/>
        <w:rPr>
          <w:rFonts w:ascii="Arial" w:hAnsi="Arial" w:cs="Arial"/>
        </w:rPr>
      </w:pPr>
      <w:r w:rsidRPr="00E4462E">
        <w:rPr>
          <w:rFonts w:ascii="Arial" w:hAnsi="Arial" w:cs="Arial"/>
        </w:rPr>
        <w:t>відхилити пропозицію (</w:t>
      </w:r>
      <w:proofErr w:type="spellStart"/>
      <w:r w:rsidRPr="00E4462E">
        <w:rPr>
          <w:rFonts w:ascii="Arial" w:hAnsi="Arial" w:cs="Arial"/>
        </w:rPr>
        <w:t>проєкт</w:t>
      </w:r>
      <w:proofErr w:type="spellEnd"/>
      <w:r w:rsidRPr="00E4462E">
        <w:rPr>
          <w:rFonts w:ascii="Arial" w:hAnsi="Arial" w:cs="Arial"/>
        </w:rPr>
        <w:t xml:space="preserve"> рішення), подану в порядку місцевої ініціативи – </w:t>
      </w:r>
      <w:r>
        <w:rPr>
          <w:rFonts w:ascii="Arial" w:hAnsi="Arial" w:cs="Arial"/>
        </w:rPr>
        <w:t xml:space="preserve">у такому випадку </w:t>
      </w:r>
      <w:r w:rsidRPr="00E4462E">
        <w:rPr>
          <w:rFonts w:ascii="Arial" w:hAnsi="Arial" w:cs="Arial"/>
        </w:rPr>
        <w:t>зазначаються підстави відхилення рішення з обґрунтуванням такого рішення.</w:t>
      </w:r>
    </w:p>
    <w:p w14:paraId="7A6225C2" w14:textId="77777777" w:rsidR="00577703" w:rsidRDefault="00577703" w:rsidP="00577703">
      <w:pPr>
        <w:pStyle w:val="a4"/>
        <w:tabs>
          <w:tab w:val="left" w:pos="284"/>
        </w:tabs>
        <w:spacing w:before="120" w:after="120" w:line="240" w:lineRule="auto"/>
        <w:ind w:left="0"/>
        <w:jc w:val="both"/>
        <w:rPr>
          <w:rFonts w:ascii="Arial" w:hAnsi="Arial" w:cs="Arial"/>
          <w:color w:val="FF0000"/>
        </w:rPr>
      </w:pPr>
    </w:p>
    <w:p w14:paraId="224F882D" w14:textId="5E43462F" w:rsidR="00577703" w:rsidRDefault="00577703" w:rsidP="001D163A">
      <w:pPr>
        <w:pStyle w:val="a4"/>
        <w:numPr>
          <w:ilvl w:val="0"/>
          <w:numId w:val="4"/>
        </w:numPr>
        <w:tabs>
          <w:tab w:val="left" w:pos="426"/>
        </w:tabs>
        <w:spacing w:before="120" w:after="120" w:line="240" w:lineRule="auto"/>
        <w:ind w:left="0" w:firstLine="0"/>
        <w:jc w:val="both"/>
        <w:rPr>
          <w:rFonts w:ascii="Arial" w:hAnsi="Arial" w:cs="Arial"/>
        </w:rPr>
      </w:pPr>
      <w:r w:rsidRPr="00634220">
        <w:rPr>
          <w:rFonts w:ascii="Arial" w:hAnsi="Arial" w:cs="Arial"/>
        </w:rPr>
        <w:t xml:space="preserve">Рішення Ради оприлюднюється на офіційному </w:t>
      </w:r>
      <w:proofErr w:type="spellStart"/>
      <w:r w:rsidRPr="00634220">
        <w:rPr>
          <w:rFonts w:ascii="Arial" w:hAnsi="Arial" w:cs="Arial"/>
        </w:rPr>
        <w:t>вебсайті</w:t>
      </w:r>
      <w:proofErr w:type="spellEnd"/>
      <w:r w:rsidRPr="00634220">
        <w:rPr>
          <w:rFonts w:ascii="Arial" w:hAnsi="Arial" w:cs="Arial"/>
        </w:rPr>
        <w:t xml:space="preserve"> </w:t>
      </w:r>
      <w:r w:rsidR="00137810">
        <w:rPr>
          <w:rFonts w:ascii="Arial" w:hAnsi="Arial" w:cs="Arial"/>
        </w:rPr>
        <w:t xml:space="preserve">Високопільської селищної </w:t>
      </w:r>
      <w:r w:rsidRPr="00634220">
        <w:rPr>
          <w:rFonts w:ascii="Arial" w:hAnsi="Arial" w:cs="Arial"/>
        </w:rPr>
        <w:t>ради. Копія рішення надсилається ініціативній групі протягом 2 двох робочих днів з дня набрання чинності рішенням Ради.</w:t>
      </w:r>
    </w:p>
    <w:p w14:paraId="6027F432" w14:textId="77777777" w:rsidR="00577703" w:rsidRDefault="00577703" w:rsidP="00577703">
      <w:pPr>
        <w:pStyle w:val="a4"/>
        <w:tabs>
          <w:tab w:val="left" w:pos="426"/>
        </w:tabs>
        <w:spacing w:before="120" w:after="120" w:line="240" w:lineRule="auto"/>
        <w:ind w:left="0"/>
        <w:jc w:val="both"/>
        <w:rPr>
          <w:rFonts w:ascii="Arial" w:hAnsi="Arial" w:cs="Arial"/>
        </w:rPr>
      </w:pPr>
    </w:p>
    <w:p w14:paraId="77D017CC" w14:textId="77777777" w:rsidR="00577703" w:rsidRPr="00D53D02" w:rsidRDefault="00577703" w:rsidP="001D163A">
      <w:pPr>
        <w:pStyle w:val="a4"/>
        <w:numPr>
          <w:ilvl w:val="0"/>
          <w:numId w:val="4"/>
        </w:numPr>
        <w:tabs>
          <w:tab w:val="left" w:pos="284"/>
          <w:tab w:val="left" w:pos="426"/>
        </w:tabs>
        <w:spacing w:before="120" w:after="120" w:line="240" w:lineRule="auto"/>
        <w:ind w:left="0" w:firstLine="0"/>
        <w:jc w:val="both"/>
        <w:rPr>
          <w:rFonts w:ascii="Arial" w:hAnsi="Arial" w:cs="Arial"/>
        </w:rPr>
      </w:pPr>
      <w:r w:rsidRPr="00D53D02">
        <w:rPr>
          <w:rFonts w:ascii="Arial" w:hAnsi="Arial" w:cs="Arial"/>
        </w:rPr>
        <w:t xml:space="preserve">Про порядок та етапи реалізації підтриманої місцевої ініціативи, органи та посадові, відповідальні за її реалізацію, періодично інформують жителів шляхом оприлюднення відповідної інформації на офіційному </w:t>
      </w:r>
      <w:proofErr w:type="spellStart"/>
      <w:r w:rsidRPr="00D53D02">
        <w:rPr>
          <w:rFonts w:ascii="Arial" w:hAnsi="Arial" w:cs="Arial"/>
        </w:rPr>
        <w:t>вебсайті</w:t>
      </w:r>
      <w:proofErr w:type="spellEnd"/>
      <w:r w:rsidRPr="00D53D02">
        <w:rPr>
          <w:rFonts w:ascii="Arial" w:hAnsi="Arial" w:cs="Arial"/>
        </w:rPr>
        <w:t xml:space="preserve"> Ради. </w:t>
      </w:r>
    </w:p>
    <w:p w14:paraId="052DF40F" w14:textId="77777777" w:rsidR="00577703" w:rsidRPr="00D53D02" w:rsidRDefault="00577703" w:rsidP="00577703">
      <w:pPr>
        <w:pStyle w:val="a4"/>
        <w:spacing w:before="120" w:after="120" w:line="240" w:lineRule="auto"/>
        <w:ind w:left="0"/>
        <w:rPr>
          <w:rFonts w:ascii="Arial" w:hAnsi="Arial" w:cs="Arial"/>
        </w:rPr>
      </w:pPr>
    </w:p>
    <w:p w14:paraId="4EF89C2B" w14:textId="77777777" w:rsidR="00577703" w:rsidRPr="00D53D02" w:rsidRDefault="00577703" w:rsidP="001D163A">
      <w:pPr>
        <w:pStyle w:val="a4"/>
        <w:numPr>
          <w:ilvl w:val="0"/>
          <w:numId w:val="4"/>
        </w:numPr>
        <w:tabs>
          <w:tab w:val="left" w:pos="284"/>
          <w:tab w:val="left" w:pos="426"/>
        </w:tabs>
        <w:spacing w:before="120" w:after="120" w:line="240" w:lineRule="auto"/>
        <w:ind w:left="0" w:firstLine="0"/>
        <w:jc w:val="both"/>
      </w:pPr>
      <w:r w:rsidRPr="00D53D02">
        <w:rPr>
          <w:rFonts w:ascii="Arial" w:hAnsi="Arial" w:cs="Arial"/>
        </w:rPr>
        <w:t>Рішення, дії або бездіяльність органів та посадових осіб місцевого самоврядування щодо реалізації права місцевої ініціативи можуть бути оскаржені до суду у порядку встановленому законодавством України.</w:t>
      </w:r>
    </w:p>
    <w:p w14:paraId="328C0AB8" w14:textId="77777777" w:rsidR="00200393" w:rsidRDefault="00200393"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183FA4D"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F26446B"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A1BC503"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66205F2"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98AC026"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AFA4439"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E18376B"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212CF53"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6A8799F"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84E93C4"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987993A"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20E0370"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EA6B075"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BCC715D"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D25D61A"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B2D03D1" w14:textId="77777777" w:rsidR="00541E75" w:rsidRPr="00FF61A8" w:rsidRDefault="00541E75" w:rsidP="00541E75">
      <w:pPr>
        <w:spacing w:before="120" w:after="120" w:line="240" w:lineRule="auto"/>
        <w:jc w:val="right"/>
        <w:rPr>
          <w:rFonts w:ascii="Arial" w:hAnsi="Arial" w:cs="Arial"/>
        </w:rPr>
      </w:pPr>
      <w:r w:rsidRPr="00FF61A8">
        <w:rPr>
          <w:rFonts w:ascii="Arial" w:hAnsi="Arial" w:cs="Arial"/>
        </w:rPr>
        <w:lastRenderedPageBreak/>
        <w:t>Додаток 3</w:t>
      </w:r>
    </w:p>
    <w:p w14:paraId="208A739A" w14:textId="77777777" w:rsidR="00137810" w:rsidRPr="00FF61A8" w:rsidRDefault="00137810" w:rsidP="00137810">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до Статуту Високопільської селищної територіальної громади</w:t>
      </w:r>
    </w:p>
    <w:p w14:paraId="7A81A173" w14:textId="77777777" w:rsidR="00137810" w:rsidRPr="00FF61A8" w:rsidRDefault="00137810" w:rsidP="00137810">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 xml:space="preserve"> затвердженого розпорядженням начальника Високопільської </w:t>
      </w:r>
    </w:p>
    <w:p w14:paraId="5A1BB60E" w14:textId="77777777" w:rsidR="00137810" w:rsidRPr="00FF61A8" w:rsidRDefault="00137810" w:rsidP="00137810">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 xml:space="preserve">селищної військової адміністрації </w:t>
      </w:r>
    </w:p>
    <w:p w14:paraId="2124BE59" w14:textId="77777777" w:rsidR="00541E75" w:rsidRPr="00FF61A8" w:rsidRDefault="00541E75" w:rsidP="00541E75">
      <w:pPr>
        <w:shd w:val="clear" w:color="auto" w:fill="FFFFFF"/>
        <w:spacing w:before="120" w:after="120" w:line="240" w:lineRule="auto"/>
        <w:ind w:firstLine="567"/>
        <w:jc w:val="right"/>
        <w:textAlignment w:val="baseline"/>
        <w:rPr>
          <w:rFonts w:ascii="Arial" w:eastAsia="Times New Roman" w:hAnsi="Arial" w:cs="Arial"/>
          <w:lang w:eastAsia="uk-UA"/>
        </w:rPr>
      </w:pPr>
      <w:r w:rsidRPr="00FF61A8">
        <w:rPr>
          <w:rFonts w:ascii="Arial" w:eastAsia="Times New Roman" w:hAnsi="Arial" w:cs="Arial"/>
          <w:lang w:eastAsia="uk-UA"/>
        </w:rPr>
        <w:t>№ ______ від «__» __________ 2025 року</w:t>
      </w:r>
    </w:p>
    <w:p w14:paraId="19A72DB5" w14:textId="77777777" w:rsidR="00541E75" w:rsidRDefault="00541E75" w:rsidP="00541E75">
      <w:pPr>
        <w:spacing w:before="120" w:after="120"/>
        <w:ind w:left="4962"/>
        <w:rPr>
          <w:rFonts w:ascii="Arial" w:hAnsi="Arial" w:cs="Arial"/>
          <w:b/>
        </w:rPr>
      </w:pPr>
    </w:p>
    <w:p w14:paraId="3D913645" w14:textId="77777777" w:rsidR="00541E75" w:rsidRPr="00164330" w:rsidRDefault="00541E75" w:rsidP="00541E75">
      <w:pPr>
        <w:spacing w:before="120" w:after="120"/>
        <w:ind w:left="4962"/>
        <w:rPr>
          <w:rFonts w:ascii="Arial" w:hAnsi="Arial" w:cs="Arial"/>
          <w:b/>
        </w:rPr>
      </w:pPr>
    </w:p>
    <w:p w14:paraId="06DBD3C8" w14:textId="77777777" w:rsidR="00541E75" w:rsidRPr="00235DB1" w:rsidRDefault="00541E75" w:rsidP="00541E75">
      <w:pPr>
        <w:pStyle w:val="1"/>
        <w:spacing w:before="120" w:after="120"/>
        <w:jc w:val="center"/>
        <w:rPr>
          <w:rFonts w:ascii="Arial" w:hAnsi="Arial" w:cs="Arial"/>
          <w:b/>
          <w:color w:val="auto"/>
          <w:sz w:val="28"/>
          <w:szCs w:val="28"/>
        </w:rPr>
      </w:pPr>
      <w:r w:rsidRPr="00235DB1">
        <w:rPr>
          <w:rFonts w:ascii="Arial" w:hAnsi="Arial" w:cs="Arial"/>
          <w:b/>
          <w:color w:val="auto"/>
          <w:sz w:val="28"/>
          <w:szCs w:val="28"/>
        </w:rPr>
        <w:t xml:space="preserve">Положення </w:t>
      </w:r>
    </w:p>
    <w:p w14:paraId="3A58438C" w14:textId="77777777" w:rsidR="00541E75" w:rsidRPr="00235DB1" w:rsidRDefault="00541E75" w:rsidP="00541E75">
      <w:pPr>
        <w:pStyle w:val="1"/>
        <w:spacing w:before="120" w:after="120"/>
        <w:jc w:val="center"/>
        <w:rPr>
          <w:rFonts w:ascii="Arial" w:hAnsi="Arial" w:cs="Arial"/>
          <w:b/>
          <w:color w:val="auto"/>
          <w:sz w:val="28"/>
          <w:szCs w:val="28"/>
        </w:rPr>
      </w:pPr>
      <w:r w:rsidRPr="00235DB1">
        <w:rPr>
          <w:rFonts w:ascii="Arial" w:hAnsi="Arial" w:cs="Arial"/>
          <w:b/>
          <w:color w:val="auto"/>
          <w:sz w:val="28"/>
          <w:szCs w:val="28"/>
        </w:rPr>
        <w:t xml:space="preserve">про </w:t>
      </w:r>
      <w:r>
        <w:rPr>
          <w:rFonts w:ascii="Arial" w:hAnsi="Arial" w:cs="Arial"/>
          <w:b/>
          <w:color w:val="auto"/>
          <w:sz w:val="28"/>
          <w:szCs w:val="28"/>
        </w:rPr>
        <w:t>громадські слухання</w:t>
      </w:r>
      <w:r w:rsidRPr="00235DB1">
        <w:rPr>
          <w:rFonts w:ascii="Arial" w:hAnsi="Arial" w:cs="Arial"/>
          <w:b/>
          <w:color w:val="auto"/>
          <w:sz w:val="28"/>
          <w:szCs w:val="28"/>
        </w:rPr>
        <w:t xml:space="preserve"> </w:t>
      </w:r>
    </w:p>
    <w:p w14:paraId="67242BEC" w14:textId="44B87824" w:rsidR="00541E75" w:rsidRPr="00235DB1" w:rsidRDefault="00EE7ED1" w:rsidP="00541E75">
      <w:pPr>
        <w:pStyle w:val="1"/>
        <w:spacing w:before="120" w:after="120"/>
        <w:jc w:val="center"/>
        <w:rPr>
          <w:rFonts w:ascii="Arial" w:hAnsi="Arial" w:cs="Arial"/>
          <w:b/>
          <w:color w:val="auto"/>
          <w:sz w:val="28"/>
          <w:szCs w:val="28"/>
        </w:rPr>
      </w:pPr>
      <w:r>
        <w:rPr>
          <w:rFonts w:ascii="Arial" w:hAnsi="Arial" w:cs="Arial"/>
          <w:b/>
          <w:color w:val="auto"/>
          <w:sz w:val="28"/>
          <w:szCs w:val="28"/>
        </w:rPr>
        <w:t>Високопільської селищної</w:t>
      </w:r>
      <w:r w:rsidR="00541E75" w:rsidRPr="00235DB1">
        <w:rPr>
          <w:rFonts w:ascii="Arial" w:hAnsi="Arial" w:cs="Arial"/>
          <w:b/>
          <w:color w:val="auto"/>
          <w:sz w:val="28"/>
          <w:szCs w:val="28"/>
        </w:rPr>
        <w:t xml:space="preserve"> територіальної громади</w:t>
      </w:r>
    </w:p>
    <w:p w14:paraId="71B5E34F" w14:textId="77777777" w:rsidR="00541E75" w:rsidRPr="00C84F14" w:rsidRDefault="00541E75" w:rsidP="00541E75"/>
    <w:p w14:paraId="69DE4116" w14:textId="27FBA357" w:rsidR="00541E75" w:rsidRDefault="00541E75" w:rsidP="00541E75">
      <w:pPr>
        <w:tabs>
          <w:tab w:val="left" w:pos="284"/>
        </w:tabs>
        <w:spacing w:before="120" w:after="120" w:line="240" w:lineRule="auto"/>
        <w:ind w:firstLine="567"/>
        <w:jc w:val="both"/>
        <w:rPr>
          <w:rFonts w:ascii="Arial" w:hAnsi="Arial" w:cs="Arial"/>
        </w:rPr>
      </w:pPr>
      <w:r w:rsidRPr="00164330">
        <w:rPr>
          <w:rFonts w:ascii="Arial" w:hAnsi="Arial" w:cs="Arial"/>
        </w:rPr>
        <w:t>Положення</w:t>
      </w:r>
      <w:r>
        <w:rPr>
          <w:rFonts w:ascii="Arial" w:hAnsi="Arial" w:cs="Arial"/>
        </w:rPr>
        <w:t xml:space="preserve"> про громадські слухання </w:t>
      </w:r>
      <w:r w:rsidR="00137810">
        <w:rPr>
          <w:rFonts w:ascii="Arial" w:hAnsi="Arial" w:cs="Arial"/>
        </w:rPr>
        <w:t xml:space="preserve">Високопільської селищної </w:t>
      </w:r>
      <w:r>
        <w:rPr>
          <w:rFonts w:ascii="Arial" w:hAnsi="Arial" w:cs="Arial"/>
        </w:rPr>
        <w:t>територіальної громади (далі – Положення)</w:t>
      </w:r>
      <w:r w:rsidRPr="00164330">
        <w:rPr>
          <w:rFonts w:ascii="Arial" w:hAnsi="Arial" w:cs="Arial"/>
        </w:rPr>
        <w:t xml:space="preserve"> встановлює порядок ініціювання, підготовки та проведення громадських слухань</w:t>
      </w:r>
      <w:r>
        <w:rPr>
          <w:rFonts w:ascii="Arial" w:hAnsi="Arial" w:cs="Arial"/>
        </w:rPr>
        <w:t>,</w:t>
      </w:r>
      <w:r w:rsidRPr="00164330">
        <w:rPr>
          <w:rFonts w:ascii="Arial" w:hAnsi="Arial" w:cs="Arial"/>
        </w:rPr>
        <w:t xml:space="preserve"> врахування їх результатів органами </w:t>
      </w:r>
      <w:r>
        <w:rPr>
          <w:rFonts w:ascii="Arial" w:hAnsi="Arial" w:cs="Arial"/>
        </w:rPr>
        <w:t xml:space="preserve"> і </w:t>
      </w:r>
      <w:r w:rsidRPr="00164330">
        <w:rPr>
          <w:rFonts w:ascii="Arial" w:hAnsi="Arial" w:cs="Arial"/>
        </w:rPr>
        <w:t>посадовими особами місцевого самоврядування</w:t>
      </w:r>
      <w:r>
        <w:rPr>
          <w:rFonts w:ascii="Arial" w:hAnsi="Arial" w:cs="Arial"/>
        </w:rPr>
        <w:t xml:space="preserve"> </w:t>
      </w:r>
      <w:r w:rsidR="00137810">
        <w:rPr>
          <w:rFonts w:ascii="Arial" w:hAnsi="Arial" w:cs="Arial"/>
        </w:rPr>
        <w:t>Високопільської селищної</w:t>
      </w:r>
      <w:r>
        <w:rPr>
          <w:rFonts w:ascii="Arial" w:hAnsi="Arial" w:cs="Arial"/>
        </w:rPr>
        <w:t xml:space="preserve"> територіальної громади</w:t>
      </w:r>
      <w:r w:rsidRPr="00164330">
        <w:rPr>
          <w:rFonts w:ascii="Arial" w:hAnsi="Arial" w:cs="Arial"/>
        </w:rPr>
        <w:t xml:space="preserve">. </w:t>
      </w:r>
      <w:r>
        <w:rPr>
          <w:rFonts w:ascii="Arial" w:hAnsi="Arial" w:cs="Arial"/>
        </w:rPr>
        <w:t>Громадські слухання</w:t>
      </w:r>
      <w:r w:rsidRPr="0021024D">
        <w:rPr>
          <w:rFonts w:ascii="Arial" w:hAnsi="Arial" w:cs="Arial"/>
          <w:color w:val="333333"/>
          <w:shd w:val="clear" w:color="auto" w:fill="FFFFFF"/>
        </w:rPr>
        <w:t xml:space="preserve"> є формою безпосередньої участі жителів </w:t>
      </w:r>
      <w:r w:rsidR="00137810">
        <w:rPr>
          <w:rFonts w:ascii="Arial" w:hAnsi="Arial" w:cs="Arial"/>
          <w:color w:val="333333"/>
          <w:shd w:val="clear" w:color="auto" w:fill="FFFFFF"/>
        </w:rPr>
        <w:t>Високопільської селищної</w:t>
      </w:r>
      <w:r w:rsidRPr="0021024D">
        <w:rPr>
          <w:rFonts w:ascii="Arial" w:hAnsi="Arial" w:cs="Arial"/>
          <w:color w:val="333333"/>
          <w:shd w:val="clear" w:color="auto" w:fill="FFFFFF"/>
        </w:rPr>
        <w:t xml:space="preserve"> територіальної громади у місцевому самоврядуванні.</w:t>
      </w:r>
    </w:p>
    <w:p w14:paraId="0E73DEB5" w14:textId="77777777" w:rsidR="00541E75" w:rsidRPr="00A1518E" w:rsidRDefault="00541E75" w:rsidP="00510C3A">
      <w:pPr>
        <w:tabs>
          <w:tab w:val="left" w:pos="284"/>
        </w:tabs>
        <w:spacing w:before="120" w:after="120" w:line="240" w:lineRule="auto"/>
        <w:jc w:val="both"/>
        <w:rPr>
          <w:rFonts w:ascii="Arial" w:hAnsi="Arial" w:cs="Arial"/>
          <w:color w:val="FF0000"/>
        </w:rPr>
      </w:pPr>
      <w:r w:rsidRPr="00A1518E">
        <w:rPr>
          <w:rFonts w:ascii="Arial" w:hAnsi="Arial" w:cs="Arial"/>
        </w:rPr>
        <w:t>1. Терміни використані у Положенні:</w:t>
      </w:r>
    </w:p>
    <w:p w14:paraId="0E3386F2" w14:textId="7DF70929" w:rsidR="00541E75" w:rsidRDefault="00541E75" w:rsidP="001D163A">
      <w:pPr>
        <w:pStyle w:val="a4"/>
        <w:numPr>
          <w:ilvl w:val="1"/>
          <w:numId w:val="4"/>
        </w:numPr>
        <w:tabs>
          <w:tab w:val="left" w:pos="426"/>
        </w:tabs>
        <w:spacing w:before="120" w:after="120" w:line="240" w:lineRule="auto"/>
        <w:ind w:left="0" w:firstLine="0"/>
        <w:jc w:val="both"/>
        <w:rPr>
          <w:rFonts w:ascii="Arial" w:hAnsi="Arial" w:cs="Arial"/>
        </w:rPr>
      </w:pPr>
      <w:r w:rsidRPr="00A1518E">
        <w:rPr>
          <w:rFonts w:ascii="Arial" w:hAnsi="Arial" w:cs="Arial"/>
        </w:rPr>
        <w:t xml:space="preserve">Громада – </w:t>
      </w:r>
      <w:r w:rsidR="00137810">
        <w:rPr>
          <w:rFonts w:ascii="Arial" w:hAnsi="Arial" w:cs="Arial"/>
        </w:rPr>
        <w:t xml:space="preserve">Високопільська селищна </w:t>
      </w:r>
      <w:r w:rsidRPr="00A1518E">
        <w:rPr>
          <w:rFonts w:ascii="Arial" w:hAnsi="Arial" w:cs="Arial"/>
        </w:rPr>
        <w:t xml:space="preserve">територіальна громада. </w:t>
      </w:r>
    </w:p>
    <w:p w14:paraId="69CCA670" w14:textId="77777777" w:rsidR="00541E75" w:rsidRPr="00F8422A" w:rsidRDefault="00541E75" w:rsidP="001D163A">
      <w:pPr>
        <w:pStyle w:val="a4"/>
        <w:numPr>
          <w:ilvl w:val="1"/>
          <w:numId w:val="4"/>
        </w:numPr>
        <w:tabs>
          <w:tab w:val="left" w:pos="426"/>
        </w:tabs>
        <w:spacing w:before="120" w:after="120" w:line="240" w:lineRule="auto"/>
        <w:ind w:left="0" w:firstLine="0"/>
        <w:jc w:val="both"/>
        <w:rPr>
          <w:rStyle w:val="uv3um"/>
          <w:rFonts w:ascii="Arial" w:hAnsi="Arial" w:cs="Arial"/>
        </w:rPr>
      </w:pPr>
      <w:r>
        <w:rPr>
          <w:rFonts w:ascii="Arial" w:hAnsi="Arial" w:cs="Arial"/>
        </w:rPr>
        <w:t xml:space="preserve">Громадські </w:t>
      </w:r>
      <w:r w:rsidRPr="00F8422A">
        <w:rPr>
          <w:rFonts w:ascii="Arial" w:hAnsi="Arial" w:cs="Arial"/>
          <w:shd w:val="clear" w:color="auto" w:fill="FFFFFF"/>
        </w:rPr>
        <w:t>слухання – форма безпосередньої участі жителів громади в обговоренні та прийнятті рішень з питань місцевого самоврядування. Це публічні зустрічі, на яких жителі громади можуть висловити свої думки, запропонувати рішення та обговорити важливі питання, що стосуються всієї громади або її частини.</w:t>
      </w:r>
      <w:r w:rsidRPr="00F8422A">
        <w:rPr>
          <w:rStyle w:val="uv3um"/>
          <w:rFonts w:ascii="Arial" w:hAnsi="Arial" w:cs="Arial"/>
          <w:shd w:val="clear" w:color="auto" w:fill="FFFFFF"/>
        </w:rPr>
        <w:t> </w:t>
      </w:r>
    </w:p>
    <w:p w14:paraId="6B19FD30" w14:textId="5CB5253B" w:rsidR="00541E75" w:rsidRPr="00A1518E" w:rsidRDefault="00541E75" w:rsidP="001D163A">
      <w:pPr>
        <w:pStyle w:val="a4"/>
        <w:numPr>
          <w:ilvl w:val="1"/>
          <w:numId w:val="4"/>
        </w:numPr>
        <w:tabs>
          <w:tab w:val="left" w:pos="426"/>
        </w:tabs>
        <w:spacing w:before="120" w:after="120" w:line="240" w:lineRule="auto"/>
        <w:ind w:left="0" w:firstLine="0"/>
        <w:jc w:val="both"/>
        <w:rPr>
          <w:rFonts w:ascii="Arial" w:hAnsi="Arial" w:cs="Arial"/>
        </w:rPr>
      </w:pPr>
      <w:r>
        <w:rPr>
          <w:rStyle w:val="uv3um"/>
          <w:rFonts w:ascii="Arial" w:hAnsi="Arial" w:cs="Arial"/>
          <w:shd w:val="clear" w:color="auto" w:fill="FFFFFF"/>
        </w:rPr>
        <w:t xml:space="preserve">Голова </w:t>
      </w:r>
      <w:r w:rsidRPr="00BE572D">
        <w:rPr>
          <w:rFonts w:ascii="Arial" w:eastAsia="Times New Roman" w:hAnsi="Arial" w:cs="Arial"/>
          <w:lang w:eastAsia="uk-UA"/>
        </w:rPr>
        <w:t xml:space="preserve">– </w:t>
      </w:r>
      <w:r w:rsidR="00137810">
        <w:rPr>
          <w:rFonts w:ascii="Arial" w:eastAsia="Times New Roman" w:hAnsi="Arial" w:cs="Arial"/>
          <w:lang w:eastAsia="uk-UA"/>
        </w:rPr>
        <w:t xml:space="preserve">Високопільський селищний </w:t>
      </w:r>
      <w:r w:rsidRPr="00BE572D">
        <w:rPr>
          <w:rFonts w:ascii="Arial" w:eastAsia="Times New Roman" w:hAnsi="Arial" w:cs="Arial"/>
          <w:lang w:eastAsia="uk-UA"/>
        </w:rPr>
        <w:t xml:space="preserve"> голова.</w:t>
      </w:r>
    </w:p>
    <w:p w14:paraId="5F1306DB" w14:textId="2F7A1B96" w:rsidR="00541E75" w:rsidRPr="00F8422A" w:rsidRDefault="00541E75"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A1518E">
        <w:rPr>
          <w:rFonts w:ascii="Arial" w:eastAsia="Times New Roman" w:hAnsi="Arial" w:cs="Arial"/>
          <w:lang w:eastAsia="uk-UA"/>
        </w:rPr>
        <w:t xml:space="preserve">Житель громади - громадянин України, який задекларував або зареєстрував місце проживання на території </w:t>
      </w:r>
      <w:r w:rsidR="00137810">
        <w:rPr>
          <w:rFonts w:ascii="Arial" w:eastAsia="Times New Roman" w:hAnsi="Arial" w:cs="Arial"/>
          <w:lang w:eastAsia="uk-UA"/>
        </w:rPr>
        <w:t xml:space="preserve">Високопільської селищної </w:t>
      </w:r>
      <w:r w:rsidRPr="00A1518E">
        <w:rPr>
          <w:rFonts w:ascii="Arial" w:eastAsia="Times New Roman" w:hAnsi="Arial" w:cs="Arial"/>
          <w:lang w:eastAsia="uk-UA"/>
        </w:rPr>
        <w:t>територіальної громади або фактичне місце проживання/перебування якого підтверджується довідкою про взяття на облік внутрішньо переміщеної особи</w:t>
      </w:r>
      <w:r>
        <w:rPr>
          <w:rFonts w:ascii="Arial" w:eastAsia="Times New Roman" w:hAnsi="Arial" w:cs="Arial"/>
          <w:lang w:eastAsia="uk-UA"/>
        </w:rPr>
        <w:t xml:space="preserve"> (далі - житель)</w:t>
      </w:r>
      <w:r w:rsidRPr="00A1518E">
        <w:rPr>
          <w:rFonts w:ascii="Arial" w:eastAsia="Times New Roman" w:hAnsi="Arial" w:cs="Arial"/>
          <w:lang w:eastAsia="uk-UA"/>
        </w:rPr>
        <w:t>.</w:t>
      </w:r>
    </w:p>
    <w:p w14:paraId="77FAF977" w14:textId="2640E1F4" w:rsidR="00541E75" w:rsidRPr="00BE572D" w:rsidRDefault="00541E75"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BE572D">
        <w:rPr>
          <w:rFonts w:ascii="Arial" w:eastAsia="Times New Roman" w:hAnsi="Arial" w:cs="Arial"/>
          <w:lang w:eastAsia="uk-UA"/>
        </w:rPr>
        <w:t xml:space="preserve">Рада – </w:t>
      </w:r>
      <w:r w:rsidR="00137810">
        <w:rPr>
          <w:rFonts w:ascii="Arial" w:eastAsia="Times New Roman" w:hAnsi="Arial" w:cs="Arial"/>
          <w:lang w:eastAsia="uk-UA"/>
        </w:rPr>
        <w:t>Високопільська селищна</w:t>
      </w:r>
      <w:r w:rsidRPr="00BE572D">
        <w:rPr>
          <w:rFonts w:ascii="Arial" w:eastAsia="Times New Roman" w:hAnsi="Arial" w:cs="Arial"/>
          <w:lang w:eastAsia="uk-UA"/>
        </w:rPr>
        <w:t xml:space="preserve"> рада.</w:t>
      </w:r>
    </w:p>
    <w:p w14:paraId="7241385F" w14:textId="77777777" w:rsidR="00541E75" w:rsidRPr="00C56C91" w:rsidRDefault="00541E75" w:rsidP="001D163A">
      <w:pPr>
        <w:pStyle w:val="a4"/>
        <w:numPr>
          <w:ilvl w:val="1"/>
          <w:numId w:val="4"/>
        </w:numPr>
        <w:tabs>
          <w:tab w:val="left" w:pos="426"/>
        </w:tabs>
        <w:spacing w:before="120" w:after="120" w:line="240" w:lineRule="auto"/>
        <w:ind w:left="0" w:firstLine="0"/>
        <w:jc w:val="both"/>
        <w:rPr>
          <w:rFonts w:ascii="Arial" w:hAnsi="Arial" w:cs="Arial"/>
          <w:color w:val="000000" w:themeColor="text1"/>
        </w:rPr>
      </w:pPr>
      <w:r w:rsidRPr="00C56C91">
        <w:rPr>
          <w:rFonts w:ascii="Arial" w:hAnsi="Arial" w:cs="Arial"/>
          <w:color w:val="000000" w:themeColor="text1"/>
        </w:rPr>
        <w:t xml:space="preserve">Ініціативна група – жителі громади, які </w:t>
      </w:r>
      <w:r w:rsidRPr="00C56C91">
        <w:rPr>
          <w:rFonts w:ascii="Arial" w:eastAsia="Times New Roman" w:hAnsi="Arial" w:cs="Arial"/>
          <w:color w:val="000000" w:themeColor="text1"/>
          <w:lang w:eastAsia="uk-UA"/>
        </w:rPr>
        <w:t>досягли 18 або більше років</w:t>
      </w:r>
      <w:r>
        <w:rPr>
          <w:rFonts w:ascii="Arial" w:eastAsia="Times New Roman" w:hAnsi="Arial" w:cs="Arial"/>
          <w:color w:val="000000" w:themeColor="text1"/>
          <w:lang w:eastAsia="uk-UA"/>
        </w:rPr>
        <w:t>, які</w:t>
      </w:r>
      <w:r w:rsidRPr="00C56C91">
        <w:rPr>
          <w:rFonts w:ascii="Arial" w:hAnsi="Arial" w:cs="Arial"/>
          <w:color w:val="000000" w:themeColor="text1"/>
        </w:rPr>
        <w:t xml:space="preserve"> </w:t>
      </w:r>
      <w:r w:rsidRPr="00C82BDB">
        <w:rPr>
          <w:rFonts w:ascii="Arial" w:hAnsi="Arial" w:cs="Arial"/>
        </w:rPr>
        <w:t>можуть брати участь в громадських слуханнях з правом голосу</w:t>
      </w:r>
      <w:r w:rsidRPr="00C56C91">
        <w:rPr>
          <w:rFonts w:ascii="Arial" w:hAnsi="Arial" w:cs="Arial"/>
          <w:color w:val="000000" w:themeColor="text1"/>
        </w:rPr>
        <w:t xml:space="preserve"> та об’єднали свої зусилля для вирішення питань місцевого значення.</w:t>
      </w:r>
    </w:p>
    <w:p w14:paraId="4B1C9550" w14:textId="77777777" w:rsidR="00541E75" w:rsidRPr="009C0B9F" w:rsidRDefault="00541E75" w:rsidP="00541E75">
      <w:pPr>
        <w:tabs>
          <w:tab w:val="left" w:pos="284"/>
        </w:tabs>
        <w:spacing w:before="120" w:after="120"/>
        <w:jc w:val="both"/>
        <w:rPr>
          <w:rFonts w:ascii="Arial" w:hAnsi="Arial" w:cs="Arial"/>
        </w:rPr>
      </w:pPr>
      <w:r>
        <w:rPr>
          <w:rFonts w:ascii="Arial" w:hAnsi="Arial" w:cs="Arial"/>
        </w:rPr>
        <w:t>2</w:t>
      </w:r>
      <w:r w:rsidRPr="009C0B9F">
        <w:rPr>
          <w:rFonts w:ascii="Arial" w:hAnsi="Arial" w:cs="Arial"/>
        </w:rPr>
        <w:t>. Громадські слухання можуть проводитися у межах всієї території громади або в окремих її частинах</w:t>
      </w:r>
      <w:r>
        <w:rPr>
          <w:rFonts w:ascii="Arial" w:hAnsi="Arial" w:cs="Arial"/>
        </w:rPr>
        <w:t>.</w:t>
      </w:r>
    </w:p>
    <w:p w14:paraId="22990132" w14:textId="77777777" w:rsidR="00541E75" w:rsidRPr="00BE097B" w:rsidRDefault="00541E75" w:rsidP="00541E75">
      <w:pPr>
        <w:tabs>
          <w:tab w:val="left" w:pos="284"/>
        </w:tabs>
        <w:spacing w:before="120" w:after="120"/>
        <w:jc w:val="both"/>
        <w:rPr>
          <w:rFonts w:ascii="Arial" w:hAnsi="Arial" w:cs="Arial"/>
        </w:rPr>
      </w:pPr>
      <w:r>
        <w:rPr>
          <w:rFonts w:ascii="Arial" w:hAnsi="Arial" w:cs="Arial"/>
        </w:rPr>
        <w:t>3</w:t>
      </w:r>
      <w:r w:rsidRPr="00BE097B">
        <w:rPr>
          <w:rFonts w:ascii="Arial" w:hAnsi="Arial" w:cs="Arial"/>
        </w:rPr>
        <w:t>.</w:t>
      </w:r>
      <w:r w:rsidRPr="00BE097B">
        <w:rPr>
          <w:rFonts w:ascii="Arial" w:hAnsi="Arial" w:cs="Arial"/>
        </w:rPr>
        <w:tab/>
        <w:t xml:space="preserve">У громадських слуханнях, з правом голосу, можуть брати участь дієздатні жителі, яким на дату проведення виповнилося 14 років, місце проживання яких зареєстроване або задеклароване в межах території проведення громадських слухань. </w:t>
      </w:r>
    </w:p>
    <w:p w14:paraId="62CF9A8D" w14:textId="77777777" w:rsidR="00541E75" w:rsidRPr="00D16978" w:rsidRDefault="00541E75" w:rsidP="00541E75">
      <w:pPr>
        <w:tabs>
          <w:tab w:val="left" w:pos="284"/>
        </w:tabs>
        <w:spacing w:before="120" w:after="120"/>
        <w:jc w:val="both"/>
        <w:rPr>
          <w:rFonts w:ascii="Arial" w:hAnsi="Arial" w:cs="Arial"/>
        </w:rPr>
      </w:pPr>
      <w:r>
        <w:rPr>
          <w:rFonts w:ascii="Arial" w:hAnsi="Arial" w:cs="Arial"/>
        </w:rPr>
        <w:t>4</w:t>
      </w:r>
      <w:r w:rsidRPr="00D16978">
        <w:rPr>
          <w:rFonts w:ascii="Arial" w:hAnsi="Arial" w:cs="Arial"/>
        </w:rPr>
        <w:t>.</w:t>
      </w:r>
      <w:r w:rsidRPr="00D16978">
        <w:rPr>
          <w:rFonts w:ascii="Arial" w:hAnsi="Arial" w:cs="Arial"/>
        </w:rPr>
        <w:tab/>
        <w:t xml:space="preserve">Участь в громадських слуханнях передбачає </w:t>
      </w:r>
      <w:proofErr w:type="spellStart"/>
      <w:r w:rsidRPr="00D16978">
        <w:rPr>
          <w:rFonts w:ascii="Arial" w:hAnsi="Arial" w:cs="Arial"/>
        </w:rPr>
        <w:t>обов</w:t>
      </w:r>
      <w:proofErr w:type="spellEnd"/>
      <w:r w:rsidRPr="00D16978">
        <w:rPr>
          <w:rFonts w:ascii="Arial" w:hAnsi="Arial" w:cs="Arial"/>
          <w:lang w:val="ru-RU"/>
        </w:rPr>
        <w:t>’</w:t>
      </w:r>
      <w:proofErr w:type="spellStart"/>
      <w:r w:rsidRPr="00D16978">
        <w:rPr>
          <w:rFonts w:ascii="Arial" w:hAnsi="Arial" w:cs="Arial"/>
        </w:rPr>
        <w:t>язок</w:t>
      </w:r>
      <w:proofErr w:type="spellEnd"/>
      <w:r w:rsidRPr="00D16978">
        <w:rPr>
          <w:rFonts w:ascii="Arial" w:hAnsi="Arial" w:cs="Arial"/>
        </w:rPr>
        <w:t xml:space="preserve"> жителя бути особисто присутнім та  право жителя присутнього на громадських слуханнях ставити запитання доповідачу, висловлювати власну позицію з обговорюваних питань і голосувати. </w:t>
      </w:r>
    </w:p>
    <w:p w14:paraId="516906B0" w14:textId="77777777" w:rsidR="00541E75" w:rsidRDefault="00541E75" w:rsidP="00541E75">
      <w:pPr>
        <w:tabs>
          <w:tab w:val="left" w:pos="284"/>
        </w:tabs>
        <w:spacing w:before="120" w:after="120"/>
        <w:jc w:val="both"/>
        <w:rPr>
          <w:rFonts w:ascii="Arial" w:hAnsi="Arial" w:cs="Arial"/>
        </w:rPr>
      </w:pPr>
      <w:r>
        <w:rPr>
          <w:rFonts w:ascii="Arial" w:hAnsi="Arial" w:cs="Arial"/>
        </w:rPr>
        <w:t>5</w:t>
      </w:r>
      <w:r w:rsidRPr="00703D2C">
        <w:rPr>
          <w:rFonts w:ascii="Arial" w:hAnsi="Arial" w:cs="Arial"/>
        </w:rPr>
        <w:t>. На громадські слухання можуть бути запрошені Голова, депутати Ради, старости, посадові особи місцевого самоврядування громади, представники підприємств, установ, організацій незалежно від форм власності, громадських об’єднань, органів самоорганізації населення,  розташованих на відповідній території, інші особи за рішенням ініціативної групи.</w:t>
      </w:r>
    </w:p>
    <w:p w14:paraId="45326441" w14:textId="77777777" w:rsidR="00541E75" w:rsidRPr="00703D2C" w:rsidRDefault="00541E75" w:rsidP="00541E75">
      <w:pPr>
        <w:tabs>
          <w:tab w:val="left" w:pos="284"/>
        </w:tabs>
        <w:spacing w:before="120" w:after="120"/>
        <w:jc w:val="both"/>
        <w:rPr>
          <w:rFonts w:ascii="Arial" w:hAnsi="Arial" w:cs="Arial"/>
        </w:rPr>
      </w:pPr>
      <w:r>
        <w:rPr>
          <w:rFonts w:ascii="Arial" w:hAnsi="Arial" w:cs="Arial"/>
        </w:rPr>
        <w:t>6. Особи, запрошені відповідно до п.4 Положення не мають права голосу.</w:t>
      </w:r>
    </w:p>
    <w:p w14:paraId="393CF50B" w14:textId="77777777" w:rsidR="00541E75" w:rsidRPr="00234274" w:rsidRDefault="00541E75" w:rsidP="00541E75">
      <w:pPr>
        <w:tabs>
          <w:tab w:val="left" w:pos="284"/>
        </w:tabs>
        <w:spacing w:before="120" w:after="120"/>
        <w:jc w:val="both"/>
        <w:rPr>
          <w:rFonts w:ascii="Arial" w:hAnsi="Arial" w:cs="Arial"/>
        </w:rPr>
      </w:pPr>
      <w:r>
        <w:rPr>
          <w:rFonts w:ascii="Arial" w:hAnsi="Arial" w:cs="Arial"/>
        </w:rPr>
        <w:t>7</w:t>
      </w:r>
      <w:r w:rsidRPr="00234274">
        <w:rPr>
          <w:rFonts w:ascii="Arial" w:hAnsi="Arial" w:cs="Arial"/>
        </w:rPr>
        <w:t>.</w:t>
      </w:r>
      <w:r w:rsidRPr="00234274">
        <w:rPr>
          <w:rFonts w:ascii="Arial" w:hAnsi="Arial" w:cs="Arial"/>
        </w:rPr>
        <w:tab/>
        <w:t>Громадські слухання проводяться за необхідності.</w:t>
      </w:r>
    </w:p>
    <w:p w14:paraId="72918242" w14:textId="77777777" w:rsidR="00541E75" w:rsidRPr="00FB3E8E" w:rsidRDefault="00541E75" w:rsidP="00541E75">
      <w:pPr>
        <w:tabs>
          <w:tab w:val="left" w:pos="284"/>
        </w:tabs>
        <w:spacing w:before="120" w:after="120"/>
        <w:jc w:val="both"/>
        <w:rPr>
          <w:rFonts w:ascii="Arial" w:hAnsi="Arial" w:cs="Arial"/>
        </w:rPr>
      </w:pPr>
      <w:r>
        <w:rPr>
          <w:rFonts w:ascii="Arial" w:hAnsi="Arial" w:cs="Arial"/>
        </w:rPr>
        <w:lastRenderedPageBreak/>
        <w:t>8</w:t>
      </w:r>
      <w:r w:rsidRPr="00FB3E8E">
        <w:rPr>
          <w:rFonts w:ascii="Arial" w:hAnsi="Arial" w:cs="Arial"/>
        </w:rPr>
        <w:t xml:space="preserve">. Проведення громадських слухань є обов’язковим перед прийняттям органами і посадовими особами місцевого самоврядування громади рішень: </w:t>
      </w:r>
    </w:p>
    <w:p w14:paraId="533F00F5" w14:textId="1885C011" w:rsidR="00541E75" w:rsidRPr="00FB3E8E" w:rsidRDefault="00541E75" w:rsidP="00541E75">
      <w:pPr>
        <w:tabs>
          <w:tab w:val="left" w:pos="284"/>
        </w:tabs>
        <w:spacing w:before="120" w:after="120"/>
        <w:jc w:val="both"/>
        <w:rPr>
          <w:rFonts w:ascii="Arial" w:hAnsi="Arial" w:cs="Arial"/>
        </w:rPr>
      </w:pPr>
      <w:r>
        <w:rPr>
          <w:rFonts w:ascii="Arial" w:hAnsi="Arial" w:cs="Arial"/>
        </w:rPr>
        <w:t>8.</w:t>
      </w:r>
      <w:r w:rsidRPr="00FB3E8E">
        <w:rPr>
          <w:rFonts w:ascii="Arial" w:hAnsi="Arial" w:cs="Arial"/>
        </w:rPr>
        <w:t>1)</w:t>
      </w:r>
      <w:r>
        <w:rPr>
          <w:rFonts w:ascii="Arial" w:hAnsi="Arial" w:cs="Arial"/>
        </w:rPr>
        <w:t xml:space="preserve"> </w:t>
      </w:r>
      <w:r w:rsidRPr="00FB3E8E">
        <w:rPr>
          <w:rFonts w:ascii="Arial" w:hAnsi="Arial" w:cs="Arial"/>
        </w:rPr>
        <w:t xml:space="preserve">про прийняття, внесення змін або доповнень до Статуту </w:t>
      </w:r>
      <w:r w:rsidR="00137810">
        <w:rPr>
          <w:rFonts w:ascii="Arial" w:hAnsi="Arial" w:cs="Arial"/>
        </w:rPr>
        <w:t>Високопільської селищної</w:t>
      </w:r>
      <w:r w:rsidRPr="00FB3E8E">
        <w:rPr>
          <w:rFonts w:ascii="Arial" w:hAnsi="Arial" w:cs="Arial"/>
        </w:rPr>
        <w:t xml:space="preserve"> територіальної громади;</w:t>
      </w:r>
    </w:p>
    <w:p w14:paraId="33148EE5" w14:textId="77777777" w:rsidR="00541E75" w:rsidRPr="00FB3E8E" w:rsidRDefault="00541E75" w:rsidP="00541E75">
      <w:pPr>
        <w:tabs>
          <w:tab w:val="left" w:pos="284"/>
        </w:tabs>
        <w:spacing w:before="120" w:after="120"/>
        <w:jc w:val="both"/>
        <w:rPr>
          <w:rFonts w:ascii="Arial" w:hAnsi="Arial" w:cs="Arial"/>
        </w:rPr>
      </w:pPr>
      <w:r>
        <w:rPr>
          <w:rFonts w:ascii="Arial" w:hAnsi="Arial" w:cs="Arial"/>
        </w:rPr>
        <w:t>8.</w:t>
      </w:r>
      <w:r w:rsidRPr="00FB3E8E">
        <w:rPr>
          <w:rFonts w:ascii="Arial" w:hAnsi="Arial" w:cs="Arial"/>
        </w:rPr>
        <w:t>2)</w:t>
      </w:r>
      <w:r>
        <w:rPr>
          <w:rFonts w:ascii="Arial" w:hAnsi="Arial" w:cs="Arial"/>
        </w:rPr>
        <w:t xml:space="preserve"> </w:t>
      </w:r>
      <w:r w:rsidRPr="00FB3E8E">
        <w:rPr>
          <w:rFonts w:ascii="Arial" w:hAnsi="Arial" w:cs="Arial"/>
        </w:rPr>
        <w:t>про затвердження Стратегії розвитку громади;</w:t>
      </w:r>
    </w:p>
    <w:p w14:paraId="36BAC381" w14:textId="77777777" w:rsidR="00541E75" w:rsidRPr="00FB3E8E" w:rsidRDefault="00541E75" w:rsidP="00541E75">
      <w:pPr>
        <w:tabs>
          <w:tab w:val="left" w:pos="284"/>
        </w:tabs>
        <w:spacing w:before="120" w:after="120"/>
        <w:jc w:val="both"/>
        <w:rPr>
          <w:rFonts w:ascii="Arial" w:hAnsi="Arial" w:cs="Arial"/>
        </w:rPr>
      </w:pPr>
      <w:r>
        <w:rPr>
          <w:rFonts w:ascii="Arial" w:hAnsi="Arial" w:cs="Arial"/>
        </w:rPr>
        <w:t>8.</w:t>
      </w:r>
      <w:r w:rsidRPr="00FB3E8E">
        <w:rPr>
          <w:rFonts w:ascii="Arial" w:hAnsi="Arial" w:cs="Arial"/>
        </w:rPr>
        <w:t>3)</w:t>
      </w:r>
      <w:r>
        <w:rPr>
          <w:rFonts w:ascii="Arial" w:hAnsi="Arial" w:cs="Arial"/>
        </w:rPr>
        <w:t xml:space="preserve"> </w:t>
      </w:r>
      <w:r w:rsidRPr="00FB3E8E">
        <w:rPr>
          <w:rFonts w:ascii="Arial" w:hAnsi="Arial" w:cs="Arial"/>
        </w:rPr>
        <w:t>про затвердження місцевого бюджету;</w:t>
      </w:r>
    </w:p>
    <w:p w14:paraId="35EAFD50" w14:textId="77777777" w:rsidR="00541E75" w:rsidRPr="00FB3E8E" w:rsidRDefault="00541E75" w:rsidP="00541E75">
      <w:pPr>
        <w:tabs>
          <w:tab w:val="left" w:pos="284"/>
        </w:tabs>
        <w:spacing w:before="120" w:after="120"/>
        <w:jc w:val="both"/>
        <w:rPr>
          <w:rFonts w:ascii="Arial" w:hAnsi="Arial" w:cs="Arial"/>
        </w:rPr>
      </w:pPr>
      <w:r>
        <w:rPr>
          <w:rFonts w:ascii="Arial" w:hAnsi="Arial" w:cs="Arial"/>
        </w:rPr>
        <w:t>8.</w:t>
      </w:r>
      <w:r w:rsidRPr="00FB3E8E">
        <w:rPr>
          <w:rFonts w:ascii="Arial" w:hAnsi="Arial" w:cs="Arial"/>
        </w:rPr>
        <w:t>4)</w:t>
      </w:r>
      <w:r>
        <w:rPr>
          <w:rFonts w:ascii="Arial" w:hAnsi="Arial" w:cs="Arial"/>
        </w:rPr>
        <w:t xml:space="preserve"> </w:t>
      </w:r>
      <w:r w:rsidRPr="00FB3E8E">
        <w:rPr>
          <w:rFonts w:ascii="Arial" w:hAnsi="Arial" w:cs="Arial"/>
        </w:rPr>
        <w:t>з інших питань місцевого значення, визначених законодавством України.</w:t>
      </w:r>
    </w:p>
    <w:p w14:paraId="1304AA8D" w14:textId="77777777" w:rsidR="00541E75" w:rsidRPr="000C3524" w:rsidRDefault="00541E75" w:rsidP="00541E75">
      <w:pPr>
        <w:tabs>
          <w:tab w:val="left" w:pos="284"/>
        </w:tabs>
        <w:spacing w:before="120" w:after="120"/>
        <w:jc w:val="both"/>
        <w:rPr>
          <w:rFonts w:ascii="Arial" w:hAnsi="Arial" w:cs="Arial"/>
        </w:rPr>
      </w:pPr>
      <w:r>
        <w:rPr>
          <w:rFonts w:ascii="Arial" w:hAnsi="Arial" w:cs="Arial"/>
        </w:rPr>
        <w:t>9</w:t>
      </w:r>
      <w:r w:rsidRPr="000C3524">
        <w:rPr>
          <w:rFonts w:ascii="Arial" w:hAnsi="Arial" w:cs="Arial"/>
        </w:rPr>
        <w:t>.</w:t>
      </w:r>
      <w:r w:rsidRPr="000C3524">
        <w:rPr>
          <w:rFonts w:ascii="Arial" w:hAnsi="Arial" w:cs="Arial"/>
        </w:rPr>
        <w:tab/>
        <w:t>Ініціаторами проведення громадських слухань можуть бути:</w:t>
      </w:r>
    </w:p>
    <w:p w14:paraId="350F9773" w14:textId="77777777" w:rsidR="00541E75" w:rsidRPr="000C3524" w:rsidRDefault="00541E75" w:rsidP="00541E75">
      <w:pPr>
        <w:tabs>
          <w:tab w:val="left" w:pos="284"/>
        </w:tabs>
        <w:spacing w:before="120" w:after="120"/>
        <w:jc w:val="both"/>
        <w:rPr>
          <w:rFonts w:ascii="Arial" w:hAnsi="Arial" w:cs="Arial"/>
        </w:rPr>
      </w:pPr>
      <w:r>
        <w:rPr>
          <w:rFonts w:ascii="Arial" w:hAnsi="Arial" w:cs="Arial"/>
        </w:rPr>
        <w:t>9</w:t>
      </w:r>
      <w:r w:rsidRPr="000C3524">
        <w:rPr>
          <w:rFonts w:ascii="Arial" w:hAnsi="Arial" w:cs="Arial"/>
        </w:rPr>
        <w:t xml:space="preserve">.1) жителі; </w:t>
      </w:r>
    </w:p>
    <w:p w14:paraId="3231E168" w14:textId="77777777" w:rsidR="00541E75" w:rsidRPr="000C3524" w:rsidRDefault="00541E75" w:rsidP="00541E75">
      <w:pPr>
        <w:tabs>
          <w:tab w:val="left" w:pos="284"/>
        </w:tabs>
        <w:spacing w:before="120" w:after="120"/>
        <w:jc w:val="both"/>
        <w:rPr>
          <w:rFonts w:ascii="Arial" w:hAnsi="Arial" w:cs="Arial"/>
        </w:rPr>
      </w:pPr>
      <w:r>
        <w:rPr>
          <w:rFonts w:ascii="Arial" w:hAnsi="Arial" w:cs="Arial"/>
        </w:rPr>
        <w:t>9</w:t>
      </w:r>
      <w:r w:rsidRPr="000C3524">
        <w:rPr>
          <w:rFonts w:ascii="Arial" w:hAnsi="Arial" w:cs="Arial"/>
        </w:rPr>
        <w:t>.2) Голова;</w:t>
      </w:r>
    </w:p>
    <w:p w14:paraId="3EA12953" w14:textId="77777777" w:rsidR="00541E75" w:rsidRPr="000C3524" w:rsidRDefault="00541E75" w:rsidP="00541E75">
      <w:pPr>
        <w:tabs>
          <w:tab w:val="left" w:pos="284"/>
        </w:tabs>
        <w:spacing w:before="120" w:after="120"/>
        <w:jc w:val="both"/>
        <w:rPr>
          <w:rFonts w:ascii="Arial" w:hAnsi="Arial" w:cs="Arial"/>
        </w:rPr>
      </w:pPr>
      <w:r>
        <w:rPr>
          <w:rFonts w:ascii="Arial" w:hAnsi="Arial" w:cs="Arial"/>
        </w:rPr>
        <w:t>9</w:t>
      </w:r>
      <w:r w:rsidRPr="000C3524">
        <w:rPr>
          <w:rFonts w:ascii="Arial" w:hAnsi="Arial" w:cs="Arial"/>
        </w:rPr>
        <w:t>.3) Рада;</w:t>
      </w:r>
    </w:p>
    <w:p w14:paraId="47BB2720" w14:textId="77777777" w:rsidR="00541E75" w:rsidRPr="000C3524" w:rsidRDefault="00541E75" w:rsidP="00541E75">
      <w:pPr>
        <w:tabs>
          <w:tab w:val="left" w:pos="284"/>
        </w:tabs>
        <w:spacing w:before="120" w:after="120"/>
        <w:jc w:val="both"/>
        <w:rPr>
          <w:rFonts w:ascii="Arial" w:hAnsi="Arial" w:cs="Arial"/>
        </w:rPr>
      </w:pPr>
      <w:r>
        <w:rPr>
          <w:rFonts w:ascii="Arial" w:hAnsi="Arial" w:cs="Arial"/>
        </w:rPr>
        <w:t>9</w:t>
      </w:r>
      <w:r w:rsidRPr="000C3524">
        <w:rPr>
          <w:rFonts w:ascii="Arial" w:hAnsi="Arial" w:cs="Arial"/>
        </w:rPr>
        <w:t xml:space="preserve">.4) Староста в межах </w:t>
      </w:r>
      <w:proofErr w:type="spellStart"/>
      <w:r w:rsidRPr="000C3524">
        <w:rPr>
          <w:rFonts w:ascii="Arial" w:hAnsi="Arial" w:cs="Arial"/>
        </w:rPr>
        <w:t>старостинського</w:t>
      </w:r>
      <w:proofErr w:type="spellEnd"/>
      <w:r w:rsidRPr="000C3524">
        <w:rPr>
          <w:rFonts w:ascii="Arial" w:hAnsi="Arial" w:cs="Arial"/>
        </w:rPr>
        <w:t xml:space="preserve"> округу;</w:t>
      </w:r>
    </w:p>
    <w:p w14:paraId="71D8C586" w14:textId="77777777" w:rsidR="00541E75" w:rsidRPr="000C3524" w:rsidRDefault="00541E75" w:rsidP="00541E75">
      <w:pPr>
        <w:tabs>
          <w:tab w:val="left" w:pos="284"/>
        </w:tabs>
        <w:spacing w:before="120" w:after="120"/>
        <w:jc w:val="both"/>
        <w:rPr>
          <w:rFonts w:ascii="Arial" w:hAnsi="Arial" w:cs="Arial"/>
        </w:rPr>
      </w:pPr>
      <w:r>
        <w:rPr>
          <w:rFonts w:ascii="Arial" w:hAnsi="Arial" w:cs="Arial"/>
        </w:rPr>
        <w:t>9</w:t>
      </w:r>
      <w:r w:rsidRPr="000C3524">
        <w:rPr>
          <w:rFonts w:ascii="Arial" w:hAnsi="Arial" w:cs="Arial"/>
        </w:rPr>
        <w:t>.</w:t>
      </w:r>
      <w:r>
        <w:rPr>
          <w:rFonts w:ascii="Arial" w:hAnsi="Arial" w:cs="Arial"/>
        </w:rPr>
        <w:t>5</w:t>
      </w:r>
      <w:r w:rsidRPr="000C3524">
        <w:rPr>
          <w:rFonts w:ascii="Arial" w:hAnsi="Arial" w:cs="Arial"/>
        </w:rPr>
        <w:t xml:space="preserve">) орган самоорганізації населення у межах території своєї діяльності. </w:t>
      </w:r>
    </w:p>
    <w:p w14:paraId="241E89C9" w14:textId="77777777" w:rsidR="00541E75" w:rsidRPr="00A04558" w:rsidRDefault="00541E75" w:rsidP="00541E75">
      <w:pPr>
        <w:tabs>
          <w:tab w:val="left" w:pos="426"/>
        </w:tabs>
        <w:spacing w:before="120" w:after="120" w:line="240" w:lineRule="auto"/>
        <w:jc w:val="both"/>
        <w:rPr>
          <w:rFonts w:ascii="Arial" w:hAnsi="Arial" w:cs="Arial"/>
        </w:rPr>
      </w:pPr>
      <w:r>
        <w:rPr>
          <w:rFonts w:ascii="Arial" w:hAnsi="Arial" w:cs="Arial"/>
        </w:rPr>
        <w:t>10</w:t>
      </w:r>
      <w:r w:rsidRPr="005A43DE">
        <w:rPr>
          <w:rFonts w:ascii="Arial" w:hAnsi="Arial" w:cs="Arial"/>
        </w:rPr>
        <w:t>.</w:t>
      </w:r>
      <w:r w:rsidRPr="005A43DE">
        <w:rPr>
          <w:rFonts w:ascii="Arial" w:hAnsi="Arial" w:cs="Arial"/>
          <w:color w:val="FF0000"/>
        </w:rPr>
        <w:tab/>
      </w:r>
      <w:r w:rsidRPr="005A43DE">
        <w:rPr>
          <w:rFonts w:ascii="Arial" w:hAnsi="Arial" w:cs="Arial"/>
        </w:rPr>
        <w:t xml:space="preserve">Для підготовки і проведення </w:t>
      </w:r>
      <w:r w:rsidRPr="005A43DE">
        <w:rPr>
          <w:rFonts w:ascii="Arial" w:hAnsi="Arial" w:cs="Arial"/>
          <w:color w:val="000000" w:themeColor="text1"/>
        </w:rPr>
        <w:t xml:space="preserve">громадських слухань </w:t>
      </w:r>
      <w:r w:rsidRPr="005A43DE">
        <w:rPr>
          <w:rFonts w:ascii="Arial" w:hAnsi="Arial" w:cs="Arial"/>
        </w:rPr>
        <w:t>з ініціативи жителів створюється ініціативна група в кількості 10 або більше осіб.</w:t>
      </w:r>
      <w:r w:rsidRPr="005A43DE">
        <w:rPr>
          <w:rFonts w:ascii="Arial" w:hAnsi="Arial" w:cs="Arial"/>
          <w:shd w:val="clear" w:color="auto" w:fill="FFFFFF"/>
        </w:rPr>
        <w:t xml:space="preserve"> Остаточний склад визначається на установчих зборах ініціативної групи. </w:t>
      </w:r>
      <w:r w:rsidRPr="00A04558">
        <w:rPr>
          <w:rFonts w:ascii="Arial" w:hAnsi="Arial" w:cs="Arial"/>
          <w:shd w:val="clear" w:color="auto" w:fill="FFFFFF"/>
        </w:rPr>
        <w:t>Ініціативна група створюється окремо з кожного питання громадських слухань.</w:t>
      </w:r>
      <w:r w:rsidRPr="00A04558">
        <w:rPr>
          <w:rFonts w:ascii="Arial" w:hAnsi="Arial" w:cs="Arial"/>
        </w:rPr>
        <w:t xml:space="preserve"> </w:t>
      </w:r>
    </w:p>
    <w:p w14:paraId="4298B145"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sidRPr="00B75B6F">
        <w:rPr>
          <w:rFonts w:ascii="Arial" w:hAnsi="Arial" w:cs="Arial"/>
          <w:sz w:val="22"/>
          <w:szCs w:val="22"/>
        </w:rPr>
        <w:t xml:space="preserve">Ініціатори проведення </w:t>
      </w:r>
      <w:r>
        <w:rPr>
          <w:rFonts w:ascii="Arial" w:hAnsi="Arial" w:cs="Arial"/>
          <w:sz w:val="22"/>
          <w:szCs w:val="22"/>
        </w:rPr>
        <w:t>громадських слухань</w:t>
      </w:r>
      <w:r w:rsidRPr="00B75B6F">
        <w:rPr>
          <w:rFonts w:ascii="Arial" w:hAnsi="Arial" w:cs="Arial"/>
          <w:sz w:val="22"/>
          <w:szCs w:val="22"/>
        </w:rPr>
        <w:t xml:space="preserve"> за п'ять календарних днів до їх проведення або раніше письмово повідомляють Раду про час, місце і мету проведення установчих зборів. Представник ради має право бути присутнім на установчих зборах ініціативної групи. </w:t>
      </w:r>
      <w:r w:rsidRPr="007018AA">
        <w:rPr>
          <w:rFonts w:ascii="Arial" w:hAnsi="Arial" w:cs="Arial"/>
          <w:sz w:val="22"/>
          <w:szCs w:val="22"/>
        </w:rPr>
        <w:t>Для ведення зборів обираються голова та секретар зборів. Рішення на установчих зборах ініціативної групи приймається відкритим голосування більшістю голосів їх учасників. На установчих зборах ініціативної групи обирається особа, уповноважена чинити дії від імені ініціативної групи (далі - представник ініціативної групи). Учасники установчих зборів ініціативної групи після проведення зборів вважаються членами ініціативної групи. За результатами проведення зборів складається протокол, який підписується головою і секретарем зборів.</w:t>
      </w:r>
    </w:p>
    <w:p w14:paraId="76D58851" w14:textId="39C6B5EB"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sidRPr="004712F8">
        <w:rPr>
          <w:rFonts w:ascii="Arial" w:hAnsi="Arial" w:cs="Arial"/>
          <w:sz w:val="22"/>
          <w:szCs w:val="22"/>
        </w:rPr>
        <w:t xml:space="preserve">Ініціативна група легалізується шляхом подання до </w:t>
      </w:r>
      <w:r w:rsidR="00137810">
        <w:rPr>
          <w:rFonts w:ascii="Arial" w:hAnsi="Arial" w:cs="Arial"/>
          <w:sz w:val="22"/>
          <w:szCs w:val="22"/>
        </w:rPr>
        <w:t>Високопільської селищної</w:t>
      </w:r>
      <w:r>
        <w:rPr>
          <w:rFonts w:ascii="Arial" w:hAnsi="Arial" w:cs="Arial"/>
          <w:sz w:val="22"/>
          <w:szCs w:val="22"/>
        </w:rPr>
        <w:t xml:space="preserve"> ради</w:t>
      </w:r>
      <w:r w:rsidRPr="004712F8">
        <w:rPr>
          <w:rFonts w:ascii="Arial" w:hAnsi="Arial" w:cs="Arial"/>
          <w:sz w:val="22"/>
          <w:szCs w:val="22"/>
        </w:rPr>
        <w:t xml:space="preserve"> у </w:t>
      </w:r>
      <w:r>
        <w:rPr>
          <w:rFonts w:ascii="Arial" w:hAnsi="Arial" w:cs="Arial"/>
          <w:sz w:val="22"/>
          <w:szCs w:val="22"/>
        </w:rPr>
        <w:t>3</w:t>
      </w:r>
      <w:r w:rsidRPr="004712F8">
        <w:rPr>
          <w:rFonts w:ascii="Arial" w:hAnsi="Arial" w:cs="Arial"/>
          <w:sz w:val="22"/>
          <w:szCs w:val="22"/>
        </w:rPr>
        <w:t xml:space="preserve">-дений строк, після проведення установчих зборів, письмового повідомлення про </w:t>
      </w:r>
      <w:r>
        <w:rPr>
          <w:rFonts w:ascii="Arial" w:hAnsi="Arial" w:cs="Arial"/>
          <w:sz w:val="22"/>
          <w:szCs w:val="22"/>
        </w:rPr>
        <w:t>створення ініціативної групи</w:t>
      </w:r>
      <w:r w:rsidRPr="004712F8">
        <w:rPr>
          <w:rFonts w:ascii="Arial" w:hAnsi="Arial" w:cs="Arial"/>
          <w:sz w:val="22"/>
          <w:szCs w:val="22"/>
        </w:rPr>
        <w:t xml:space="preserve">. Повідомлення підписує представник ініціативної групи. У повідомленні зазначається </w:t>
      </w:r>
      <w:r>
        <w:rPr>
          <w:rFonts w:ascii="Arial" w:hAnsi="Arial" w:cs="Arial"/>
          <w:sz w:val="22"/>
          <w:szCs w:val="22"/>
        </w:rPr>
        <w:t xml:space="preserve">інформація </w:t>
      </w:r>
      <w:r w:rsidRPr="00A04558">
        <w:rPr>
          <w:rFonts w:ascii="Arial" w:hAnsi="Arial" w:cs="Arial"/>
          <w:sz w:val="22"/>
          <w:szCs w:val="22"/>
        </w:rPr>
        <w:t>про створення ініціативної групи, предмет громадських слухань, адреса для листування, контактний телефон представника ініціативної групи. До повідомлення додаються протокол установчих зборів та також список реєстрації учасників зборів із зазначенням прізвищ, імені, по батькові, дати народження, адрес місця проживання та особистими підписами учасників зборів.</w:t>
      </w:r>
    </w:p>
    <w:p w14:paraId="78DB8CF9" w14:textId="77777777" w:rsidR="00541E75" w:rsidRPr="00BA596A"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sidRPr="004712F8">
        <w:rPr>
          <w:rFonts w:ascii="Arial" w:hAnsi="Arial" w:cs="Arial"/>
          <w:sz w:val="22"/>
          <w:szCs w:val="22"/>
        </w:rPr>
        <w:t xml:space="preserve">Ініціативна група </w:t>
      </w:r>
      <w:r w:rsidRPr="004712F8">
        <w:rPr>
          <w:rFonts w:ascii="Arial" w:hAnsi="Arial" w:cs="Arial"/>
          <w:sz w:val="22"/>
          <w:szCs w:val="22"/>
          <w:shd w:val="clear" w:color="auto" w:fill="FFFFFF"/>
        </w:rPr>
        <w:t xml:space="preserve">самостійно здійснює всі видатки, пов’язані зі своєю діяльністю. </w:t>
      </w:r>
    </w:p>
    <w:p w14:paraId="19BC2EE9" w14:textId="0D2A6461"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sidRPr="000916A4">
        <w:rPr>
          <w:rFonts w:ascii="Arial" w:hAnsi="Arial" w:cs="Arial"/>
          <w:sz w:val="22"/>
          <w:szCs w:val="22"/>
          <w:shd w:val="clear" w:color="auto" w:fill="FFFFFF"/>
        </w:rPr>
        <w:t xml:space="preserve">Ініціативна </w:t>
      </w:r>
      <w:r w:rsidRPr="000916A4">
        <w:rPr>
          <w:rFonts w:ascii="Arial" w:hAnsi="Arial" w:cs="Arial"/>
          <w:color w:val="000000" w:themeColor="text1"/>
          <w:sz w:val="22"/>
          <w:szCs w:val="22"/>
        </w:rPr>
        <w:t xml:space="preserve">група готує </w:t>
      </w:r>
      <w:r>
        <w:rPr>
          <w:rFonts w:ascii="Arial" w:hAnsi="Arial" w:cs="Arial"/>
          <w:color w:val="000000" w:themeColor="text1"/>
          <w:sz w:val="22"/>
          <w:szCs w:val="22"/>
        </w:rPr>
        <w:t>звернення</w:t>
      </w:r>
      <w:r w:rsidRPr="000916A4">
        <w:rPr>
          <w:rFonts w:ascii="Arial" w:hAnsi="Arial" w:cs="Arial"/>
          <w:color w:val="000000" w:themeColor="text1"/>
          <w:sz w:val="22"/>
          <w:szCs w:val="22"/>
        </w:rPr>
        <w:t xml:space="preserve"> про проведення громадських слухань і подає його до </w:t>
      </w:r>
      <w:r w:rsidR="00137810">
        <w:rPr>
          <w:rFonts w:ascii="Arial" w:hAnsi="Arial" w:cs="Arial"/>
          <w:color w:val="000000" w:themeColor="text1"/>
          <w:sz w:val="22"/>
          <w:szCs w:val="22"/>
        </w:rPr>
        <w:t>Високопільської селищної</w:t>
      </w:r>
      <w:r w:rsidRPr="000916A4">
        <w:rPr>
          <w:rFonts w:ascii="Arial" w:hAnsi="Arial" w:cs="Arial"/>
          <w:color w:val="000000" w:themeColor="text1"/>
          <w:sz w:val="22"/>
          <w:szCs w:val="22"/>
        </w:rPr>
        <w:t xml:space="preserve"> ради. Зверн</w:t>
      </w:r>
      <w:r>
        <w:rPr>
          <w:rFonts w:ascii="Arial" w:hAnsi="Arial" w:cs="Arial"/>
          <w:color w:val="000000" w:themeColor="text1"/>
          <w:sz w:val="22"/>
          <w:szCs w:val="22"/>
        </w:rPr>
        <w:t>ення готується з урахуванням п.23</w:t>
      </w:r>
      <w:r w:rsidRPr="000916A4">
        <w:rPr>
          <w:rFonts w:ascii="Arial" w:hAnsi="Arial" w:cs="Arial"/>
          <w:color w:val="FF0000"/>
          <w:sz w:val="22"/>
          <w:szCs w:val="22"/>
        </w:rPr>
        <w:t xml:space="preserve"> </w:t>
      </w:r>
      <w:r w:rsidRPr="000916A4">
        <w:rPr>
          <w:rFonts w:ascii="Arial" w:hAnsi="Arial" w:cs="Arial"/>
          <w:sz w:val="22"/>
          <w:szCs w:val="22"/>
        </w:rPr>
        <w:t>Положення.</w:t>
      </w:r>
    </w:p>
    <w:p w14:paraId="63605D42"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sidRPr="00074A2D">
        <w:rPr>
          <w:rFonts w:ascii="Arial" w:hAnsi="Arial" w:cs="Arial"/>
          <w:sz w:val="22"/>
          <w:szCs w:val="22"/>
        </w:rPr>
        <w:t>Звернення ініціативної групи потребує підтримки підписами жителів, які можуть брати участь у загальних зборах, конференції жителів з правом голосу:</w:t>
      </w:r>
    </w:p>
    <w:p w14:paraId="02E6AB29" w14:textId="77777777" w:rsidR="00541E75" w:rsidRPr="007E72FC" w:rsidRDefault="00541E75" w:rsidP="00541E75">
      <w:pPr>
        <w:pStyle w:val="tj"/>
        <w:shd w:val="clear" w:color="auto" w:fill="FFFFFF"/>
        <w:tabs>
          <w:tab w:val="left" w:pos="426"/>
        </w:tabs>
        <w:spacing w:before="120" w:beforeAutospacing="0" w:after="120" w:afterAutospacing="0"/>
        <w:jc w:val="both"/>
        <w:rPr>
          <w:rFonts w:ascii="Arial" w:hAnsi="Arial" w:cs="Arial"/>
          <w:sz w:val="22"/>
          <w:szCs w:val="22"/>
        </w:rPr>
      </w:pPr>
      <w:r w:rsidRPr="007E72FC">
        <w:rPr>
          <w:rFonts w:ascii="Arial" w:hAnsi="Arial" w:cs="Arial"/>
          <w:sz w:val="22"/>
          <w:szCs w:val="22"/>
        </w:rPr>
        <w:t>15.1) у межах всієї громади необхідною кількістю є 200 підписів;</w:t>
      </w:r>
    </w:p>
    <w:p w14:paraId="6640F2DF" w14:textId="77777777" w:rsidR="00541E75" w:rsidRPr="007E72FC" w:rsidRDefault="00541E75" w:rsidP="00541E75">
      <w:pPr>
        <w:pStyle w:val="tj"/>
        <w:shd w:val="clear" w:color="auto" w:fill="FFFFFF"/>
        <w:tabs>
          <w:tab w:val="left" w:pos="426"/>
        </w:tabs>
        <w:spacing w:before="120" w:beforeAutospacing="0" w:after="120" w:afterAutospacing="0"/>
        <w:jc w:val="both"/>
        <w:rPr>
          <w:rFonts w:ascii="Arial" w:hAnsi="Arial" w:cs="Arial"/>
          <w:sz w:val="22"/>
          <w:szCs w:val="22"/>
        </w:rPr>
      </w:pPr>
      <w:r w:rsidRPr="007E72FC">
        <w:rPr>
          <w:rFonts w:ascii="Arial" w:hAnsi="Arial" w:cs="Arial"/>
          <w:sz w:val="22"/>
          <w:szCs w:val="22"/>
        </w:rPr>
        <w:t xml:space="preserve">15.2) у межах </w:t>
      </w:r>
      <w:proofErr w:type="spellStart"/>
      <w:r w:rsidRPr="007E72FC">
        <w:rPr>
          <w:rFonts w:ascii="Arial" w:hAnsi="Arial" w:cs="Arial"/>
          <w:sz w:val="22"/>
          <w:szCs w:val="22"/>
        </w:rPr>
        <w:t>старостинського</w:t>
      </w:r>
      <w:proofErr w:type="spellEnd"/>
      <w:r w:rsidRPr="007E72FC">
        <w:rPr>
          <w:rFonts w:ascii="Arial" w:hAnsi="Arial" w:cs="Arial"/>
          <w:sz w:val="22"/>
          <w:szCs w:val="22"/>
        </w:rPr>
        <w:t xml:space="preserve"> округу або адміністративного центру необхідною кількістю є 100 підписів;</w:t>
      </w:r>
    </w:p>
    <w:p w14:paraId="64B250F2" w14:textId="77777777" w:rsidR="00541E75" w:rsidRPr="007E72FC" w:rsidRDefault="00541E75" w:rsidP="00541E75">
      <w:pPr>
        <w:pStyle w:val="tj"/>
        <w:shd w:val="clear" w:color="auto" w:fill="FFFFFF"/>
        <w:tabs>
          <w:tab w:val="left" w:pos="426"/>
        </w:tabs>
        <w:spacing w:before="120" w:beforeAutospacing="0" w:after="120" w:afterAutospacing="0"/>
        <w:jc w:val="both"/>
        <w:rPr>
          <w:rFonts w:ascii="Arial" w:hAnsi="Arial" w:cs="Arial"/>
          <w:sz w:val="22"/>
          <w:szCs w:val="22"/>
        </w:rPr>
      </w:pPr>
      <w:r w:rsidRPr="007E72FC">
        <w:rPr>
          <w:rFonts w:ascii="Arial" w:hAnsi="Arial" w:cs="Arial"/>
          <w:sz w:val="22"/>
          <w:szCs w:val="22"/>
        </w:rPr>
        <w:t xml:space="preserve">15.3) у межах юрисдикції органу самоорганізації населення необхідною кількістю є 30 підписів. </w:t>
      </w:r>
    </w:p>
    <w:p w14:paraId="27D82F07"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Список </w:t>
      </w:r>
      <w:r w:rsidRPr="00D93D09">
        <w:rPr>
          <w:rFonts w:ascii="Arial" w:hAnsi="Arial" w:cs="Arial"/>
          <w:sz w:val="22"/>
          <w:szCs w:val="22"/>
        </w:rPr>
        <w:t>жителів, які підтримали звернення ініціативної групи, має містити наступну інформацію: прізвище, ім’я, по батькові; дата народження; адреса зареєстрованого або задекларованого місця проживання; контактний номер телефону (за наявності); особистий підпис та дату підписання.</w:t>
      </w:r>
    </w:p>
    <w:p w14:paraId="2B90F497"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lastRenderedPageBreak/>
        <w:t xml:space="preserve">Жителі, </w:t>
      </w:r>
      <w:r w:rsidRPr="00C65812">
        <w:rPr>
          <w:rFonts w:ascii="Arial" w:hAnsi="Arial" w:cs="Arial"/>
          <w:sz w:val="22"/>
          <w:szCs w:val="22"/>
        </w:rPr>
        <w:t>які підтримали звернення ініціативної групи, надають згоду на обробку наданих ними персональних даних у межах та спосіб, необхідні для організації загальних зборів, конференції жителів. Про надання цієї згоди та обсяги обробки персональних даних має бути зроблений відповідний застережний запис на кожному аркуші списку жителів, які підтримали звернення. Члени ініціативної групи несуть відповідальність за обробку персональних даних зазначених жителів, про що також має бути зроблений відповідний запис.</w:t>
      </w:r>
    </w:p>
    <w:p w14:paraId="7303FE8C"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Звернення про проведення громадських слухань </w:t>
      </w:r>
      <w:r w:rsidRPr="00541CCD">
        <w:rPr>
          <w:rFonts w:ascii="Arial" w:hAnsi="Arial" w:cs="Arial"/>
          <w:sz w:val="22"/>
          <w:szCs w:val="22"/>
        </w:rPr>
        <w:t>підписується членами ініціативної групи і разом із списком жителів, які</w:t>
      </w:r>
      <w:r>
        <w:rPr>
          <w:rFonts w:ascii="Arial" w:hAnsi="Arial" w:cs="Arial"/>
          <w:sz w:val="22"/>
          <w:szCs w:val="22"/>
        </w:rPr>
        <w:t xml:space="preserve"> його підтримали</w:t>
      </w:r>
      <w:r w:rsidRPr="00541CCD">
        <w:rPr>
          <w:rFonts w:ascii="Arial" w:hAnsi="Arial" w:cs="Arial"/>
          <w:sz w:val="22"/>
          <w:szCs w:val="22"/>
        </w:rPr>
        <w:t>, надсилається Голові.</w:t>
      </w:r>
    </w:p>
    <w:p w14:paraId="7B493BD0"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Ініціатива </w:t>
      </w:r>
      <w:r w:rsidRPr="00127841">
        <w:rPr>
          <w:rFonts w:ascii="Arial" w:hAnsi="Arial" w:cs="Arial"/>
          <w:sz w:val="22"/>
          <w:szCs w:val="22"/>
        </w:rPr>
        <w:t>Голови про проведення громадських слухань оформлюється відповідним розпорядженням. Одночасно Голова вирішує питання про організацію проведення громадських слухань.</w:t>
      </w:r>
    </w:p>
    <w:p w14:paraId="43889D9D"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Рішення про </w:t>
      </w:r>
      <w:r w:rsidRPr="00C74E7C">
        <w:rPr>
          <w:rFonts w:ascii="Arial" w:hAnsi="Arial" w:cs="Arial"/>
          <w:sz w:val="22"/>
          <w:szCs w:val="22"/>
        </w:rPr>
        <w:t>проведення громадських слухань за ініціативою Ради приймається на відповідному пленарному засіданні Ради. В рішенні зазначається відповідальна особа за організацію проведення громадських слухань.</w:t>
      </w:r>
    </w:p>
    <w:p w14:paraId="6B135E09"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Староста </w:t>
      </w:r>
      <w:r w:rsidRPr="007C0A8E">
        <w:rPr>
          <w:rFonts w:ascii="Arial" w:hAnsi="Arial" w:cs="Arial"/>
          <w:sz w:val="22"/>
          <w:szCs w:val="22"/>
        </w:rPr>
        <w:t xml:space="preserve">ініціює проведення громадських слухань на території (частині території) відповідного </w:t>
      </w:r>
      <w:proofErr w:type="spellStart"/>
      <w:r w:rsidRPr="007C0A8E">
        <w:rPr>
          <w:rFonts w:ascii="Arial" w:hAnsi="Arial" w:cs="Arial"/>
          <w:sz w:val="22"/>
          <w:szCs w:val="22"/>
        </w:rPr>
        <w:t>старостинського</w:t>
      </w:r>
      <w:proofErr w:type="spellEnd"/>
      <w:r w:rsidRPr="007C0A8E">
        <w:rPr>
          <w:rFonts w:ascii="Arial" w:hAnsi="Arial" w:cs="Arial"/>
          <w:sz w:val="22"/>
          <w:szCs w:val="22"/>
        </w:rPr>
        <w:t xml:space="preserve"> округу шляхом надсилання повідомлення про ініціювання громадських слухань Голові.</w:t>
      </w:r>
    </w:p>
    <w:p w14:paraId="610B5C7B" w14:textId="77777777" w:rsidR="00541E75" w:rsidRDefault="00541E75" w:rsidP="001D163A">
      <w:pPr>
        <w:pStyle w:val="tj"/>
        <w:numPr>
          <w:ilvl w:val="0"/>
          <w:numId w:val="16"/>
        </w:numPr>
        <w:shd w:val="clear" w:color="auto" w:fill="FFFFFF"/>
        <w:tabs>
          <w:tab w:val="left" w:pos="426"/>
        </w:tabs>
        <w:spacing w:before="120" w:beforeAutospacing="0" w:after="120" w:afterAutospacing="0"/>
        <w:ind w:left="0" w:firstLine="0"/>
        <w:jc w:val="both"/>
        <w:rPr>
          <w:rFonts w:ascii="Arial" w:hAnsi="Arial" w:cs="Arial"/>
          <w:sz w:val="22"/>
          <w:szCs w:val="22"/>
        </w:rPr>
      </w:pPr>
      <w:r>
        <w:rPr>
          <w:rFonts w:ascii="Arial" w:hAnsi="Arial" w:cs="Arial"/>
          <w:sz w:val="22"/>
          <w:szCs w:val="22"/>
        </w:rPr>
        <w:t xml:space="preserve">Органи </w:t>
      </w:r>
      <w:r w:rsidRPr="007C0A8E">
        <w:rPr>
          <w:rFonts w:ascii="Arial" w:hAnsi="Arial" w:cs="Arial"/>
          <w:sz w:val="22"/>
          <w:szCs w:val="22"/>
        </w:rPr>
        <w:t>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Голові. Повідомлення підписується уповноваженою особою згідно  установчих документів.</w:t>
      </w:r>
    </w:p>
    <w:p w14:paraId="0BE7B307" w14:textId="77777777" w:rsidR="00541E75" w:rsidRPr="001F2BC7" w:rsidRDefault="00541E75" w:rsidP="001D163A">
      <w:pPr>
        <w:pStyle w:val="tj"/>
        <w:numPr>
          <w:ilvl w:val="0"/>
          <w:numId w:val="16"/>
        </w:numPr>
        <w:shd w:val="clear" w:color="auto" w:fill="FFFFFF"/>
        <w:tabs>
          <w:tab w:val="left" w:pos="426"/>
        </w:tabs>
        <w:spacing w:before="0" w:beforeAutospacing="0" w:after="0" w:afterAutospacing="0"/>
        <w:ind w:left="0" w:firstLine="0"/>
        <w:jc w:val="both"/>
        <w:rPr>
          <w:rFonts w:ascii="Arial" w:hAnsi="Arial" w:cs="Arial"/>
          <w:sz w:val="22"/>
          <w:szCs w:val="22"/>
        </w:rPr>
      </w:pPr>
      <w:r>
        <w:rPr>
          <w:rFonts w:ascii="Arial" w:hAnsi="Arial" w:cs="Arial"/>
          <w:sz w:val="22"/>
          <w:szCs w:val="22"/>
        </w:rPr>
        <w:t>У зверненні ініціативної групи</w:t>
      </w:r>
      <w:r w:rsidRPr="006013BD">
        <w:rPr>
          <w:rFonts w:ascii="Arial" w:hAnsi="Arial" w:cs="Arial"/>
          <w:sz w:val="22"/>
          <w:szCs w:val="22"/>
        </w:rPr>
        <w:t xml:space="preserve">, актах Голови, Ради, повідомленнях інших суб’єктів про проведення </w:t>
      </w:r>
      <w:r>
        <w:rPr>
          <w:rFonts w:ascii="Arial" w:hAnsi="Arial" w:cs="Arial"/>
          <w:sz w:val="22"/>
          <w:szCs w:val="22"/>
        </w:rPr>
        <w:t xml:space="preserve">про проведення громадських слухань </w:t>
      </w:r>
      <w:r w:rsidRPr="001F2BC7">
        <w:rPr>
          <w:rFonts w:ascii="Arial" w:hAnsi="Arial" w:cs="Arial"/>
          <w:sz w:val="22"/>
          <w:szCs w:val="22"/>
        </w:rPr>
        <w:t>(далі – акти про ініціювання громадських слухань) зазначаються:</w:t>
      </w:r>
    </w:p>
    <w:p w14:paraId="52CBCCF0" w14:textId="77777777" w:rsidR="00541E75" w:rsidRPr="00E24370" w:rsidRDefault="00541E75" w:rsidP="001D163A">
      <w:pPr>
        <w:pStyle w:val="a4"/>
        <w:numPr>
          <w:ilvl w:val="1"/>
          <w:numId w:val="17"/>
        </w:numPr>
        <w:tabs>
          <w:tab w:val="left" w:pos="567"/>
        </w:tabs>
        <w:spacing w:after="0" w:line="240" w:lineRule="auto"/>
        <w:ind w:left="0" w:firstLine="0"/>
        <w:jc w:val="both"/>
        <w:rPr>
          <w:rFonts w:ascii="Arial" w:hAnsi="Arial" w:cs="Arial"/>
        </w:rPr>
      </w:pPr>
      <w:r w:rsidRPr="00E24370">
        <w:rPr>
          <w:rFonts w:ascii="Arial" w:hAnsi="Arial" w:cs="Arial"/>
        </w:rPr>
        <w:t xml:space="preserve">найменування особи/органу, яка/який є ініціатором </w:t>
      </w:r>
      <w:r w:rsidRPr="007C0A8E">
        <w:rPr>
          <w:rFonts w:ascii="Arial" w:hAnsi="Arial" w:cs="Arial"/>
        </w:rPr>
        <w:t>громадських слухань</w:t>
      </w:r>
      <w:r w:rsidRPr="00E24370">
        <w:rPr>
          <w:rFonts w:ascii="Arial" w:hAnsi="Arial" w:cs="Arial"/>
        </w:rPr>
        <w:t xml:space="preserve"> (із зазначенням посади</w:t>
      </w:r>
      <w:r>
        <w:rPr>
          <w:rFonts w:ascii="Arial" w:hAnsi="Arial" w:cs="Arial"/>
        </w:rPr>
        <w:t xml:space="preserve"> та</w:t>
      </w:r>
      <w:r w:rsidRPr="00E24370">
        <w:rPr>
          <w:rFonts w:ascii="Arial" w:hAnsi="Arial" w:cs="Arial"/>
        </w:rPr>
        <w:t xml:space="preserve"> прізвища, ім’я, по батькові </w:t>
      </w:r>
      <w:r>
        <w:rPr>
          <w:rFonts w:ascii="Arial" w:hAnsi="Arial" w:cs="Arial"/>
        </w:rPr>
        <w:t>або</w:t>
      </w:r>
      <w:r w:rsidRPr="00E24370">
        <w:rPr>
          <w:rFonts w:ascii="Arial" w:hAnsi="Arial" w:cs="Arial"/>
        </w:rPr>
        <w:t xml:space="preserve"> </w:t>
      </w:r>
      <w:r>
        <w:rPr>
          <w:rFonts w:ascii="Arial" w:hAnsi="Arial" w:cs="Arial"/>
        </w:rPr>
        <w:t>п</w:t>
      </w:r>
      <w:r w:rsidRPr="00E24370">
        <w:rPr>
          <w:rFonts w:ascii="Arial" w:hAnsi="Arial" w:cs="Arial"/>
        </w:rPr>
        <w:t>різвище, ім’я, по батькові, дата народження – для членів ініціативної групи);</w:t>
      </w:r>
    </w:p>
    <w:p w14:paraId="6F81F245" w14:textId="77777777" w:rsidR="00541E75" w:rsidRPr="00E24370" w:rsidRDefault="00541E75" w:rsidP="001D163A">
      <w:pPr>
        <w:pStyle w:val="a4"/>
        <w:numPr>
          <w:ilvl w:val="1"/>
          <w:numId w:val="17"/>
        </w:numPr>
        <w:tabs>
          <w:tab w:val="left" w:pos="567"/>
        </w:tabs>
        <w:spacing w:after="0" w:line="240" w:lineRule="auto"/>
        <w:ind w:left="0" w:firstLine="0"/>
        <w:jc w:val="both"/>
        <w:rPr>
          <w:rFonts w:ascii="Arial" w:hAnsi="Arial" w:cs="Arial"/>
        </w:rPr>
      </w:pPr>
      <w:r w:rsidRPr="00E24370">
        <w:rPr>
          <w:rFonts w:ascii="Arial" w:hAnsi="Arial" w:cs="Arial"/>
        </w:rPr>
        <w:t>місцезнаходження (для органів самоорганізації населення) або адреса зареєстрованого або задекларованого місця проживання усіх членів ініціативної групи;</w:t>
      </w:r>
    </w:p>
    <w:p w14:paraId="67382E29" w14:textId="77777777" w:rsidR="00541E75" w:rsidRPr="001D5B1A" w:rsidRDefault="00541E75" w:rsidP="001D163A">
      <w:pPr>
        <w:pStyle w:val="a4"/>
        <w:numPr>
          <w:ilvl w:val="1"/>
          <w:numId w:val="17"/>
        </w:numPr>
        <w:tabs>
          <w:tab w:val="left" w:pos="567"/>
        </w:tabs>
        <w:spacing w:before="120" w:after="120"/>
        <w:ind w:left="0" w:firstLine="0"/>
        <w:jc w:val="both"/>
        <w:rPr>
          <w:rFonts w:ascii="Arial" w:hAnsi="Arial" w:cs="Arial"/>
        </w:rPr>
      </w:pPr>
      <w:r w:rsidRPr="001D5B1A">
        <w:rPr>
          <w:rFonts w:ascii="Arial" w:hAnsi="Arial" w:cs="Arial"/>
        </w:rPr>
        <w:t xml:space="preserve">дата, час і місце проведення </w:t>
      </w:r>
      <w:r>
        <w:rPr>
          <w:rFonts w:ascii="Arial" w:hAnsi="Arial" w:cs="Arial"/>
        </w:rPr>
        <w:t>громадських слухань</w:t>
      </w:r>
      <w:r w:rsidRPr="001D5B1A">
        <w:rPr>
          <w:rFonts w:ascii="Arial" w:hAnsi="Arial" w:cs="Arial"/>
        </w:rPr>
        <w:t>;</w:t>
      </w:r>
    </w:p>
    <w:p w14:paraId="714FC6B7" w14:textId="77777777" w:rsidR="00541E75" w:rsidRPr="001D5B1A" w:rsidRDefault="00541E75" w:rsidP="001D163A">
      <w:pPr>
        <w:pStyle w:val="a4"/>
        <w:numPr>
          <w:ilvl w:val="1"/>
          <w:numId w:val="17"/>
        </w:numPr>
        <w:tabs>
          <w:tab w:val="left" w:pos="567"/>
        </w:tabs>
        <w:spacing w:before="120" w:after="120"/>
        <w:ind w:left="0" w:firstLine="0"/>
        <w:jc w:val="both"/>
        <w:rPr>
          <w:rFonts w:ascii="Arial" w:hAnsi="Arial" w:cs="Arial"/>
        </w:rPr>
      </w:pPr>
      <w:r w:rsidRPr="001D5B1A">
        <w:rPr>
          <w:rFonts w:ascii="Arial" w:hAnsi="Arial" w:cs="Arial"/>
        </w:rPr>
        <w:t xml:space="preserve">територія, на якій проводяться </w:t>
      </w:r>
      <w:r>
        <w:rPr>
          <w:rFonts w:ascii="Arial" w:hAnsi="Arial" w:cs="Arial"/>
        </w:rPr>
        <w:t>громадські слухання</w:t>
      </w:r>
      <w:r w:rsidRPr="001D5B1A">
        <w:rPr>
          <w:rFonts w:ascii="Arial" w:hAnsi="Arial" w:cs="Arial"/>
        </w:rPr>
        <w:t>;</w:t>
      </w:r>
    </w:p>
    <w:p w14:paraId="1C8742EF" w14:textId="77777777" w:rsidR="00541E75" w:rsidRPr="001D5B1A" w:rsidRDefault="00541E75" w:rsidP="001D163A">
      <w:pPr>
        <w:pStyle w:val="a4"/>
        <w:numPr>
          <w:ilvl w:val="1"/>
          <w:numId w:val="17"/>
        </w:numPr>
        <w:tabs>
          <w:tab w:val="left" w:pos="567"/>
        </w:tabs>
        <w:spacing w:before="120" w:after="120"/>
        <w:ind w:left="0" w:firstLine="0"/>
        <w:jc w:val="both"/>
        <w:rPr>
          <w:rFonts w:ascii="Arial" w:hAnsi="Arial" w:cs="Arial"/>
        </w:rPr>
      </w:pPr>
      <w:r>
        <w:rPr>
          <w:rFonts w:ascii="Arial" w:hAnsi="Arial" w:cs="Arial"/>
        </w:rPr>
        <w:t>предмет громадських слухань</w:t>
      </w:r>
      <w:r w:rsidRPr="001D5B1A">
        <w:rPr>
          <w:rFonts w:ascii="Arial" w:hAnsi="Arial" w:cs="Arial"/>
        </w:rPr>
        <w:t xml:space="preserve"> із зазначенням чинників, які свідчать про суспільну значущість для жителів</w:t>
      </w:r>
      <w:r>
        <w:rPr>
          <w:rFonts w:ascii="Arial" w:hAnsi="Arial" w:cs="Arial"/>
        </w:rPr>
        <w:t xml:space="preserve"> території, на якій проводяться громадські слухання</w:t>
      </w:r>
      <w:r w:rsidRPr="001D5B1A">
        <w:rPr>
          <w:rFonts w:ascii="Arial" w:hAnsi="Arial" w:cs="Arial"/>
        </w:rPr>
        <w:t xml:space="preserve">; </w:t>
      </w:r>
    </w:p>
    <w:p w14:paraId="0C1F8665" w14:textId="77777777" w:rsidR="00541E75" w:rsidRPr="00463A29" w:rsidRDefault="00541E75" w:rsidP="001D163A">
      <w:pPr>
        <w:pStyle w:val="a4"/>
        <w:numPr>
          <w:ilvl w:val="1"/>
          <w:numId w:val="17"/>
        </w:numPr>
        <w:tabs>
          <w:tab w:val="left" w:pos="567"/>
        </w:tabs>
        <w:spacing w:before="120" w:after="120"/>
        <w:ind w:left="0" w:firstLine="0"/>
        <w:jc w:val="both"/>
        <w:rPr>
          <w:rFonts w:ascii="Arial" w:hAnsi="Arial" w:cs="Arial"/>
        </w:rPr>
      </w:pPr>
      <w:r w:rsidRPr="00463A29">
        <w:rPr>
          <w:rFonts w:ascii="Arial" w:hAnsi="Arial" w:cs="Arial"/>
        </w:rPr>
        <w:t>перелік осіб, які запрошуються для виступів, доповідей;</w:t>
      </w:r>
    </w:p>
    <w:p w14:paraId="307393AE" w14:textId="77777777" w:rsidR="00541E75" w:rsidRPr="001D5B1A" w:rsidRDefault="00541E75" w:rsidP="001D163A">
      <w:pPr>
        <w:pStyle w:val="a4"/>
        <w:numPr>
          <w:ilvl w:val="1"/>
          <w:numId w:val="17"/>
        </w:numPr>
        <w:tabs>
          <w:tab w:val="left" w:pos="567"/>
        </w:tabs>
        <w:spacing w:before="120" w:after="120"/>
        <w:ind w:left="0" w:firstLine="0"/>
        <w:jc w:val="both"/>
        <w:rPr>
          <w:rFonts w:ascii="Arial" w:hAnsi="Arial" w:cs="Arial"/>
        </w:rPr>
      </w:pPr>
      <w:r w:rsidRPr="001D5B1A">
        <w:rPr>
          <w:rFonts w:ascii="Arial" w:hAnsi="Arial" w:cs="Arial"/>
        </w:rPr>
        <w:t>номери контактних телефонів, електронні адреси та</w:t>
      </w:r>
      <w:r>
        <w:rPr>
          <w:rFonts w:ascii="Arial" w:hAnsi="Arial" w:cs="Arial"/>
        </w:rPr>
        <w:t>/або</w:t>
      </w:r>
      <w:r w:rsidRPr="001D5B1A">
        <w:rPr>
          <w:rFonts w:ascii="Arial" w:hAnsi="Arial" w:cs="Arial"/>
        </w:rPr>
        <w:t xml:space="preserve"> адреси для листування учасників ініціативної групи або осіб, відповідальних за організацію </w:t>
      </w:r>
      <w:r>
        <w:rPr>
          <w:rFonts w:ascii="Arial" w:hAnsi="Arial" w:cs="Arial"/>
        </w:rPr>
        <w:t>громадських слухань.</w:t>
      </w:r>
    </w:p>
    <w:p w14:paraId="5CF53C85" w14:textId="77777777" w:rsidR="00541E75" w:rsidRDefault="00541E75" w:rsidP="001D163A">
      <w:pPr>
        <w:pStyle w:val="a4"/>
        <w:numPr>
          <w:ilvl w:val="1"/>
          <w:numId w:val="17"/>
        </w:numPr>
        <w:tabs>
          <w:tab w:val="left" w:pos="567"/>
        </w:tabs>
        <w:spacing w:before="120" w:after="120" w:line="240" w:lineRule="auto"/>
        <w:ind w:left="0" w:firstLine="0"/>
        <w:jc w:val="both"/>
        <w:rPr>
          <w:rFonts w:ascii="Arial" w:hAnsi="Arial" w:cs="Arial"/>
        </w:rPr>
      </w:pPr>
      <w:r w:rsidRPr="001D5B1A">
        <w:rPr>
          <w:rFonts w:ascii="Arial" w:hAnsi="Arial" w:cs="Arial"/>
        </w:rPr>
        <w:t xml:space="preserve">інформацію щодо потреби ініціатора загальних зборів, конференції жителів у сприянні органу </w:t>
      </w:r>
      <w:r w:rsidRPr="00EE2462">
        <w:rPr>
          <w:rFonts w:ascii="Arial" w:hAnsi="Arial" w:cs="Arial"/>
        </w:rPr>
        <w:t>місцевого самоврядування в організації такого заходу/заходів, крім ініціатив самих органів та посадових осіб місцевого самоврядування.</w:t>
      </w:r>
    </w:p>
    <w:p w14:paraId="471FB101" w14:textId="77777777" w:rsidR="00541E75" w:rsidRPr="00EE2462" w:rsidRDefault="00541E75" w:rsidP="00541E75">
      <w:pPr>
        <w:pStyle w:val="a4"/>
        <w:tabs>
          <w:tab w:val="left" w:pos="567"/>
        </w:tabs>
        <w:spacing w:before="120" w:after="120" w:line="240" w:lineRule="auto"/>
        <w:ind w:left="0"/>
        <w:jc w:val="both"/>
        <w:rPr>
          <w:rFonts w:ascii="Arial" w:hAnsi="Arial" w:cs="Arial"/>
        </w:rPr>
      </w:pPr>
    </w:p>
    <w:p w14:paraId="25D6426A" w14:textId="77777777" w:rsidR="00541E75" w:rsidRDefault="00541E75" w:rsidP="001D163A">
      <w:pPr>
        <w:pStyle w:val="a4"/>
        <w:numPr>
          <w:ilvl w:val="0"/>
          <w:numId w:val="17"/>
        </w:numPr>
        <w:tabs>
          <w:tab w:val="left" w:pos="284"/>
          <w:tab w:val="left" w:pos="426"/>
        </w:tabs>
        <w:spacing w:before="120" w:after="120" w:line="240" w:lineRule="auto"/>
        <w:ind w:left="0" w:firstLine="0"/>
        <w:jc w:val="both"/>
        <w:rPr>
          <w:rFonts w:ascii="Arial" w:hAnsi="Arial" w:cs="Arial"/>
        </w:rPr>
      </w:pPr>
      <w:r w:rsidRPr="00AD76FB">
        <w:rPr>
          <w:rFonts w:ascii="Arial" w:hAnsi="Arial" w:cs="Arial"/>
        </w:rPr>
        <w:t>До звернення ініціативної групи додається список жителів, які підтримали звернення, що підготовлений відповідно до пункту 16 Положення.</w:t>
      </w:r>
    </w:p>
    <w:p w14:paraId="27BEA830" w14:textId="77777777" w:rsidR="00541E75" w:rsidRPr="00AD76FB" w:rsidRDefault="00541E75" w:rsidP="00541E75">
      <w:pPr>
        <w:pStyle w:val="a4"/>
        <w:tabs>
          <w:tab w:val="left" w:pos="284"/>
          <w:tab w:val="left" w:pos="426"/>
        </w:tabs>
        <w:spacing w:before="120" w:after="120" w:line="240" w:lineRule="auto"/>
        <w:ind w:left="0"/>
        <w:jc w:val="both"/>
        <w:rPr>
          <w:rFonts w:ascii="Arial" w:hAnsi="Arial" w:cs="Arial"/>
        </w:rPr>
      </w:pPr>
    </w:p>
    <w:p w14:paraId="5846FE72" w14:textId="77777777" w:rsidR="00541E75" w:rsidRDefault="00541E75" w:rsidP="001D163A">
      <w:pPr>
        <w:pStyle w:val="a4"/>
        <w:numPr>
          <w:ilvl w:val="0"/>
          <w:numId w:val="17"/>
        </w:numPr>
        <w:tabs>
          <w:tab w:val="left" w:pos="284"/>
          <w:tab w:val="left" w:pos="426"/>
        </w:tabs>
        <w:spacing w:before="120" w:after="120" w:line="240" w:lineRule="auto"/>
        <w:ind w:left="0" w:firstLine="0"/>
        <w:jc w:val="both"/>
        <w:rPr>
          <w:rFonts w:ascii="Arial" w:hAnsi="Arial" w:cs="Arial"/>
        </w:rPr>
      </w:pPr>
      <w:r w:rsidRPr="00AD76FB">
        <w:rPr>
          <w:rFonts w:ascii="Arial" w:hAnsi="Arial" w:cs="Arial"/>
        </w:rPr>
        <w:t xml:space="preserve">До акту про ініціювання громадських слухань можуть додаватися інформаційно-аналітичні матеріали та/або проекти документів, що виносяться на такі заходи. </w:t>
      </w:r>
    </w:p>
    <w:p w14:paraId="369C406B" w14:textId="77777777" w:rsidR="00541E75" w:rsidRPr="00AD76FB" w:rsidRDefault="00541E75" w:rsidP="00541E75">
      <w:pPr>
        <w:pStyle w:val="a4"/>
        <w:tabs>
          <w:tab w:val="left" w:pos="284"/>
          <w:tab w:val="left" w:pos="426"/>
        </w:tabs>
        <w:spacing w:before="120" w:after="120" w:line="240" w:lineRule="auto"/>
        <w:ind w:left="0"/>
        <w:jc w:val="both"/>
        <w:rPr>
          <w:rFonts w:ascii="Arial" w:hAnsi="Arial" w:cs="Arial"/>
        </w:rPr>
      </w:pPr>
    </w:p>
    <w:p w14:paraId="23601D05" w14:textId="77777777" w:rsidR="00541E75" w:rsidRDefault="00541E75" w:rsidP="001D163A">
      <w:pPr>
        <w:pStyle w:val="a4"/>
        <w:numPr>
          <w:ilvl w:val="0"/>
          <w:numId w:val="17"/>
        </w:numPr>
        <w:tabs>
          <w:tab w:val="left" w:pos="284"/>
          <w:tab w:val="left" w:pos="426"/>
        </w:tabs>
        <w:spacing w:before="120" w:after="120" w:line="240" w:lineRule="auto"/>
        <w:ind w:left="0" w:firstLine="0"/>
        <w:jc w:val="both"/>
        <w:rPr>
          <w:rFonts w:ascii="Arial" w:hAnsi="Arial" w:cs="Arial"/>
        </w:rPr>
      </w:pPr>
      <w:r w:rsidRPr="00884BB1">
        <w:rPr>
          <w:rFonts w:ascii="Arial" w:hAnsi="Arial" w:cs="Arial"/>
        </w:rPr>
        <w:t xml:space="preserve">Акт про ініціювання громадських слухань надсилається Голові ініціаторами громадських слухань, крім випадку, коли ініціатором є Голова або Рада не пізніше 10 робочих днів до дня проведення громадських слухань. </w:t>
      </w:r>
    </w:p>
    <w:p w14:paraId="3945FB9E" w14:textId="77777777" w:rsidR="00541E75" w:rsidRPr="00884BB1" w:rsidRDefault="00541E75" w:rsidP="00541E75">
      <w:pPr>
        <w:pStyle w:val="a4"/>
        <w:rPr>
          <w:rFonts w:ascii="Arial" w:hAnsi="Arial" w:cs="Arial"/>
        </w:rPr>
      </w:pPr>
    </w:p>
    <w:p w14:paraId="4CD2BC15" w14:textId="77777777" w:rsidR="00541E75" w:rsidRPr="00A7405F" w:rsidRDefault="00541E75" w:rsidP="001D163A">
      <w:pPr>
        <w:pStyle w:val="a4"/>
        <w:numPr>
          <w:ilvl w:val="0"/>
          <w:numId w:val="17"/>
        </w:numPr>
        <w:tabs>
          <w:tab w:val="left" w:pos="284"/>
          <w:tab w:val="left" w:pos="426"/>
        </w:tabs>
        <w:spacing w:before="120" w:after="120" w:line="240" w:lineRule="auto"/>
        <w:ind w:left="0" w:firstLine="0"/>
        <w:jc w:val="both"/>
        <w:rPr>
          <w:rFonts w:ascii="Arial" w:hAnsi="Arial" w:cs="Arial"/>
        </w:rPr>
      </w:pPr>
      <w:r w:rsidRPr="00A7405F">
        <w:rPr>
          <w:rFonts w:ascii="Arial" w:hAnsi="Arial" w:cs="Arial"/>
        </w:rPr>
        <w:t>Не пізніше 3 робочих днів з дня отримання акту про ініціювання громадських слухань Голова видає розпорядження про розгляд ініціативи щодо проведення громадських слухань. Зазначеним розпорядженням може бути прийняте рішення про:</w:t>
      </w:r>
    </w:p>
    <w:p w14:paraId="4B8649BF" w14:textId="77777777" w:rsidR="00541E75" w:rsidRPr="00A7405F" w:rsidRDefault="00541E75" w:rsidP="001D163A">
      <w:pPr>
        <w:pStyle w:val="a4"/>
        <w:numPr>
          <w:ilvl w:val="1"/>
          <w:numId w:val="17"/>
        </w:numPr>
        <w:tabs>
          <w:tab w:val="left" w:pos="567"/>
        </w:tabs>
        <w:spacing w:before="120" w:after="120" w:line="240" w:lineRule="auto"/>
        <w:ind w:left="0" w:firstLine="0"/>
        <w:jc w:val="both"/>
        <w:rPr>
          <w:rFonts w:ascii="Arial" w:hAnsi="Arial" w:cs="Arial"/>
        </w:rPr>
      </w:pPr>
      <w:r w:rsidRPr="00A7405F">
        <w:rPr>
          <w:rFonts w:ascii="Arial" w:hAnsi="Arial" w:cs="Arial"/>
        </w:rPr>
        <w:t>проведення громадських слухань;</w:t>
      </w:r>
    </w:p>
    <w:p w14:paraId="79C7EF3D" w14:textId="77777777" w:rsidR="00541E75" w:rsidRPr="00A7405F" w:rsidRDefault="00541E75" w:rsidP="001D163A">
      <w:pPr>
        <w:pStyle w:val="a4"/>
        <w:numPr>
          <w:ilvl w:val="1"/>
          <w:numId w:val="17"/>
        </w:numPr>
        <w:tabs>
          <w:tab w:val="left" w:pos="567"/>
        </w:tabs>
        <w:spacing w:before="120" w:after="120" w:line="240" w:lineRule="auto"/>
        <w:ind w:left="0" w:firstLine="0"/>
        <w:jc w:val="both"/>
        <w:rPr>
          <w:rFonts w:ascii="Arial" w:hAnsi="Arial" w:cs="Arial"/>
        </w:rPr>
      </w:pPr>
      <w:r w:rsidRPr="00A7405F">
        <w:rPr>
          <w:rFonts w:ascii="Arial" w:hAnsi="Arial" w:cs="Arial"/>
        </w:rPr>
        <w:lastRenderedPageBreak/>
        <w:t>повернення акту про проведення громадських слухань ініціаторам для усунення недоліків;</w:t>
      </w:r>
    </w:p>
    <w:p w14:paraId="0631E29C" w14:textId="77777777" w:rsidR="00541E75" w:rsidRPr="00A7405F" w:rsidRDefault="00541E75" w:rsidP="001D163A">
      <w:pPr>
        <w:pStyle w:val="a4"/>
        <w:numPr>
          <w:ilvl w:val="1"/>
          <w:numId w:val="17"/>
        </w:numPr>
        <w:tabs>
          <w:tab w:val="left" w:pos="567"/>
        </w:tabs>
        <w:spacing w:before="120" w:after="120" w:line="240" w:lineRule="auto"/>
        <w:ind w:left="0" w:firstLine="0"/>
        <w:jc w:val="both"/>
        <w:rPr>
          <w:rFonts w:ascii="Arial" w:hAnsi="Arial" w:cs="Arial"/>
        </w:rPr>
      </w:pPr>
      <w:r w:rsidRPr="00A7405F">
        <w:rPr>
          <w:rFonts w:ascii="Arial" w:hAnsi="Arial" w:cs="Arial"/>
        </w:rPr>
        <w:t>відмову в ініціативі щодо проведення громадських слухань.</w:t>
      </w:r>
    </w:p>
    <w:p w14:paraId="42CF406E" w14:textId="77777777" w:rsidR="00541E75" w:rsidRPr="001C07A8" w:rsidRDefault="00541E75" w:rsidP="00541E75">
      <w:pPr>
        <w:tabs>
          <w:tab w:val="left" w:pos="284"/>
        </w:tabs>
        <w:spacing w:before="120" w:after="120" w:line="240" w:lineRule="auto"/>
        <w:jc w:val="both"/>
        <w:rPr>
          <w:rFonts w:ascii="Arial" w:hAnsi="Arial" w:cs="Arial"/>
        </w:rPr>
      </w:pPr>
      <w:r w:rsidRPr="001C07A8">
        <w:rPr>
          <w:rFonts w:ascii="Arial" w:hAnsi="Arial" w:cs="Arial"/>
        </w:rPr>
        <w:t>28. Акт про ініціювання проведення громадських слухань повертається для усунення недоліків з наступних підстав:</w:t>
      </w:r>
    </w:p>
    <w:p w14:paraId="23E799EC" w14:textId="77777777" w:rsidR="00541E75" w:rsidRPr="001C07A8" w:rsidRDefault="00541E75" w:rsidP="001D163A">
      <w:pPr>
        <w:pStyle w:val="a4"/>
        <w:numPr>
          <w:ilvl w:val="1"/>
          <w:numId w:val="18"/>
        </w:numPr>
        <w:tabs>
          <w:tab w:val="left" w:pos="567"/>
        </w:tabs>
        <w:spacing w:before="120" w:after="120" w:line="240" w:lineRule="auto"/>
        <w:ind w:left="0" w:firstLine="0"/>
        <w:jc w:val="both"/>
        <w:rPr>
          <w:rFonts w:ascii="Arial" w:hAnsi="Arial" w:cs="Arial"/>
        </w:rPr>
      </w:pPr>
      <w:r w:rsidRPr="001C07A8">
        <w:rPr>
          <w:rFonts w:ascii="Arial" w:hAnsi="Arial" w:cs="Arial"/>
        </w:rPr>
        <w:t>не дотримано вимог до оформлення акту, передбачених Положенням;</w:t>
      </w:r>
    </w:p>
    <w:p w14:paraId="0708C409" w14:textId="77777777" w:rsidR="00541E75" w:rsidRDefault="00541E75" w:rsidP="001D163A">
      <w:pPr>
        <w:pStyle w:val="a4"/>
        <w:numPr>
          <w:ilvl w:val="1"/>
          <w:numId w:val="18"/>
        </w:numPr>
        <w:tabs>
          <w:tab w:val="left" w:pos="567"/>
        </w:tabs>
        <w:spacing w:before="120" w:after="120" w:line="240" w:lineRule="auto"/>
        <w:ind w:left="0" w:firstLine="0"/>
        <w:jc w:val="both"/>
        <w:rPr>
          <w:rFonts w:ascii="Arial" w:hAnsi="Arial" w:cs="Arial"/>
        </w:rPr>
      </w:pPr>
      <w:r w:rsidRPr="001C07A8">
        <w:rPr>
          <w:rFonts w:ascii="Arial" w:hAnsi="Arial" w:cs="Arial"/>
        </w:rPr>
        <w:t>звернулася недостатня кількість жителів, наділених правом ініціювати загальні збори, конференцію жителів.</w:t>
      </w:r>
    </w:p>
    <w:p w14:paraId="765543D0" w14:textId="77777777" w:rsidR="00541E75" w:rsidRPr="001C07A8" w:rsidRDefault="00541E75" w:rsidP="00541E75">
      <w:pPr>
        <w:pStyle w:val="a4"/>
        <w:tabs>
          <w:tab w:val="left" w:pos="567"/>
        </w:tabs>
        <w:spacing w:before="120" w:after="120" w:line="240" w:lineRule="auto"/>
        <w:ind w:left="0"/>
        <w:jc w:val="both"/>
        <w:rPr>
          <w:rFonts w:ascii="Arial" w:hAnsi="Arial" w:cs="Arial"/>
        </w:rPr>
      </w:pPr>
    </w:p>
    <w:p w14:paraId="40178BC2" w14:textId="77777777" w:rsidR="00541E75" w:rsidRPr="007E676E" w:rsidRDefault="00541E75" w:rsidP="00541E75">
      <w:pPr>
        <w:tabs>
          <w:tab w:val="left" w:pos="284"/>
        </w:tabs>
        <w:spacing w:before="120" w:after="120" w:line="240" w:lineRule="auto"/>
        <w:jc w:val="both"/>
        <w:rPr>
          <w:rFonts w:ascii="Arial" w:hAnsi="Arial" w:cs="Arial"/>
        </w:rPr>
      </w:pPr>
      <w:r w:rsidRPr="007E676E">
        <w:rPr>
          <w:rFonts w:ascii="Arial" w:hAnsi="Arial" w:cs="Arial"/>
        </w:rPr>
        <w:t>29. Рішення про відмову в проведенні громадських слухань приймається з наступних підстав:</w:t>
      </w:r>
    </w:p>
    <w:p w14:paraId="62595B6E" w14:textId="77777777" w:rsidR="00541E75" w:rsidRPr="007E67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7E676E">
        <w:rPr>
          <w:rFonts w:ascii="Arial" w:hAnsi="Arial" w:cs="Arial"/>
        </w:rPr>
        <w:t>предмет громадських слухань суперечить законодавству України;</w:t>
      </w:r>
    </w:p>
    <w:p w14:paraId="19156F84" w14:textId="77777777" w:rsidR="00541E75" w:rsidRPr="007E67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7E676E">
        <w:rPr>
          <w:rFonts w:ascii="Arial" w:hAnsi="Arial" w:cs="Arial"/>
        </w:rPr>
        <w:t xml:space="preserve">предметом громадських слухань є питання, що не належить до компетенції органів місцевого самоврядування громади; </w:t>
      </w:r>
    </w:p>
    <w:p w14:paraId="6663EBA6" w14:textId="77777777" w:rsidR="00541E75" w:rsidRDefault="00541E75" w:rsidP="001D163A">
      <w:pPr>
        <w:pStyle w:val="a4"/>
        <w:numPr>
          <w:ilvl w:val="1"/>
          <w:numId w:val="19"/>
        </w:numPr>
        <w:tabs>
          <w:tab w:val="left" w:pos="426"/>
        </w:tabs>
        <w:spacing w:before="120" w:after="120" w:line="240" w:lineRule="auto"/>
        <w:ind w:left="0" w:firstLine="0"/>
        <w:jc w:val="both"/>
        <w:rPr>
          <w:rFonts w:ascii="Arial" w:hAnsi="Arial" w:cs="Arial"/>
        </w:rPr>
      </w:pPr>
      <w:r w:rsidRPr="007E676E">
        <w:rPr>
          <w:rFonts w:ascii="Arial" w:hAnsi="Arial" w:cs="Arial"/>
        </w:rPr>
        <w:t xml:space="preserve">з ініціативою про проведення громадських слухань звернулася особа, не наділена правом ініціативи щодо їх проведення. </w:t>
      </w:r>
    </w:p>
    <w:p w14:paraId="22543133" w14:textId="77777777" w:rsidR="00541E75" w:rsidRPr="007E676E" w:rsidRDefault="00541E75" w:rsidP="00541E75">
      <w:pPr>
        <w:pStyle w:val="a4"/>
        <w:tabs>
          <w:tab w:val="left" w:pos="426"/>
        </w:tabs>
        <w:spacing w:before="120" w:after="120" w:line="240" w:lineRule="auto"/>
        <w:ind w:left="0"/>
        <w:jc w:val="both"/>
        <w:rPr>
          <w:rFonts w:ascii="Arial" w:hAnsi="Arial" w:cs="Arial"/>
        </w:rPr>
      </w:pPr>
    </w:p>
    <w:p w14:paraId="12F0289A" w14:textId="77777777" w:rsidR="00541E75" w:rsidRDefault="00541E75" w:rsidP="001D163A">
      <w:pPr>
        <w:pStyle w:val="a4"/>
        <w:numPr>
          <w:ilvl w:val="0"/>
          <w:numId w:val="19"/>
        </w:numPr>
        <w:tabs>
          <w:tab w:val="left" w:pos="284"/>
          <w:tab w:val="left" w:pos="426"/>
        </w:tabs>
        <w:spacing w:before="120" w:after="120" w:line="240" w:lineRule="auto"/>
        <w:ind w:left="0" w:firstLine="0"/>
        <w:jc w:val="both"/>
        <w:rPr>
          <w:rFonts w:ascii="Arial" w:hAnsi="Arial" w:cs="Arial"/>
        </w:rPr>
      </w:pPr>
      <w:r w:rsidRPr="002D64E0">
        <w:rPr>
          <w:rFonts w:ascii="Arial" w:hAnsi="Arial" w:cs="Arial"/>
        </w:rPr>
        <w:t xml:space="preserve">Невмотивоване повернення акту на доопрацювання або невмотивована відмова в ініціативі щодо проведення </w:t>
      </w:r>
      <w:r>
        <w:rPr>
          <w:rFonts w:ascii="Arial" w:hAnsi="Arial" w:cs="Arial"/>
        </w:rPr>
        <w:t>громадських слухань</w:t>
      </w:r>
      <w:r w:rsidRPr="002D64E0">
        <w:rPr>
          <w:rFonts w:ascii="Arial" w:hAnsi="Arial" w:cs="Arial"/>
        </w:rPr>
        <w:t xml:space="preserve"> не допускаються.</w:t>
      </w:r>
    </w:p>
    <w:p w14:paraId="225262D4" w14:textId="77777777" w:rsidR="00541E75" w:rsidRPr="002D64E0" w:rsidRDefault="00541E75" w:rsidP="00541E75">
      <w:pPr>
        <w:pStyle w:val="a4"/>
        <w:tabs>
          <w:tab w:val="left" w:pos="284"/>
          <w:tab w:val="left" w:pos="426"/>
        </w:tabs>
        <w:spacing w:before="120" w:after="120" w:line="240" w:lineRule="auto"/>
        <w:ind w:left="0"/>
        <w:jc w:val="both"/>
        <w:rPr>
          <w:rFonts w:ascii="Arial" w:hAnsi="Arial" w:cs="Arial"/>
        </w:rPr>
      </w:pPr>
    </w:p>
    <w:p w14:paraId="4DA63269" w14:textId="77777777" w:rsidR="00541E75" w:rsidRDefault="00541E75" w:rsidP="001D163A">
      <w:pPr>
        <w:pStyle w:val="a4"/>
        <w:numPr>
          <w:ilvl w:val="0"/>
          <w:numId w:val="19"/>
        </w:numPr>
        <w:tabs>
          <w:tab w:val="left" w:pos="284"/>
          <w:tab w:val="left" w:pos="426"/>
        </w:tabs>
        <w:spacing w:before="120" w:after="120" w:line="240" w:lineRule="auto"/>
        <w:ind w:left="0" w:firstLine="0"/>
        <w:jc w:val="both"/>
        <w:rPr>
          <w:rFonts w:ascii="Arial" w:hAnsi="Arial" w:cs="Arial"/>
        </w:rPr>
      </w:pPr>
      <w:r w:rsidRPr="00367D7A">
        <w:rPr>
          <w:rFonts w:ascii="Arial" w:hAnsi="Arial" w:cs="Arial"/>
        </w:rPr>
        <w:t xml:space="preserve">Про </w:t>
      </w:r>
      <w:r w:rsidRPr="00367D7A">
        <w:rPr>
          <w:rFonts w:ascii="Arial" w:hAnsi="Arial" w:cs="Arial"/>
          <w:color w:val="000000" w:themeColor="text1"/>
        </w:rPr>
        <w:t xml:space="preserve">прийняте рішення ініціатор проведення громадських слухань, крім випадку, коли ініціатором є Голова, Рада, виконавчий комітет Ради, повідомляється письмово шляхом надсилання копії відповідного акту електронною </w:t>
      </w:r>
      <w:r w:rsidRPr="00367D7A">
        <w:rPr>
          <w:rFonts w:ascii="Arial" w:hAnsi="Arial" w:cs="Arial"/>
        </w:rPr>
        <w:t>поштою протягом 3 робочих днів від дати його прийняття.</w:t>
      </w:r>
    </w:p>
    <w:p w14:paraId="7BE8C659" w14:textId="77777777" w:rsidR="00541E75" w:rsidRPr="00367D7A" w:rsidRDefault="00541E75" w:rsidP="00541E75">
      <w:pPr>
        <w:pStyle w:val="a4"/>
        <w:rPr>
          <w:rFonts w:ascii="Arial" w:hAnsi="Arial" w:cs="Arial"/>
        </w:rPr>
      </w:pPr>
    </w:p>
    <w:p w14:paraId="2C0E4D3A" w14:textId="77777777" w:rsidR="00541E75" w:rsidRDefault="00541E75" w:rsidP="001D163A">
      <w:pPr>
        <w:pStyle w:val="a4"/>
        <w:numPr>
          <w:ilvl w:val="0"/>
          <w:numId w:val="19"/>
        </w:numPr>
        <w:tabs>
          <w:tab w:val="left" w:pos="426"/>
        </w:tabs>
        <w:spacing w:before="120" w:after="120" w:line="240" w:lineRule="auto"/>
        <w:ind w:left="0" w:firstLine="0"/>
        <w:jc w:val="both"/>
        <w:rPr>
          <w:rFonts w:ascii="Arial" w:hAnsi="Arial" w:cs="Arial"/>
        </w:rPr>
      </w:pPr>
      <w:r>
        <w:rPr>
          <w:rFonts w:ascii="Arial" w:hAnsi="Arial" w:cs="Arial"/>
        </w:rPr>
        <w:t xml:space="preserve">У </w:t>
      </w:r>
      <w:r w:rsidRPr="00B42214">
        <w:rPr>
          <w:rFonts w:ascii="Arial" w:hAnsi="Arial" w:cs="Arial"/>
        </w:rPr>
        <w:t xml:space="preserve">разі повернення акту про проведення </w:t>
      </w:r>
      <w:r>
        <w:rPr>
          <w:rFonts w:ascii="Arial" w:hAnsi="Arial" w:cs="Arial"/>
        </w:rPr>
        <w:t>громадських слухань для ус</w:t>
      </w:r>
      <w:r w:rsidRPr="00B42214">
        <w:rPr>
          <w:rFonts w:ascii="Arial" w:hAnsi="Arial" w:cs="Arial"/>
        </w:rPr>
        <w:t>унення недоліків, ініціатор доопрацьовує повернутий акт та подає документи з усунутими недоліками протягом 5 робочих днів з моменту отримання відповідного повідомлення на електронну пошту.</w:t>
      </w:r>
    </w:p>
    <w:p w14:paraId="3BB57E84" w14:textId="77777777" w:rsidR="00541E75" w:rsidRPr="00C672F0" w:rsidRDefault="00541E75" w:rsidP="00541E75">
      <w:pPr>
        <w:pStyle w:val="a4"/>
        <w:rPr>
          <w:rFonts w:ascii="Arial" w:hAnsi="Arial" w:cs="Arial"/>
        </w:rPr>
      </w:pPr>
    </w:p>
    <w:p w14:paraId="3CC35CA1" w14:textId="77777777" w:rsidR="00541E75" w:rsidRPr="00367D7A" w:rsidRDefault="00541E75" w:rsidP="001D163A">
      <w:pPr>
        <w:pStyle w:val="a4"/>
        <w:numPr>
          <w:ilvl w:val="0"/>
          <w:numId w:val="19"/>
        </w:numPr>
        <w:tabs>
          <w:tab w:val="left" w:pos="426"/>
        </w:tabs>
        <w:spacing w:before="120" w:after="120" w:line="240" w:lineRule="auto"/>
        <w:ind w:left="0" w:firstLine="0"/>
        <w:jc w:val="both"/>
        <w:rPr>
          <w:rFonts w:ascii="Arial" w:hAnsi="Arial" w:cs="Arial"/>
        </w:rPr>
      </w:pPr>
      <w:r>
        <w:rPr>
          <w:rFonts w:ascii="Arial" w:hAnsi="Arial" w:cs="Arial"/>
        </w:rPr>
        <w:t>Розпорядження Голови про проведення громадських слухань</w:t>
      </w:r>
      <w:r w:rsidRPr="00934547">
        <w:rPr>
          <w:rFonts w:ascii="Arial" w:hAnsi="Arial" w:cs="Arial"/>
        </w:rPr>
        <w:t xml:space="preserve"> містить інформацію про:</w:t>
      </w:r>
    </w:p>
    <w:p w14:paraId="2DC55BB0" w14:textId="77777777" w:rsidR="00541E75" w:rsidRPr="00B4206E" w:rsidRDefault="00541E75" w:rsidP="001D163A">
      <w:pPr>
        <w:pStyle w:val="a4"/>
        <w:numPr>
          <w:ilvl w:val="1"/>
          <w:numId w:val="19"/>
        </w:numPr>
        <w:tabs>
          <w:tab w:val="left" w:pos="567"/>
        </w:tabs>
        <w:spacing w:before="120" w:after="120" w:line="240" w:lineRule="auto"/>
        <w:jc w:val="both"/>
        <w:rPr>
          <w:rFonts w:ascii="Arial" w:hAnsi="Arial" w:cs="Arial"/>
        </w:rPr>
      </w:pPr>
      <w:r w:rsidRPr="00B4206E">
        <w:rPr>
          <w:rFonts w:ascii="Arial" w:hAnsi="Arial" w:cs="Arial"/>
        </w:rPr>
        <w:t>дату, час та місце проведення громадських слухань;</w:t>
      </w:r>
    </w:p>
    <w:p w14:paraId="075B488E" w14:textId="77777777" w:rsidR="00541E75" w:rsidRPr="00B420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B4206E">
        <w:rPr>
          <w:rFonts w:ascii="Arial" w:hAnsi="Arial" w:cs="Arial"/>
        </w:rPr>
        <w:t>територію, на якій проводяться громадські слухання;</w:t>
      </w:r>
    </w:p>
    <w:p w14:paraId="53FB2C5A" w14:textId="77777777" w:rsidR="00541E75" w:rsidRPr="00B420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B4206E">
        <w:rPr>
          <w:rFonts w:ascii="Arial" w:hAnsi="Arial" w:cs="Arial"/>
        </w:rPr>
        <w:t xml:space="preserve">предмет громадських слухань із зазначенням чинників, які свідчать про його суспільну значущість для жителів території, на якій проводяться громадські слухання; </w:t>
      </w:r>
    </w:p>
    <w:p w14:paraId="65E15E72" w14:textId="77777777" w:rsidR="00541E75" w:rsidRPr="00B420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B4206E">
        <w:rPr>
          <w:rFonts w:ascii="Arial" w:hAnsi="Arial" w:cs="Arial"/>
        </w:rPr>
        <w:t>ініціатора проведення громадських слухань;</w:t>
      </w:r>
    </w:p>
    <w:p w14:paraId="11F12EE2" w14:textId="77777777" w:rsidR="00541E75" w:rsidRPr="00B420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B4206E">
        <w:rPr>
          <w:rFonts w:ascii="Arial" w:hAnsi="Arial" w:cs="Arial"/>
        </w:rPr>
        <w:t>орган (посадову особу) місцевого самоврядування, що забезпечує організацію проведення громадських слухань за ініціативи органу чи посадової особи місцевого самоврядування громади, із зазначенням прізвища, імені, по батькові, посади та контактів уповноважених осіб;</w:t>
      </w:r>
    </w:p>
    <w:p w14:paraId="6CA0440E" w14:textId="77777777" w:rsidR="00541E75" w:rsidRPr="00B420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B4206E">
        <w:rPr>
          <w:rFonts w:ascii="Arial" w:hAnsi="Arial" w:cs="Arial"/>
        </w:rPr>
        <w:t xml:space="preserve">перелік заходів, які мають бути здійснені органом місцевого самоврядування громади для забезпечення проведення громадських слухань; </w:t>
      </w:r>
    </w:p>
    <w:p w14:paraId="5B5FB084" w14:textId="77777777" w:rsidR="00541E75" w:rsidRPr="00B4206E"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B4206E">
        <w:rPr>
          <w:rFonts w:ascii="Arial" w:hAnsi="Arial" w:cs="Arial"/>
        </w:rPr>
        <w:t>іншу необхідну інформацію.</w:t>
      </w:r>
    </w:p>
    <w:p w14:paraId="0103934B" w14:textId="77777777" w:rsidR="00541E75" w:rsidRPr="003A04D9" w:rsidRDefault="00541E75" w:rsidP="00541E75">
      <w:pPr>
        <w:tabs>
          <w:tab w:val="left" w:pos="284"/>
        </w:tabs>
        <w:spacing w:before="120" w:after="120"/>
        <w:jc w:val="both"/>
        <w:rPr>
          <w:rFonts w:ascii="Arial" w:hAnsi="Arial" w:cs="Arial"/>
        </w:rPr>
      </w:pPr>
      <w:r w:rsidRPr="003A04D9">
        <w:rPr>
          <w:rFonts w:ascii="Arial" w:hAnsi="Arial" w:cs="Arial"/>
        </w:rPr>
        <w:t>3</w:t>
      </w:r>
      <w:r>
        <w:rPr>
          <w:rFonts w:ascii="Arial" w:hAnsi="Arial" w:cs="Arial"/>
        </w:rPr>
        <w:t>4</w:t>
      </w:r>
      <w:r w:rsidRPr="003A04D9">
        <w:rPr>
          <w:rFonts w:ascii="Arial" w:hAnsi="Arial" w:cs="Arial"/>
        </w:rPr>
        <w:t>. Відсутність відповіді або розпорядження Голови щодо проведення загальних зборів, конференції жителів не може бути перешкодою для проведення загальних зборів, конференції жителів у випадку, якщо ініціатива подана відповідно до цього Положення.</w:t>
      </w:r>
    </w:p>
    <w:p w14:paraId="013667D6" w14:textId="77777777" w:rsidR="00541E75" w:rsidRDefault="00541E75" w:rsidP="001D163A">
      <w:pPr>
        <w:pStyle w:val="a4"/>
        <w:numPr>
          <w:ilvl w:val="0"/>
          <w:numId w:val="19"/>
        </w:numPr>
        <w:tabs>
          <w:tab w:val="left" w:pos="284"/>
          <w:tab w:val="left" w:pos="426"/>
        </w:tabs>
        <w:spacing w:before="120" w:after="120" w:line="240" w:lineRule="auto"/>
        <w:ind w:left="0" w:firstLine="0"/>
        <w:jc w:val="both"/>
        <w:rPr>
          <w:rFonts w:ascii="Arial" w:hAnsi="Arial" w:cs="Arial"/>
        </w:rPr>
      </w:pPr>
      <w:r>
        <w:rPr>
          <w:rFonts w:ascii="Arial" w:hAnsi="Arial" w:cs="Arial"/>
        </w:rPr>
        <w:t xml:space="preserve">Громадські слухання </w:t>
      </w:r>
      <w:r w:rsidRPr="003C0CAE">
        <w:rPr>
          <w:rFonts w:ascii="Arial" w:hAnsi="Arial" w:cs="Arial"/>
        </w:rPr>
        <w:t>призначаються у неробочий день або неробочий час у придатному для їх проведенні приміщенні, громадському просторі, розташованому на території охопленій такими заходами.</w:t>
      </w:r>
    </w:p>
    <w:p w14:paraId="1F3A2A14" w14:textId="77777777" w:rsidR="00541E75" w:rsidRDefault="00541E75" w:rsidP="00541E75">
      <w:pPr>
        <w:pStyle w:val="a4"/>
        <w:tabs>
          <w:tab w:val="left" w:pos="284"/>
          <w:tab w:val="left" w:pos="426"/>
        </w:tabs>
        <w:spacing w:before="120" w:after="120" w:line="240" w:lineRule="auto"/>
        <w:ind w:left="0"/>
        <w:jc w:val="both"/>
        <w:rPr>
          <w:rFonts w:ascii="Arial" w:hAnsi="Arial" w:cs="Arial"/>
        </w:rPr>
      </w:pPr>
    </w:p>
    <w:p w14:paraId="156CFC1F" w14:textId="77777777" w:rsidR="00541E75" w:rsidRDefault="00541E75" w:rsidP="001D163A">
      <w:pPr>
        <w:pStyle w:val="a4"/>
        <w:numPr>
          <w:ilvl w:val="0"/>
          <w:numId w:val="19"/>
        </w:numPr>
        <w:tabs>
          <w:tab w:val="left" w:pos="284"/>
          <w:tab w:val="left" w:pos="426"/>
        </w:tabs>
        <w:spacing w:before="120" w:after="120" w:line="240" w:lineRule="auto"/>
        <w:ind w:left="0" w:firstLine="0"/>
        <w:jc w:val="both"/>
        <w:rPr>
          <w:rFonts w:ascii="Arial" w:hAnsi="Arial" w:cs="Arial"/>
        </w:rPr>
      </w:pPr>
      <w:r>
        <w:rPr>
          <w:rFonts w:ascii="Arial" w:hAnsi="Arial" w:cs="Arial"/>
        </w:rPr>
        <w:t xml:space="preserve">Дата, </w:t>
      </w:r>
      <w:r w:rsidRPr="00EA45D9">
        <w:rPr>
          <w:rFonts w:ascii="Arial" w:hAnsi="Arial" w:cs="Arial"/>
        </w:rPr>
        <w:t xml:space="preserve">час та місце проведення </w:t>
      </w:r>
      <w:r>
        <w:rPr>
          <w:rFonts w:ascii="Arial" w:hAnsi="Arial" w:cs="Arial"/>
        </w:rPr>
        <w:t xml:space="preserve">громадських слухань </w:t>
      </w:r>
      <w:r w:rsidRPr="00EA45D9">
        <w:rPr>
          <w:rFonts w:ascii="Arial" w:hAnsi="Arial" w:cs="Arial"/>
        </w:rPr>
        <w:t xml:space="preserve">можуть бути змінені розпорядженням Голови у випадках, коли відповідний орган місцевого самоврядування не може забезпечити </w:t>
      </w:r>
      <w:r>
        <w:rPr>
          <w:rFonts w:ascii="Arial" w:hAnsi="Arial" w:cs="Arial"/>
        </w:rPr>
        <w:t xml:space="preserve">їх </w:t>
      </w:r>
      <w:r w:rsidRPr="00EA45D9">
        <w:rPr>
          <w:rFonts w:ascii="Arial" w:hAnsi="Arial" w:cs="Arial"/>
        </w:rPr>
        <w:t xml:space="preserve">проведення на умовах ініціатора. Інша дата, час та/чи місце узгоджуються з ініціатором </w:t>
      </w:r>
      <w:r>
        <w:rPr>
          <w:rFonts w:ascii="Arial" w:hAnsi="Arial" w:cs="Arial"/>
        </w:rPr>
        <w:t>громадських слухань</w:t>
      </w:r>
      <w:r w:rsidRPr="00EA45D9">
        <w:rPr>
          <w:rFonts w:ascii="Arial" w:hAnsi="Arial" w:cs="Arial"/>
        </w:rPr>
        <w:t xml:space="preserve"> і признача</w:t>
      </w:r>
      <w:r>
        <w:rPr>
          <w:rFonts w:ascii="Arial" w:hAnsi="Arial" w:cs="Arial"/>
        </w:rPr>
        <w:t>ю</w:t>
      </w:r>
      <w:r w:rsidRPr="00EA45D9">
        <w:rPr>
          <w:rFonts w:ascii="Arial" w:hAnsi="Arial" w:cs="Arial"/>
        </w:rPr>
        <w:t xml:space="preserve">ться </w:t>
      </w:r>
      <w:r>
        <w:rPr>
          <w:rFonts w:ascii="Arial" w:hAnsi="Arial" w:cs="Arial"/>
        </w:rPr>
        <w:t>н</w:t>
      </w:r>
      <w:r w:rsidRPr="00EA45D9">
        <w:rPr>
          <w:rFonts w:ascii="Arial" w:hAnsi="Arial" w:cs="Arial"/>
        </w:rPr>
        <w:t>е пізніше 15 календарних днів від запропонованої дати.</w:t>
      </w:r>
    </w:p>
    <w:p w14:paraId="1110FAF5" w14:textId="77777777" w:rsidR="00541E75" w:rsidRPr="00120B33" w:rsidRDefault="00541E75" w:rsidP="00541E75">
      <w:pPr>
        <w:pStyle w:val="a4"/>
        <w:rPr>
          <w:rFonts w:ascii="Arial" w:hAnsi="Arial" w:cs="Arial"/>
        </w:rPr>
      </w:pPr>
    </w:p>
    <w:p w14:paraId="537841FC" w14:textId="77777777" w:rsidR="00541E75" w:rsidRDefault="00541E75" w:rsidP="001D163A">
      <w:pPr>
        <w:pStyle w:val="a4"/>
        <w:numPr>
          <w:ilvl w:val="0"/>
          <w:numId w:val="19"/>
        </w:numPr>
        <w:tabs>
          <w:tab w:val="left" w:pos="284"/>
          <w:tab w:val="left" w:pos="426"/>
        </w:tabs>
        <w:spacing w:before="120" w:after="120" w:line="240" w:lineRule="auto"/>
        <w:ind w:left="0" w:firstLine="0"/>
        <w:jc w:val="both"/>
        <w:rPr>
          <w:rFonts w:ascii="Arial" w:hAnsi="Arial" w:cs="Arial"/>
        </w:rPr>
      </w:pPr>
      <w:r>
        <w:rPr>
          <w:rFonts w:ascii="Arial" w:hAnsi="Arial" w:cs="Arial"/>
        </w:rPr>
        <w:t xml:space="preserve">Про </w:t>
      </w:r>
      <w:r w:rsidRPr="00B84E36">
        <w:rPr>
          <w:rFonts w:ascii="Arial" w:hAnsi="Arial" w:cs="Arial"/>
        </w:rPr>
        <w:t xml:space="preserve">зміну дати, часу та місця проведення </w:t>
      </w:r>
      <w:r>
        <w:rPr>
          <w:rFonts w:ascii="Arial" w:hAnsi="Arial" w:cs="Arial"/>
        </w:rPr>
        <w:t>громадських слухань</w:t>
      </w:r>
      <w:r w:rsidRPr="00B84E36">
        <w:rPr>
          <w:rFonts w:ascii="Arial" w:hAnsi="Arial" w:cs="Arial"/>
        </w:rPr>
        <w:t xml:space="preserve"> Голова повідомляє ініціатора до моменту оприлюднення оголошення про проведення </w:t>
      </w:r>
      <w:r>
        <w:rPr>
          <w:rFonts w:ascii="Arial" w:hAnsi="Arial" w:cs="Arial"/>
        </w:rPr>
        <w:t>громадських слухань</w:t>
      </w:r>
      <w:r w:rsidRPr="00B84E36">
        <w:rPr>
          <w:rFonts w:ascii="Arial" w:hAnsi="Arial" w:cs="Arial"/>
        </w:rPr>
        <w:t xml:space="preserve"> на </w:t>
      </w:r>
      <w:r w:rsidRPr="00B84E36">
        <w:rPr>
          <w:rFonts w:ascii="Arial" w:hAnsi="Arial" w:cs="Arial"/>
        </w:rPr>
        <w:lastRenderedPageBreak/>
        <w:t xml:space="preserve">офіційному </w:t>
      </w:r>
      <w:proofErr w:type="spellStart"/>
      <w:r w:rsidRPr="00B84E36">
        <w:rPr>
          <w:rFonts w:ascii="Arial" w:hAnsi="Arial" w:cs="Arial"/>
        </w:rPr>
        <w:t>вебсайті</w:t>
      </w:r>
      <w:proofErr w:type="spellEnd"/>
      <w:r w:rsidRPr="00B84E36">
        <w:rPr>
          <w:rFonts w:ascii="Arial" w:hAnsi="Arial" w:cs="Arial"/>
        </w:rPr>
        <w:t xml:space="preserve"> Ради шляхом надсилання відповідної інформації на електронну адресу ініціатора.</w:t>
      </w:r>
    </w:p>
    <w:p w14:paraId="478852DA" w14:textId="77777777" w:rsidR="00541E75" w:rsidRPr="00CC2F92" w:rsidRDefault="00541E75" w:rsidP="00541E75">
      <w:pPr>
        <w:pStyle w:val="a4"/>
        <w:rPr>
          <w:rFonts w:ascii="Arial" w:hAnsi="Arial" w:cs="Arial"/>
        </w:rPr>
      </w:pPr>
    </w:p>
    <w:p w14:paraId="53DF3F60" w14:textId="77777777" w:rsidR="00541E75" w:rsidRPr="00B84E36" w:rsidRDefault="00541E75" w:rsidP="001D163A">
      <w:pPr>
        <w:pStyle w:val="a4"/>
        <w:numPr>
          <w:ilvl w:val="0"/>
          <w:numId w:val="19"/>
        </w:numPr>
        <w:tabs>
          <w:tab w:val="left" w:pos="284"/>
          <w:tab w:val="left" w:pos="426"/>
        </w:tabs>
        <w:spacing w:before="120" w:after="120" w:line="240" w:lineRule="auto"/>
        <w:ind w:left="0" w:firstLine="0"/>
        <w:jc w:val="both"/>
        <w:rPr>
          <w:rFonts w:ascii="Arial" w:hAnsi="Arial" w:cs="Arial"/>
        </w:rPr>
      </w:pPr>
      <w:r>
        <w:rPr>
          <w:rFonts w:ascii="Arial" w:hAnsi="Arial" w:cs="Arial"/>
        </w:rPr>
        <w:t>Протягом 3</w:t>
      </w:r>
      <w:r w:rsidRPr="006A3A9D">
        <w:rPr>
          <w:rFonts w:ascii="Arial" w:hAnsi="Arial" w:cs="Arial"/>
        </w:rPr>
        <w:t xml:space="preserve"> робочих днів з дня видання розпорядження про проведення </w:t>
      </w:r>
      <w:r>
        <w:rPr>
          <w:rFonts w:ascii="Arial" w:hAnsi="Arial" w:cs="Arial"/>
        </w:rPr>
        <w:t xml:space="preserve">громадських слухань </w:t>
      </w:r>
      <w:r w:rsidRPr="006A3A9D">
        <w:rPr>
          <w:rFonts w:ascii="Arial" w:hAnsi="Arial" w:cs="Arial"/>
        </w:rPr>
        <w:t xml:space="preserve">Голова забезпечує оприлюднення оголошення про їх проведення на офіційному </w:t>
      </w:r>
      <w:proofErr w:type="spellStart"/>
      <w:r w:rsidRPr="006A3A9D">
        <w:rPr>
          <w:rFonts w:ascii="Arial" w:hAnsi="Arial" w:cs="Arial"/>
        </w:rPr>
        <w:t>вебсайті</w:t>
      </w:r>
      <w:proofErr w:type="spellEnd"/>
      <w:r w:rsidRPr="006A3A9D">
        <w:rPr>
          <w:rFonts w:ascii="Arial" w:hAnsi="Arial" w:cs="Arial"/>
        </w:rPr>
        <w:t xml:space="preserve"> Ради. Також оголошення про проведення </w:t>
      </w:r>
      <w:r>
        <w:rPr>
          <w:rFonts w:ascii="Arial" w:hAnsi="Arial" w:cs="Arial"/>
        </w:rPr>
        <w:t>громадських слухань</w:t>
      </w:r>
      <w:r w:rsidRPr="006A3A9D">
        <w:rPr>
          <w:rFonts w:ascii="Arial" w:hAnsi="Arial" w:cs="Arial"/>
        </w:rPr>
        <w:t xml:space="preserve"> може поширюватися в будь-яких інший спосіб, передбачений Статутом </w:t>
      </w:r>
      <w:r>
        <w:rPr>
          <w:rFonts w:ascii="Arial" w:hAnsi="Arial" w:cs="Arial"/>
        </w:rPr>
        <w:t>Г</w:t>
      </w:r>
      <w:r w:rsidRPr="006A3A9D">
        <w:rPr>
          <w:rFonts w:ascii="Arial" w:hAnsi="Arial" w:cs="Arial"/>
        </w:rPr>
        <w:t>ромади, з метою ознайомлення з ним якомога більшої кількості жителів.</w:t>
      </w:r>
      <w:r>
        <w:rPr>
          <w:rFonts w:ascii="Arial" w:hAnsi="Arial" w:cs="Arial"/>
        </w:rPr>
        <w:t xml:space="preserve"> </w:t>
      </w:r>
      <w:r w:rsidRPr="00005B19">
        <w:rPr>
          <w:rFonts w:ascii="Arial" w:hAnsi="Arial" w:cs="Arial"/>
        </w:rPr>
        <w:t xml:space="preserve">В оголошенні про </w:t>
      </w:r>
      <w:r>
        <w:rPr>
          <w:rFonts w:ascii="Arial" w:hAnsi="Arial" w:cs="Arial"/>
        </w:rPr>
        <w:t>громадські слухання</w:t>
      </w:r>
      <w:r w:rsidRPr="00005B19">
        <w:rPr>
          <w:rFonts w:ascii="Arial" w:hAnsi="Arial" w:cs="Arial"/>
        </w:rPr>
        <w:t xml:space="preserve"> зазначаються:</w:t>
      </w:r>
    </w:p>
    <w:p w14:paraId="368F18F9" w14:textId="77777777" w:rsidR="00541E75" w:rsidRPr="00706A7E" w:rsidRDefault="00541E75" w:rsidP="001D163A">
      <w:pPr>
        <w:pStyle w:val="a4"/>
        <w:numPr>
          <w:ilvl w:val="1"/>
          <w:numId w:val="19"/>
        </w:numPr>
        <w:tabs>
          <w:tab w:val="left" w:pos="567"/>
        </w:tabs>
        <w:spacing w:before="120" w:after="120"/>
        <w:jc w:val="both"/>
        <w:rPr>
          <w:rFonts w:ascii="Arial" w:hAnsi="Arial" w:cs="Arial"/>
        </w:rPr>
      </w:pPr>
      <w:r w:rsidRPr="00706A7E">
        <w:rPr>
          <w:rFonts w:ascii="Arial" w:hAnsi="Arial" w:cs="Arial"/>
        </w:rPr>
        <w:t xml:space="preserve">дата, час та місце проведення </w:t>
      </w:r>
      <w:r>
        <w:rPr>
          <w:rFonts w:ascii="Arial" w:hAnsi="Arial" w:cs="Arial"/>
        </w:rPr>
        <w:t>громадських слухань</w:t>
      </w:r>
      <w:r w:rsidRPr="00706A7E">
        <w:rPr>
          <w:rFonts w:ascii="Arial" w:hAnsi="Arial" w:cs="Arial"/>
        </w:rPr>
        <w:t>;</w:t>
      </w:r>
    </w:p>
    <w:p w14:paraId="2ABDCCCB" w14:textId="77777777" w:rsidR="00541E75" w:rsidRPr="00005B19" w:rsidRDefault="00541E75" w:rsidP="001D163A">
      <w:pPr>
        <w:pStyle w:val="a4"/>
        <w:numPr>
          <w:ilvl w:val="1"/>
          <w:numId w:val="19"/>
        </w:numPr>
        <w:tabs>
          <w:tab w:val="left" w:pos="567"/>
        </w:tabs>
        <w:spacing w:before="120" w:after="120"/>
        <w:ind w:left="0" w:firstLine="0"/>
        <w:jc w:val="both"/>
        <w:rPr>
          <w:rFonts w:ascii="Arial" w:hAnsi="Arial" w:cs="Arial"/>
        </w:rPr>
      </w:pPr>
      <w:r w:rsidRPr="00005B19">
        <w:rPr>
          <w:rFonts w:ascii="Arial" w:hAnsi="Arial" w:cs="Arial"/>
        </w:rPr>
        <w:t xml:space="preserve">територія, на якій проводяться </w:t>
      </w:r>
      <w:r>
        <w:rPr>
          <w:rFonts w:ascii="Arial" w:hAnsi="Arial" w:cs="Arial"/>
        </w:rPr>
        <w:t>громадські слухання</w:t>
      </w:r>
      <w:r w:rsidRPr="00005B19">
        <w:rPr>
          <w:rFonts w:ascii="Arial" w:hAnsi="Arial" w:cs="Arial"/>
        </w:rPr>
        <w:t xml:space="preserve">; </w:t>
      </w:r>
    </w:p>
    <w:p w14:paraId="4E665466" w14:textId="77777777" w:rsidR="00541E75" w:rsidRPr="00005B19" w:rsidRDefault="00541E75" w:rsidP="001D163A">
      <w:pPr>
        <w:pStyle w:val="a4"/>
        <w:numPr>
          <w:ilvl w:val="1"/>
          <w:numId w:val="19"/>
        </w:numPr>
        <w:tabs>
          <w:tab w:val="left" w:pos="567"/>
        </w:tabs>
        <w:spacing w:before="120" w:after="120"/>
        <w:ind w:left="0" w:firstLine="0"/>
        <w:jc w:val="both"/>
        <w:rPr>
          <w:rFonts w:ascii="Arial" w:hAnsi="Arial" w:cs="Arial"/>
        </w:rPr>
      </w:pPr>
      <w:r>
        <w:rPr>
          <w:rFonts w:ascii="Arial" w:hAnsi="Arial" w:cs="Arial"/>
        </w:rPr>
        <w:t>предмет громадських слухань</w:t>
      </w:r>
      <w:r w:rsidRPr="00005B19">
        <w:rPr>
          <w:rFonts w:ascii="Arial" w:hAnsi="Arial" w:cs="Arial"/>
        </w:rPr>
        <w:t>;</w:t>
      </w:r>
    </w:p>
    <w:p w14:paraId="46C09FED" w14:textId="77777777" w:rsidR="00541E75" w:rsidRPr="00005B19" w:rsidRDefault="00541E75" w:rsidP="001D163A">
      <w:pPr>
        <w:pStyle w:val="a4"/>
        <w:numPr>
          <w:ilvl w:val="1"/>
          <w:numId w:val="19"/>
        </w:numPr>
        <w:tabs>
          <w:tab w:val="left" w:pos="567"/>
        </w:tabs>
        <w:spacing w:before="120" w:after="120"/>
        <w:ind w:left="0" w:firstLine="0"/>
        <w:jc w:val="both"/>
        <w:rPr>
          <w:rFonts w:ascii="Arial" w:hAnsi="Arial" w:cs="Arial"/>
        </w:rPr>
      </w:pPr>
      <w:r w:rsidRPr="00005B19">
        <w:rPr>
          <w:rFonts w:ascii="Arial" w:hAnsi="Arial" w:cs="Arial"/>
        </w:rPr>
        <w:t xml:space="preserve">інформація про ініціатора проведення </w:t>
      </w:r>
      <w:r>
        <w:rPr>
          <w:rFonts w:ascii="Arial" w:hAnsi="Arial" w:cs="Arial"/>
        </w:rPr>
        <w:t>громадських слухань</w:t>
      </w:r>
      <w:r w:rsidRPr="00005B19">
        <w:rPr>
          <w:rFonts w:ascii="Arial" w:hAnsi="Arial" w:cs="Arial"/>
        </w:rPr>
        <w:t>;</w:t>
      </w:r>
    </w:p>
    <w:p w14:paraId="66C41CE3" w14:textId="77777777" w:rsidR="00541E75" w:rsidRPr="00005B19" w:rsidRDefault="00541E75" w:rsidP="001D163A">
      <w:pPr>
        <w:pStyle w:val="a4"/>
        <w:numPr>
          <w:ilvl w:val="1"/>
          <w:numId w:val="19"/>
        </w:numPr>
        <w:tabs>
          <w:tab w:val="left" w:pos="567"/>
        </w:tabs>
        <w:spacing w:before="120" w:after="120"/>
        <w:ind w:left="0" w:firstLine="0"/>
        <w:jc w:val="both"/>
        <w:rPr>
          <w:rFonts w:ascii="Arial" w:hAnsi="Arial" w:cs="Arial"/>
        </w:rPr>
      </w:pPr>
      <w:r w:rsidRPr="00005B19">
        <w:rPr>
          <w:rFonts w:ascii="Arial" w:hAnsi="Arial" w:cs="Arial"/>
        </w:rPr>
        <w:t xml:space="preserve">контакти, за якими можна отримати додаткову інформацію про проведення </w:t>
      </w:r>
      <w:r>
        <w:rPr>
          <w:rFonts w:ascii="Arial" w:hAnsi="Arial" w:cs="Arial"/>
        </w:rPr>
        <w:t>громадських слухань</w:t>
      </w:r>
      <w:r w:rsidRPr="00005B19">
        <w:rPr>
          <w:rFonts w:ascii="Arial" w:hAnsi="Arial" w:cs="Arial"/>
        </w:rPr>
        <w:t>;</w:t>
      </w:r>
    </w:p>
    <w:p w14:paraId="0C952FD9" w14:textId="77777777" w:rsidR="00541E75" w:rsidRDefault="00541E75" w:rsidP="001D163A">
      <w:pPr>
        <w:pStyle w:val="a4"/>
        <w:numPr>
          <w:ilvl w:val="1"/>
          <w:numId w:val="19"/>
        </w:numPr>
        <w:tabs>
          <w:tab w:val="left" w:pos="567"/>
        </w:tabs>
        <w:spacing w:before="120" w:after="120"/>
        <w:ind w:left="0" w:firstLine="0"/>
        <w:jc w:val="both"/>
        <w:rPr>
          <w:rFonts w:ascii="Arial" w:hAnsi="Arial" w:cs="Arial"/>
        </w:rPr>
      </w:pPr>
      <w:r w:rsidRPr="00005B19">
        <w:rPr>
          <w:rFonts w:ascii="Arial" w:hAnsi="Arial" w:cs="Arial"/>
        </w:rPr>
        <w:t xml:space="preserve">електронну адресу для повідомлення про участь у </w:t>
      </w:r>
      <w:r>
        <w:rPr>
          <w:rFonts w:ascii="Arial" w:hAnsi="Arial" w:cs="Arial"/>
        </w:rPr>
        <w:t>громадських слуханнях</w:t>
      </w:r>
      <w:r w:rsidRPr="00005B19">
        <w:rPr>
          <w:rFonts w:ascii="Arial" w:hAnsi="Arial" w:cs="Arial"/>
        </w:rPr>
        <w:t xml:space="preserve"> за допомогою </w:t>
      </w:r>
      <w:proofErr w:type="spellStart"/>
      <w:r w:rsidRPr="00005B19">
        <w:rPr>
          <w:rFonts w:ascii="Arial" w:hAnsi="Arial" w:cs="Arial"/>
        </w:rPr>
        <w:t>відеозв’язку</w:t>
      </w:r>
      <w:proofErr w:type="spellEnd"/>
      <w:r w:rsidRPr="00005B19">
        <w:rPr>
          <w:rFonts w:ascii="Arial" w:hAnsi="Arial" w:cs="Arial"/>
        </w:rPr>
        <w:t xml:space="preserve"> та надання сканованих копій документів, що передбачені для реєстрації учасників без права голосу.</w:t>
      </w:r>
    </w:p>
    <w:p w14:paraId="52594337" w14:textId="77777777" w:rsidR="00541E75" w:rsidRDefault="00541E75" w:rsidP="00541E75">
      <w:pPr>
        <w:pStyle w:val="a4"/>
        <w:tabs>
          <w:tab w:val="left" w:pos="567"/>
        </w:tabs>
        <w:spacing w:before="120" w:after="120"/>
        <w:ind w:left="0"/>
        <w:jc w:val="both"/>
        <w:rPr>
          <w:rFonts w:ascii="Arial" w:hAnsi="Arial" w:cs="Arial"/>
        </w:rPr>
      </w:pPr>
    </w:p>
    <w:p w14:paraId="45747557"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sidRPr="00277F6D">
        <w:rPr>
          <w:rFonts w:ascii="Arial" w:hAnsi="Arial" w:cs="Arial"/>
        </w:rPr>
        <w:t xml:space="preserve">Органи чи посадові особи місцевого самоврядування зобов’язані запросити представників ініціатора </w:t>
      </w:r>
      <w:r>
        <w:rPr>
          <w:rFonts w:ascii="Arial" w:hAnsi="Arial" w:cs="Arial"/>
        </w:rPr>
        <w:t>проведення громадських слухань</w:t>
      </w:r>
      <w:r w:rsidRPr="00277F6D">
        <w:rPr>
          <w:rFonts w:ascii="Arial" w:hAnsi="Arial" w:cs="Arial"/>
        </w:rPr>
        <w:t xml:space="preserve"> д</w:t>
      </w:r>
      <w:r>
        <w:rPr>
          <w:rFonts w:ascii="Arial" w:hAnsi="Arial" w:cs="Arial"/>
        </w:rPr>
        <w:t>ля</w:t>
      </w:r>
      <w:r w:rsidRPr="00277F6D">
        <w:rPr>
          <w:rFonts w:ascii="Arial" w:hAnsi="Arial" w:cs="Arial"/>
        </w:rPr>
        <w:t xml:space="preserve"> участі в розгляді пропозицій з правом на виступ.</w:t>
      </w:r>
    </w:p>
    <w:p w14:paraId="1FC654B6" w14:textId="77777777" w:rsidR="00541E75" w:rsidRDefault="00541E75" w:rsidP="00541E75">
      <w:pPr>
        <w:pStyle w:val="a4"/>
        <w:tabs>
          <w:tab w:val="left" w:pos="426"/>
        </w:tabs>
        <w:spacing w:before="120" w:after="120"/>
        <w:ind w:left="0"/>
        <w:jc w:val="both"/>
        <w:rPr>
          <w:rFonts w:ascii="Arial" w:hAnsi="Arial" w:cs="Arial"/>
        </w:rPr>
      </w:pPr>
    </w:p>
    <w:p w14:paraId="16AC963F"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Підготовка громадських слухань</w:t>
      </w:r>
      <w:r w:rsidRPr="001E4F9D">
        <w:rPr>
          <w:rFonts w:ascii="Arial" w:hAnsi="Arial" w:cs="Arial"/>
        </w:rPr>
        <w:t xml:space="preserve"> здійснюється ініціатором їх проведення. Голова, виконавчі органи Ради сприяють в підготовці </w:t>
      </w:r>
      <w:r>
        <w:rPr>
          <w:rFonts w:ascii="Arial" w:hAnsi="Arial" w:cs="Arial"/>
        </w:rPr>
        <w:t>громадських слухань</w:t>
      </w:r>
      <w:r w:rsidRPr="001E4F9D">
        <w:rPr>
          <w:rFonts w:ascii="Arial" w:hAnsi="Arial" w:cs="Arial"/>
        </w:rPr>
        <w:t xml:space="preserve"> </w:t>
      </w:r>
      <w:r>
        <w:rPr>
          <w:rFonts w:ascii="Arial" w:hAnsi="Arial" w:cs="Arial"/>
        </w:rPr>
        <w:t>в</w:t>
      </w:r>
      <w:r w:rsidRPr="001E4F9D">
        <w:rPr>
          <w:rFonts w:ascii="Arial" w:hAnsi="Arial" w:cs="Arial"/>
        </w:rPr>
        <w:t xml:space="preserve"> межах та у спосіб, що не суперечать чинному законодавству та відповідно до наявних організаційно-технічних можливостей.</w:t>
      </w:r>
    </w:p>
    <w:p w14:paraId="760CB757" w14:textId="77777777" w:rsidR="00541E75" w:rsidRPr="00144D62" w:rsidRDefault="00541E75" w:rsidP="00541E75">
      <w:pPr>
        <w:pStyle w:val="a4"/>
        <w:rPr>
          <w:rFonts w:ascii="Arial" w:hAnsi="Arial" w:cs="Arial"/>
        </w:rPr>
      </w:pPr>
    </w:p>
    <w:p w14:paraId="60E2773E"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Голова, </w:t>
      </w:r>
      <w:r w:rsidRPr="00037269">
        <w:rPr>
          <w:rFonts w:ascii="Arial" w:hAnsi="Arial" w:cs="Arial"/>
        </w:rPr>
        <w:t>Рада забезпеч</w:t>
      </w:r>
      <w:r>
        <w:rPr>
          <w:rFonts w:ascii="Arial" w:hAnsi="Arial" w:cs="Arial"/>
        </w:rPr>
        <w:t>ують</w:t>
      </w:r>
      <w:r w:rsidRPr="00037269">
        <w:rPr>
          <w:rFonts w:ascii="Arial" w:hAnsi="Arial" w:cs="Arial"/>
        </w:rPr>
        <w:t xml:space="preserve"> </w:t>
      </w:r>
      <w:r>
        <w:rPr>
          <w:rFonts w:ascii="Arial" w:hAnsi="Arial" w:cs="Arial"/>
        </w:rPr>
        <w:t>присутність</w:t>
      </w:r>
      <w:r w:rsidRPr="00037269">
        <w:rPr>
          <w:rFonts w:ascii="Arial" w:hAnsi="Arial" w:cs="Arial"/>
        </w:rPr>
        <w:t xml:space="preserve"> уповноважених представників відповідних органів місцевого самоврядування для участі </w:t>
      </w:r>
      <w:r>
        <w:rPr>
          <w:rFonts w:ascii="Arial" w:hAnsi="Arial" w:cs="Arial"/>
        </w:rPr>
        <w:t>в громадських слуханнях</w:t>
      </w:r>
      <w:r w:rsidRPr="00037269">
        <w:rPr>
          <w:rFonts w:ascii="Arial" w:hAnsi="Arial" w:cs="Arial"/>
        </w:rPr>
        <w:t>.</w:t>
      </w:r>
    </w:p>
    <w:p w14:paraId="6B05826D" w14:textId="77777777" w:rsidR="00541E75" w:rsidRPr="00F9240B" w:rsidRDefault="00541E75" w:rsidP="00541E75">
      <w:pPr>
        <w:pStyle w:val="a4"/>
        <w:rPr>
          <w:rFonts w:ascii="Arial" w:hAnsi="Arial" w:cs="Arial"/>
        </w:rPr>
      </w:pPr>
    </w:p>
    <w:p w14:paraId="4D6987EF"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До </w:t>
      </w:r>
      <w:r w:rsidRPr="004B7BAA">
        <w:rPr>
          <w:rFonts w:ascii="Arial" w:hAnsi="Arial" w:cs="Arial"/>
        </w:rPr>
        <w:t xml:space="preserve">початку </w:t>
      </w:r>
      <w:r>
        <w:rPr>
          <w:rFonts w:ascii="Arial" w:hAnsi="Arial" w:cs="Arial"/>
        </w:rPr>
        <w:t>громадських слухань</w:t>
      </w:r>
      <w:r w:rsidRPr="004B7BAA">
        <w:rPr>
          <w:rFonts w:ascii="Arial" w:hAnsi="Arial" w:cs="Arial"/>
        </w:rPr>
        <w:t xml:space="preserve"> проводиться реєстрація їх учасників. Реєстрацію учасників забезпечує ініціатор </w:t>
      </w:r>
      <w:r>
        <w:rPr>
          <w:rFonts w:ascii="Arial" w:hAnsi="Arial" w:cs="Arial"/>
        </w:rPr>
        <w:t>громадських слухань</w:t>
      </w:r>
      <w:r w:rsidRPr="004B7BAA">
        <w:rPr>
          <w:rFonts w:ascii="Arial" w:hAnsi="Arial" w:cs="Arial"/>
        </w:rPr>
        <w:t>. Голова, виконавчі органи Ради сприяють проведенню реєстрації учасників</w:t>
      </w:r>
      <w:r>
        <w:rPr>
          <w:rFonts w:ascii="Arial" w:hAnsi="Arial" w:cs="Arial"/>
        </w:rPr>
        <w:t>.</w:t>
      </w:r>
    </w:p>
    <w:p w14:paraId="6490AADF" w14:textId="77777777" w:rsidR="00541E75" w:rsidRPr="009335F6" w:rsidRDefault="00541E75" w:rsidP="00541E75">
      <w:pPr>
        <w:pStyle w:val="a4"/>
        <w:rPr>
          <w:rFonts w:ascii="Arial" w:hAnsi="Arial" w:cs="Arial"/>
        </w:rPr>
      </w:pPr>
    </w:p>
    <w:p w14:paraId="1CF81F0E"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Особа </w:t>
      </w:r>
      <w:r w:rsidRPr="004B7BAA">
        <w:rPr>
          <w:rFonts w:ascii="Arial" w:hAnsi="Arial" w:cs="Arial"/>
        </w:rPr>
        <w:t>жителя встановлюються на підставі документу, який посвідчує особу відповідно до чинного законодавства України. Факт зареєстрованого чи задекларованого місця проживання</w:t>
      </w:r>
      <w:r>
        <w:rPr>
          <w:rFonts w:ascii="Arial" w:hAnsi="Arial" w:cs="Arial"/>
        </w:rPr>
        <w:t>/перебування</w:t>
      </w:r>
      <w:r w:rsidRPr="004B7BAA">
        <w:rPr>
          <w:rFonts w:ascii="Arial" w:hAnsi="Arial" w:cs="Arial"/>
        </w:rPr>
        <w:t xml:space="preserve"> на території громади</w:t>
      </w:r>
      <w:r>
        <w:rPr>
          <w:rFonts w:ascii="Arial" w:hAnsi="Arial" w:cs="Arial"/>
        </w:rPr>
        <w:t xml:space="preserve"> –</w:t>
      </w:r>
      <w:r w:rsidRPr="004B7BAA">
        <w:rPr>
          <w:rFonts w:ascii="Arial" w:hAnsi="Arial" w:cs="Arial"/>
        </w:rPr>
        <w:t xml:space="preserve"> на підставі документу, який підтверджує реєстрацію чи декларування місця проживання або взяття на облік внутрішньо переміщеної особи відповідно до чинного законодавства України.</w:t>
      </w:r>
    </w:p>
    <w:p w14:paraId="75CC2118" w14:textId="77777777" w:rsidR="00541E75" w:rsidRPr="007303B6" w:rsidRDefault="00541E75" w:rsidP="00541E75">
      <w:pPr>
        <w:pStyle w:val="a4"/>
        <w:rPr>
          <w:rFonts w:ascii="Arial" w:hAnsi="Arial" w:cs="Arial"/>
        </w:rPr>
      </w:pPr>
    </w:p>
    <w:p w14:paraId="331E7AB9"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У </w:t>
      </w:r>
      <w:r w:rsidRPr="006967C4">
        <w:rPr>
          <w:rFonts w:ascii="Arial" w:hAnsi="Arial" w:cs="Arial"/>
        </w:rPr>
        <w:t xml:space="preserve">списку реєстрації учасників </w:t>
      </w:r>
      <w:r>
        <w:rPr>
          <w:rFonts w:ascii="Arial" w:hAnsi="Arial" w:cs="Arial"/>
        </w:rPr>
        <w:t>громадських слухань</w:t>
      </w:r>
      <w:r w:rsidRPr="006967C4">
        <w:rPr>
          <w:rFonts w:ascii="Arial" w:hAnsi="Arial" w:cs="Arial"/>
        </w:rPr>
        <w:t xml:space="preserve"> зазначають прізвища, імена, по батькові учасників, дати їх народження, місце проживання/перебування, громадянство а також документи, що підтверджують зазначену інформацію. Учасник підтверджує достовірність зазначеної інформації своїм особистим підписом у списку реєстрації. До списку реєстрації учасників вносяться також особи, які підключилися за допомогою </w:t>
      </w:r>
      <w:proofErr w:type="spellStart"/>
      <w:r w:rsidRPr="006967C4">
        <w:rPr>
          <w:rFonts w:ascii="Arial" w:hAnsi="Arial" w:cs="Arial"/>
        </w:rPr>
        <w:t>відеозв’язку</w:t>
      </w:r>
      <w:proofErr w:type="spellEnd"/>
      <w:r w:rsidRPr="006967C4">
        <w:rPr>
          <w:rFonts w:ascii="Arial" w:hAnsi="Arial" w:cs="Arial"/>
        </w:rPr>
        <w:t>.</w:t>
      </w:r>
    </w:p>
    <w:p w14:paraId="3356DF5A" w14:textId="77777777" w:rsidR="00541E75" w:rsidRPr="00380DF2" w:rsidRDefault="00541E75" w:rsidP="00541E75">
      <w:pPr>
        <w:pStyle w:val="a4"/>
        <w:rPr>
          <w:rFonts w:ascii="Arial" w:hAnsi="Arial" w:cs="Arial"/>
        </w:rPr>
      </w:pPr>
    </w:p>
    <w:p w14:paraId="26C358DD"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Усі </w:t>
      </w:r>
      <w:r w:rsidRPr="00737844">
        <w:rPr>
          <w:rFonts w:ascii="Arial" w:hAnsi="Arial" w:cs="Arial"/>
        </w:rPr>
        <w:t xml:space="preserve">особи, які беруть участь </w:t>
      </w:r>
      <w:r>
        <w:rPr>
          <w:rFonts w:ascii="Arial" w:hAnsi="Arial" w:cs="Arial"/>
        </w:rPr>
        <w:t>в</w:t>
      </w:r>
      <w:r w:rsidRPr="00737844">
        <w:rPr>
          <w:rFonts w:ascii="Arial" w:hAnsi="Arial" w:cs="Arial"/>
        </w:rPr>
        <w:t xml:space="preserve"> </w:t>
      </w:r>
      <w:r>
        <w:rPr>
          <w:rFonts w:ascii="Arial" w:hAnsi="Arial" w:cs="Arial"/>
        </w:rPr>
        <w:t>громадських слуханнях</w:t>
      </w:r>
      <w:r w:rsidRPr="00737844">
        <w:rPr>
          <w:rFonts w:ascii="Arial" w:hAnsi="Arial" w:cs="Arial"/>
        </w:rPr>
        <w:t xml:space="preserve"> надають згоду на обробку наданих ними персональних. Про надання цієї згоди та обсяги обробки персональних даних учасників має бути зроблений відповідний застережний запис на кожному аркуші списку реєстрації учасників. Особи, залучені до реєстрації учасників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w:t>
      </w:r>
    </w:p>
    <w:p w14:paraId="2F34CF9B" w14:textId="77777777" w:rsidR="00541E75" w:rsidRPr="004268FC" w:rsidRDefault="00541E75" w:rsidP="00541E75">
      <w:pPr>
        <w:pStyle w:val="a4"/>
        <w:rPr>
          <w:rFonts w:ascii="Arial" w:hAnsi="Arial" w:cs="Arial"/>
        </w:rPr>
      </w:pPr>
    </w:p>
    <w:p w14:paraId="180D456D"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Участь в громадських слуханнях є особистою. </w:t>
      </w:r>
      <w:r w:rsidRPr="00486F12">
        <w:rPr>
          <w:rFonts w:ascii="Arial" w:hAnsi="Arial" w:cs="Arial"/>
        </w:rPr>
        <w:t xml:space="preserve">Особи, які підключилися за допомогою </w:t>
      </w:r>
      <w:proofErr w:type="spellStart"/>
      <w:r w:rsidRPr="00486F12">
        <w:rPr>
          <w:rFonts w:ascii="Arial" w:hAnsi="Arial" w:cs="Arial"/>
        </w:rPr>
        <w:t>відеозв’язку</w:t>
      </w:r>
      <w:proofErr w:type="spellEnd"/>
      <w:r w:rsidRPr="00486F12">
        <w:rPr>
          <w:rFonts w:ascii="Arial" w:hAnsi="Arial" w:cs="Arial"/>
        </w:rPr>
        <w:t xml:space="preserve">, самостійно забезпечують свою </w:t>
      </w:r>
      <w:proofErr w:type="spellStart"/>
      <w:r w:rsidRPr="00486F12">
        <w:rPr>
          <w:rFonts w:ascii="Arial" w:hAnsi="Arial" w:cs="Arial"/>
        </w:rPr>
        <w:t>відеотрансляцію</w:t>
      </w:r>
      <w:proofErr w:type="spellEnd"/>
      <w:r w:rsidRPr="00486F12">
        <w:rPr>
          <w:rFonts w:ascii="Arial" w:hAnsi="Arial" w:cs="Arial"/>
        </w:rPr>
        <w:t>.</w:t>
      </w:r>
    </w:p>
    <w:p w14:paraId="502D3173" w14:textId="77777777" w:rsidR="00541E75" w:rsidRPr="00C45FF3" w:rsidRDefault="00541E75" w:rsidP="00541E75">
      <w:pPr>
        <w:pStyle w:val="a4"/>
        <w:rPr>
          <w:rFonts w:ascii="Arial" w:hAnsi="Arial" w:cs="Arial"/>
        </w:rPr>
      </w:pPr>
    </w:p>
    <w:p w14:paraId="70CEF439"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До участі в громадських слуханнях</w:t>
      </w:r>
      <w:r w:rsidRPr="00CD540C">
        <w:rPr>
          <w:rFonts w:ascii="Arial" w:hAnsi="Arial" w:cs="Arial"/>
        </w:rPr>
        <w:t xml:space="preserve"> допускаються особи, які пройшли реєстрацію. Відмова особою надати документи, які необхідних для реєстрації учасника, або відмова надати згоду на обробку персональних даних має наслідком відмову в реєстрації особи і відповідно недопущення до участі </w:t>
      </w:r>
      <w:r>
        <w:rPr>
          <w:rFonts w:ascii="Arial" w:hAnsi="Arial" w:cs="Arial"/>
        </w:rPr>
        <w:t>в громадських слуханнях</w:t>
      </w:r>
      <w:r w:rsidRPr="00CD540C">
        <w:rPr>
          <w:rFonts w:ascii="Arial" w:hAnsi="Arial" w:cs="Arial"/>
        </w:rPr>
        <w:t>.</w:t>
      </w:r>
    </w:p>
    <w:p w14:paraId="4E7C1AAE" w14:textId="77777777" w:rsidR="00541E75" w:rsidRPr="009168E4" w:rsidRDefault="00541E75" w:rsidP="00541E75">
      <w:pPr>
        <w:pStyle w:val="a4"/>
        <w:rPr>
          <w:rFonts w:ascii="Arial" w:hAnsi="Arial" w:cs="Arial"/>
        </w:rPr>
      </w:pPr>
    </w:p>
    <w:p w14:paraId="0A185550"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Громадські слухання </w:t>
      </w:r>
      <w:r w:rsidRPr="002302A1">
        <w:rPr>
          <w:rFonts w:ascii="Arial" w:hAnsi="Arial" w:cs="Arial"/>
        </w:rPr>
        <w:t xml:space="preserve">є повноважними за умови участі в них більше половини жителів, які мають право голосу та проживають на території </w:t>
      </w:r>
      <w:r>
        <w:rPr>
          <w:rFonts w:ascii="Arial" w:hAnsi="Arial" w:cs="Arial"/>
        </w:rPr>
        <w:t>їх проведення</w:t>
      </w:r>
      <w:r w:rsidRPr="002302A1">
        <w:rPr>
          <w:rFonts w:ascii="Arial" w:hAnsi="Arial" w:cs="Arial"/>
        </w:rPr>
        <w:t xml:space="preserve">. У </w:t>
      </w:r>
      <w:r>
        <w:rPr>
          <w:rFonts w:ascii="Arial" w:hAnsi="Arial" w:cs="Arial"/>
        </w:rPr>
        <w:t>випадку</w:t>
      </w:r>
      <w:r w:rsidRPr="002302A1">
        <w:rPr>
          <w:rFonts w:ascii="Arial" w:hAnsi="Arial" w:cs="Arial"/>
        </w:rPr>
        <w:t xml:space="preserve"> відсутності необхідної кількості зареєстрованих учасників проведення </w:t>
      </w:r>
      <w:r>
        <w:rPr>
          <w:rFonts w:ascii="Arial" w:hAnsi="Arial" w:cs="Arial"/>
        </w:rPr>
        <w:t>громадських слухань</w:t>
      </w:r>
      <w:r w:rsidRPr="002302A1">
        <w:rPr>
          <w:rFonts w:ascii="Arial" w:hAnsi="Arial" w:cs="Arial"/>
        </w:rPr>
        <w:t xml:space="preserve"> перенеситься. У </w:t>
      </w:r>
      <w:r>
        <w:rPr>
          <w:rFonts w:ascii="Arial" w:hAnsi="Arial" w:cs="Arial"/>
        </w:rPr>
        <w:t>випадку</w:t>
      </w:r>
      <w:r w:rsidRPr="002302A1">
        <w:rPr>
          <w:rFonts w:ascii="Arial" w:hAnsi="Arial" w:cs="Arial"/>
        </w:rPr>
        <w:t xml:space="preserve"> відсутності необхідної кількості зареєстрованих учасників </w:t>
      </w:r>
      <w:r>
        <w:rPr>
          <w:rFonts w:ascii="Arial" w:hAnsi="Arial" w:cs="Arial"/>
        </w:rPr>
        <w:t xml:space="preserve">для повторного </w:t>
      </w:r>
      <w:r w:rsidRPr="002302A1">
        <w:rPr>
          <w:rFonts w:ascii="Arial" w:hAnsi="Arial" w:cs="Arial"/>
        </w:rPr>
        <w:t xml:space="preserve">проведення </w:t>
      </w:r>
      <w:r>
        <w:rPr>
          <w:rFonts w:ascii="Arial" w:hAnsi="Arial" w:cs="Arial"/>
        </w:rPr>
        <w:t>громадських слухань</w:t>
      </w:r>
      <w:r w:rsidRPr="002302A1">
        <w:rPr>
          <w:rFonts w:ascii="Arial" w:hAnsi="Arial" w:cs="Arial"/>
        </w:rPr>
        <w:t xml:space="preserve"> </w:t>
      </w:r>
      <w:r>
        <w:rPr>
          <w:rFonts w:ascii="Arial" w:hAnsi="Arial" w:cs="Arial"/>
        </w:rPr>
        <w:t xml:space="preserve">– слухання </w:t>
      </w:r>
      <w:r w:rsidRPr="00917454">
        <w:rPr>
          <w:rFonts w:ascii="Arial" w:hAnsi="Arial" w:cs="Arial"/>
        </w:rPr>
        <w:t xml:space="preserve">скасовуються. </w:t>
      </w:r>
      <w:r>
        <w:rPr>
          <w:rFonts w:ascii="Arial" w:hAnsi="Arial" w:cs="Arial"/>
        </w:rPr>
        <w:t xml:space="preserve">Про проведення повторних громадських слухань або про скасування громадських слухань Голова видає </w:t>
      </w:r>
      <w:r w:rsidRPr="00F53DEE">
        <w:rPr>
          <w:rFonts w:ascii="Arial" w:hAnsi="Arial" w:cs="Arial"/>
        </w:rPr>
        <w:t>розпорядження.</w:t>
      </w:r>
      <w:r>
        <w:rPr>
          <w:rFonts w:ascii="Arial" w:hAnsi="Arial" w:cs="Arial"/>
        </w:rPr>
        <w:t xml:space="preserve"> Розпорядження </w:t>
      </w:r>
      <w:r w:rsidRPr="002302A1">
        <w:rPr>
          <w:rFonts w:ascii="Arial" w:hAnsi="Arial" w:cs="Arial"/>
        </w:rPr>
        <w:t xml:space="preserve">оприлюднюються в порядку визначеному пунктом </w:t>
      </w:r>
      <w:r w:rsidRPr="00AC4D48">
        <w:rPr>
          <w:rFonts w:ascii="Arial" w:hAnsi="Arial" w:cs="Arial"/>
        </w:rPr>
        <w:t>37</w:t>
      </w:r>
      <w:r w:rsidRPr="001D2F70">
        <w:rPr>
          <w:rFonts w:ascii="Arial" w:hAnsi="Arial" w:cs="Arial"/>
          <w:color w:val="FF0000"/>
        </w:rPr>
        <w:t xml:space="preserve"> </w:t>
      </w:r>
      <w:r w:rsidRPr="002302A1">
        <w:rPr>
          <w:rFonts w:ascii="Arial" w:hAnsi="Arial" w:cs="Arial"/>
        </w:rPr>
        <w:t>Положення.</w:t>
      </w:r>
    </w:p>
    <w:p w14:paraId="628D9834" w14:textId="77777777" w:rsidR="00541E75" w:rsidRPr="00970912" w:rsidRDefault="00541E75" w:rsidP="00541E75">
      <w:pPr>
        <w:pStyle w:val="a4"/>
        <w:rPr>
          <w:rFonts w:ascii="Arial" w:hAnsi="Arial" w:cs="Arial"/>
        </w:rPr>
      </w:pPr>
    </w:p>
    <w:p w14:paraId="6D15014B"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Громадські слухання</w:t>
      </w:r>
      <w:r w:rsidRPr="00970912">
        <w:rPr>
          <w:rFonts w:ascii="Arial" w:hAnsi="Arial" w:cs="Arial"/>
        </w:rPr>
        <w:t xml:space="preserve"> </w:t>
      </w:r>
      <w:r w:rsidRPr="008B5B1A">
        <w:rPr>
          <w:rFonts w:ascii="Arial" w:hAnsi="Arial" w:cs="Arial"/>
        </w:rPr>
        <w:t xml:space="preserve">відбуваються у відкрито. За наявності організаційно-технічної можливості Рада чи ініціатор забезпечує їх трансляцію, аудіо-, фото- та/ або </w:t>
      </w:r>
      <w:proofErr w:type="spellStart"/>
      <w:r w:rsidRPr="008B5B1A">
        <w:rPr>
          <w:rFonts w:ascii="Arial" w:hAnsi="Arial" w:cs="Arial"/>
        </w:rPr>
        <w:t>відеофіксацію</w:t>
      </w:r>
      <w:proofErr w:type="spellEnd"/>
      <w:r w:rsidRPr="008B5B1A">
        <w:rPr>
          <w:rFonts w:ascii="Arial" w:hAnsi="Arial" w:cs="Arial"/>
        </w:rPr>
        <w:t xml:space="preserve">. Присутні представники засобів масової інформації також мають право здійснювати аудіо, фото- та/або </w:t>
      </w:r>
      <w:proofErr w:type="spellStart"/>
      <w:r w:rsidRPr="008B5B1A">
        <w:rPr>
          <w:rFonts w:ascii="Arial" w:hAnsi="Arial" w:cs="Arial"/>
        </w:rPr>
        <w:t>відеофіксацію</w:t>
      </w:r>
      <w:proofErr w:type="spellEnd"/>
      <w:r w:rsidRPr="008B5B1A">
        <w:rPr>
          <w:rFonts w:ascii="Arial" w:hAnsi="Arial" w:cs="Arial"/>
        </w:rPr>
        <w:t xml:space="preserve"> чи </w:t>
      </w:r>
      <w:proofErr w:type="spellStart"/>
      <w:r w:rsidRPr="008B5B1A">
        <w:rPr>
          <w:rFonts w:ascii="Arial" w:hAnsi="Arial" w:cs="Arial"/>
        </w:rPr>
        <w:t>вебтрансляцію</w:t>
      </w:r>
      <w:proofErr w:type="spellEnd"/>
      <w:r w:rsidRPr="008B5B1A">
        <w:rPr>
          <w:rFonts w:ascii="Arial" w:hAnsi="Arial" w:cs="Arial"/>
        </w:rPr>
        <w:t xml:space="preserve"> заходу попередньо повідомивши головуючого.</w:t>
      </w:r>
    </w:p>
    <w:p w14:paraId="59DF847E" w14:textId="77777777" w:rsidR="00541E75" w:rsidRPr="00A82DF0" w:rsidRDefault="00541E75" w:rsidP="00541E75">
      <w:pPr>
        <w:pStyle w:val="a4"/>
        <w:rPr>
          <w:rFonts w:ascii="Arial" w:hAnsi="Arial" w:cs="Arial"/>
        </w:rPr>
      </w:pPr>
    </w:p>
    <w:p w14:paraId="6EEAC57D"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Перед </w:t>
      </w:r>
      <w:r w:rsidRPr="00667EE5">
        <w:rPr>
          <w:rFonts w:ascii="Arial" w:hAnsi="Arial" w:cs="Arial"/>
        </w:rPr>
        <w:t xml:space="preserve">початком </w:t>
      </w:r>
      <w:r>
        <w:rPr>
          <w:rFonts w:ascii="Arial" w:hAnsi="Arial" w:cs="Arial"/>
        </w:rPr>
        <w:t>громадських слухань</w:t>
      </w:r>
      <w:r w:rsidRPr="00667EE5">
        <w:rPr>
          <w:rFonts w:ascii="Arial" w:hAnsi="Arial" w:cs="Arial"/>
        </w:rPr>
        <w:t xml:space="preserve"> більшістю зареєстрованих учасників</w:t>
      </w:r>
      <w:r>
        <w:rPr>
          <w:rFonts w:ascii="Arial" w:hAnsi="Arial" w:cs="Arial"/>
        </w:rPr>
        <w:t>, які мають право голосу,</w:t>
      </w:r>
      <w:r w:rsidRPr="00667EE5">
        <w:rPr>
          <w:rFonts w:ascii="Arial" w:hAnsi="Arial" w:cs="Arial"/>
        </w:rPr>
        <w:t xml:space="preserve"> обираються головуючий, секретар та лічильна комісія.</w:t>
      </w:r>
    </w:p>
    <w:p w14:paraId="3FA745F2" w14:textId="77777777" w:rsidR="00541E75" w:rsidRPr="00667EE5" w:rsidRDefault="00541E75" w:rsidP="00541E75">
      <w:pPr>
        <w:pStyle w:val="a4"/>
        <w:rPr>
          <w:rFonts w:ascii="Arial" w:hAnsi="Arial" w:cs="Arial"/>
        </w:rPr>
      </w:pPr>
    </w:p>
    <w:p w14:paraId="0F33205F"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Головуючий  </w:t>
      </w:r>
      <w:r w:rsidRPr="00667EE5">
        <w:rPr>
          <w:rFonts w:ascii="Arial" w:hAnsi="Arial" w:cs="Arial"/>
        </w:rPr>
        <w:t xml:space="preserve">веде, відповідно </w:t>
      </w:r>
      <w:r>
        <w:rPr>
          <w:rFonts w:ascii="Arial" w:hAnsi="Arial" w:cs="Arial"/>
        </w:rPr>
        <w:t>громадські слухання,</w:t>
      </w:r>
      <w:r w:rsidRPr="00667EE5">
        <w:rPr>
          <w:rFonts w:ascii="Arial" w:hAnsi="Arial" w:cs="Arial"/>
        </w:rPr>
        <w:t xml:space="preserve"> забезпечує дотримання належного порядку. Учасники</w:t>
      </w:r>
      <w:r>
        <w:rPr>
          <w:rFonts w:ascii="Arial" w:hAnsi="Arial" w:cs="Arial"/>
        </w:rPr>
        <w:t xml:space="preserve"> громадських слухань</w:t>
      </w:r>
      <w:r w:rsidRPr="00667EE5">
        <w:rPr>
          <w:rFonts w:ascii="Arial" w:hAnsi="Arial" w:cs="Arial"/>
        </w:rPr>
        <w:t xml:space="preserve"> більшістю голосів можуть висловити недовіру головуючому й обрати іншого.</w:t>
      </w:r>
    </w:p>
    <w:p w14:paraId="376D8C9E" w14:textId="77777777" w:rsidR="00541E75" w:rsidRPr="00C77FB2" w:rsidRDefault="00541E75" w:rsidP="00541E75">
      <w:pPr>
        <w:pStyle w:val="a4"/>
        <w:rPr>
          <w:rFonts w:ascii="Arial" w:hAnsi="Arial" w:cs="Arial"/>
        </w:rPr>
      </w:pPr>
    </w:p>
    <w:p w14:paraId="00B85468"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Секретар </w:t>
      </w:r>
      <w:r w:rsidRPr="00667EE5">
        <w:rPr>
          <w:rFonts w:ascii="Arial" w:hAnsi="Arial" w:cs="Arial"/>
        </w:rPr>
        <w:t xml:space="preserve">забезпечує </w:t>
      </w:r>
      <w:r>
        <w:rPr>
          <w:rFonts w:ascii="Arial" w:hAnsi="Arial" w:cs="Arial"/>
        </w:rPr>
        <w:t xml:space="preserve">ведення </w:t>
      </w:r>
      <w:r w:rsidRPr="00667EE5">
        <w:rPr>
          <w:rFonts w:ascii="Arial" w:hAnsi="Arial" w:cs="Arial"/>
        </w:rPr>
        <w:t>діловодств</w:t>
      </w:r>
      <w:r>
        <w:rPr>
          <w:rFonts w:ascii="Arial" w:hAnsi="Arial" w:cs="Arial"/>
        </w:rPr>
        <w:t>а громадських слухань</w:t>
      </w:r>
      <w:r w:rsidRPr="00667EE5">
        <w:rPr>
          <w:rFonts w:ascii="Arial" w:hAnsi="Arial" w:cs="Arial"/>
        </w:rPr>
        <w:t>.</w:t>
      </w:r>
    </w:p>
    <w:p w14:paraId="3A8AC670" w14:textId="77777777" w:rsidR="00541E75" w:rsidRPr="004C6D26" w:rsidRDefault="00541E75" w:rsidP="00541E75">
      <w:pPr>
        <w:pStyle w:val="a4"/>
        <w:rPr>
          <w:rFonts w:ascii="Arial" w:hAnsi="Arial" w:cs="Arial"/>
        </w:rPr>
      </w:pPr>
    </w:p>
    <w:p w14:paraId="78EB9A6A"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Лічильна </w:t>
      </w:r>
      <w:r w:rsidRPr="00D4694E">
        <w:rPr>
          <w:rFonts w:ascii="Arial" w:hAnsi="Arial" w:cs="Arial"/>
        </w:rPr>
        <w:t xml:space="preserve">комісія встановлює присутність учасників </w:t>
      </w:r>
      <w:r>
        <w:rPr>
          <w:rFonts w:ascii="Arial" w:hAnsi="Arial" w:cs="Arial"/>
        </w:rPr>
        <w:t>громадських слухань</w:t>
      </w:r>
      <w:r w:rsidRPr="00D4694E">
        <w:rPr>
          <w:rFonts w:ascii="Arial" w:hAnsi="Arial" w:cs="Arial"/>
        </w:rPr>
        <w:t xml:space="preserve">, кількість учасників, що наділені правом голосу, підраховує голоси під час голосування, а також розглядає звернення, пов’язані з порушенням порядку голосування чи </w:t>
      </w:r>
      <w:r>
        <w:rPr>
          <w:rFonts w:ascii="Arial" w:hAnsi="Arial" w:cs="Arial"/>
        </w:rPr>
        <w:t>встановлення результатів</w:t>
      </w:r>
      <w:r w:rsidRPr="00D4694E">
        <w:rPr>
          <w:rFonts w:ascii="Arial" w:hAnsi="Arial" w:cs="Arial"/>
        </w:rPr>
        <w:t>.</w:t>
      </w:r>
    </w:p>
    <w:p w14:paraId="018FD71D" w14:textId="77777777" w:rsidR="00541E75" w:rsidRPr="006D56DF" w:rsidRDefault="00541E75" w:rsidP="00541E75">
      <w:pPr>
        <w:pStyle w:val="a4"/>
        <w:rPr>
          <w:rFonts w:ascii="Arial" w:hAnsi="Arial" w:cs="Arial"/>
        </w:rPr>
      </w:pPr>
    </w:p>
    <w:p w14:paraId="063C17BB" w14:textId="77777777" w:rsidR="00541E75" w:rsidRPr="00E26060"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Перед </w:t>
      </w:r>
      <w:r w:rsidRPr="007161EF">
        <w:rPr>
          <w:rFonts w:ascii="Arial" w:hAnsi="Arial" w:cs="Arial"/>
        </w:rPr>
        <w:t xml:space="preserve">початком обговорення затверджується регламент проведення та порядок денний </w:t>
      </w:r>
      <w:r>
        <w:rPr>
          <w:rFonts w:ascii="Arial" w:hAnsi="Arial" w:cs="Arial"/>
        </w:rPr>
        <w:t>громадських слухань</w:t>
      </w:r>
      <w:r w:rsidRPr="007161EF">
        <w:rPr>
          <w:rFonts w:ascii="Arial" w:hAnsi="Arial" w:cs="Arial"/>
        </w:rPr>
        <w:t xml:space="preserve">. Регламент затверджується більшістю від зареєстрованих учасників. </w:t>
      </w:r>
      <w:r w:rsidRPr="00FB2B22">
        <w:rPr>
          <w:rFonts w:ascii="Arial" w:hAnsi="Arial" w:cs="Arial"/>
        </w:rPr>
        <w:t xml:space="preserve">Регламентом визначаються правила проведення </w:t>
      </w:r>
      <w:r>
        <w:rPr>
          <w:rFonts w:ascii="Arial" w:hAnsi="Arial" w:cs="Arial"/>
        </w:rPr>
        <w:t>громадських слухань</w:t>
      </w:r>
      <w:r>
        <w:rPr>
          <w:rFonts w:ascii="Arial" w:hAnsi="Arial" w:cs="Arial"/>
          <w:color w:val="FF0000"/>
        </w:rPr>
        <w:t>.</w:t>
      </w:r>
    </w:p>
    <w:p w14:paraId="4A670A25" w14:textId="77777777" w:rsidR="00541E75" w:rsidRPr="00E26060" w:rsidRDefault="00541E75" w:rsidP="00541E75">
      <w:pPr>
        <w:pStyle w:val="a4"/>
        <w:rPr>
          <w:rFonts w:ascii="Arial" w:hAnsi="Arial" w:cs="Arial"/>
        </w:rPr>
      </w:pPr>
    </w:p>
    <w:p w14:paraId="6DFD0F07"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Включення </w:t>
      </w:r>
      <w:r w:rsidRPr="0085065B">
        <w:rPr>
          <w:rFonts w:ascii="Arial" w:hAnsi="Arial" w:cs="Arial"/>
        </w:rPr>
        <w:t xml:space="preserve">до порядку денного </w:t>
      </w:r>
      <w:r>
        <w:rPr>
          <w:rFonts w:ascii="Arial" w:hAnsi="Arial" w:cs="Arial"/>
        </w:rPr>
        <w:t>громадських слухань</w:t>
      </w:r>
      <w:r w:rsidRPr="0085065B">
        <w:rPr>
          <w:rFonts w:ascii="Arial" w:hAnsi="Arial" w:cs="Arial"/>
        </w:rPr>
        <w:t xml:space="preserve"> питань, які не передбачені розпорядженням про проведення вище </w:t>
      </w:r>
      <w:r>
        <w:rPr>
          <w:rFonts w:ascii="Arial" w:hAnsi="Arial" w:cs="Arial"/>
        </w:rPr>
        <w:t>вказаного</w:t>
      </w:r>
      <w:r w:rsidRPr="0085065B">
        <w:rPr>
          <w:rFonts w:ascii="Arial" w:hAnsi="Arial" w:cs="Arial"/>
        </w:rPr>
        <w:t xml:space="preserve"> </w:t>
      </w:r>
      <w:r>
        <w:rPr>
          <w:rFonts w:ascii="Arial" w:hAnsi="Arial" w:cs="Arial"/>
        </w:rPr>
        <w:t>заходу</w:t>
      </w:r>
      <w:r w:rsidRPr="0085065B">
        <w:rPr>
          <w:rFonts w:ascii="Arial" w:hAnsi="Arial" w:cs="Arial"/>
        </w:rPr>
        <w:t xml:space="preserve"> </w:t>
      </w:r>
      <w:r>
        <w:rPr>
          <w:rFonts w:ascii="Arial" w:hAnsi="Arial" w:cs="Arial"/>
        </w:rPr>
        <w:t>заборонено</w:t>
      </w:r>
      <w:r w:rsidRPr="0085065B">
        <w:rPr>
          <w:rFonts w:ascii="Arial" w:hAnsi="Arial" w:cs="Arial"/>
        </w:rPr>
        <w:t>.</w:t>
      </w:r>
    </w:p>
    <w:p w14:paraId="20367B7A" w14:textId="77777777" w:rsidR="00541E75" w:rsidRPr="003C44BC" w:rsidRDefault="00541E75" w:rsidP="00541E75">
      <w:pPr>
        <w:pStyle w:val="a4"/>
        <w:rPr>
          <w:rFonts w:ascii="Arial" w:hAnsi="Arial" w:cs="Arial"/>
        </w:rPr>
      </w:pPr>
    </w:p>
    <w:p w14:paraId="652BBB94"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Головуючий </w:t>
      </w:r>
      <w:r w:rsidRPr="002E1871">
        <w:rPr>
          <w:rFonts w:ascii="Arial" w:hAnsi="Arial" w:cs="Arial"/>
        </w:rPr>
        <w:t xml:space="preserve">веде </w:t>
      </w:r>
      <w:r>
        <w:rPr>
          <w:rFonts w:ascii="Arial" w:hAnsi="Arial" w:cs="Arial"/>
        </w:rPr>
        <w:t xml:space="preserve">громадські слухання </w:t>
      </w:r>
      <w:r w:rsidRPr="002E1871">
        <w:rPr>
          <w:rFonts w:ascii="Arial" w:hAnsi="Arial" w:cs="Arial"/>
        </w:rPr>
        <w:t>відповідно до прийнятого регламенту.</w:t>
      </w:r>
    </w:p>
    <w:p w14:paraId="59C808D0" w14:textId="77777777" w:rsidR="00541E75" w:rsidRPr="00BB0B4A" w:rsidRDefault="00541E75" w:rsidP="00541E75">
      <w:pPr>
        <w:pStyle w:val="a4"/>
        <w:rPr>
          <w:rFonts w:ascii="Arial" w:hAnsi="Arial" w:cs="Arial"/>
        </w:rPr>
      </w:pPr>
    </w:p>
    <w:p w14:paraId="6A06EA8D"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Кожний</w:t>
      </w:r>
      <w:r w:rsidRPr="00D81282">
        <w:rPr>
          <w:rFonts w:ascii="Arial" w:hAnsi="Arial" w:cs="Arial"/>
        </w:rPr>
        <w:t xml:space="preserve"> </w:t>
      </w:r>
      <w:r w:rsidRPr="00E9487E">
        <w:rPr>
          <w:rFonts w:ascii="Arial" w:hAnsi="Arial" w:cs="Arial"/>
        </w:rPr>
        <w:t>учасник має право надавати пропозиції, висловлювати зауваження, ставити запитання усно або письмово. На вимогу учасника, який подає пропозицію, вона має бути поставлена на голосуван</w:t>
      </w:r>
      <w:r>
        <w:rPr>
          <w:rFonts w:ascii="Arial" w:hAnsi="Arial" w:cs="Arial"/>
        </w:rPr>
        <w:t>ня. Усі пропозиції, зауваження і запитання</w:t>
      </w:r>
      <w:r w:rsidRPr="00E9487E">
        <w:rPr>
          <w:rFonts w:ascii="Arial" w:hAnsi="Arial" w:cs="Arial"/>
        </w:rPr>
        <w:t xml:space="preserve"> фіксуються в протоколі, а письмові також додаються до протоколу.</w:t>
      </w:r>
    </w:p>
    <w:p w14:paraId="26611F02" w14:textId="77777777" w:rsidR="00541E75" w:rsidRPr="00EC445A" w:rsidRDefault="00541E75" w:rsidP="00541E75">
      <w:pPr>
        <w:pStyle w:val="a4"/>
        <w:rPr>
          <w:rFonts w:ascii="Arial" w:hAnsi="Arial" w:cs="Arial"/>
        </w:rPr>
      </w:pPr>
    </w:p>
    <w:p w14:paraId="76EF45E6"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Головуючий </w:t>
      </w:r>
      <w:r w:rsidRPr="00803B14">
        <w:rPr>
          <w:rFonts w:ascii="Arial" w:hAnsi="Arial" w:cs="Arial"/>
        </w:rPr>
        <w:t xml:space="preserve">може зупинити доповідача або іншого учасника </w:t>
      </w:r>
      <w:r>
        <w:rPr>
          <w:rFonts w:ascii="Arial" w:hAnsi="Arial" w:cs="Arial"/>
        </w:rPr>
        <w:t>громадських слухань</w:t>
      </w:r>
      <w:r w:rsidRPr="00803B14">
        <w:rPr>
          <w:rFonts w:ascii="Arial" w:hAnsi="Arial" w:cs="Arial"/>
        </w:rPr>
        <w:t xml:space="preserve"> у випадку, якщо його доповідь чи виступ не стосується порядку денного, перевищує встановлений регламентом час, використовується для політичної агітації, містить заклик до дискримінації чи інших форм нетерпимості або з підстав порушення законодавства України.</w:t>
      </w:r>
    </w:p>
    <w:p w14:paraId="54596EE8" w14:textId="77777777" w:rsidR="00541E75" w:rsidRPr="00C36A8F" w:rsidRDefault="00541E75" w:rsidP="00541E75">
      <w:pPr>
        <w:pStyle w:val="a4"/>
        <w:rPr>
          <w:rFonts w:ascii="Arial" w:hAnsi="Arial" w:cs="Arial"/>
        </w:rPr>
      </w:pPr>
    </w:p>
    <w:p w14:paraId="060098EB"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lastRenderedPageBreak/>
        <w:t xml:space="preserve">Учасники </w:t>
      </w:r>
      <w:proofErr w:type="spellStart"/>
      <w:r w:rsidRPr="004C1342">
        <w:rPr>
          <w:rFonts w:ascii="Arial" w:hAnsi="Arial" w:cs="Arial"/>
        </w:rPr>
        <w:t>зобов</w:t>
      </w:r>
      <w:proofErr w:type="spellEnd"/>
      <w:r w:rsidRPr="004C1342">
        <w:rPr>
          <w:rFonts w:ascii="Arial" w:hAnsi="Arial" w:cs="Arial"/>
          <w:lang w:val="ru-RU"/>
        </w:rPr>
        <w:t>’</w:t>
      </w:r>
      <w:proofErr w:type="spellStart"/>
      <w:r w:rsidRPr="004C1342">
        <w:rPr>
          <w:rFonts w:ascii="Arial" w:hAnsi="Arial" w:cs="Arial"/>
        </w:rPr>
        <w:t>язані</w:t>
      </w:r>
      <w:proofErr w:type="spellEnd"/>
      <w:r w:rsidRPr="004C1342">
        <w:rPr>
          <w:rFonts w:ascii="Arial" w:hAnsi="Arial" w:cs="Arial"/>
        </w:rPr>
        <w:t xml:space="preserve"> виконувати вимоги Положення, регламенту</w:t>
      </w:r>
      <w:r>
        <w:rPr>
          <w:rFonts w:ascii="Arial" w:hAnsi="Arial" w:cs="Arial"/>
        </w:rPr>
        <w:t xml:space="preserve"> та</w:t>
      </w:r>
      <w:r w:rsidRPr="004C1342">
        <w:rPr>
          <w:rFonts w:ascii="Arial" w:hAnsi="Arial" w:cs="Arial"/>
        </w:rPr>
        <w:t xml:space="preserve"> порядку денного</w:t>
      </w:r>
      <w:r>
        <w:rPr>
          <w:rFonts w:ascii="Arial" w:hAnsi="Arial" w:cs="Arial"/>
        </w:rPr>
        <w:t xml:space="preserve"> громадських слухань</w:t>
      </w:r>
      <w:r w:rsidRPr="004C1342">
        <w:rPr>
          <w:rFonts w:ascii="Arial" w:hAnsi="Arial" w:cs="Arial"/>
        </w:rPr>
        <w:t xml:space="preserve">, проявляти повагу один до одного, утримуватись від вчинення правопорушень </w:t>
      </w:r>
      <w:r>
        <w:rPr>
          <w:rFonts w:ascii="Arial" w:hAnsi="Arial" w:cs="Arial"/>
        </w:rPr>
        <w:t>чи</w:t>
      </w:r>
      <w:r w:rsidRPr="004C1342">
        <w:rPr>
          <w:rFonts w:ascii="Arial" w:hAnsi="Arial" w:cs="Arial"/>
        </w:rPr>
        <w:t xml:space="preserve"> інших дій, що заважають проведенню заходу.</w:t>
      </w:r>
    </w:p>
    <w:p w14:paraId="5FF732A8" w14:textId="77777777" w:rsidR="00541E75" w:rsidRPr="0043122A" w:rsidRDefault="00541E75" w:rsidP="00541E75">
      <w:pPr>
        <w:pStyle w:val="a4"/>
        <w:rPr>
          <w:rFonts w:ascii="Arial" w:hAnsi="Arial" w:cs="Arial"/>
        </w:rPr>
      </w:pPr>
    </w:p>
    <w:p w14:paraId="295F3538"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У випадку порушення вимог </w:t>
      </w:r>
      <w:r w:rsidRPr="00121D0E">
        <w:rPr>
          <w:rFonts w:ascii="Arial" w:hAnsi="Arial" w:cs="Arial"/>
        </w:rPr>
        <w:t>Положення</w:t>
      </w:r>
      <w:r>
        <w:rPr>
          <w:rFonts w:ascii="Arial" w:hAnsi="Arial" w:cs="Arial"/>
        </w:rPr>
        <w:t>, регламенту та/або порядку денного</w:t>
      </w:r>
      <w:r w:rsidRPr="00121D0E">
        <w:rPr>
          <w:rFonts w:ascii="Arial" w:hAnsi="Arial" w:cs="Arial"/>
        </w:rPr>
        <w:t xml:space="preserve"> головуючий може прийняти рішення про залишення (відключення </w:t>
      </w:r>
      <w:proofErr w:type="spellStart"/>
      <w:r w:rsidRPr="00121D0E">
        <w:rPr>
          <w:rFonts w:ascii="Arial" w:hAnsi="Arial" w:cs="Arial"/>
        </w:rPr>
        <w:t>відеозв’язку</w:t>
      </w:r>
      <w:proofErr w:type="spellEnd"/>
      <w:r w:rsidRPr="00121D0E">
        <w:rPr>
          <w:rFonts w:ascii="Arial" w:hAnsi="Arial" w:cs="Arial"/>
        </w:rPr>
        <w:t xml:space="preserve">) порушником/порушниками місця проведення </w:t>
      </w:r>
      <w:r>
        <w:rPr>
          <w:rFonts w:ascii="Arial" w:hAnsi="Arial" w:cs="Arial"/>
        </w:rPr>
        <w:t>громадських слухань</w:t>
      </w:r>
      <w:r w:rsidRPr="00121D0E">
        <w:rPr>
          <w:rFonts w:ascii="Arial" w:hAnsi="Arial" w:cs="Arial"/>
        </w:rPr>
        <w:t>. У разі невиконанні рішення до порушника/порушників можуть застосовуватись заходи примусу відповідно до законодавства.</w:t>
      </w:r>
    </w:p>
    <w:p w14:paraId="4489652F" w14:textId="77777777" w:rsidR="00541E75" w:rsidRPr="00F06479" w:rsidRDefault="00541E75" w:rsidP="00541E75">
      <w:pPr>
        <w:pStyle w:val="a4"/>
        <w:rPr>
          <w:rFonts w:ascii="Arial" w:hAnsi="Arial" w:cs="Arial"/>
        </w:rPr>
      </w:pPr>
    </w:p>
    <w:p w14:paraId="65FB8C9F" w14:textId="77777777" w:rsidR="00541E75" w:rsidRDefault="00541E75" w:rsidP="001D163A">
      <w:pPr>
        <w:pStyle w:val="a4"/>
        <w:numPr>
          <w:ilvl w:val="0"/>
          <w:numId w:val="19"/>
        </w:numPr>
        <w:tabs>
          <w:tab w:val="left" w:pos="426"/>
        </w:tabs>
        <w:spacing w:before="120" w:after="120" w:line="240" w:lineRule="auto"/>
        <w:ind w:left="0" w:firstLine="0"/>
        <w:jc w:val="both"/>
        <w:rPr>
          <w:rFonts w:ascii="Arial" w:hAnsi="Arial" w:cs="Arial"/>
        </w:rPr>
      </w:pPr>
      <w:r>
        <w:rPr>
          <w:rFonts w:ascii="Arial" w:hAnsi="Arial" w:cs="Arial"/>
        </w:rPr>
        <w:t>У</w:t>
      </w:r>
      <w:r w:rsidRPr="00484F71">
        <w:rPr>
          <w:rFonts w:ascii="Arial" w:hAnsi="Arial" w:cs="Arial"/>
        </w:rPr>
        <w:t xml:space="preserve"> </w:t>
      </w:r>
      <w:r w:rsidRPr="00C37600">
        <w:rPr>
          <w:rFonts w:ascii="Arial" w:hAnsi="Arial" w:cs="Arial"/>
        </w:rPr>
        <w:t xml:space="preserve">голосуванні на </w:t>
      </w:r>
      <w:r>
        <w:rPr>
          <w:rFonts w:ascii="Arial" w:hAnsi="Arial" w:cs="Arial"/>
        </w:rPr>
        <w:t>громадських слуханнях</w:t>
      </w:r>
      <w:r w:rsidRPr="00C37600">
        <w:rPr>
          <w:rFonts w:ascii="Arial" w:hAnsi="Arial" w:cs="Arial"/>
        </w:rPr>
        <w:t xml:space="preserve"> беруть участь виключно учасники, які мають право голосу. Голосування здійснюється:</w:t>
      </w:r>
    </w:p>
    <w:p w14:paraId="7E4E93B6" w14:textId="77777777" w:rsidR="00541E75" w:rsidRPr="00484F71" w:rsidRDefault="00541E75" w:rsidP="001D163A">
      <w:pPr>
        <w:pStyle w:val="a4"/>
        <w:numPr>
          <w:ilvl w:val="1"/>
          <w:numId w:val="19"/>
        </w:numPr>
        <w:tabs>
          <w:tab w:val="left" w:pos="567"/>
        </w:tabs>
        <w:spacing w:before="120" w:after="120" w:line="240" w:lineRule="auto"/>
        <w:jc w:val="both"/>
        <w:rPr>
          <w:rFonts w:ascii="Arial" w:hAnsi="Arial" w:cs="Arial"/>
        </w:rPr>
      </w:pPr>
      <w:r w:rsidRPr="00484F71">
        <w:rPr>
          <w:rFonts w:ascii="Arial" w:hAnsi="Arial" w:cs="Arial"/>
        </w:rPr>
        <w:t>з процедурних та організаційних питань шляхом підняття рук або мандатів;</w:t>
      </w:r>
    </w:p>
    <w:p w14:paraId="2785B929" w14:textId="77777777" w:rsidR="00541E75" w:rsidRPr="00950492"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950492">
        <w:rPr>
          <w:rFonts w:ascii="Arial" w:hAnsi="Arial" w:cs="Arial"/>
        </w:rPr>
        <w:t>з інших питань – поіменним голосуванням шляхом подання іменних підписаних бюлетенів або проставлення відмітки та підпису у відомості результатів голосування.</w:t>
      </w:r>
    </w:p>
    <w:p w14:paraId="501D201A" w14:textId="77777777" w:rsidR="00541E75" w:rsidRPr="00484F71" w:rsidRDefault="00541E75" w:rsidP="00541E75">
      <w:pPr>
        <w:pStyle w:val="a4"/>
        <w:rPr>
          <w:rFonts w:ascii="Arial" w:hAnsi="Arial" w:cs="Arial"/>
        </w:rPr>
      </w:pPr>
    </w:p>
    <w:p w14:paraId="086566DB"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Рішення,</w:t>
      </w:r>
      <w:r w:rsidRPr="00AB6692">
        <w:rPr>
          <w:rFonts w:ascii="Arial" w:hAnsi="Arial" w:cs="Arial"/>
        </w:rPr>
        <w:t xml:space="preserve"> </w:t>
      </w:r>
      <w:r w:rsidRPr="00C37600">
        <w:rPr>
          <w:rFonts w:ascii="Arial" w:hAnsi="Arial" w:cs="Arial"/>
        </w:rPr>
        <w:t xml:space="preserve">у тому числі з процедурних та організаційних питань, приймається більшістю голосів від кількості зареєстрованих учасників. Результати підрахунку голосів оголошуються лічильною комісією та вносяться до протоколу </w:t>
      </w:r>
      <w:r>
        <w:rPr>
          <w:rFonts w:ascii="Arial" w:hAnsi="Arial" w:cs="Arial"/>
        </w:rPr>
        <w:t>громадських слухань</w:t>
      </w:r>
      <w:r w:rsidRPr="00C37600">
        <w:rPr>
          <w:rFonts w:ascii="Arial" w:hAnsi="Arial" w:cs="Arial"/>
        </w:rPr>
        <w:t>.</w:t>
      </w:r>
    </w:p>
    <w:p w14:paraId="35279821" w14:textId="77777777" w:rsidR="00541E75" w:rsidRDefault="00541E75" w:rsidP="00541E75">
      <w:pPr>
        <w:pStyle w:val="a4"/>
        <w:tabs>
          <w:tab w:val="left" w:pos="426"/>
        </w:tabs>
        <w:spacing w:before="120" w:after="120"/>
        <w:ind w:left="0"/>
        <w:jc w:val="both"/>
        <w:rPr>
          <w:rFonts w:ascii="Arial" w:hAnsi="Arial" w:cs="Arial"/>
        </w:rPr>
      </w:pPr>
    </w:p>
    <w:p w14:paraId="4B040926" w14:textId="77777777" w:rsidR="00541E75" w:rsidRDefault="00541E75" w:rsidP="001D163A">
      <w:pPr>
        <w:pStyle w:val="a4"/>
        <w:numPr>
          <w:ilvl w:val="0"/>
          <w:numId w:val="19"/>
        </w:numPr>
        <w:tabs>
          <w:tab w:val="left" w:pos="426"/>
        </w:tabs>
        <w:spacing w:before="120" w:after="120" w:line="240" w:lineRule="auto"/>
        <w:ind w:left="0" w:firstLine="0"/>
        <w:jc w:val="both"/>
        <w:rPr>
          <w:rFonts w:ascii="Arial" w:hAnsi="Arial" w:cs="Arial"/>
        </w:rPr>
      </w:pPr>
      <w:r>
        <w:rPr>
          <w:rFonts w:ascii="Arial" w:hAnsi="Arial" w:cs="Arial"/>
        </w:rPr>
        <w:t xml:space="preserve">Проведення громадських слухань </w:t>
      </w:r>
      <w:r w:rsidRPr="003E190A">
        <w:rPr>
          <w:rFonts w:ascii="Arial" w:hAnsi="Arial" w:cs="Arial"/>
        </w:rPr>
        <w:t xml:space="preserve">оформляються протоколом. У протоколі </w:t>
      </w:r>
      <w:proofErr w:type="spellStart"/>
      <w:r w:rsidRPr="003E190A">
        <w:rPr>
          <w:rFonts w:ascii="Arial" w:hAnsi="Arial" w:cs="Arial"/>
        </w:rPr>
        <w:t>фіксуются</w:t>
      </w:r>
      <w:proofErr w:type="spellEnd"/>
      <w:r w:rsidRPr="003E190A">
        <w:rPr>
          <w:rFonts w:ascii="Arial" w:hAnsi="Arial" w:cs="Arial"/>
        </w:rPr>
        <w:t>:</w:t>
      </w:r>
    </w:p>
    <w:p w14:paraId="74DFC481" w14:textId="77777777" w:rsidR="00541E75" w:rsidRPr="00332578"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332578">
        <w:rPr>
          <w:rFonts w:ascii="Arial" w:hAnsi="Arial" w:cs="Arial"/>
        </w:rPr>
        <w:t>дата і місце проведення;</w:t>
      </w:r>
    </w:p>
    <w:p w14:paraId="47827090" w14:textId="77777777" w:rsidR="00541E75" w:rsidRPr="00332578"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332578">
        <w:rPr>
          <w:rFonts w:ascii="Arial" w:hAnsi="Arial" w:cs="Arial"/>
        </w:rPr>
        <w:t>територія, на якій проводяться відповідний захід;</w:t>
      </w:r>
    </w:p>
    <w:p w14:paraId="72252D22" w14:textId="77777777" w:rsidR="00541E75" w:rsidRPr="00D24F0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кількість жителів з правом голосу території, на якій проводяться загальні збори, або кількість делегатів конференції, визначену за квотою;</w:t>
      </w:r>
    </w:p>
    <w:p w14:paraId="174175FA" w14:textId="77777777" w:rsidR="00541E75" w:rsidRPr="00D24F0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 xml:space="preserve">кількість учасників з правом голосу; </w:t>
      </w:r>
    </w:p>
    <w:p w14:paraId="4557BEC7" w14:textId="77777777" w:rsidR="00541E75" w:rsidRPr="00D24F0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порядок денний;</w:t>
      </w:r>
    </w:p>
    <w:p w14:paraId="523EB2A8" w14:textId="77777777" w:rsidR="00541E75" w:rsidRPr="00D24F0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процес та результати обрання головуючого, секретаря, лічильної комісії;</w:t>
      </w:r>
    </w:p>
    <w:p w14:paraId="4A58B31E" w14:textId="77777777" w:rsidR="00541E75" w:rsidRPr="00D24F0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 xml:space="preserve">хід обговорення питань порядку денного, результати голосування; </w:t>
      </w:r>
    </w:p>
    <w:p w14:paraId="47DC68CE" w14:textId="77777777" w:rsidR="00541E75" w:rsidRPr="00D24F0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результати голосування по кожному питанню або кожній кандидатурі;</w:t>
      </w:r>
    </w:p>
    <w:p w14:paraId="6DAD77AE" w14:textId="77777777" w:rsidR="00541E75" w:rsidRDefault="00541E75" w:rsidP="001D163A">
      <w:pPr>
        <w:pStyle w:val="a4"/>
        <w:numPr>
          <w:ilvl w:val="1"/>
          <w:numId w:val="19"/>
        </w:numPr>
        <w:tabs>
          <w:tab w:val="left" w:pos="567"/>
        </w:tabs>
        <w:spacing w:before="120" w:after="120" w:line="240" w:lineRule="auto"/>
        <w:ind w:left="0" w:firstLine="0"/>
        <w:jc w:val="both"/>
        <w:rPr>
          <w:rFonts w:ascii="Arial" w:hAnsi="Arial" w:cs="Arial"/>
        </w:rPr>
      </w:pPr>
      <w:r w:rsidRPr="00D24F05">
        <w:rPr>
          <w:rFonts w:ascii="Arial" w:hAnsi="Arial" w:cs="Arial"/>
        </w:rPr>
        <w:t>прийняті рішення.</w:t>
      </w:r>
    </w:p>
    <w:p w14:paraId="32D54E0A" w14:textId="77777777" w:rsidR="00541E75" w:rsidRPr="00023D43" w:rsidRDefault="00541E75" w:rsidP="00541E75">
      <w:pPr>
        <w:pStyle w:val="a4"/>
        <w:rPr>
          <w:rFonts w:ascii="Arial" w:hAnsi="Arial" w:cs="Arial"/>
        </w:rPr>
      </w:pPr>
    </w:p>
    <w:p w14:paraId="3C1FAAFA"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Протокол </w:t>
      </w:r>
      <w:r w:rsidRPr="008C13BE">
        <w:rPr>
          <w:rFonts w:ascii="Arial" w:hAnsi="Arial" w:cs="Arial"/>
        </w:rPr>
        <w:t xml:space="preserve">веде секретар </w:t>
      </w:r>
      <w:r>
        <w:rPr>
          <w:rFonts w:ascii="Arial" w:hAnsi="Arial" w:cs="Arial"/>
        </w:rPr>
        <w:t>громадських слухань</w:t>
      </w:r>
      <w:r w:rsidRPr="008C13BE">
        <w:rPr>
          <w:rFonts w:ascii="Arial" w:hAnsi="Arial" w:cs="Arial"/>
        </w:rPr>
        <w:t xml:space="preserve">. Протокол ведеться </w:t>
      </w:r>
      <w:r>
        <w:rPr>
          <w:rFonts w:ascii="Arial" w:hAnsi="Arial" w:cs="Arial"/>
        </w:rPr>
        <w:t>у</w:t>
      </w:r>
      <w:r w:rsidRPr="008C13BE">
        <w:rPr>
          <w:rFonts w:ascii="Arial" w:hAnsi="Arial" w:cs="Arial"/>
        </w:rPr>
        <w:t xml:space="preserve"> письмовій формі в одному оригінальному примірнику. Список реєстрації учасників, бюлетені, відомості про результати голосувань додаються до протоколу та є його невід’ємною частиною. </w:t>
      </w:r>
    </w:p>
    <w:p w14:paraId="25EF0E64" w14:textId="77777777" w:rsidR="00541E75" w:rsidRDefault="00541E75" w:rsidP="00541E75">
      <w:pPr>
        <w:pStyle w:val="a4"/>
        <w:tabs>
          <w:tab w:val="left" w:pos="426"/>
        </w:tabs>
        <w:spacing w:before="120" w:after="120"/>
        <w:ind w:left="0"/>
        <w:jc w:val="both"/>
        <w:rPr>
          <w:rFonts w:ascii="Arial" w:hAnsi="Arial" w:cs="Arial"/>
        </w:rPr>
      </w:pPr>
    </w:p>
    <w:p w14:paraId="5F07D670" w14:textId="144D7CCD"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Оригінал протоколу оформляється після проведення</w:t>
      </w:r>
      <w:r w:rsidRPr="007539E7">
        <w:rPr>
          <w:rFonts w:ascii="Arial" w:hAnsi="Arial" w:cs="Arial"/>
        </w:rPr>
        <w:t xml:space="preserve"> </w:t>
      </w:r>
      <w:r>
        <w:rPr>
          <w:rFonts w:ascii="Arial" w:hAnsi="Arial" w:cs="Arial"/>
        </w:rPr>
        <w:t xml:space="preserve">громадських слухань протягом трьох днів та оприлюднюється на офіційному сайті </w:t>
      </w:r>
      <w:r w:rsidR="00EE7ED1">
        <w:rPr>
          <w:rFonts w:ascii="Arial" w:hAnsi="Arial" w:cs="Arial"/>
        </w:rPr>
        <w:t>Високопільської селищної</w:t>
      </w:r>
      <w:r>
        <w:rPr>
          <w:rFonts w:ascii="Arial" w:hAnsi="Arial" w:cs="Arial"/>
        </w:rPr>
        <w:t xml:space="preserve"> ради. За потреби оформляються і видаються або надсилаються копії протоколу.</w:t>
      </w:r>
    </w:p>
    <w:p w14:paraId="4ABA64CC" w14:textId="77777777" w:rsidR="00541E75" w:rsidRPr="00C9669B" w:rsidRDefault="00541E75" w:rsidP="00541E75">
      <w:pPr>
        <w:pStyle w:val="a4"/>
        <w:rPr>
          <w:rFonts w:ascii="Arial" w:hAnsi="Arial" w:cs="Arial"/>
        </w:rPr>
      </w:pPr>
    </w:p>
    <w:p w14:paraId="6BB9C557"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Захист </w:t>
      </w:r>
      <w:r w:rsidRPr="00972759">
        <w:rPr>
          <w:rFonts w:ascii="Arial" w:hAnsi="Arial" w:cs="Arial"/>
        </w:rPr>
        <w:t xml:space="preserve">і обробка персональних даних, що містяться у протоколі </w:t>
      </w:r>
      <w:r>
        <w:rPr>
          <w:rFonts w:ascii="Arial" w:hAnsi="Arial" w:cs="Arial"/>
        </w:rPr>
        <w:t>громадських слухань та</w:t>
      </w:r>
      <w:r w:rsidRPr="00972759">
        <w:rPr>
          <w:rFonts w:ascii="Arial" w:hAnsi="Arial" w:cs="Arial"/>
        </w:rPr>
        <w:t xml:space="preserve"> додатках до нього здійсню</w:t>
      </w:r>
      <w:r>
        <w:rPr>
          <w:rFonts w:ascii="Arial" w:hAnsi="Arial" w:cs="Arial"/>
        </w:rPr>
        <w:t>є</w:t>
      </w:r>
      <w:r w:rsidRPr="00972759">
        <w:rPr>
          <w:rFonts w:ascii="Arial" w:hAnsi="Arial" w:cs="Arial"/>
        </w:rPr>
        <w:t>ться відповідно до чинного законодавства України</w:t>
      </w:r>
      <w:r>
        <w:rPr>
          <w:rFonts w:ascii="Arial" w:hAnsi="Arial" w:cs="Arial"/>
        </w:rPr>
        <w:t>.</w:t>
      </w:r>
    </w:p>
    <w:p w14:paraId="50D495A3" w14:textId="77777777" w:rsidR="00541E75" w:rsidRPr="00A011A7" w:rsidRDefault="00541E75" w:rsidP="00541E75">
      <w:pPr>
        <w:pStyle w:val="a4"/>
        <w:rPr>
          <w:rFonts w:ascii="Arial" w:hAnsi="Arial" w:cs="Arial"/>
        </w:rPr>
      </w:pPr>
    </w:p>
    <w:p w14:paraId="067D71F3"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sidRPr="001362CE">
        <w:rPr>
          <w:rFonts w:ascii="Arial" w:hAnsi="Arial" w:cs="Arial"/>
        </w:rPr>
        <w:t>Органи, посадові особи місцевого самоврядування</w:t>
      </w:r>
      <w:r>
        <w:rPr>
          <w:rFonts w:ascii="Arial" w:hAnsi="Arial" w:cs="Arial"/>
        </w:rPr>
        <w:t xml:space="preserve"> громади</w:t>
      </w:r>
      <w:r w:rsidRPr="001362CE">
        <w:rPr>
          <w:rFonts w:ascii="Arial" w:hAnsi="Arial" w:cs="Arial"/>
        </w:rPr>
        <w:t xml:space="preserve"> зобов’язані розглянути рішення громадських слухань протягом 30 календарних днів з дня їх проведення. До участі в розгляді рішень запрошуються </w:t>
      </w:r>
      <w:r>
        <w:rPr>
          <w:rFonts w:ascii="Arial" w:hAnsi="Arial" w:cs="Arial"/>
        </w:rPr>
        <w:t xml:space="preserve">уповноважені </w:t>
      </w:r>
      <w:r w:rsidRPr="001362CE">
        <w:rPr>
          <w:rFonts w:ascii="Arial" w:hAnsi="Arial" w:cs="Arial"/>
        </w:rPr>
        <w:t xml:space="preserve">представники </w:t>
      </w:r>
      <w:r>
        <w:rPr>
          <w:rFonts w:ascii="Arial" w:hAnsi="Arial" w:cs="Arial"/>
        </w:rPr>
        <w:t>громадських слухань</w:t>
      </w:r>
      <w:r w:rsidRPr="001362CE">
        <w:rPr>
          <w:rFonts w:ascii="Arial" w:hAnsi="Arial" w:cs="Arial"/>
        </w:rPr>
        <w:t>.</w:t>
      </w:r>
    </w:p>
    <w:p w14:paraId="158921B1" w14:textId="77777777" w:rsidR="00541E75" w:rsidRPr="006546E2" w:rsidRDefault="00541E75" w:rsidP="00541E75">
      <w:pPr>
        <w:pStyle w:val="a4"/>
        <w:rPr>
          <w:rFonts w:ascii="Arial" w:hAnsi="Arial" w:cs="Arial"/>
        </w:rPr>
      </w:pPr>
    </w:p>
    <w:p w14:paraId="48DE2F6F" w14:textId="77777777" w:rsidR="00541E75"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За </w:t>
      </w:r>
      <w:r w:rsidRPr="00E3735D">
        <w:rPr>
          <w:rFonts w:ascii="Arial" w:hAnsi="Arial" w:cs="Arial"/>
        </w:rPr>
        <w:t xml:space="preserve">результатами розгляду рішення </w:t>
      </w:r>
      <w:r>
        <w:rPr>
          <w:rFonts w:ascii="Arial" w:hAnsi="Arial" w:cs="Arial"/>
        </w:rPr>
        <w:t>громадських слухань органи, посадові особи місцевого самоврядування громади приймають рішення:</w:t>
      </w:r>
    </w:p>
    <w:p w14:paraId="0ECE8EA4" w14:textId="77777777" w:rsidR="00541E75" w:rsidRPr="005F14D1" w:rsidRDefault="00541E75" w:rsidP="001D163A">
      <w:pPr>
        <w:pStyle w:val="a4"/>
        <w:numPr>
          <w:ilvl w:val="1"/>
          <w:numId w:val="19"/>
        </w:numPr>
        <w:tabs>
          <w:tab w:val="left" w:pos="567"/>
        </w:tabs>
        <w:spacing w:before="120" w:after="120"/>
        <w:ind w:left="0" w:firstLine="0"/>
        <w:jc w:val="both"/>
        <w:rPr>
          <w:rFonts w:ascii="Arial" w:hAnsi="Arial" w:cs="Arial"/>
        </w:rPr>
      </w:pPr>
      <w:r w:rsidRPr="005F14D1">
        <w:rPr>
          <w:rFonts w:ascii="Arial" w:hAnsi="Arial" w:cs="Arial"/>
        </w:rPr>
        <w:t>урахувати рішення – у такому випадку зазначаються заходи для його реалізації та відповідальні за реалізацію посадові особи;</w:t>
      </w:r>
    </w:p>
    <w:p w14:paraId="2542F0D6" w14:textId="77777777" w:rsidR="00541E75" w:rsidRPr="005F14D1" w:rsidRDefault="00541E75" w:rsidP="001D163A">
      <w:pPr>
        <w:pStyle w:val="a4"/>
        <w:numPr>
          <w:ilvl w:val="1"/>
          <w:numId w:val="19"/>
        </w:numPr>
        <w:tabs>
          <w:tab w:val="left" w:pos="567"/>
        </w:tabs>
        <w:spacing w:before="120" w:after="120"/>
        <w:ind w:left="0" w:firstLine="0"/>
        <w:jc w:val="both"/>
        <w:rPr>
          <w:rFonts w:ascii="Arial" w:hAnsi="Arial" w:cs="Arial"/>
        </w:rPr>
      </w:pPr>
      <w:r w:rsidRPr="005F14D1">
        <w:rPr>
          <w:rFonts w:ascii="Arial" w:hAnsi="Arial" w:cs="Arial"/>
        </w:rPr>
        <w:t xml:space="preserve">частково врахувати рішення – у такому випадку зазначаються заходи для реалізації врахованої частини рішення пропозиції та відповідальні за реалізацію посадові особи, та підстави відхилення неврахованої частини рішення; </w:t>
      </w:r>
    </w:p>
    <w:p w14:paraId="141E119E" w14:textId="77777777" w:rsidR="00541E75" w:rsidRPr="00FB2D02" w:rsidRDefault="00541E75" w:rsidP="001D163A">
      <w:pPr>
        <w:pStyle w:val="a4"/>
        <w:numPr>
          <w:ilvl w:val="1"/>
          <w:numId w:val="19"/>
        </w:numPr>
        <w:tabs>
          <w:tab w:val="left" w:pos="567"/>
        </w:tabs>
        <w:spacing w:before="120" w:after="120"/>
        <w:ind w:left="0" w:firstLine="0"/>
        <w:jc w:val="both"/>
        <w:rPr>
          <w:rFonts w:ascii="Arial" w:hAnsi="Arial" w:cs="Arial"/>
        </w:rPr>
      </w:pPr>
      <w:r w:rsidRPr="00FB2D02">
        <w:rPr>
          <w:rFonts w:ascii="Arial" w:hAnsi="Arial" w:cs="Arial"/>
        </w:rPr>
        <w:t xml:space="preserve">відхилити рішення – у </w:t>
      </w:r>
      <w:r>
        <w:rPr>
          <w:rFonts w:ascii="Arial" w:hAnsi="Arial" w:cs="Arial"/>
        </w:rPr>
        <w:t>такому</w:t>
      </w:r>
      <w:r w:rsidRPr="00FB2D02">
        <w:rPr>
          <w:rFonts w:ascii="Arial" w:hAnsi="Arial" w:cs="Arial"/>
        </w:rPr>
        <w:t xml:space="preserve"> </w:t>
      </w:r>
      <w:r>
        <w:rPr>
          <w:rFonts w:ascii="Arial" w:hAnsi="Arial" w:cs="Arial"/>
        </w:rPr>
        <w:t>випадку</w:t>
      </w:r>
      <w:r w:rsidRPr="00FB2D02">
        <w:rPr>
          <w:rFonts w:ascii="Arial" w:hAnsi="Arial" w:cs="Arial"/>
        </w:rPr>
        <w:t xml:space="preserve"> зазначаються підстави відхилення рішення.</w:t>
      </w:r>
    </w:p>
    <w:p w14:paraId="6096A600" w14:textId="77777777" w:rsidR="00541E75" w:rsidRPr="00070719" w:rsidRDefault="00541E75" w:rsidP="00541E75">
      <w:pPr>
        <w:pStyle w:val="a4"/>
        <w:rPr>
          <w:rFonts w:ascii="Arial" w:hAnsi="Arial" w:cs="Arial"/>
        </w:rPr>
      </w:pPr>
    </w:p>
    <w:p w14:paraId="0E6B3268" w14:textId="74D576DB" w:rsidR="00541E75" w:rsidRDefault="00541E75" w:rsidP="001D163A">
      <w:pPr>
        <w:pStyle w:val="a4"/>
        <w:numPr>
          <w:ilvl w:val="0"/>
          <w:numId w:val="19"/>
        </w:numPr>
        <w:tabs>
          <w:tab w:val="left" w:pos="426"/>
        </w:tabs>
        <w:spacing w:before="120" w:after="120"/>
        <w:ind w:left="0" w:firstLine="0"/>
        <w:jc w:val="both"/>
        <w:rPr>
          <w:rFonts w:ascii="Arial" w:hAnsi="Arial" w:cs="Arial"/>
        </w:rPr>
      </w:pPr>
      <w:r w:rsidRPr="00D9528B">
        <w:rPr>
          <w:rFonts w:ascii="Arial" w:hAnsi="Arial" w:cs="Arial"/>
        </w:rPr>
        <w:lastRenderedPageBreak/>
        <w:t xml:space="preserve">Рішення органів, посадових осіб місцевого самоврядування громади прийняті за результатами </w:t>
      </w:r>
      <w:r>
        <w:rPr>
          <w:rFonts w:ascii="Arial" w:hAnsi="Arial" w:cs="Arial"/>
        </w:rPr>
        <w:t>розгляду рішень громадських слухань</w:t>
      </w:r>
      <w:r w:rsidRPr="00D9528B">
        <w:rPr>
          <w:rFonts w:ascii="Arial" w:hAnsi="Arial" w:cs="Arial"/>
        </w:rPr>
        <w:t xml:space="preserve"> оприлю</w:t>
      </w:r>
      <w:r>
        <w:rPr>
          <w:rFonts w:ascii="Arial" w:hAnsi="Arial" w:cs="Arial"/>
        </w:rPr>
        <w:t xml:space="preserve">днюється на офіційному </w:t>
      </w:r>
      <w:proofErr w:type="spellStart"/>
      <w:r>
        <w:rPr>
          <w:rFonts w:ascii="Arial" w:hAnsi="Arial" w:cs="Arial"/>
        </w:rPr>
        <w:t>вебсайті</w:t>
      </w:r>
      <w:proofErr w:type="spellEnd"/>
      <w:r>
        <w:rPr>
          <w:rFonts w:ascii="Arial" w:hAnsi="Arial" w:cs="Arial"/>
        </w:rPr>
        <w:t xml:space="preserve"> </w:t>
      </w:r>
      <w:r w:rsidR="00EE7ED1">
        <w:rPr>
          <w:rFonts w:ascii="Arial" w:hAnsi="Arial" w:cs="Arial"/>
        </w:rPr>
        <w:t>Високопільської селищної</w:t>
      </w:r>
      <w:r>
        <w:rPr>
          <w:rFonts w:ascii="Arial" w:hAnsi="Arial" w:cs="Arial"/>
        </w:rPr>
        <w:t xml:space="preserve"> ради </w:t>
      </w:r>
      <w:r w:rsidRPr="00D9528B">
        <w:rPr>
          <w:rFonts w:ascii="Arial" w:hAnsi="Arial" w:cs="Arial"/>
        </w:rPr>
        <w:t xml:space="preserve">відповідно до законодавства та одночасно надсилається  ініціатору </w:t>
      </w:r>
      <w:r>
        <w:rPr>
          <w:rFonts w:ascii="Arial" w:hAnsi="Arial" w:cs="Arial"/>
        </w:rPr>
        <w:t>громадських слухань</w:t>
      </w:r>
      <w:r w:rsidRPr="00D9528B">
        <w:rPr>
          <w:rFonts w:ascii="Arial" w:hAnsi="Arial" w:cs="Arial"/>
        </w:rPr>
        <w:t xml:space="preserve"> або особі, уповноваженій </w:t>
      </w:r>
      <w:r>
        <w:rPr>
          <w:rFonts w:ascii="Arial" w:hAnsi="Arial" w:cs="Arial"/>
        </w:rPr>
        <w:t xml:space="preserve">його </w:t>
      </w:r>
      <w:r w:rsidRPr="00D9528B">
        <w:rPr>
          <w:rFonts w:ascii="Arial" w:hAnsi="Arial" w:cs="Arial"/>
        </w:rPr>
        <w:t>представляти.</w:t>
      </w:r>
    </w:p>
    <w:p w14:paraId="4179828B" w14:textId="77777777" w:rsidR="00541E75" w:rsidRDefault="00541E75" w:rsidP="00541E75">
      <w:pPr>
        <w:pStyle w:val="a4"/>
        <w:tabs>
          <w:tab w:val="left" w:pos="426"/>
        </w:tabs>
        <w:spacing w:before="120" w:after="120"/>
        <w:ind w:left="0"/>
        <w:jc w:val="both"/>
        <w:rPr>
          <w:rFonts w:ascii="Arial" w:hAnsi="Arial" w:cs="Arial"/>
        </w:rPr>
      </w:pPr>
    </w:p>
    <w:p w14:paraId="6D91E243" w14:textId="77777777" w:rsidR="00541E75" w:rsidRPr="00E74294" w:rsidRDefault="00541E75" w:rsidP="001D163A">
      <w:pPr>
        <w:pStyle w:val="a4"/>
        <w:numPr>
          <w:ilvl w:val="0"/>
          <w:numId w:val="19"/>
        </w:numPr>
        <w:tabs>
          <w:tab w:val="left" w:pos="426"/>
        </w:tabs>
        <w:spacing w:before="120" w:after="120"/>
        <w:ind w:left="0" w:firstLine="0"/>
        <w:jc w:val="both"/>
        <w:rPr>
          <w:rFonts w:ascii="Arial" w:hAnsi="Arial" w:cs="Arial"/>
        </w:rPr>
      </w:pPr>
      <w:r>
        <w:rPr>
          <w:rFonts w:ascii="Arial" w:hAnsi="Arial" w:cs="Arial"/>
        </w:rPr>
        <w:t xml:space="preserve">Рішення, </w:t>
      </w:r>
      <w:r w:rsidRPr="005F378B">
        <w:rPr>
          <w:rFonts w:ascii="Arial" w:hAnsi="Arial" w:cs="Arial"/>
        </w:rPr>
        <w:t xml:space="preserve">дії або бездіяльність </w:t>
      </w:r>
      <w:r>
        <w:rPr>
          <w:rFonts w:ascii="Arial" w:hAnsi="Arial" w:cs="Arial"/>
        </w:rPr>
        <w:t>о</w:t>
      </w:r>
      <w:r w:rsidRPr="001362CE">
        <w:rPr>
          <w:rFonts w:ascii="Arial" w:hAnsi="Arial" w:cs="Arial"/>
        </w:rPr>
        <w:t>рган</w:t>
      </w:r>
      <w:r>
        <w:rPr>
          <w:rFonts w:ascii="Arial" w:hAnsi="Arial" w:cs="Arial"/>
        </w:rPr>
        <w:t>ів</w:t>
      </w:r>
      <w:r w:rsidRPr="001362CE">
        <w:rPr>
          <w:rFonts w:ascii="Arial" w:hAnsi="Arial" w:cs="Arial"/>
        </w:rPr>
        <w:t>, посадов</w:t>
      </w:r>
      <w:r>
        <w:rPr>
          <w:rFonts w:ascii="Arial" w:hAnsi="Arial" w:cs="Arial"/>
        </w:rPr>
        <w:t>их</w:t>
      </w:r>
      <w:r w:rsidRPr="001362CE">
        <w:rPr>
          <w:rFonts w:ascii="Arial" w:hAnsi="Arial" w:cs="Arial"/>
        </w:rPr>
        <w:t xml:space="preserve"> ос</w:t>
      </w:r>
      <w:r>
        <w:rPr>
          <w:rFonts w:ascii="Arial" w:hAnsi="Arial" w:cs="Arial"/>
        </w:rPr>
        <w:t>і</w:t>
      </w:r>
      <w:r w:rsidRPr="001362CE">
        <w:rPr>
          <w:rFonts w:ascii="Arial" w:hAnsi="Arial" w:cs="Arial"/>
        </w:rPr>
        <w:t>б місцевого самоврядування</w:t>
      </w:r>
      <w:r>
        <w:rPr>
          <w:rFonts w:ascii="Arial" w:hAnsi="Arial" w:cs="Arial"/>
        </w:rPr>
        <w:t xml:space="preserve"> громади</w:t>
      </w:r>
      <w:r w:rsidRPr="001362CE">
        <w:rPr>
          <w:rFonts w:ascii="Arial" w:hAnsi="Arial" w:cs="Arial"/>
        </w:rPr>
        <w:t xml:space="preserve"> </w:t>
      </w:r>
      <w:r w:rsidRPr="005F378B">
        <w:rPr>
          <w:rFonts w:ascii="Arial" w:hAnsi="Arial" w:cs="Arial"/>
        </w:rPr>
        <w:t xml:space="preserve">щодо проведення </w:t>
      </w:r>
      <w:r>
        <w:rPr>
          <w:rFonts w:ascii="Arial" w:hAnsi="Arial" w:cs="Arial"/>
        </w:rPr>
        <w:t>громадських слухань</w:t>
      </w:r>
      <w:r w:rsidRPr="005F378B">
        <w:rPr>
          <w:rFonts w:ascii="Arial" w:hAnsi="Arial" w:cs="Arial"/>
        </w:rPr>
        <w:t>, розгляду і виконання їх рішень можуть бути оскаржені до суду у порядку встановленому законодавством України.</w:t>
      </w:r>
    </w:p>
    <w:p w14:paraId="10A22765" w14:textId="77777777" w:rsidR="00541E75" w:rsidRDefault="00541E75" w:rsidP="00541E75">
      <w:pPr>
        <w:tabs>
          <w:tab w:val="left" w:pos="426"/>
        </w:tabs>
        <w:spacing w:before="120" w:after="120"/>
        <w:jc w:val="both"/>
        <w:rPr>
          <w:rFonts w:ascii="Arial" w:hAnsi="Arial" w:cs="Arial"/>
        </w:rPr>
      </w:pPr>
    </w:p>
    <w:p w14:paraId="37CDF554" w14:textId="77777777" w:rsidR="00541E75" w:rsidRPr="00DD3217" w:rsidRDefault="00541E75" w:rsidP="00541E75">
      <w:pPr>
        <w:jc w:val="both"/>
        <w:rPr>
          <w:rFonts w:ascii="Arial" w:hAnsi="Arial" w:cs="Arial"/>
          <w:color w:val="FF0000"/>
        </w:rPr>
      </w:pPr>
    </w:p>
    <w:p w14:paraId="734974B9" w14:textId="77777777" w:rsidR="00E630F9" w:rsidRDefault="00E630F9"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40FDBE9" w14:textId="77777777" w:rsidR="00D660FF" w:rsidRDefault="00D660FF"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F74597A"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D998360"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551BC7C"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BB8CD3E"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BA6A874"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3993765"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7EEDB96"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16ABE51"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7140570"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62175A1"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CAA5019"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CCF81CF"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FB3BAEA"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D167F3F"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31C5E5E"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25D04C2"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58C3A54"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FA676AB"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02342E7"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3CA8E62"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CC4FFD2"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C96FA4D"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70D1BBD"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CEDEB3D"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E666B3B"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A2CC22D"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222090B"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EC1DCE3"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E43CDE6"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A3EDDCE"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187CC7B" w14:textId="77777777" w:rsidR="00FF61A8" w:rsidRDefault="00FF61A8" w:rsidP="00D05FDC">
      <w:pPr>
        <w:spacing w:before="120" w:after="120" w:line="240" w:lineRule="auto"/>
        <w:jc w:val="right"/>
        <w:rPr>
          <w:rFonts w:ascii="Arial" w:hAnsi="Arial" w:cs="Arial"/>
        </w:rPr>
      </w:pPr>
    </w:p>
    <w:p w14:paraId="4E30967D" w14:textId="77777777" w:rsidR="00FF61A8" w:rsidRDefault="00FF61A8" w:rsidP="00D05FDC">
      <w:pPr>
        <w:spacing w:before="120" w:after="120" w:line="240" w:lineRule="auto"/>
        <w:jc w:val="right"/>
        <w:rPr>
          <w:rFonts w:ascii="Arial" w:hAnsi="Arial" w:cs="Arial"/>
        </w:rPr>
      </w:pPr>
    </w:p>
    <w:p w14:paraId="523833EE" w14:textId="77777777" w:rsidR="00FF61A8" w:rsidRDefault="00FF61A8" w:rsidP="00D05FDC">
      <w:pPr>
        <w:spacing w:before="120" w:after="120" w:line="240" w:lineRule="auto"/>
        <w:jc w:val="right"/>
        <w:rPr>
          <w:rFonts w:ascii="Arial" w:hAnsi="Arial" w:cs="Arial"/>
        </w:rPr>
      </w:pPr>
    </w:p>
    <w:p w14:paraId="49EBE590" w14:textId="77777777" w:rsidR="00FF61A8" w:rsidRDefault="00FF61A8" w:rsidP="00D05FDC">
      <w:pPr>
        <w:spacing w:before="120" w:after="120" w:line="240" w:lineRule="auto"/>
        <w:jc w:val="right"/>
        <w:rPr>
          <w:rFonts w:ascii="Arial" w:hAnsi="Arial" w:cs="Arial"/>
        </w:rPr>
      </w:pPr>
    </w:p>
    <w:p w14:paraId="28CFD505" w14:textId="512D1783" w:rsidR="00D05FDC" w:rsidRPr="00FF61A8" w:rsidRDefault="00D05FDC" w:rsidP="00D05FDC">
      <w:pPr>
        <w:spacing w:before="120" w:after="120" w:line="240" w:lineRule="auto"/>
        <w:jc w:val="right"/>
        <w:rPr>
          <w:rFonts w:ascii="Arial" w:hAnsi="Arial" w:cs="Arial"/>
        </w:rPr>
      </w:pPr>
      <w:r w:rsidRPr="00FF61A8">
        <w:rPr>
          <w:rFonts w:ascii="Arial" w:hAnsi="Arial" w:cs="Arial"/>
        </w:rPr>
        <w:lastRenderedPageBreak/>
        <w:t>Додаток 4</w:t>
      </w:r>
    </w:p>
    <w:p w14:paraId="57C70D69" w14:textId="77777777" w:rsidR="00EE7ED1" w:rsidRPr="00FF61A8" w:rsidRDefault="00EE7ED1" w:rsidP="00EE7ED1">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до Статуту Високопільської селищної територіальної громади</w:t>
      </w:r>
    </w:p>
    <w:p w14:paraId="0A5A623E" w14:textId="77777777" w:rsidR="00EE7ED1" w:rsidRPr="00FF61A8" w:rsidRDefault="00EE7ED1" w:rsidP="00EE7ED1">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 xml:space="preserve"> затвердженого розпорядженням начальника Високопільської </w:t>
      </w:r>
    </w:p>
    <w:p w14:paraId="7792668C" w14:textId="77777777" w:rsidR="00EE7ED1" w:rsidRPr="00FF61A8" w:rsidRDefault="00EE7ED1" w:rsidP="00EE7ED1">
      <w:pPr>
        <w:shd w:val="clear" w:color="auto" w:fill="FFFFFF"/>
        <w:spacing w:before="120" w:after="120" w:line="240" w:lineRule="auto"/>
        <w:ind w:firstLine="567"/>
        <w:jc w:val="right"/>
        <w:textAlignment w:val="baseline"/>
        <w:rPr>
          <w:rFonts w:ascii="Arial" w:hAnsi="Arial" w:cs="Arial"/>
        </w:rPr>
      </w:pPr>
      <w:r w:rsidRPr="00FF61A8">
        <w:rPr>
          <w:rFonts w:ascii="Arial" w:hAnsi="Arial" w:cs="Arial"/>
        </w:rPr>
        <w:t xml:space="preserve">селищної військової адміністрації </w:t>
      </w:r>
    </w:p>
    <w:p w14:paraId="7378B321" w14:textId="1EE94F42" w:rsidR="00D05FDC" w:rsidRPr="00FF61A8" w:rsidRDefault="00D05FDC" w:rsidP="00EE7ED1">
      <w:pPr>
        <w:shd w:val="clear" w:color="auto" w:fill="FFFFFF"/>
        <w:spacing w:before="120" w:after="120" w:line="240" w:lineRule="auto"/>
        <w:ind w:firstLine="567"/>
        <w:jc w:val="right"/>
        <w:textAlignment w:val="baseline"/>
        <w:rPr>
          <w:rFonts w:ascii="Arial" w:eastAsia="Times New Roman" w:hAnsi="Arial" w:cs="Arial"/>
          <w:lang w:eastAsia="uk-UA"/>
        </w:rPr>
      </w:pPr>
      <w:r w:rsidRPr="00FF61A8">
        <w:rPr>
          <w:rFonts w:ascii="Arial" w:eastAsia="Times New Roman" w:hAnsi="Arial" w:cs="Arial"/>
          <w:lang w:eastAsia="uk-UA"/>
        </w:rPr>
        <w:t>№ ______ від «__» __________ 2025 року</w:t>
      </w:r>
    </w:p>
    <w:p w14:paraId="787CE003" w14:textId="77777777" w:rsidR="00D05FDC" w:rsidRDefault="00D05FDC" w:rsidP="00D05FDC">
      <w:pPr>
        <w:jc w:val="center"/>
      </w:pPr>
    </w:p>
    <w:p w14:paraId="69AACA00" w14:textId="77777777" w:rsidR="00D05FDC" w:rsidRDefault="00D05FDC" w:rsidP="00D05FDC">
      <w:pPr>
        <w:jc w:val="center"/>
      </w:pPr>
    </w:p>
    <w:p w14:paraId="58144607" w14:textId="77777777" w:rsidR="00D05FDC" w:rsidRPr="00891F7E" w:rsidRDefault="00D05FDC" w:rsidP="00D05FDC">
      <w:pPr>
        <w:pStyle w:val="1"/>
        <w:spacing w:before="120" w:after="120"/>
        <w:jc w:val="center"/>
        <w:rPr>
          <w:rFonts w:ascii="Arial" w:hAnsi="Arial" w:cs="Arial"/>
          <w:b/>
          <w:color w:val="auto"/>
          <w:sz w:val="28"/>
          <w:szCs w:val="28"/>
        </w:rPr>
      </w:pPr>
      <w:bookmarkStart w:id="106" w:name="_Toc199159838"/>
      <w:bookmarkStart w:id="107" w:name="_Toc199239122"/>
      <w:r w:rsidRPr="00891F7E">
        <w:rPr>
          <w:rFonts w:ascii="Arial" w:hAnsi="Arial" w:cs="Arial"/>
          <w:b/>
          <w:color w:val="auto"/>
          <w:sz w:val="28"/>
          <w:szCs w:val="28"/>
        </w:rPr>
        <w:t xml:space="preserve">Положення </w:t>
      </w:r>
    </w:p>
    <w:p w14:paraId="1CCF6731" w14:textId="658EBB72" w:rsidR="00D05FDC" w:rsidRPr="00891F7E" w:rsidRDefault="00D05FDC" w:rsidP="00D05FDC">
      <w:pPr>
        <w:pStyle w:val="1"/>
        <w:spacing w:before="120" w:after="120"/>
        <w:jc w:val="center"/>
        <w:rPr>
          <w:rFonts w:ascii="Arial" w:hAnsi="Arial" w:cs="Arial"/>
          <w:b/>
          <w:color w:val="auto"/>
          <w:sz w:val="28"/>
          <w:szCs w:val="28"/>
        </w:rPr>
      </w:pPr>
      <w:r w:rsidRPr="00891F7E">
        <w:rPr>
          <w:rFonts w:ascii="Arial" w:hAnsi="Arial" w:cs="Arial"/>
          <w:b/>
          <w:color w:val="auto"/>
          <w:sz w:val="28"/>
          <w:szCs w:val="28"/>
        </w:rPr>
        <w:t>про електронні петиції</w:t>
      </w:r>
      <w:bookmarkEnd w:id="106"/>
      <w:bookmarkEnd w:id="107"/>
      <w:r w:rsidRPr="00891F7E">
        <w:rPr>
          <w:rFonts w:ascii="Arial" w:hAnsi="Arial" w:cs="Arial"/>
          <w:b/>
          <w:color w:val="auto"/>
          <w:sz w:val="28"/>
          <w:szCs w:val="28"/>
        </w:rPr>
        <w:t xml:space="preserve">                                                                             </w:t>
      </w:r>
      <w:r w:rsidR="00EE7ED1">
        <w:rPr>
          <w:rFonts w:ascii="Arial" w:hAnsi="Arial" w:cs="Arial"/>
          <w:b/>
          <w:color w:val="auto"/>
          <w:sz w:val="28"/>
          <w:szCs w:val="28"/>
        </w:rPr>
        <w:t>Високопільської селищної т</w:t>
      </w:r>
      <w:r w:rsidRPr="00891F7E">
        <w:rPr>
          <w:rFonts w:ascii="Arial" w:hAnsi="Arial" w:cs="Arial"/>
          <w:b/>
          <w:color w:val="auto"/>
          <w:sz w:val="28"/>
          <w:szCs w:val="28"/>
        </w:rPr>
        <w:t>ериторіальної громади</w:t>
      </w:r>
    </w:p>
    <w:p w14:paraId="5BB684D0" w14:textId="6B42E355" w:rsidR="00D05FDC" w:rsidRDefault="00D05FDC" w:rsidP="00D05FDC">
      <w:pPr>
        <w:tabs>
          <w:tab w:val="left" w:pos="284"/>
        </w:tabs>
        <w:spacing w:before="120" w:after="120"/>
        <w:jc w:val="both"/>
        <w:rPr>
          <w:rFonts w:ascii="Arial" w:hAnsi="Arial" w:cs="Arial"/>
        </w:rPr>
      </w:pPr>
      <w:r w:rsidRPr="00164330">
        <w:rPr>
          <w:rFonts w:ascii="Arial" w:hAnsi="Arial" w:cs="Arial"/>
        </w:rPr>
        <w:t>Положення</w:t>
      </w:r>
      <w:r>
        <w:rPr>
          <w:rFonts w:ascii="Arial" w:hAnsi="Arial" w:cs="Arial"/>
        </w:rPr>
        <w:t xml:space="preserve"> про електронні петиції </w:t>
      </w:r>
      <w:r w:rsidR="00EE7ED1">
        <w:rPr>
          <w:rFonts w:ascii="Arial" w:hAnsi="Arial" w:cs="Arial"/>
        </w:rPr>
        <w:t>Високопільської селищної</w:t>
      </w:r>
      <w:r>
        <w:rPr>
          <w:rFonts w:ascii="Arial" w:hAnsi="Arial" w:cs="Arial"/>
        </w:rPr>
        <w:t xml:space="preserve"> територіальної громади (далі - Положення)</w:t>
      </w:r>
      <w:r w:rsidRPr="00164330">
        <w:rPr>
          <w:rFonts w:ascii="Arial" w:hAnsi="Arial" w:cs="Arial"/>
        </w:rPr>
        <w:t xml:space="preserve"> відповідно до статті 23-1 Закону України «Про звернення громадян» визначає порядок реалізації жителями права на звернення з електронними петиціями до </w:t>
      </w:r>
      <w:r w:rsidR="00EE7ED1">
        <w:rPr>
          <w:rFonts w:ascii="Arial" w:hAnsi="Arial" w:cs="Arial"/>
        </w:rPr>
        <w:t>Високопільської селищної</w:t>
      </w:r>
      <w:r>
        <w:rPr>
          <w:rFonts w:ascii="Arial" w:hAnsi="Arial" w:cs="Arial"/>
        </w:rPr>
        <w:t xml:space="preserve"> </w:t>
      </w:r>
      <w:r w:rsidRPr="00164330">
        <w:rPr>
          <w:rFonts w:ascii="Arial" w:hAnsi="Arial" w:cs="Arial"/>
        </w:rPr>
        <w:t xml:space="preserve">ради, її виконавчих органів та порядок їх розгляду. </w:t>
      </w:r>
    </w:p>
    <w:p w14:paraId="0411FA61" w14:textId="77777777" w:rsidR="00D05FDC" w:rsidRPr="00785DED" w:rsidRDefault="00D05FDC" w:rsidP="001D163A">
      <w:pPr>
        <w:pStyle w:val="a4"/>
        <w:numPr>
          <w:ilvl w:val="0"/>
          <w:numId w:val="28"/>
        </w:numPr>
        <w:tabs>
          <w:tab w:val="left" w:pos="284"/>
        </w:tabs>
        <w:spacing w:before="120" w:after="120" w:line="240" w:lineRule="auto"/>
        <w:ind w:left="0" w:firstLine="0"/>
        <w:jc w:val="both"/>
        <w:rPr>
          <w:rFonts w:ascii="Arial" w:hAnsi="Arial" w:cs="Arial"/>
        </w:rPr>
      </w:pPr>
      <w:r w:rsidRPr="00785DED">
        <w:rPr>
          <w:rFonts w:ascii="Arial" w:hAnsi="Arial" w:cs="Arial"/>
        </w:rPr>
        <w:t>Терміни використані у Положенні:</w:t>
      </w:r>
    </w:p>
    <w:p w14:paraId="40BF1469" w14:textId="4C26EF49" w:rsidR="00D05FDC" w:rsidRPr="00785DED" w:rsidRDefault="00D05FDC" w:rsidP="001D163A">
      <w:pPr>
        <w:pStyle w:val="a4"/>
        <w:numPr>
          <w:ilvl w:val="1"/>
          <w:numId w:val="28"/>
        </w:numPr>
        <w:tabs>
          <w:tab w:val="left" w:pos="426"/>
        </w:tabs>
        <w:spacing w:before="120" w:after="120" w:line="240" w:lineRule="auto"/>
        <w:ind w:left="0" w:firstLine="0"/>
        <w:jc w:val="both"/>
        <w:rPr>
          <w:rFonts w:ascii="Arial" w:hAnsi="Arial" w:cs="Arial"/>
        </w:rPr>
      </w:pPr>
      <w:r w:rsidRPr="00785DED">
        <w:rPr>
          <w:rFonts w:ascii="Arial" w:hAnsi="Arial" w:cs="Arial"/>
        </w:rPr>
        <w:t xml:space="preserve">Громада – </w:t>
      </w:r>
      <w:r w:rsidR="00EE7ED1">
        <w:rPr>
          <w:rFonts w:ascii="Arial" w:hAnsi="Arial" w:cs="Arial"/>
        </w:rPr>
        <w:t>Високопільська селищна</w:t>
      </w:r>
      <w:r w:rsidRPr="00785DED">
        <w:rPr>
          <w:rFonts w:ascii="Arial" w:hAnsi="Arial" w:cs="Arial"/>
        </w:rPr>
        <w:t xml:space="preserve"> територіальна громада. </w:t>
      </w:r>
    </w:p>
    <w:p w14:paraId="7D7ECA52" w14:textId="1749CAB6" w:rsidR="00D05FDC" w:rsidRPr="00785DED" w:rsidRDefault="00D05FDC" w:rsidP="001D163A">
      <w:pPr>
        <w:pStyle w:val="a4"/>
        <w:numPr>
          <w:ilvl w:val="1"/>
          <w:numId w:val="28"/>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Житель громади - громадянин України, який задекларував або зареєстрував місце проживання на території </w:t>
      </w:r>
      <w:r w:rsidR="00EE7ED1">
        <w:rPr>
          <w:rFonts w:ascii="Arial" w:eastAsia="Times New Roman" w:hAnsi="Arial" w:cs="Arial"/>
          <w:lang w:eastAsia="uk-UA"/>
        </w:rPr>
        <w:t>Високопільської селищної</w:t>
      </w:r>
      <w:r w:rsidRPr="00785DED">
        <w:rPr>
          <w:rFonts w:ascii="Arial" w:eastAsia="Times New Roman" w:hAnsi="Arial" w:cs="Arial"/>
          <w:lang w:eastAsia="uk-UA"/>
        </w:rPr>
        <w:t xml:space="preserve">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w:t>
      </w:r>
    </w:p>
    <w:p w14:paraId="0424A540" w14:textId="1A06C4E3" w:rsidR="00D05FDC" w:rsidRPr="00785DED" w:rsidRDefault="00D05FDC" w:rsidP="001D163A">
      <w:pPr>
        <w:pStyle w:val="a4"/>
        <w:numPr>
          <w:ilvl w:val="1"/>
          <w:numId w:val="28"/>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Голова – </w:t>
      </w:r>
      <w:r w:rsidR="00EE7ED1">
        <w:rPr>
          <w:rFonts w:ascii="Arial" w:eastAsia="Times New Roman" w:hAnsi="Arial" w:cs="Arial"/>
          <w:lang w:eastAsia="uk-UA"/>
        </w:rPr>
        <w:t>Високопільський селищний</w:t>
      </w:r>
      <w:r w:rsidRPr="00785DED">
        <w:rPr>
          <w:rFonts w:ascii="Arial" w:eastAsia="Times New Roman" w:hAnsi="Arial" w:cs="Arial"/>
          <w:lang w:eastAsia="uk-UA"/>
        </w:rPr>
        <w:t xml:space="preserve"> голова.</w:t>
      </w:r>
    </w:p>
    <w:p w14:paraId="0CE44CAA" w14:textId="066E0EFD" w:rsidR="00D05FDC" w:rsidRDefault="00D05FDC" w:rsidP="001D163A">
      <w:pPr>
        <w:pStyle w:val="a4"/>
        <w:numPr>
          <w:ilvl w:val="1"/>
          <w:numId w:val="28"/>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Рада – </w:t>
      </w:r>
      <w:r w:rsidR="00EE7ED1">
        <w:rPr>
          <w:rFonts w:ascii="Arial" w:eastAsia="Times New Roman" w:hAnsi="Arial" w:cs="Arial"/>
          <w:lang w:eastAsia="uk-UA"/>
        </w:rPr>
        <w:t>Високопільська селищна</w:t>
      </w:r>
      <w:r w:rsidRPr="00785DED">
        <w:rPr>
          <w:rFonts w:ascii="Arial" w:eastAsia="Times New Roman" w:hAnsi="Arial" w:cs="Arial"/>
          <w:lang w:eastAsia="uk-UA"/>
        </w:rPr>
        <w:t xml:space="preserve"> рада.</w:t>
      </w:r>
    </w:p>
    <w:p w14:paraId="2D5DC304" w14:textId="77777777" w:rsidR="00D05FDC" w:rsidRPr="008274D1" w:rsidRDefault="00D05FDC" w:rsidP="001D163A">
      <w:pPr>
        <w:pStyle w:val="a4"/>
        <w:numPr>
          <w:ilvl w:val="1"/>
          <w:numId w:val="28"/>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8274D1">
        <w:rPr>
          <w:rFonts w:ascii="Arial" w:eastAsia="Times New Roman" w:hAnsi="Arial" w:cs="Arial"/>
          <w:lang w:eastAsia="uk-UA"/>
        </w:rPr>
        <w:t>Громадське об’єднання – організація громадянського суспільства, яка</w:t>
      </w:r>
      <w:r w:rsidRPr="008274D1">
        <w:rPr>
          <w:rFonts w:ascii="Arial" w:hAnsi="Arial" w:cs="Arial"/>
        </w:rPr>
        <w:t xml:space="preserve"> здійснює збір підписів на підтримку електронної петиції.</w:t>
      </w:r>
    </w:p>
    <w:p w14:paraId="1FB9B983" w14:textId="79D2B181" w:rsidR="00516047" w:rsidRPr="00516047" w:rsidRDefault="00D05FDC" w:rsidP="00516047">
      <w:pPr>
        <w:pStyle w:val="a4"/>
        <w:numPr>
          <w:ilvl w:val="1"/>
          <w:numId w:val="28"/>
        </w:numPr>
        <w:shd w:val="clear" w:color="auto" w:fill="FFFFFF"/>
        <w:tabs>
          <w:tab w:val="left" w:pos="426"/>
        </w:tabs>
        <w:spacing w:line="240" w:lineRule="auto"/>
        <w:ind w:left="0" w:firstLine="0"/>
        <w:textAlignment w:val="baseline"/>
        <w:rPr>
          <w:rFonts w:ascii="Arial" w:hAnsi="Arial" w:cs="Arial"/>
        </w:rPr>
      </w:pPr>
      <w:r w:rsidRPr="00516047">
        <w:rPr>
          <w:rFonts w:ascii="Arial" w:eastAsia="Times New Roman" w:hAnsi="Arial" w:cs="Arial"/>
          <w:lang w:eastAsia="uk-UA"/>
        </w:rPr>
        <w:t xml:space="preserve">Електронна петиція – </w:t>
      </w:r>
      <w:r w:rsidR="00A45391">
        <w:rPr>
          <w:rFonts w:ascii="Arial" w:eastAsia="Times New Roman" w:hAnsi="Arial" w:cs="Arial"/>
          <w:lang w:eastAsia="uk-UA"/>
        </w:rPr>
        <w:t xml:space="preserve">особлива </w:t>
      </w:r>
      <w:r w:rsidRPr="00516047">
        <w:rPr>
          <w:rFonts w:ascii="Arial" w:hAnsi="Arial" w:cs="Arial"/>
        </w:rPr>
        <w:t xml:space="preserve">форма колективного звернення жителів до Ради, </w:t>
      </w:r>
      <w:r w:rsidR="00516047" w:rsidRPr="00516047">
        <w:rPr>
          <w:rFonts w:ascii="Arial" w:hAnsi="Arial" w:cs="Arial"/>
        </w:rPr>
        <w:t xml:space="preserve">її виконавчих органів, подання якої здійснюється через офіційний </w:t>
      </w:r>
      <w:proofErr w:type="spellStart"/>
      <w:r w:rsidR="00516047" w:rsidRPr="00516047">
        <w:rPr>
          <w:rFonts w:ascii="Arial" w:hAnsi="Arial" w:cs="Arial"/>
        </w:rPr>
        <w:t>вебсайт</w:t>
      </w:r>
      <w:proofErr w:type="spellEnd"/>
      <w:r w:rsidR="00516047" w:rsidRPr="00516047">
        <w:rPr>
          <w:rFonts w:ascii="Arial" w:hAnsi="Arial" w:cs="Arial"/>
        </w:rPr>
        <w:t xml:space="preserve"> Ради або Платформу електронної демократії, </w:t>
      </w:r>
      <w:proofErr w:type="spellStart"/>
      <w:r w:rsidR="00516047" w:rsidRPr="00516047">
        <w:rPr>
          <w:rFonts w:ascii="Arial" w:hAnsi="Arial" w:cs="Arial"/>
        </w:rPr>
        <w:t>вебсайт</w:t>
      </w:r>
      <w:proofErr w:type="spellEnd"/>
      <w:r w:rsidR="00516047" w:rsidRPr="00516047">
        <w:rPr>
          <w:rFonts w:ascii="Arial" w:hAnsi="Arial" w:cs="Arial"/>
        </w:rPr>
        <w:t xml:space="preserve"> громадського об’єднання, яке здійснює збір підписів на підтримку електронної петиції (далі – інше громадське об’єднання), з питань, вирішення яких віднесено до повноважень Ради, її виконавчих органів. </w:t>
      </w:r>
    </w:p>
    <w:p w14:paraId="40F8840F" w14:textId="330EA677" w:rsidR="00D05FDC" w:rsidRPr="00516047" w:rsidRDefault="00D05FDC" w:rsidP="00516047">
      <w:pPr>
        <w:pStyle w:val="a4"/>
        <w:shd w:val="clear" w:color="auto" w:fill="FFFFFF"/>
        <w:tabs>
          <w:tab w:val="left" w:pos="426"/>
        </w:tabs>
        <w:spacing w:before="120" w:after="120" w:line="240" w:lineRule="auto"/>
        <w:ind w:left="0"/>
        <w:jc w:val="both"/>
        <w:textAlignment w:val="baseline"/>
        <w:rPr>
          <w:rFonts w:ascii="Arial" w:hAnsi="Arial" w:cs="Arial"/>
          <w:color w:val="FF0000"/>
        </w:rPr>
      </w:pPr>
    </w:p>
    <w:p w14:paraId="18EF08F2" w14:textId="44ABF4F5" w:rsidR="00D05FDC" w:rsidRPr="002201A4" w:rsidRDefault="002201A4" w:rsidP="001D163A">
      <w:pPr>
        <w:pStyle w:val="a4"/>
        <w:numPr>
          <w:ilvl w:val="0"/>
          <w:numId w:val="28"/>
        </w:numPr>
        <w:shd w:val="clear" w:color="auto" w:fill="FFFFFF"/>
        <w:tabs>
          <w:tab w:val="left" w:pos="284"/>
        </w:tabs>
        <w:spacing w:before="120" w:after="120" w:line="240" w:lineRule="auto"/>
        <w:ind w:left="0" w:firstLine="0"/>
        <w:jc w:val="both"/>
        <w:rPr>
          <w:rFonts w:ascii="Arial" w:eastAsia="Times New Roman" w:hAnsi="Arial" w:cs="Arial"/>
          <w:lang w:eastAsia="uk-UA"/>
        </w:rPr>
      </w:pPr>
      <w:r w:rsidRPr="00FF61A8">
        <w:rPr>
          <w:rFonts w:ascii="Arial" w:eastAsia="Times New Roman" w:hAnsi="Arial" w:cs="Arial"/>
          <w:lang w:eastAsia="uk-UA"/>
        </w:rPr>
        <w:t>У р</w:t>
      </w:r>
      <w:r w:rsidRPr="002201A4">
        <w:rPr>
          <w:rFonts w:ascii="Arial" w:eastAsia="Times New Roman" w:hAnsi="Arial" w:cs="Arial"/>
          <w:lang w:eastAsia="uk-UA"/>
        </w:rPr>
        <w:t>оботі з електронними петиціями використовується Єдина система місцевих петицій</w:t>
      </w:r>
      <w:hyperlink r:id="rId15" w:history="1">
        <w:r w:rsidRPr="002201A4">
          <w:rPr>
            <w:rStyle w:val="a7"/>
            <w:rFonts w:ascii="Arial" w:eastAsia="Times New Roman" w:hAnsi="Arial" w:cs="Arial"/>
            <w:lang w:eastAsia="uk-UA"/>
          </w:rPr>
          <w:t xml:space="preserve"> </w:t>
        </w:r>
      </w:hyperlink>
      <w:hyperlink r:id="rId16" w:history="1">
        <w:r w:rsidRPr="002201A4">
          <w:rPr>
            <w:rStyle w:val="a7"/>
            <w:rFonts w:ascii="Arial" w:eastAsia="Times New Roman" w:hAnsi="Arial" w:cs="Arial"/>
            <w:u w:val="none"/>
            <w:lang w:eastAsia="uk-UA"/>
          </w:rPr>
          <w:t>https://petition.e-dem.ua/</w:t>
        </w:r>
      </w:hyperlink>
      <w:r>
        <w:rPr>
          <w:rFonts w:ascii="Arial" w:eastAsia="Times New Roman" w:hAnsi="Arial" w:cs="Arial"/>
          <w:lang w:eastAsia="uk-UA"/>
        </w:rPr>
        <w:t xml:space="preserve"> ( далі - </w:t>
      </w:r>
      <w:proofErr w:type="spellStart"/>
      <w:r>
        <w:rPr>
          <w:rFonts w:ascii="Arial" w:eastAsia="Times New Roman" w:hAnsi="Arial" w:cs="Arial"/>
          <w:lang w:eastAsia="uk-UA"/>
        </w:rPr>
        <w:t>вебсайт</w:t>
      </w:r>
      <w:proofErr w:type="spellEnd"/>
      <w:r>
        <w:rPr>
          <w:rFonts w:ascii="Arial" w:eastAsia="Times New Roman" w:hAnsi="Arial" w:cs="Arial"/>
          <w:lang w:eastAsia="uk-UA"/>
        </w:rPr>
        <w:t xml:space="preserve"> електронних петицій)</w:t>
      </w:r>
      <w:r w:rsidRPr="002201A4">
        <w:rPr>
          <w:rFonts w:ascii="Arial" w:eastAsia="Times New Roman" w:hAnsi="Arial" w:cs="Arial"/>
          <w:lang w:eastAsia="uk-UA"/>
        </w:rPr>
        <w:t>.</w:t>
      </w:r>
      <w:r w:rsidR="00B64A1B" w:rsidRPr="00B64A1B">
        <w:rPr>
          <w:rFonts w:ascii="Times New Roman" w:eastAsia="Times New Roman" w:hAnsi="Times New Roman" w:cs="Times New Roman"/>
          <w:color w:val="000000"/>
          <w:sz w:val="28"/>
          <w:szCs w:val="28"/>
          <w:lang w:eastAsia="uk-UA"/>
        </w:rPr>
        <w:t xml:space="preserve"> </w:t>
      </w:r>
      <w:r w:rsidR="00B64A1B" w:rsidRPr="00B64A1B">
        <w:rPr>
          <w:rFonts w:ascii="Arial" w:eastAsia="Times New Roman" w:hAnsi="Arial" w:cs="Arial"/>
          <w:lang w:eastAsia="uk-UA"/>
        </w:rPr>
        <w:t xml:space="preserve">Громадяни, які бажають висловити свою позицію щодо електронної петиції шляхом її електронного підписання, реєструються на </w:t>
      </w:r>
      <w:proofErr w:type="spellStart"/>
      <w:r w:rsidR="00B64A1B" w:rsidRPr="00B64A1B">
        <w:rPr>
          <w:rFonts w:ascii="Arial" w:eastAsia="Times New Roman" w:hAnsi="Arial" w:cs="Arial"/>
          <w:lang w:eastAsia="uk-UA"/>
        </w:rPr>
        <w:t>вебсайті</w:t>
      </w:r>
      <w:proofErr w:type="spellEnd"/>
      <w:r w:rsidR="00B64A1B" w:rsidRPr="00B64A1B">
        <w:rPr>
          <w:rFonts w:ascii="Arial" w:eastAsia="Times New Roman" w:hAnsi="Arial" w:cs="Arial"/>
          <w:lang w:eastAsia="uk-UA"/>
        </w:rPr>
        <w:t xml:space="preserve"> Петицій за допомогою </w:t>
      </w:r>
      <w:proofErr w:type="spellStart"/>
      <w:r w:rsidR="00B64A1B" w:rsidRPr="00B64A1B">
        <w:rPr>
          <w:rFonts w:ascii="Arial" w:eastAsia="Times New Roman" w:hAnsi="Arial" w:cs="Arial"/>
          <w:lang w:eastAsia="uk-UA"/>
        </w:rPr>
        <w:t>BankID</w:t>
      </w:r>
      <w:proofErr w:type="spellEnd"/>
      <w:r w:rsidR="00B64A1B" w:rsidRPr="00B64A1B">
        <w:rPr>
          <w:rFonts w:ascii="Arial" w:eastAsia="Times New Roman" w:hAnsi="Arial" w:cs="Arial"/>
          <w:lang w:eastAsia="uk-UA"/>
        </w:rPr>
        <w:t xml:space="preserve"> або КЕП.</w:t>
      </w:r>
    </w:p>
    <w:p w14:paraId="2536F486" w14:textId="77777777" w:rsidR="00D05FDC" w:rsidRPr="002201A4" w:rsidRDefault="00D05FDC" w:rsidP="00D05FDC">
      <w:pPr>
        <w:pStyle w:val="a4"/>
        <w:shd w:val="clear" w:color="auto" w:fill="FFFFFF"/>
        <w:tabs>
          <w:tab w:val="left" w:pos="284"/>
        </w:tabs>
        <w:spacing w:before="120" w:after="120" w:line="240" w:lineRule="auto"/>
        <w:ind w:left="0"/>
        <w:jc w:val="both"/>
        <w:rPr>
          <w:rFonts w:ascii="Arial" w:eastAsia="Times New Roman" w:hAnsi="Arial" w:cs="Arial"/>
          <w:lang w:eastAsia="uk-UA"/>
        </w:rPr>
      </w:pPr>
    </w:p>
    <w:p w14:paraId="484F6C88" w14:textId="77777777" w:rsidR="00D05FDC" w:rsidRDefault="00D05FDC" w:rsidP="001D163A">
      <w:pPr>
        <w:pStyle w:val="a4"/>
        <w:numPr>
          <w:ilvl w:val="0"/>
          <w:numId w:val="28"/>
        </w:numPr>
        <w:tabs>
          <w:tab w:val="left" w:pos="284"/>
        </w:tabs>
        <w:spacing w:before="120" w:after="120" w:line="240" w:lineRule="auto"/>
        <w:ind w:left="0" w:firstLine="0"/>
        <w:jc w:val="both"/>
        <w:rPr>
          <w:rFonts w:ascii="Arial" w:hAnsi="Arial" w:cs="Arial"/>
        </w:rPr>
      </w:pPr>
      <w:r w:rsidRPr="008F6621">
        <w:rPr>
          <w:rFonts w:ascii="Arial" w:hAnsi="Arial" w:cs="Arial"/>
        </w:rPr>
        <w:t xml:space="preserve">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14:paraId="2A036B8F" w14:textId="77777777" w:rsidR="00D05FDC" w:rsidRPr="008F6621" w:rsidRDefault="00D05FDC" w:rsidP="00D05FDC">
      <w:pPr>
        <w:pStyle w:val="a4"/>
        <w:rPr>
          <w:rFonts w:ascii="Arial" w:hAnsi="Arial" w:cs="Arial"/>
        </w:rPr>
      </w:pPr>
    </w:p>
    <w:p w14:paraId="604211BB" w14:textId="78EA9D6B" w:rsidR="00D05FDC" w:rsidRDefault="002201A4" w:rsidP="001D163A">
      <w:pPr>
        <w:pStyle w:val="a4"/>
        <w:numPr>
          <w:ilvl w:val="0"/>
          <w:numId w:val="28"/>
        </w:numPr>
        <w:tabs>
          <w:tab w:val="left" w:pos="284"/>
        </w:tabs>
        <w:spacing w:before="120" w:after="120" w:line="240" w:lineRule="auto"/>
        <w:ind w:left="0" w:firstLine="0"/>
        <w:jc w:val="both"/>
        <w:rPr>
          <w:rFonts w:ascii="Arial" w:hAnsi="Arial" w:cs="Arial"/>
        </w:rPr>
      </w:pPr>
      <w:r>
        <w:rPr>
          <w:rFonts w:ascii="Arial" w:hAnsi="Arial" w:cs="Arial"/>
        </w:rPr>
        <w:t xml:space="preserve">Кожна електронна петиція підтримується жителями окремо. </w:t>
      </w:r>
      <w:r w:rsidR="00D05FDC" w:rsidRPr="00037A8D">
        <w:rPr>
          <w:rFonts w:ascii="Arial" w:hAnsi="Arial" w:cs="Arial"/>
        </w:rPr>
        <w:t>Відповідальність за зміст електронної петиції несе автор (ініціатор) електронної петиції.</w:t>
      </w:r>
    </w:p>
    <w:p w14:paraId="61AF2965" w14:textId="77777777" w:rsidR="00D05FDC" w:rsidRPr="00ED7217" w:rsidRDefault="00D05FDC" w:rsidP="00D05FDC">
      <w:pPr>
        <w:pStyle w:val="a4"/>
        <w:rPr>
          <w:rFonts w:ascii="Arial" w:hAnsi="Arial" w:cs="Arial"/>
        </w:rPr>
      </w:pPr>
    </w:p>
    <w:p w14:paraId="17D3E834" w14:textId="7DA83F99" w:rsidR="00D05FDC" w:rsidRDefault="00D05FDC" w:rsidP="001D163A">
      <w:pPr>
        <w:pStyle w:val="a4"/>
        <w:numPr>
          <w:ilvl w:val="0"/>
          <w:numId w:val="28"/>
        </w:numPr>
        <w:tabs>
          <w:tab w:val="left" w:pos="284"/>
        </w:tabs>
        <w:spacing w:before="120" w:after="120" w:line="240" w:lineRule="auto"/>
        <w:ind w:left="0" w:firstLine="0"/>
        <w:jc w:val="both"/>
        <w:rPr>
          <w:rFonts w:ascii="Arial" w:hAnsi="Arial" w:cs="Arial"/>
        </w:rPr>
      </w:pPr>
      <w:r w:rsidRPr="00D42B24">
        <w:rPr>
          <w:rFonts w:ascii="Arial" w:hAnsi="Arial" w:cs="Arial"/>
        </w:rPr>
        <w:t xml:space="preserve">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w:t>
      </w:r>
      <w:proofErr w:type="spellStart"/>
      <w:r w:rsidRPr="00D42B24">
        <w:rPr>
          <w:rFonts w:ascii="Arial" w:hAnsi="Arial" w:cs="Arial"/>
        </w:rPr>
        <w:t>вебсайті</w:t>
      </w:r>
      <w:proofErr w:type="spellEnd"/>
      <w:r w:rsidRPr="00D42B24">
        <w:rPr>
          <w:rFonts w:ascii="Arial" w:hAnsi="Arial" w:cs="Arial"/>
        </w:rPr>
        <w:t xml:space="preserve"> Ради </w:t>
      </w:r>
      <w:r w:rsidR="00516047" w:rsidRPr="00516047">
        <w:rPr>
          <w:rFonts w:ascii="Arial" w:hAnsi="Arial" w:cs="Arial"/>
        </w:rPr>
        <w:t>або на Платформі електронної демократії</w:t>
      </w:r>
      <w:r w:rsidR="00516047">
        <w:rPr>
          <w:rFonts w:ascii="Arial" w:hAnsi="Arial" w:cs="Arial"/>
        </w:rPr>
        <w:t>,</w:t>
      </w:r>
      <w:r w:rsidRPr="00D42B24">
        <w:rPr>
          <w:rFonts w:ascii="Arial" w:hAnsi="Arial" w:cs="Arial"/>
        </w:rPr>
        <w:t xml:space="preserve"> </w:t>
      </w:r>
      <w:proofErr w:type="spellStart"/>
      <w:r w:rsidRPr="00D42B24">
        <w:rPr>
          <w:rFonts w:ascii="Arial" w:hAnsi="Arial" w:cs="Arial"/>
        </w:rPr>
        <w:t>вебсайті</w:t>
      </w:r>
      <w:proofErr w:type="spellEnd"/>
      <w:r w:rsidRPr="00D42B24">
        <w:rPr>
          <w:rFonts w:ascii="Arial" w:hAnsi="Arial" w:cs="Arial"/>
        </w:rPr>
        <w:t xml:space="preserve"> </w:t>
      </w:r>
      <w:r w:rsidR="00C2126A">
        <w:rPr>
          <w:rFonts w:ascii="Arial" w:hAnsi="Arial" w:cs="Arial"/>
        </w:rPr>
        <w:t xml:space="preserve">іншого </w:t>
      </w:r>
      <w:r w:rsidRPr="00D42B24">
        <w:rPr>
          <w:rFonts w:ascii="Arial" w:hAnsi="Arial" w:cs="Arial"/>
        </w:rPr>
        <w:t>громадського об’єднання обов’язково зазначаються дата початку збору підписів та інформація щодо загальної кількості й переліку осіб, які підписали електронну петицію.</w:t>
      </w:r>
    </w:p>
    <w:p w14:paraId="377FC492" w14:textId="77777777" w:rsidR="00D05FDC" w:rsidRPr="00D44940" w:rsidRDefault="00D05FDC" w:rsidP="00D05FDC">
      <w:pPr>
        <w:pStyle w:val="a4"/>
        <w:rPr>
          <w:rFonts w:ascii="Arial" w:hAnsi="Arial" w:cs="Arial"/>
        </w:rPr>
      </w:pPr>
    </w:p>
    <w:p w14:paraId="3BA4D8ED" w14:textId="11EBAB38" w:rsidR="00D05FDC" w:rsidRDefault="00D05FDC" w:rsidP="001D163A">
      <w:pPr>
        <w:pStyle w:val="a4"/>
        <w:numPr>
          <w:ilvl w:val="0"/>
          <w:numId w:val="28"/>
        </w:numPr>
        <w:tabs>
          <w:tab w:val="left" w:pos="284"/>
        </w:tabs>
        <w:spacing w:before="120" w:after="120" w:line="240" w:lineRule="auto"/>
        <w:ind w:left="0" w:firstLine="0"/>
        <w:jc w:val="both"/>
        <w:rPr>
          <w:rFonts w:ascii="Arial" w:hAnsi="Arial" w:cs="Arial"/>
        </w:rPr>
      </w:pPr>
      <w:r w:rsidRPr="001835A6">
        <w:rPr>
          <w:rFonts w:ascii="Arial" w:hAnsi="Arial" w:cs="Arial"/>
        </w:rPr>
        <w:lastRenderedPageBreak/>
        <w:t xml:space="preserve">Для створення електронної петиції до Ради, її виконавчих органів автор (ініціатор) петиції заповнює спеціальну форму на офіційному </w:t>
      </w:r>
      <w:proofErr w:type="spellStart"/>
      <w:r w:rsidRPr="001835A6">
        <w:rPr>
          <w:rFonts w:ascii="Arial" w:hAnsi="Arial" w:cs="Arial"/>
        </w:rPr>
        <w:t>вебсайті</w:t>
      </w:r>
      <w:proofErr w:type="spellEnd"/>
      <w:r w:rsidRPr="001835A6">
        <w:rPr>
          <w:rFonts w:ascii="Arial" w:hAnsi="Arial" w:cs="Arial"/>
        </w:rPr>
        <w:t xml:space="preserve"> Ради </w:t>
      </w:r>
      <w:bookmarkStart w:id="108" w:name="_Hlk201673940"/>
      <w:r w:rsidR="00516047" w:rsidRPr="00516047">
        <w:rPr>
          <w:rFonts w:ascii="Arial" w:hAnsi="Arial" w:cs="Arial"/>
        </w:rPr>
        <w:t>або на Платформі електронної демократії</w:t>
      </w:r>
      <w:bookmarkEnd w:id="108"/>
      <w:r w:rsidR="00516047" w:rsidRPr="00516047">
        <w:rPr>
          <w:rFonts w:ascii="Arial" w:hAnsi="Arial" w:cs="Arial"/>
        </w:rPr>
        <w:t>, веб сайті іншого громадського об’єднання та розміщує текст елек</w:t>
      </w:r>
      <w:r w:rsidR="00516047">
        <w:rPr>
          <w:rFonts w:ascii="Arial" w:hAnsi="Arial" w:cs="Arial"/>
        </w:rPr>
        <w:t xml:space="preserve">тронної </w:t>
      </w:r>
      <w:r w:rsidRPr="001835A6">
        <w:rPr>
          <w:rFonts w:ascii="Arial" w:hAnsi="Arial" w:cs="Arial"/>
        </w:rPr>
        <w:t>петиції.</w:t>
      </w:r>
    </w:p>
    <w:p w14:paraId="3E22C54E" w14:textId="77777777" w:rsidR="00D05FDC" w:rsidRPr="00C621F0" w:rsidRDefault="00D05FDC" w:rsidP="00D05FDC">
      <w:pPr>
        <w:pStyle w:val="a4"/>
        <w:rPr>
          <w:rFonts w:ascii="Arial" w:hAnsi="Arial" w:cs="Arial"/>
        </w:rPr>
      </w:pPr>
    </w:p>
    <w:p w14:paraId="56F80692" w14:textId="7E6F0B52" w:rsidR="00D05FDC" w:rsidRDefault="00D05FDC" w:rsidP="001D163A">
      <w:pPr>
        <w:pStyle w:val="a4"/>
        <w:numPr>
          <w:ilvl w:val="0"/>
          <w:numId w:val="28"/>
        </w:numPr>
        <w:tabs>
          <w:tab w:val="left" w:pos="284"/>
        </w:tabs>
        <w:spacing w:before="120" w:after="120" w:line="240" w:lineRule="auto"/>
        <w:ind w:left="0" w:firstLine="0"/>
        <w:jc w:val="both"/>
        <w:rPr>
          <w:rFonts w:ascii="Arial" w:hAnsi="Arial" w:cs="Arial"/>
        </w:rPr>
      </w:pPr>
      <w:r>
        <w:rPr>
          <w:rFonts w:ascii="Arial" w:hAnsi="Arial" w:cs="Arial"/>
        </w:rPr>
        <w:t xml:space="preserve">Електронна </w:t>
      </w:r>
      <w:r w:rsidRPr="004C35BB">
        <w:rPr>
          <w:rFonts w:ascii="Arial" w:hAnsi="Arial" w:cs="Arial"/>
        </w:rPr>
        <w:t xml:space="preserve">петиція оприлюднюється на офіційному </w:t>
      </w:r>
      <w:proofErr w:type="spellStart"/>
      <w:r w:rsidRPr="004C35BB">
        <w:rPr>
          <w:rFonts w:ascii="Arial" w:hAnsi="Arial" w:cs="Arial"/>
        </w:rPr>
        <w:t>вебсайті</w:t>
      </w:r>
      <w:proofErr w:type="spellEnd"/>
      <w:r w:rsidRPr="004C35BB">
        <w:rPr>
          <w:rFonts w:ascii="Arial" w:hAnsi="Arial" w:cs="Arial"/>
        </w:rPr>
        <w:t xml:space="preserve"> Ради </w:t>
      </w:r>
      <w:r w:rsidR="00C2126A" w:rsidRPr="00C2126A">
        <w:rPr>
          <w:rFonts w:ascii="Arial" w:hAnsi="Arial" w:cs="Arial"/>
        </w:rPr>
        <w:t>або на Платформі електронної демократії</w:t>
      </w:r>
      <w:r w:rsidR="00C2126A">
        <w:rPr>
          <w:rFonts w:ascii="Arial" w:hAnsi="Arial" w:cs="Arial"/>
        </w:rPr>
        <w:t>,</w:t>
      </w:r>
      <w:r w:rsidRPr="004C35BB">
        <w:rPr>
          <w:rFonts w:ascii="Arial" w:hAnsi="Arial" w:cs="Arial"/>
        </w:rPr>
        <w:t xml:space="preserve"> </w:t>
      </w:r>
      <w:proofErr w:type="spellStart"/>
      <w:r w:rsidRPr="004C35BB">
        <w:rPr>
          <w:rFonts w:ascii="Arial" w:hAnsi="Arial" w:cs="Arial"/>
        </w:rPr>
        <w:t>вебсайті</w:t>
      </w:r>
      <w:proofErr w:type="spellEnd"/>
      <w:r w:rsidRPr="004C35BB">
        <w:rPr>
          <w:rFonts w:ascii="Arial" w:hAnsi="Arial" w:cs="Arial"/>
        </w:rPr>
        <w:t xml:space="preserve">  </w:t>
      </w:r>
      <w:r w:rsidR="00C2126A">
        <w:rPr>
          <w:rFonts w:ascii="Arial" w:hAnsi="Arial" w:cs="Arial"/>
        </w:rPr>
        <w:t xml:space="preserve">іншого </w:t>
      </w:r>
      <w:r w:rsidRPr="004C35BB">
        <w:rPr>
          <w:rFonts w:ascii="Arial" w:hAnsi="Arial" w:cs="Arial"/>
        </w:rPr>
        <w:t>громадського об’єднання протягом двох робочих днів з дня надсилання її автором (ініціатором).</w:t>
      </w:r>
    </w:p>
    <w:p w14:paraId="0420E297" w14:textId="77777777" w:rsidR="00D05FDC" w:rsidRPr="004C35BB" w:rsidRDefault="00D05FDC" w:rsidP="00D05FDC">
      <w:pPr>
        <w:pStyle w:val="a4"/>
        <w:rPr>
          <w:rFonts w:ascii="Arial" w:hAnsi="Arial" w:cs="Arial"/>
        </w:rPr>
      </w:pPr>
    </w:p>
    <w:p w14:paraId="7CA15C45" w14:textId="77777777" w:rsidR="00D05FDC" w:rsidRPr="004E5493" w:rsidRDefault="00D05FDC" w:rsidP="001D163A">
      <w:pPr>
        <w:pStyle w:val="a4"/>
        <w:numPr>
          <w:ilvl w:val="0"/>
          <w:numId w:val="28"/>
        </w:numPr>
        <w:tabs>
          <w:tab w:val="left" w:pos="426"/>
        </w:tabs>
        <w:spacing w:before="120" w:after="120" w:line="240" w:lineRule="auto"/>
        <w:ind w:left="0" w:firstLine="0"/>
        <w:jc w:val="both"/>
        <w:rPr>
          <w:rFonts w:ascii="Arial" w:hAnsi="Arial" w:cs="Arial"/>
        </w:rPr>
      </w:pPr>
      <w:r w:rsidRPr="004E5493">
        <w:rPr>
          <w:rFonts w:ascii="Arial" w:hAnsi="Arial" w:cs="Arial"/>
        </w:rPr>
        <w:t>У разі невідповідності електронної петиції встановленим вимогам її оприлюднення не здійснюється, про що повідомляється автору (ініціатору) не пізніше строку, встановленого для оприлюднення.</w:t>
      </w:r>
    </w:p>
    <w:p w14:paraId="555DC3B8" w14:textId="77777777" w:rsidR="00D05FDC" w:rsidRPr="00717DF2" w:rsidRDefault="00D05FDC" w:rsidP="00D05FDC">
      <w:pPr>
        <w:pStyle w:val="a4"/>
        <w:rPr>
          <w:rFonts w:ascii="Arial" w:hAnsi="Arial" w:cs="Arial"/>
        </w:rPr>
      </w:pPr>
    </w:p>
    <w:p w14:paraId="092A3F0A" w14:textId="6F09716F" w:rsidR="00D05FDC" w:rsidRDefault="00D05FDC" w:rsidP="001D163A">
      <w:pPr>
        <w:pStyle w:val="a4"/>
        <w:numPr>
          <w:ilvl w:val="0"/>
          <w:numId w:val="28"/>
        </w:numPr>
        <w:tabs>
          <w:tab w:val="left" w:pos="426"/>
        </w:tabs>
        <w:spacing w:before="120" w:after="120" w:line="240" w:lineRule="auto"/>
        <w:ind w:left="0" w:firstLine="0"/>
        <w:jc w:val="both"/>
        <w:rPr>
          <w:rFonts w:ascii="Arial" w:hAnsi="Arial" w:cs="Arial"/>
        </w:rPr>
      </w:pPr>
      <w:r>
        <w:rPr>
          <w:rFonts w:ascii="Arial" w:hAnsi="Arial" w:cs="Arial"/>
        </w:rPr>
        <w:t xml:space="preserve">Дата </w:t>
      </w:r>
      <w:r w:rsidRPr="00717DF2">
        <w:rPr>
          <w:rFonts w:ascii="Arial" w:hAnsi="Arial" w:cs="Arial"/>
        </w:rPr>
        <w:t xml:space="preserve">оприлюднення електронної петиції на офіційному </w:t>
      </w:r>
      <w:proofErr w:type="spellStart"/>
      <w:r w:rsidRPr="00717DF2">
        <w:rPr>
          <w:rFonts w:ascii="Arial" w:hAnsi="Arial" w:cs="Arial"/>
        </w:rPr>
        <w:t>вебсайті</w:t>
      </w:r>
      <w:proofErr w:type="spellEnd"/>
      <w:r w:rsidRPr="00717DF2">
        <w:rPr>
          <w:rFonts w:ascii="Arial" w:hAnsi="Arial" w:cs="Arial"/>
        </w:rPr>
        <w:t xml:space="preserve"> Ради </w:t>
      </w:r>
      <w:r w:rsidR="00C2126A" w:rsidRPr="00C2126A">
        <w:rPr>
          <w:rFonts w:ascii="Arial" w:hAnsi="Arial" w:cs="Arial"/>
        </w:rPr>
        <w:t>або на Платформі електронної демократії</w:t>
      </w:r>
      <w:r w:rsidR="00C2126A">
        <w:rPr>
          <w:rFonts w:ascii="Arial" w:hAnsi="Arial" w:cs="Arial"/>
        </w:rPr>
        <w:t xml:space="preserve">, </w:t>
      </w:r>
      <w:proofErr w:type="spellStart"/>
      <w:r w:rsidRPr="00717DF2">
        <w:rPr>
          <w:rFonts w:ascii="Arial" w:hAnsi="Arial" w:cs="Arial"/>
        </w:rPr>
        <w:t>вебсайті</w:t>
      </w:r>
      <w:proofErr w:type="spellEnd"/>
      <w:r w:rsidRPr="00717DF2">
        <w:rPr>
          <w:rFonts w:ascii="Arial" w:hAnsi="Arial" w:cs="Arial"/>
        </w:rPr>
        <w:t xml:space="preserve"> </w:t>
      </w:r>
      <w:r w:rsidR="00C2126A">
        <w:rPr>
          <w:rFonts w:ascii="Arial" w:hAnsi="Arial" w:cs="Arial"/>
        </w:rPr>
        <w:t xml:space="preserve">іншого </w:t>
      </w:r>
      <w:r w:rsidRPr="00717DF2">
        <w:rPr>
          <w:rFonts w:ascii="Arial" w:hAnsi="Arial" w:cs="Arial"/>
        </w:rPr>
        <w:t>громадського об’єднання є датою початку збору підписів</w:t>
      </w:r>
      <w:r>
        <w:rPr>
          <w:rFonts w:ascii="Arial" w:hAnsi="Arial" w:cs="Arial"/>
        </w:rPr>
        <w:t>.</w:t>
      </w:r>
    </w:p>
    <w:p w14:paraId="34C12A44" w14:textId="77777777" w:rsidR="00D05FDC" w:rsidRPr="00D26F23" w:rsidRDefault="00D05FDC" w:rsidP="00D05FDC">
      <w:pPr>
        <w:pStyle w:val="a4"/>
        <w:rPr>
          <w:rFonts w:ascii="Arial" w:hAnsi="Arial" w:cs="Arial"/>
        </w:rPr>
      </w:pPr>
    </w:p>
    <w:p w14:paraId="415E411D" w14:textId="78CF3CB5" w:rsidR="007C65E7" w:rsidRDefault="00D05FDC" w:rsidP="007C65E7">
      <w:pPr>
        <w:pStyle w:val="a4"/>
        <w:numPr>
          <w:ilvl w:val="0"/>
          <w:numId w:val="28"/>
        </w:numPr>
        <w:tabs>
          <w:tab w:val="left" w:pos="426"/>
        </w:tabs>
        <w:spacing w:before="120" w:after="120"/>
        <w:ind w:left="0" w:firstLine="0"/>
        <w:rPr>
          <w:rFonts w:ascii="Arial" w:hAnsi="Arial" w:cs="Arial"/>
        </w:rPr>
      </w:pPr>
      <w:r>
        <w:rPr>
          <w:rFonts w:ascii="Arial" w:hAnsi="Arial" w:cs="Arial"/>
        </w:rPr>
        <w:t xml:space="preserve">Збір підписів триває </w:t>
      </w:r>
      <w:r w:rsidR="007C65E7" w:rsidRPr="007C65E7">
        <w:rPr>
          <w:rFonts w:ascii="Arial" w:hAnsi="Arial" w:cs="Arial"/>
        </w:rPr>
        <w:t>протягом не більше трьох місяців з дня оприлюднення електронної петиції.</w:t>
      </w:r>
    </w:p>
    <w:p w14:paraId="779B27D4" w14:textId="32E2C9A3" w:rsidR="007C65E7" w:rsidRPr="007C65E7" w:rsidRDefault="007C65E7" w:rsidP="007C65E7">
      <w:pPr>
        <w:pStyle w:val="a4"/>
        <w:tabs>
          <w:tab w:val="left" w:pos="426"/>
        </w:tabs>
        <w:spacing w:before="120" w:after="120"/>
        <w:ind w:left="0"/>
        <w:rPr>
          <w:rFonts w:ascii="Arial" w:hAnsi="Arial" w:cs="Arial"/>
        </w:rPr>
      </w:pPr>
      <w:r w:rsidRPr="007C65E7">
        <w:rPr>
          <w:rFonts w:ascii="Arial" w:hAnsi="Arial" w:cs="Arial"/>
        </w:rPr>
        <w:t> </w:t>
      </w:r>
    </w:p>
    <w:p w14:paraId="377CD0D8" w14:textId="1653F0D2" w:rsidR="00D05FDC" w:rsidRPr="00844CA5" w:rsidRDefault="00D05FDC" w:rsidP="001D163A">
      <w:pPr>
        <w:pStyle w:val="a4"/>
        <w:numPr>
          <w:ilvl w:val="0"/>
          <w:numId w:val="28"/>
        </w:numPr>
        <w:tabs>
          <w:tab w:val="left" w:pos="426"/>
        </w:tabs>
        <w:spacing w:before="120" w:after="120" w:line="240" w:lineRule="auto"/>
        <w:ind w:left="0" w:firstLine="0"/>
        <w:jc w:val="both"/>
        <w:rPr>
          <w:rFonts w:ascii="Arial" w:hAnsi="Arial" w:cs="Arial"/>
        </w:rPr>
      </w:pPr>
      <w:r w:rsidRPr="00844CA5">
        <w:rPr>
          <w:rFonts w:ascii="Arial" w:hAnsi="Arial" w:cs="Arial"/>
        </w:rPr>
        <w:t>Рада, її виконавчі органи, громадське об’єднання під час збору підписів на підтримку електронної петиції зобов’язані забезпечити:</w:t>
      </w:r>
    </w:p>
    <w:p w14:paraId="4A64AD8F" w14:textId="77777777" w:rsidR="00D05FDC" w:rsidRPr="00844CA5" w:rsidRDefault="00D05FDC" w:rsidP="001D163A">
      <w:pPr>
        <w:pStyle w:val="a4"/>
        <w:numPr>
          <w:ilvl w:val="1"/>
          <w:numId w:val="20"/>
        </w:numPr>
        <w:tabs>
          <w:tab w:val="left" w:pos="567"/>
        </w:tabs>
        <w:spacing w:before="120" w:after="120"/>
        <w:ind w:left="0" w:firstLine="0"/>
        <w:jc w:val="both"/>
        <w:rPr>
          <w:rFonts w:ascii="Arial" w:hAnsi="Arial" w:cs="Arial"/>
        </w:rPr>
      </w:pPr>
      <w:r w:rsidRPr="00844CA5">
        <w:rPr>
          <w:rFonts w:ascii="Arial" w:hAnsi="Arial" w:cs="Arial"/>
        </w:rPr>
        <w:t>безоплатність доступу та користування інформаційно-телекомунікаційною системою, за допомогою якої здійснюється збір підписів;</w:t>
      </w:r>
    </w:p>
    <w:p w14:paraId="13631E8B" w14:textId="77777777" w:rsidR="00D05FDC" w:rsidRPr="00844CA5" w:rsidRDefault="00D05FDC" w:rsidP="001D163A">
      <w:pPr>
        <w:pStyle w:val="a4"/>
        <w:numPr>
          <w:ilvl w:val="1"/>
          <w:numId w:val="20"/>
        </w:numPr>
        <w:tabs>
          <w:tab w:val="left" w:pos="567"/>
        </w:tabs>
        <w:spacing w:before="120" w:after="120"/>
        <w:ind w:left="0" w:firstLine="0"/>
        <w:jc w:val="both"/>
        <w:rPr>
          <w:rFonts w:ascii="Arial" w:hAnsi="Arial" w:cs="Arial"/>
        </w:rPr>
      </w:pPr>
      <w:r w:rsidRPr="00844CA5">
        <w:rPr>
          <w:rFonts w:ascii="Arial" w:hAnsi="Arial" w:cs="Arial"/>
        </w:rPr>
        <w:t xml:space="preserve">електронну реєстрацію жителів для підписання петиції; </w:t>
      </w:r>
    </w:p>
    <w:p w14:paraId="5C977AEF" w14:textId="77777777" w:rsidR="00D05FDC" w:rsidRPr="00844CA5" w:rsidRDefault="00D05FDC" w:rsidP="001D163A">
      <w:pPr>
        <w:pStyle w:val="a4"/>
        <w:numPr>
          <w:ilvl w:val="1"/>
          <w:numId w:val="20"/>
        </w:numPr>
        <w:tabs>
          <w:tab w:val="left" w:pos="567"/>
        </w:tabs>
        <w:spacing w:before="120" w:after="120"/>
        <w:ind w:left="0" w:firstLine="0"/>
        <w:jc w:val="both"/>
        <w:rPr>
          <w:rFonts w:ascii="Arial" w:hAnsi="Arial" w:cs="Arial"/>
        </w:rPr>
      </w:pPr>
      <w:r w:rsidRPr="00844CA5">
        <w:rPr>
          <w:rFonts w:ascii="Arial" w:hAnsi="Arial" w:cs="Arial"/>
        </w:rPr>
        <w:t>недопущення автоматичного введення інформації, у тому числі підписання електронної петиції, без участі жителя;</w:t>
      </w:r>
    </w:p>
    <w:p w14:paraId="3A5404C2" w14:textId="77777777" w:rsidR="00D05FDC" w:rsidRPr="00844CA5" w:rsidRDefault="00D05FDC" w:rsidP="001D163A">
      <w:pPr>
        <w:pStyle w:val="a4"/>
        <w:numPr>
          <w:ilvl w:val="1"/>
          <w:numId w:val="20"/>
        </w:numPr>
        <w:tabs>
          <w:tab w:val="left" w:pos="567"/>
        </w:tabs>
        <w:spacing w:before="120" w:after="120"/>
        <w:ind w:left="0" w:firstLine="0"/>
        <w:jc w:val="both"/>
        <w:rPr>
          <w:rFonts w:ascii="Arial" w:hAnsi="Arial" w:cs="Arial"/>
        </w:rPr>
      </w:pPr>
      <w:r w:rsidRPr="00844CA5">
        <w:rPr>
          <w:rFonts w:ascii="Arial" w:hAnsi="Arial" w:cs="Arial"/>
        </w:rPr>
        <w:t>фіксацію дати і часу оприлюднення електронної петиції та підписання її жителем.</w:t>
      </w:r>
    </w:p>
    <w:p w14:paraId="44474976" w14:textId="77777777" w:rsidR="00D05FDC" w:rsidRPr="00B67039" w:rsidRDefault="00D05FDC" w:rsidP="00D05FDC">
      <w:pPr>
        <w:pStyle w:val="a4"/>
        <w:rPr>
          <w:rFonts w:ascii="Arial" w:hAnsi="Arial" w:cs="Arial"/>
        </w:rPr>
      </w:pPr>
    </w:p>
    <w:p w14:paraId="7DDA1C8A" w14:textId="496D5F18" w:rsidR="00D05FDC" w:rsidRDefault="00D05FDC" w:rsidP="001D163A">
      <w:pPr>
        <w:pStyle w:val="a4"/>
        <w:numPr>
          <w:ilvl w:val="0"/>
          <w:numId w:val="20"/>
        </w:numPr>
        <w:shd w:val="clear" w:color="auto" w:fill="FFFFFF"/>
        <w:tabs>
          <w:tab w:val="left" w:pos="426"/>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Електронна петиція вважається підтриманою, якщо за її </w:t>
      </w:r>
      <w:r w:rsidRPr="005F1D79">
        <w:rPr>
          <w:rFonts w:ascii="Arial" w:eastAsia="Times New Roman" w:hAnsi="Arial" w:cs="Arial"/>
          <w:lang w:eastAsia="uk-UA"/>
        </w:rPr>
        <w:t xml:space="preserve">підтримку зібрано </w:t>
      </w:r>
      <w:r w:rsidR="007C65E7" w:rsidRPr="007C65E7">
        <w:rPr>
          <w:rFonts w:ascii="Arial" w:eastAsia="Times New Roman" w:hAnsi="Arial" w:cs="Arial"/>
          <w:lang w:eastAsia="uk-UA"/>
        </w:rPr>
        <w:t xml:space="preserve">не менш ніж 80 </w:t>
      </w:r>
      <w:r>
        <w:rPr>
          <w:rFonts w:ascii="Arial" w:eastAsia="Times New Roman" w:hAnsi="Arial" w:cs="Arial"/>
          <w:lang w:eastAsia="uk-UA"/>
        </w:rPr>
        <w:t>підписів жителів.</w:t>
      </w:r>
    </w:p>
    <w:p w14:paraId="3385D0D2" w14:textId="77777777" w:rsidR="00D05FDC" w:rsidRDefault="00D05FDC" w:rsidP="00D05FDC">
      <w:pPr>
        <w:pStyle w:val="a4"/>
        <w:shd w:val="clear" w:color="auto" w:fill="FFFFFF"/>
        <w:tabs>
          <w:tab w:val="left" w:pos="426"/>
        </w:tabs>
        <w:spacing w:before="120" w:after="120" w:line="240" w:lineRule="auto"/>
        <w:ind w:left="0"/>
        <w:jc w:val="both"/>
        <w:rPr>
          <w:rFonts w:ascii="Arial" w:eastAsia="Times New Roman" w:hAnsi="Arial" w:cs="Arial"/>
          <w:lang w:eastAsia="uk-UA"/>
        </w:rPr>
      </w:pPr>
    </w:p>
    <w:p w14:paraId="2FA8D757" w14:textId="77777777" w:rsidR="00D05FDC" w:rsidRPr="004C35BB" w:rsidRDefault="00D05FDC" w:rsidP="001D163A">
      <w:pPr>
        <w:pStyle w:val="a4"/>
        <w:numPr>
          <w:ilvl w:val="0"/>
          <w:numId w:val="20"/>
        </w:numPr>
        <w:tabs>
          <w:tab w:val="left" w:pos="426"/>
        </w:tabs>
        <w:spacing w:before="120" w:after="120" w:line="240" w:lineRule="auto"/>
        <w:ind w:left="0" w:firstLine="0"/>
        <w:jc w:val="both"/>
        <w:rPr>
          <w:rFonts w:ascii="Arial" w:hAnsi="Arial" w:cs="Arial"/>
        </w:rPr>
      </w:pPr>
      <w:r>
        <w:rPr>
          <w:rFonts w:ascii="Arial" w:hAnsi="Arial" w:cs="Arial"/>
        </w:rPr>
        <w:t xml:space="preserve">Електронна </w:t>
      </w:r>
      <w:r w:rsidRPr="0054672A">
        <w:rPr>
          <w:rFonts w:ascii="Arial" w:hAnsi="Arial" w:cs="Arial"/>
        </w:rPr>
        <w:t xml:space="preserve">петиція, яка в установлений строк не набрала необхідної кількості </w:t>
      </w:r>
      <w:r>
        <w:rPr>
          <w:rFonts w:ascii="Arial" w:hAnsi="Arial" w:cs="Arial"/>
        </w:rPr>
        <w:t xml:space="preserve">підписів </w:t>
      </w:r>
      <w:r w:rsidRPr="0054672A">
        <w:rPr>
          <w:rFonts w:ascii="Arial" w:hAnsi="Arial" w:cs="Arial"/>
        </w:rPr>
        <w:t>на її підтримку, після завершення строку збору підписів розглядається як звернення громадян відповідно до Закону України «Про звернення громадян».</w:t>
      </w:r>
    </w:p>
    <w:p w14:paraId="7B59F048" w14:textId="77777777" w:rsidR="00D05FDC" w:rsidRDefault="00D05FDC" w:rsidP="00D05FDC">
      <w:pPr>
        <w:pStyle w:val="a4"/>
        <w:shd w:val="clear" w:color="auto" w:fill="FFFFFF"/>
        <w:tabs>
          <w:tab w:val="left" w:pos="426"/>
        </w:tabs>
        <w:spacing w:before="120" w:after="120" w:line="240" w:lineRule="auto"/>
        <w:ind w:left="0"/>
        <w:jc w:val="both"/>
        <w:rPr>
          <w:rFonts w:ascii="Arial" w:eastAsia="Times New Roman" w:hAnsi="Arial" w:cs="Arial"/>
          <w:lang w:eastAsia="uk-UA"/>
        </w:rPr>
      </w:pPr>
    </w:p>
    <w:p w14:paraId="4463E587" w14:textId="77777777" w:rsidR="00D05FDC" w:rsidRPr="000A2A15" w:rsidRDefault="00D05FDC" w:rsidP="001D163A">
      <w:pPr>
        <w:pStyle w:val="a4"/>
        <w:numPr>
          <w:ilvl w:val="0"/>
          <w:numId w:val="20"/>
        </w:numPr>
        <w:shd w:val="clear" w:color="auto" w:fill="FFFFFF"/>
        <w:tabs>
          <w:tab w:val="left" w:pos="426"/>
        </w:tabs>
        <w:spacing w:before="120" w:after="120" w:line="240" w:lineRule="auto"/>
        <w:ind w:left="0" w:firstLine="0"/>
        <w:jc w:val="both"/>
        <w:rPr>
          <w:rFonts w:ascii="Arial" w:eastAsia="Times New Roman" w:hAnsi="Arial" w:cs="Arial"/>
          <w:lang w:eastAsia="uk-UA"/>
        </w:rPr>
      </w:pPr>
      <w:r>
        <w:rPr>
          <w:rFonts w:ascii="Arial" w:eastAsia="Times New Roman" w:hAnsi="Arial" w:cs="Arial"/>
          <w:lang w:eastAsia="uk-UA"/>
        </w:rPr>
        <w:t xml:space="preserve">Підтримана відповідно до п.13 Положення електронна петиція, </w:t>
      </w:r>
      <w:r w:rsidRPr="00213AE0">
        <w:rPr>
          <w:rFonts w:ascii="Arial" w:hAnsi="Arial" w:cs="Arial"/>
        </w:rPr>
        <w:t xml:space="preserve">збір підписів на підтримку якої здійснювався через </w:t>
      </w:r>
      <w:proofErr w:type="spellStart"/>
      <w:r w:rsidRPr="00213AE0">
        <w:rPr>
          <w:rFonts w:ascii="Arial" w:hAnsi="Arial" w:cs="Arial"/>
        </w:rPr>
        <w:t>вебсайт</w:t>
      </w:r>
      <w:proofErr w:type="spellEnd"/>
      <w:r w:rsidRPr="00213AE0">
        <w:rPr>
          <w:rFonts w:ascii="Arial" w:hAnsi="Arial" w:cs="Arial"/>
        </w:rPr>
        <w:t xml:space="preserve"> громадського об’єднання, надсилається Раді, її виконавчим органам не пізніше наступного дня після набрання необхідної кількості підписів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14:paraId="4769511F" w14:textId="77777777" w:rsidR="00D05FDC" w:rsidRPr="000A2A15" w:rsidRDefault="00D05FDC" w:rsidP="00D05FDC">
      <w:pPr>
        <w:pStyle w:val="a4"/>
        <w:rPr>
          <w:rFonts w:ascii="Arial" w:eastAsia="Times New Roman" w:hAnsi="Arial" w:cs="Arial"/>
          <w:lang w:eastAsia="uk-UA"/>
        </w:rPr>
      </w:pPr>
    </w:p>
    <w:p w14:paraId="2E59ED60" w14:textId="77777777" w:rsidR="00D05FDC" w:rsidRPr="00D55ED4" w:rsidRDefault="00D05FDC" w:rsidP="001D163A">
      <w:pPr>
        <w:pStyle w:val="a4"/>
        <w:numPr>
          <w:ilvl w:val="0"/>
          <w:numId w:val="20"/>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852821">
        <w:rPr>
          <w:rFonts w:ascii="Arial" w:eastAsia="Times New Roman" w:hAnsi="Arial" w:cs="Arial"/>
          <w:lang w:eastAsia="uk-UA"/>
        </w:rPr>
        <w:t xml:space="preserve">Інформація про </w:t>
      </w:r>
      <w:r w:rsidRPr="00852821">
        <w:rPr>
          <w:rFonts w:ascii="Arial" w:hAnsi="Arial" w:cs="Arial"/>
        </w:rPr>
        <w:t xml:space="preserve">початок розгляду електронної петиції оприлюднюється на офіційному </w:t>
      </w:r>
      <w:proofErr w:type="spellStart"/>
      <w:r w:rsidRPr="00852821">
        <w:rPr>
          <w:rFonts w:ascii="Arial" w:hAnsi="Arial" w:cs="Arial"/>
        </w:rPr>
        <w:t>вебсайті</w:t>
      </w:r>
      <w:proofErr w:type="spellEnd"/>
      <w:r w:rsidRPr="00852821">
        <w:rPr>
          <w:rFonts w:ascii="Arial" w:hAnsi="Arial" w:cs="Arial"/>
        </w:rPr>
        <w:t xml:space="preserve"> Ради протягом трьох робочих днів після набрання необхідної кількості підписів на її підтримку, а у випадку отримання електронної петиції від громадського об’єднання – протягом двох робочих днів після отримання петиції.</w:t>
      </w:r>
    </w:p>
    <w:p w14:paraId="4AF450EB" w14:textId="77777777" w:rsidR="00D05FDC" w:rsidRPr="00D55ED4" w:rsidRDefault="00D05FDC" w:rsidP="00D05FDC">
      <w:pPr>
        <w:pStyle w:val="a4"/>
        <w:rPr>
          <w:rFonts w:ascii="Arial" w:eastAsia="Times New Roman" w:hAnsi="Arial" w:cs="Arial"/>
          <w:lang w:eastAsia="uk-UA"/>
        </w:rPr>
      </w:pPr>
    </w:p>
    <w:p w14:paraId="19D1276F" w14:textId="77777777" w:rsidR="00D05FDC" w:rsidRPr="00D55ED4" w:rsidRDefault="00D05FDC" w:rsidP="001D163A">
      <w:pPr>
        <w:pStyle w:val="a4"/>
        <w:numPr>
          <w:ilvl w:val="0"/>
          <w:numId w:val="20"/>
        </w:numPr>
        <w:tabs>
          <w:tab w:val="left" w:pos="426"/>
        </w:tabs>
        <w:spacing w:before="120" w:after="120" w:line="240" w:lineRule="auto"/>
        <w:ind w:left="0" w:firstLine="0"/>
        <w:jc w:val="both"/>
        <w:rPr>
          <w:rFonts w:ascii="Arial" w:hAnsi="Arial" w:cs="Arial"/>
        </w:rPr>
      </w:pPr>
      <w:r w:rsidRPr="00D55ED4">
        <w:rPr>
          <w:rFonts w:ascii="Arial" w:hAnsi="Arial" w:cs="Arial"/>
        </w:rPr>
        <w:t>Підтримана, відповідно до п.13 Положення, електронна петиція розглядається протягом 10 робочих днів з дня оприлюднення інформації про початок її розгляду.</w:t>
      </w:r>
    </w:p>
    <w:p w14:paraId="07E27B8F" w14:textId="77777777" w:rsidR="00D05FDC" w:rsidRPr="00D55ED4" w:rsidRDefault="00D05FDC" w:rsidP="00D05FDC">
      <w:pPr>
        <w:pStyle w:val="a4"/>
        <w:rPr>
          <w:rFonts w:ascii="Arial" w:eastAsia="Times New Roman" w:hAnsi="Arial" w:cs="Arial"/>
          <w:lang w:eastAsia="uk-UA"/>
        </w:rPr>
      </w:pPr>
    </w:p>
    <w:p w14:paraId="16AAD333" w14:textId="77777777" w:rsidR="00D05FDC" w:rsidRPr="00E920EB" w:rsidRDefault="00D05FDC" w:rsidP="001D163A">
      <w:pPr>
        <w:pStyle w:val="a4"/>
        <w:numPr>
          <w:ilvl w:val="0"/>
          <w:numId w:val="20"/>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E920EB">
        <w:rPr>
          <w:rFonts w:ascii="Arial" w:hAnsi="Arial" w:cs="Arial"/>
        </w:rPr>
        <w:t>У разі набрання електронною петицією, яка адресована Раді, половини від необхідних голосів жителів до завершення відведеного строку, Голова може дати доручення виконавчому органу Ради, до компетенції якого належить розгляд порушених у петиції питань, підготувати проект рішення Ради з супровідними матеріалами.</w:t>
      </w:r>
    </w:p>
    <w:p w14:paraId="3275127C" w14:textId="77777777" w:rsidR="00D05FDC" w:rsidRPr="00E920EB" w:rsidRDefault="00D05FDC" w:rsidP="00D05FDC">
      <w:pPr>
        <w:pStyle w:val="a4"/>
        <w:rPr>
          <w:rFonts w:ascii="Arial" w:eastAsia="Times New Roman" w:hAnsi="Arial" w:cs="Arial"/>
          <w:lang w:eastAsia="uk-UA"/>
        </w:rPr>
      </w:pPr>
    </w:p>
    <w:p w14:paraId="5052F969" w14:textId="77777777" w:rsidR="00D05FDC" w:rsidRPr="00247EC5" w:rsidRDefault="00D05FDC" w:rsidP="001D163A">
      <w:pPr>
        <w:pStyle w:val="a4"/>
        <w:numPr>
          <w:ilvl w:val="0"/>
          <w:numId w:val="20"/>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E920EB">
        <w:rPr>
          <w:rFonts w:ascii="Arial" w:hAnsi="Arial" w:cs="Arial"/>
        </w:rPr>
        <w:lastRenderedPageBreak/>
        <w:t>Голова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громадського об’єднання дає доручення виконавчому органу Ради, до компетенції якого належить розгляд порушених у петиції питань, підготувати проект рішення Ради чи її виконавчого комітету та супровідні матеріали, що може бути прийняте за результатами розгляду електронної петиції з метою вирішення питань, порушених у петиції, чи врахування поданих у ній пропозицій (крім випадку, передбаченого пунктом 17 Положення).</w:t>
      </w:r>
    </w:p>
    <w:p w14:paraId="1A370D3C" w14:textId="77777777" w:rsidR="00D05FDC" w:rsidRPr="00247EC5" w:rsidRDefault="00D05FDC" w:rsidP="00D05FDC">
      <w:pPr>
        <w:pStyle w:val="a4"/>
        <w:rPr>
          <w:rFonts w:ascii="Arial" w:eastAsia="Times New Roman" w:hAnsi="Arial" w:cs="Arial"/>
          <w:lang w:eastAsia="uk-UA"/>
        </w:rPr>
      </w:pPr>
    </w:p>
    <w:p w14:paraId="4D037357" w14:textId="77777777" w:rsidR="00D05FDC" w:rsidRPr="00F10AC9" w:rsidRDefault="00D05FDC" w:rsidP="001D163A">
      <w:pPr>
        <w:pStyle w:val="a4"/>
        <w:numPr>
          <w:ilvl w:val="0"/>
          <w:numId w:val="20"/>
        </w:numPr>
        <w:shd w:val="clear" w:color="auto" w:fill="FFFFFF"/>
        <w:tabs>
          <w:tab w:val="left" w:pos="426"/>
        </w:tabs>
        <w:spacing w:before="120" w:after="120" w:line="240" w:lineRule="auto"/>
        <w:ind w:left="0" w:firstLine="0"/>
        <w:jc w:val="both"/>
        <w:rPr>
          <w:rFonts w:ascii="Arial" w:eastAsia="Times New Roman" w:hAnsi="Arial" w:cs="Arial"/>
          <w:lang w:eastAsia="uk-UA"/>
        </w:rPr>
      </w:pPr>
      <w:r w:rsidRPr="00F10AC9">
        <w:rPr>
          <w:rFonts w:ascii="Arial" w:eastAsia="Times New Roman" w:hAnsi="Arial" w:cs="Arial"/>
          <w:lang w:eastAsia="uk-UA"/>
        </w:rPr>
        <w:t xml:space="preserve">Голова </w:t>
      </w:r>
      <w:r w:rsidRPr="00F10AC9">
        <w:rPr>
          <w:rFonts w:ascii="Arial" w:hAnsi="Arial" w:cs="Arial"/>
        </w:rPr>
        <w:t>з дотриманням встановлених строків:</w:t>
      </w:r>
    </w:p>
    <w:p w14:paraId="186CA175" w14:textId="77777777" w:rsidR="00D05FDC" w:rsidRPr="00B531CD" w:rsidRDefault="00D05FDC" w:rsidP="001D163A">
      <w:pPr>
        <w:pStyle w:val="a4"/>
        <w:numPr>
          <w:ilvl w:val="1"/>
          <w:numId w:val="20"/>
        </w:numPr>
        <w:tabs>
          <w:tab w:val="left" w:pos="567"/>
        </w:tabs>
        <w:spacing w:before="120" w:after="120"/>
        <w:ind w:left="0" w:firstLine="0"/>
        <w:jc w:val="both"/>
        <w:rPr>
          <w:rFonts w:ascii="Arial" w:hAnsi="Arial" w:cs="Arial"/>
        </w:rPr>
      </w:pPr>
      <w:proofErr w:type="spellStart"/>
      <w:r w:rsidRPr="00B531CD">
        <w:rPr>
          <w:rFonts w:ascii="Arial" w:hAnsi="Arial" w:cs="Arial"/>
        </w:rPr>
        <w:t>скликає</w:t>
      </w:r>
      <w:proofErr w:type="spellEnd"/>
      <w:r w:rsidRPr="00B531CD">
        <w:rPr>
          <w:rFonts w:ascii="Arial" w:hAnsi="Arial" w:cs="Arial"/>
        </w:rPr>
        <w:t xml:space="preserve"> сесію Ради, засідання виконавчого комітету Ради, якщо у строк розгляду ними електронної петиції, не передбачено проведення пленарного засідання Ради, засідання виконавчого комітету Ради, з включенням до проекту порядку денного питання про розгляд підтриманої електронної петиції;</w:t>
      </w:r>
    </w:p>
    <w:p w14:paraId="1A7AB89C" w14:textId="77777777" w:rsidR="00D05FDC" w:rsidRDefault="00D05FDC" w:rsidP="001D163A">
      <w:pPr>
        <w:pStyle w:val="a4"/>
        <w:numPr>
          <w:ilvl w:val="1"/>
          <w:numId w:val="20"/>
        </w:numPr>
        <w:tabs>
          <w:tab w:val="left" w:pos="567"/>
        </w:tabs>
        <w:spacing w:before="120" w:after="120"/>
        <w:ind w:left="0" w:firstLine="0"/>
        <w:jc w:val="both"/>
        <w:rPr>
          <w:rFonts w:ascii="Arial" w:hAnsi="Arial" w:cs="Arial"/>
        </w:rPr>
      </w:pPr>
      <w:r w:rsidRPr="00B531CD">
        <w:rPr>
          <w:rFonts w:ascii="Arial" w:hAnsi="Arial" w:cs="Arial"/>
        </w:rPr>
        <w:t>ініціює внесення питання про розгляд підтриманої електронної петиції у порядок денний пленарного засідання Ради, засідання виконавчого комітету Ради, яке було заплановане на дату, що відповідає строку, відведеному на розгляд такої петиції.</w:t>
      </w:r>
    </w:p>
    <w:p w14:paraId="7108E780" w14:textId="77777777" w:rsidR="00D05FDC" w:rsidRPr="00D03683" w:rsidRDefault="00D05FDC" w:rsidP="00D05FDC">
      <w:pPr>
        <w:pStyle w:val="a4"/>
        <w:tabs>
          <w:tab w:val="left" w:pos="426"/>
        </w:tabs>
        <w:spacing w:before="120" w:after="120" w:line="240" w:lineRule="auto"/>
        <w:ind w:left="0"/>
        <w:jc w:val="both"/>
        <w:rPr>
          <w:rFonts w:ascii="Arial" w:hAnsi="Arial" w:cs="Arial"/>
        </w:rPr>
      </w:pPr>
    </w:p>
    <w:p w14:paraId="7DA6077E" w14:textId="77777777" w:rsidR="00D05FDC" w:rsidRPr="00363E3B" w:rsidRDefault="00D05FDC" w:rsidP="001D163A">
      <w:pPr>
        <w:pStyle w:val="a4"/>
        <w:numPr>
          <w:ilvl w:val="0"/>
          <w:numId w:val="20"/>
        </w:numPr>
        <w:tabs>
          <w:tab w:val="left" w:pos="426"/>
        </w:tabs>
        <w:spacing w:before="120" w:after="120"/>
        <w:ind w:left="0" w:firstLine="0"/>
        <w:jc w:val="both"/>
        <w:rPr>
          <w:rFonts w:ascii="Arial" w:hAnsi="Arial" w:cs="Arial"/>
        </w:rPr>
      </w:pPr>
      <w:r w:rsidRPr="00363E3B">
        <w:rPr>
          <w:rFonts w:ascii="Arial" w:hAnsi="Arial" w:cs="Arial"/>
        </w:rPr>
        <w:t>Якщо електронна петиція містить клопотання про її розгляд на громадських слуханнях, автор (ініціатор) електронної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14:paraId="657A5F7D" w14:textId="77777777" w:rsidR="00D05FDC" w:rsidRPr="00363E3B" w:rsidRDefault="00D05FDC" w:rsidP="00D05FDC">
      <w:pPr>
        <w:pStyle w:val="a4"/>
        <w:rPr>
          <w:rFonts w:ascii="Arial" w:hAnsi="Arial" w:cs="Arial"/>
        </w:rPr>
      </w:pPr>
    </w:p>
    <w:p w14:paraId="22AE1BD9" w14:textId="170C67A6" w:rsidR="00D05FDC" w:rsidRDefault="00D05FDC" w:rsidP="001D163A">
      <w:pPr>
        <w:pStyle w:val="a4"/>
        <w:numPr>
          <w:ilvl w:val="0"/>
          <w:numId w:val="20"/>
        </w:numPr>
        <w:tabs>
          <w:tab w:val="left" w:pos="426"/>
        </w:tabs>
        <w:spacing w:before="120" w:after="120"/>
        <w:ind w:left="0" w:firstLine="0"/>
        <w:jc w:val="both"/>
        <w:rPr>
          <w:rFonts w:ascii="Arial" w:hAnsi="Arial" w:cs="Arial"/>
        </w:rPr>
      </w:pPr>
      <w:r w:rsidRPr="00363E3B">
        <w:rPr>
          <w:rFonts w:ascii="Arial" w:hAnsi="Arial" w:cs="Arial"/>
        </w:rPr>
        <w:t xml:space="preserve">Ініціювання громадських слухань про розгляд електронної петиції здійснюється відповідно до Положення про громадські слухання </w:t>
      </w:r>
      <w:r w:rsidR="007C65E7">
        <w:rPr>
          <w:rFonts w:ascii="Arial" w:hAnsi="Arial" w:cs="Arial"/>
        </w:rPr>
        <w:t>Високопільської селищної</w:t>
      </w:r>
      <w:r w:rsidRPr="00363E3B">
        <w:rPr>
          <w:rFonts w:ascii="Arial" w:hAnsi="Arial" w:cs="Arial"/>
        </w:rPr>
        <w:t xml:space="preserve"> територіальної громади не пізніше 10 робочих днів з дня оприлюднення інформації про початок її розгляду. Якщо громадські слухання не були ініційовані в установленому порядку у вказаний строк, електронна петиція розглядається без проведення громадських слухань не пізніше наступних 10 робочих днів.</w:t>
      </w:r>
    </w:p>
    <w:p w14:paraId="0C6F1AB8" w14:textId="77777777" w:rsidR="00D05FDC" w:rsidRPr="00F170C6" w:rsidRDefault="00D05FDC" w:rsidP="00D05FDC">
      <w:pPr>
        <w:pStyle w:val="a4"/>
        <w:rPr>
          <w:rFonts w:ascii="Arial" w:hAnsi="Arial" w:cs="Arial"/>
        </w:rPr>
      </w:pPr>
    </w:p>
    <w:p w14:paraId="1D60B1E1" w14:textId="77777777" w:rsidR="00D05FDC" w:rsidRDefault="00D05FDC" w:rsidP="001D163A">
      <w:pPr>
        <w:pStyle w:val="a4"/>
        <w:numPr>
          <w:ilvl w:val="0"/>
          <w:numId w:val="20"/>
        </w:numPr>
        <w:tabs>
          <w:tab w:val="left" w:pos="426"/>
        </w:tabs>
        <w:spacing w:before="120" w:after="120"/>
        <w:ind w:left="0" w:firstLine="0"/>
        <w:jc w:val="both"/>
        <w:rPr>
          <w:rFonts w:ascii="Arial" w:hAnsi="Arial" w:cs="Arial"/>
        </w:rPr>
      </w:pPr>
      <w:r w:rsidRPr="00577FF8">
        <w:rPr>
          <w:rFonts w:ascii="Arial" w:hAnsi="Arial" w:cs="Arial"/>
        </w:rPr>
        <w:t>Відповідь про підтримку або не підтримку електронної петиції оприлюднюється Головою на офіційному веб сайті Ради не пізніше наступного робочого дня після її розгляду, а також надсилається у письмовому вигляді її автору (ініціатору), громадському об’єднанню. У відповіді на електронну петицію повідомляється про результати розгляду порушених у ній питань із відповідним обґрунтуванням.</w:t>
      </w:r>
    </w:p>
    <w:p w14:paraId="2194BE96" w14:textId="77777777" w:rsidR="00D05FDC" w:rsidRPr="00C176F2" w:rsidRDefault="00D05FDC" w:rsidP="00D05FDC">
      <w:pPr>
        <w:pStyle w:val="a4"/>
        <w:rPr>
          <w:rFonts w:ascii="Arial" w:hAnsi="Arial" w:cs="Arial"/>
        </w:rPr>
      </w:pPr>
    </w:p>
    <w:p w14:paraId="62603CA8" w14:textId="77777777" w:rsidR="00D05FDC" w:rsidRDefault="00D05FDC" w:rsidP="001D163A">
      <w:pPr>
        <w:pStyle w:val="a4"/>
        <w:numPr>
          <w:ilvl w:val="0"/>
          <w:numId w:val="20"/>
        </w:numPr>
        <w:tabs>
          <w:tab w:val="left" w:pos="426"/>
        </w:tabs>
        <w:spacing w:before="120" w:after="120"/>
        <w:ind w:left="0" w:firstLine="0"/>
        <w:jc w:val="both"/>
        <w:rPr>
          <w:rFonts w:ascii="Arial" w:hAnsi="Arial" w:cs="Arial"/>
        </w:rPr>
      </w:pPr>
      <w:r>
        <w:rPr>
          <w:rFonts w:ascii="Arial" w:hAnsi="Arial" w:cs="Arial"/>
        </w:rPr>
        <w:t xml:space="preserve">У випадку </w:t>
      </w:r>
      <w:r w:rsidRPr="00C41C9B">
        <w:rPr>
          <w:rFonts w:ascii="Arial" w:hAnsi="Arial" w:cs="Arial"/>
        </w:rPr>
        <w:t>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w:t>
      </w:r>
    </w:p>
    <w:p w14:paraId="2103F3C4" w14:textId="77777777" w:rsidR="00D05FDC" w:rsidRPr="00C41C9B" w:rsidRDefault="00D05FDC" w:rsidP="00D05FDC">
      <w:pPr>
        <w:pStyle w:val="a4"/>
        <w:rPr>
          <w:rFonts w:ascii="Arial" w:hAnsi="Arial" w:cs="Arial"/>
        </w:rPr>
      </w:pPr>
    </w:p>
    <w:p w14:paraId="2FAB6DE9" w14:textId="77777777" w:rsidR="00D05FDC" w:rsidRDefault="00D05FDC" w:rsidP="001D163A">
      <w:pPr>
        <w:pStyle w:val="a4"/>
        <w:numPr>
          <w:ilvl w:val="0"/>
          <w:numId w:val="20"/>
        </w:numPr>
        <w:tabs>
          <w:tab w:val="left" w:pos="426"/>
        </w:tabs>
        <w:spacing w:before="120" w:after="120"/>
        <w:ind w:left="0" w:firstLine="0"/>
        <w:jc w:val="both"/>
        <w:rPr>
          <w:rFonts w:ascii="Arial" w:hAnsi="Arial" w:cs="Arial"/>
        </w:rPr>
      </w:pPr>
      <w:r w:rsidRPr="003B2E82">
        <w:rPr>
          <w:rFonts w:ascii="Arial" w:hAnsi="Arial" w:cs="Arial"/>
        </w:rPr>
        <w:t>Інформація про кількість підписів, одержаних на підтримку електронної петиції, та строки їх збору зберігається не менше трьох років з дня оприлюднення електронної петиції.</w:t>
      </w:r>
    </w:p>
    <w:p w14:paraId="5EA456F7" w14:textId="77777777" w:rsidR="00D05FDC" w:rsidRPr="000645BE" w:rsidRDefault="00D05FDC" w:rsidP="00D05FDC">
      <w:pPr>
        <w:pStyle w:val="a4"/>
        <w:rPr>
          <w:rFonts w:ascii="Arial" w:hAnsi="Arial" w:cs="Arial"/>
        </w:rPr>
      </w:pPr>
    </w:p>
    <w:p w14:paraId="61A91AF8" w14:textId="77777777" w:rsidR="00D05FDC" w:rsidRPr="00A41A15" w:rsidRDefault="00D05FDC" w:rsidP="001D163A">
      <w:pPr>
        <w:pStyle w:val="a4"/>
        <w:numPr>
          <w:ilvl w:val="0"/>
          <w:numId w:val="20"/>
        </w:numPr>
        <w:tabs>
          <w:tab w:val="left" w:pos="426"/>
        </w:tabs>
        <w:spacing w:before="120" w:after="120"/>
        <w:ind w:left="0" w:firstLine="0"/>
        <w:jc w:val="both"/>
        <w:rPr>
          <w:rFonts w:ascii="Arial" w:hAnsi="Arial" w:cs="Arial"/>
        </w:rPr>
      </w:pPr>
      <w:r w:rsidRPr="00A41A15">
        <w:rPr>
          <w:rFonts w:ascii="Arial" w:hAnsi="Arial" w:cs="Arial"/>
        </w:rPr>
        <w:t>У випадку незгоди з рішенням Ради, її виконавчих органів щодо розгляду електронної петиції автор (ініціатор) має право оскаржити його в порядку, встановленому законодавством України.</w:t>
      </w:r>
    </w:p>
    <w:p w14:paraId="2F7C82BF" w14:textId="77777777" w:rsidR="00D05FDC" w:rsidRPr="002143D7" w:rsidRDefault="00D05FDC" w:rsidP="00D05FDC">
      <w:pPr>
        <w:pStyle w:val="a4"/>
        <w:tabs>
          <w:tab w:val="left" w:pos="284"/>
          <w:tab w:val="left" w:pos="426"/>
        </w:tabs>
        <w:spacing w:before="120" w:after="120"/>
        <w:ind w:left="0"/>
        <w:jc w:val="both"/>
        <w:rPr>
          <w:rFonts w:ascii="Arial" w:hAnsi="Arial" w:cs="Arial"/>
        </w:rPr>
      </w:pPr>
    </w:p>
    <w:p w14:paraId="56B0AD61" w14:textId="77777777" w:rsidR="00D05FDC" w:rsidRPr="003B2E82" w:rsidRDefault="00D05FDC" w:rsidP="001D163A">
      <w:pPr>
        <w:pStyle w:val="a4"/>
        <w:numPr>
          <w:ilvl w:val="0"/>
          <w:numId w:val="20"/>
        </w:numPr>
        <w:tabs>
          <w:tab w:val="left" w:pos="426"/>
        </w:tabs>
        <w:spacing w:before="120" w:after="120"/>
        <w:ind w:left="0" w:firstLine="0"/>
        <w:jc w:val="both"/>
        <w:rPr>
          <w:rFonts w:ascii="Arial" w:hAnsi="Arial" w:cs="Arial"/>
        </w:rPr>
      </w:pPr>
      <w:r>
        <w:rPr>
          <w:rFonts w:ascii="Arial" w:hAnsi="Arial" w:cs="Arial"/>
        </w:rPr>
        <w:t>За п</w:t>
      </w:r>
      <w:r w:rsidRPr="002143D7">
        <w:rPr>
          <w:rFonts w:ascii="Arial" w:hAnsi="Arial" w:cs="Arial"/>
        </w:rPr>
        <w:t>орушення вимог Положення Рада, ї</w:t>
      </w:r>
      <w:r>
        <w:rPr>
          <w:rFonts w:ascii="Arial" w:hAnsi="Arial" w:cs="Arial"/>
        </w:rPr>
        <w:t>ї</w:t>
      </w:r>
      <w:r w:rsidRPr="002143D7">
        <w:rPr>
          <w:rFonts w:ascii="Arial" w:hAnsi="Arial" w:cs="Arial"/>
        </w:rPr>
        <w:t xml:space="preserve"> виконавчі органи несуть відповідальність відповідно до законодавства України.</w:t>
      </w:r>
    </w:p>
    <w:p w14:paraId="52F853D4" w14:textId="77777777" w:rsidR="00D05FDC" w:rsidRPr="00247EC5" w:rsidRDefault="00D05FDC" w:rsidP="00D05FDC">
      <w:pPr>
        <w:pStyle w:val="a4"/>
        <w:rPr>
          <w:rFonts w:ascii="Arial" w:eastAsia="Times New Roman" w:hAnsi="Arial" w:cs="Arial"/>
          <w:lang w:eastAsia="uk-UA"/>
        </w:rPr>
      </w:pPr>
    </w:p>
    <w:p w14:paraId="1BB4D3F2" w14:textId="77777777" w:rsidR="00D05FDC" w:rsidRPr="00247EC5" w:rsidRDefault="00D05FDC" w:rsidP="00D05FDC">
      <w:pPr>
        <w:pStyle w:val="a4"/>
        <w:shd w:val="clear" w:color="auto" w:fill="FFFFFF"/>
        <w:tabs>
          <w:tab w:val="left" w:pos="426"/>
        </w:tabs>
        <w:spacing w:before="120" w:after="120" w:line="240" w:lineRule="auto"/>
        <w:ind w:left="0"/>
        <w:jc w:val="both"/>
        <w:rPr>
          <w:rFonts w:ascii="Arial" w:eastAsia="Times New Roman" w:hAnsi="Arial" w:cs="Arial"/>
          <w:lang w:eastAsia="uk-UA"/>
        </w:rPr>
      </w:pPr>
    </w:p>
    <w:p w14:paraId="03339BEC" w14:textId="77777777" w:rsidR="00D05FDC" w:rsidRPr="00247EC5" w:rsidRDefault="00D05FDC" w:rsidP="00D05FDC">
      <w:pPr>
        <w:pStyle w:val="a4"/>
        <w:rPr>
          <w:rFonts w:ascii="Arial" w:eastAsia="Times New Roman" w:hAnsi="Arial" w:cs="Arial"/>
          <w:lang w:eastAsia="uk-UA"/>
        </w:rPr>
      </w:pPr>
    </w:p>
    <w:p w14:paraId="6DF15844"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ED41700" w14:textId="77777777" w:rsidR="008066C3" w:rsidRDefault="008066C3"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98333F2" w14:textId="77777777" w:rsidR="008066C3" w:rsidRDefault="008066C3"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B29CE25" w14:textId="77777777" w:rsidR="00A92E78" w:rsidRPr="00B64A1B" w:rsidRDefault="00A92E78" w:rsidP="00A92E78">
      <w:pPr>
        <w:spacing w:before="120" w:after="120" w:line="240" w:lineRule="auto"/>
        <w:jc w:val="right"/>
        <w:rPr>
          <w:rFonts w:ascii="Arial" w:hAnsi="Arial" w:cs="Arial"/>
        </w:rPr>
      </w:pPr>
      <w:r>
        <w:rPr>
          <w:rFonts w:ascii="Arial" w:hAnsi="Arial" w:cs="Arial"/>
        </w:rPr>
        <w:lastRenderedPageBreak/>
        <w:t xml:space="preserve">      </w:t>
      </w:r>
      <w:r w:rsidRPr="00B64A1B">
        <w:rPr>
          <w:rFonts w:ascii="Arial" w:hAnsi="Arial" w:cs="Arial"/>
        </w:rPr>
        <w:t>Додаток 5</w:t>
      </w:r>
    </w:p>
    <w:p w14:paraId="54528B28" w14:textId="77777777" w:rsidR="007C65E7" w:rsidRPr="00B64A1B" w:rsidRDefault="007C65E7" w:rsidP="007C65E7">
      <w:pPr>
        <w:shd w:val="clear" w:color="auto" w:fill="FFFFFF"/>
        <w:spacing w:before="120" w:after="120" w:line="240" w:lineRule="auto"/>
        <w:jc w:val="right"/>
        <w:textAlignment w:val="baseline"/>
        <w:rPr>
          <w:rFonts w:ascii="Arial" w:hAnsi="Arial" w:cs="Arial"/>
        </w:rPr>
      </w:pPr>
      <w:r w:rsidRPr="00B64A1B">
        <w:rPr>
          <w:rFonts w:ascii="Arial" w:hAnsi="Arial" w:cs="Arial"/>
        </w:rPr>
        <w:t>до Статуту Високопільської селищної територіальної громади</w:t>
      </w:r>
    </w:p>
    <w:p w14:paraId="7DB15413" w14:textId="77777777" w:rsidR="007C65E7" w:rsidRPr="00B64A1B" w:rsidRDefault="007C65E7" w:rsidP="007C65E7">
      <w:pPr>
        <w:shd w:val="clear" w:color="auto" w:fill="FFFFFF"/>
        <w:spacing w:before="120" w:after="120" w:line="240" w:lineRule="auto"/>
        <w:jc w:val="right"/>
        <w:textAlignment w:val="baseline"/>
        <w:rPr>
          <w:rFonts w:ascii="Arial" w:hAnsi="Arial" w:cs="Arial"/>
        </w:rPr>
      </w:pPr>
      <w:r w:rsidRPr="00B64A1B">
        <w:rPr>
          <w:rFonts w:ascii="Arial" w:hAnsi="Arial" w:cs="Arial"/>
        </w:rPr>
        <w:t xml:space="preserve"> затвердженого розпорядженням начальника Високопільської </w:t>
      </w:r>
    </w:p>
    <w:p w14:paraId="3C8F333E" w14:textId="16F345E1" w:rsidR="00A92E78" w:rsidRPr="00B64A1B" w:rsidRDefault="007C65E7" w:rsidP="007C65E7">
      <w:pPr>
        <w:shd w:val="clear" w:color="auto" w:fill="FFFFFF"/>
        <w:spacing w:before="120" w:after="120" w:line="240" w:lineRule="auto"/>
        <w:jc w:val="right"/>
        <w:textAlignment w:val="baseline"/>
        <w:rPr>
          <w:rFonts w:ascii="Arial" w:eastAsia="Times New Roman" w:hAnsi="Arial" w:cs="Arial"/>
          <w:lang w:eastAsia="uk-UA"/>
        </w:rPr>
      </w:pPr>
      <w:r w:rsidRPr="00B64A1B">
        <w:rPr>
          <w:rFonts w:ascii="Arial" w:hAnsi="Arial" w:cs="Arial"/>
        </w:rPr>
        <w:t>селищної військової адміністрації</w:t>
      </w:r>
    </w:p>
    <w:p w14:paraId="5CADB7F3" w14:textId="77777777" w:rsidR="00A92E78" w:rsidRPr="00B64A1B" w:rsidRDefault="00A92E78" w:rsidP="00A92E78">
      <w:pPr>
        <w:shd w:val="clear" w:color="auto" w:fill="FFFFFF"/>
        <w:spacing w:before="120" w:after="120" w:line="240" w:lineRule="auto"/>
        <w:ind w:firstLine="567"/>
        <w:jc w:val="right"/>
        <w:textAlignment w:val="baseline"/>
        <w:rPr>
          <w:rFonts w:ascii="Arial" w:eastAsia="Times New Roman" w:hAnsi="Arial" w:cs="Arial"/>
          <w:lang w:eastAsia="uk-UA"/>
        </w:rPr>
      </w:pPr>
      <w:r w:rsidRPr="00B64A1B">
        <w:rPr>
          <w:rFonts w:ascii="Arial" w:eastAsia="Times New Roman" w:hAnsi="Arial" w:cs="Arial"/>
          <w:lang w:eastAsia="uk-UA"/>
        </w:rPr>
        <w:t>№ ______ від «__» __________ 2025 року</w:t>
      </w:r>
    </w:p>
    <w:p w14:paraId="0F76CABC" w14:textId="4158D328" w:rsidR="00A92E78" w:rsidRDefault="00A92E78" w:rsidP="00A92E78">
      <w:pPr>
        <w:spacing w:before="120" w:after="120"/>
        <w:ind w:left="4962"/>
        <w:rPr>
          <w:rFonts w:ascii="Arial" w:hAnsi="Arial" w:cs="Arial"/>
          <w:b/>
        </w:rPr>
      </w:pPr>
    </w:p>
    <w:p w14:paraId="07A9727D" w14:textId="77777777" w:rsidR="00B64A1B" w:rsidRPr="00164330" w:rsidRDefault="00B64A1B" w:rsidP="00A92E78">
      <w:pPr>
        <w:spacing w:before="120" w:after="120"/>
        <w:ind w:left="4962"/>
        <w:rPr>
          <w:rFonts w:ascii="Arial" w:hAnsi="Arial" w:cs="Arial"/>
          <w:b/>
        </w:rPr>
      </w:pPr>
    </w:p>
    <w:p w14:paraId="5B4C3F86" w14:textId="77777777" w:rsidR="00A92E78" w:rsidRPr="00D831CE" w:rsidRDefault="00A92E78" w:rsidP="00A92E78">
      <w:pPr>
        <w:pStyle w:val="1"/>
        <w:spacing w:before="120" w:after="120" w:line="240" w:lineRule="auto"/>
        <w:jc w:val="center"/>
        <w:rPr>
          <w:rFonts w:ascii="Arial" w:hAnsi="Arial" w:cs="Arial"/>
          <w:b/>
          <w:color w:val="auto"/>
          <w:sz w:val="28"/>
          <w:szCs w:val="28"/>
        </w:rPr>
      </w:pPr>
      <w:bookmarkStart w:id="109" w:name="_Toc199159839"/>
      <w:bookmarkStart w:id="110" w:name="_Toc199239123"/>
      <w:r w:rsidRPr="00D831CE">
        <w:rPr>
          <w:rFonts w:ascii="Arial" w:hAnsi="Arial" w:cs="Arial"/>
          <w:b/>
          <w:color w:val="auto"/>
          <w:sz w:val="28"/>
          <w:szCs w:val="28"/>
        </w:rPr>
        <w:t xml:space="preserve">Положення </w:t>
      </w:r>
    </w:p>
    <w:p w14:paraId="172DDE7C" w14:textId="4DBBB0F8" w:rsidR="00A92E78" w:rsidRPr="00D831CE" w:rsidRDefault="00A92E78" w:rsidP="00A92E78">
      <w:pPr>
        <w:pStyle w:val="1"/>
        <w:spacing w:before="120" w:after="120" w:line="240" w:lineRule="auto"/>
        <w:jc w:val="center"/>
        <w:rPr>
          <w:rFonts w:ascii="Arial" w:hAnsi="Arial" w:cs="Arial"/>
          <w:b/>
          <w:color w:val="auto"/>
          <w:sz w:val="28"/>
          <w:szCs w:val="28"/>
        </w:rPr>
      </w:pPr>
      <w:r w:rsidRPr="00D831CE">
        <w:rPr>
          <w:rFonts w:ascii="Arial" w:hAnsi="Arial" w:cs="Arial"/>
          <w:b/>
          <w:color w:val="auto"/>
          <w:sz w:val="28"/>
          <w:szCs w:val="28"/>
        </w:rPr>
        <w:t>про консультації з громадськістю</w:t>
      </w:r>
      <w:bookmarkEnd w:id="109"/>
      <w:bookmarkEnd w:id="110"/>
      <w:r w:rsidRPr="00D831CE">
        <w:rPr>
          <w:rFonts w:ascii="Arial" w:hAnsi="Arial" w:cs="Arial"/>
          <w:b/>
          <w:color w:val="auto"/>
          <w:sz w:val="28"/>
          <w:szCs w:val="28"/>
        </w:rPr>
        <w:t xml:space="preserve">                                         </w:t>
      </w:r>
      <w:r w:rsidR="007C65E7">
        <w:rPr>
          <w:rFonts w:ascii="Arial" w:hAnsi="Arial" w:cs="Arial"/>
          <w:b/>
          <w:color w:val="auto"/>
          <w:sz w:val="28"/>
          <w:szCs w:val="28"/>
        </w:rPr>
        <w:t>Високопільської селищної</w:t>
      </w:r>
      <w:r w:rsidRPr="00D831CE">
        <w:rPr>
          <w:rFonts w:ascii="Arial" w:hAnsi="Arial" w:cs="Arial"/>
          <w:b/>
          <w:color w:val="auto"/>
          <w:sz w:val="28"/>
          <w:szCs w:val="28"/>
        </w:rPr>
        <w:t xml:space="preserve"> територіальної громади</w:t>
      </w:r>
    </w:p>
    <w:p w14:paraId="55BCF69D" w14:textId="77777777" w:rsidR="00A92E78" w:rsidRDefault="00A92E78" w:rsidP="00A92E78">
      <w:pPr>
        <w:tabs>
          <w:tab w:val="left" w:pos="284"/>
        </w:tabs>
        <w:spacing w:before="120" w:after="120"/>
        <w:jc w:val="both"/>
        <w:rPr>
          <w:rFonts w:ascii="Arial" w:hAnsi="Arial" w:cs="Arial"/>
        </w:rPr>
      </w:pPr>
    </w:p>
    <w:p w14:paraId="4D4DCE62" w14:textId="780818EE" w:rsidR="00A92E78" w:rsidRPr="00550DBB" w:rsidRDefault="00A92E78" w:rsidP="00A92E78">
      <w:pPr>
        <w:tabs>
          <w:tab w:val="left" w:pos="284"/>
        </w:tabs>
        <w:spacing w:before="120" w:after="120"/>
        <w:jc w:val="both"/>
        <w:rPr>
          <w:rFonts w:ascii="Arial" w:hAnsi="Arial" w:cs="Arial"/>
        </w:rPr>
      </w:pPr>
      <w:r w:rsidRPr="00550DBB">
        <w:rPr>
          <w:rFonts w:ascii="Arial" w:hAnsi="Arial" w:cs="Arial"/>
        </w:rPr>
        <w:t xml:space="preserve">Положення про консультації з громадськістю </w:t>
      </w:r>
      <w:r w:rsidR="007C65E7">
        <w:rPr>
          <w:rFonts w:ascii="Arial" w:hAnsi="Arial" w:cs="Arial"/>
        </w:rPr>
        <w:t>Високопільської селищної</w:t>
      </w:r>
      <w:r w:rsidRPr="00550DBB">
        <w:rPr>
          <w:rFonts w:ascii="Arial" w:hAnsi="Arial" w:cs="Arial"/>
        </w:rPr>
        <w:t xml:space="preserve"> територіальної громади (далі - Положення) визначає порядок організації і проведення </w:t>
      </w:r>
      <w:r w:rsidR="00B45594">
        <w:rPr>
          <w:rFonts w:ascii="Arial" w:hAnsi="Arial" w:cs="Arial"/>
        </w:rPr>
        <w:t>Високопільською селищною</w:t>
      </w:r>
      <w:r w:rsidRPr="00550DBB">
        <w:rPr>
          <w:rFonts w:ascii="Arial" w:hAnsi="Arial" w:cs="Arial"/>
        </w:rPr>
        <w:t xml:space="preserve"> радою, її виконавчими органами консультацій з громадськістю з </w:t>
      </w:r>
      <w:sdt>
        <w:sdtPr>
          <w:rPr>
            <w:rFonts w:ascii="Arial" w:hAnsi="Arial" w:cs="Arial"/>
          </w:rPr>
          <w:tag w:val="goog_rdk_556"/>
          <w:id w:val="-20868266"/>
        </w:sdtPr>
        <w:sdtEndPr/>
        <w:sdtContent>
          <w:r w:rsidRPr="00550DBB">
            <w:rPr>
              <w:rFonts w:ascii="Arial" w:hAnsi="Arial" w:cs="Arial"/>
            </w:rPr>
            <w:t xml:space="preserve">вирішення </w:t>
          </w:r>
        </w:sdtContent>
      </w:sdt>
      <w:r w:rsidRPr="00550DBB">
        <w:rPr>
          <w:rFonts w:ascii="Arial" w:hAnsi="Arial" w:cs="Arial"/>
        </w:rPr>
        <w:t>питань</w:t>
      </w:r>
      <w:sdt>
        <w:sdtPr>
          <w:rPr>
            <w:rFonts w:ascii="Arial" w:hAnsi="Arial" w:cs="Arial"/>
          </w:rPr>
          <w:tag w:val="goog_rdk_557"/>
          <w:id w:val="-1710333914"/>
        </w:sdtPr>
        <w:sdtEndPr/>
        <w:sdtContent>
          <w:r w:rsidRPr="00550DBB">
            <w:rPr>
              <w:rFonts w:ascii="Arial" w:hAnsi="Arial" w:cs="Arial"/>
            </w:rPr>
            <w:t xml:space="preserve"> місцевого значення</w:t>
          </w:r>
        </w:sdtContent>
      </w:sdt>
      <w:r w:rsidRPr="00550DBB">
        <w:rPr>
          <w:rFonts w:ascii="Arial" w:hAnsi="Arial" w:cs="Arial"/>
        </w:rPr>
        <w:t xml:space="preserve">, що належать до їх компетенції. </w:t>
      </w:r>
    </w:p>
    <w:p w14:paraId="3CF36E47" w14:textId="77777777" w:rsidR="00A92E78" w:rsidRDefault="00A92E78" w:rsidP="00A92E78">
      <w:pPr>
        <w:tabs>
          <w:tab w:val="left" w:pos="284"/>
        </w:tabs>
        <w:spacing w:before="120" w:after="120"/>
        <w:jc w:val="both"/>
        <w:rPr>
          <w:rFonts w:ascii="Arial" w:hAnsi="Arial" w:cs="Arial"/>
        </w:rPr>
      </w:pPr>
      <w:r w:rsidRPr="00550DBB">
        <w:rPr>
          <w:rFonts w:ascii="Arial" w:hAnsi="Arial" w:cs="Arial"/>
        </w:rPr>
        <w:t>Положення застосовується для організації та проведення публічних консультацій відповідно до набрання чинності Законом України «Про публічні консультації».</w:t>
      </w:r>
    </w:p>
    <w:p w14:paraId="61DA6A1D" w14:textId="77777777" w:rsidR="00A92E78" w:rsidRPr="00785DED"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785DED">
        <w:rPr>
          <w:rFonts w:ascii="Arial" w:hAnsi="Arial" w:cs="Arial"/>
        </w:rPr>
        <w:t>Терміни використані у Положенні:</w:t>
      </w:r>
    </w:p>
    <w:p w14:paraId="1325CFF3" w14:textId="6916FA65" w:rsidR="00A92E78" w:rsidRPr="00785DED" w:rsidRDefault="00A92E78" w:rsidP="001D163A">
      <w:pPr>
        <w:pStyle w:val="a4"/>
        <w:numPr>
          <w:ilvl w:val="1"/>
          <w:numId w:val="27"/>
        </w:numPr>
        <w:tabs>
          <w:tab w:val="left" w:pos="426"/>
        </w:tabs>
        <w:spacing w:before="120" w:after="120" w:line="240" w:lineRule="auto"/>
        <w:ind w:left="0" w:firstLine="0"/>
        <w:jc w:val="both"/>
        <w:rPr>
          <w:rFonts w:ascii="Arial" w:hAnsi="Arial" w:cs="Arial"/>
        </w:rPr>
      </w:pPr>
      <w:r w:rsidRPr="00785DED">
        <w:rPr>
          <w:rFonts w:ascii="Arial" w:hAnsi="Arial" w:cs="Arial"/>
        </w:rPr>
        <w:t xml:space="preserve">Громада – </w:t>
      </w:r>
      <w:r w:rsidR="00B45594">
        <w:rPr>
          <w:rFonts w:ascii="Arial" w:hAnsi="Arial" w:cs="Arial"/>
        </w:rPr>
        <w:t>Високопільська селищна</w:t>
      </w:r>
      <w:r w:rsidRPr="00785DED">
        <w:rPr>
          <w:rFonts w:ascii="Arial" w:hAnsi="Arial" w:cs="Arial"/>
        </w:rPr>
        <w:t xml:space="preserve"> територіальна громада. </w:t>
      </w:r>
    </w:p>
    <w:p w14:paraId="2CA768F5" w14:textId="66377E08" w:rsidR="00A92E78" w:rsidRPr="00785DED" w:rsidRDefault="00A92E78" w:rsidP="001D163A">
      <w:pPr>
        <w:pStyle w:val="a4"/>
        <w:numPr>
          <w:ilvl w:val="1"/>
          <w:numId w:val="27"/>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Житель громади - громадянин України, який задекларував або зареєстрував місце проживання на території </w:t>
      </w:r>
      <w:r w:rsidR="00B45594">
        <w:rPr>
          <w:rFonts w:ascii="Arial" w:eastAsia="Times New Roman" w:hAnsi="Arial" w:cs="Arial"/>
          <w:lang w:eastAsia="uk-UA"/>
        </w:rPr>
        <w:t xml:space="preserve">Високопільської селищної </w:t>
      </w:r>
      <w:r w:rsidRPr="00785DED">
        <w:rPr>
          <w:rFonts w:ascii="Arial" w:eastAsia="Times New Roman" w:hAnsi="Arial" w:cs="Arial"/>
          <w:lang w:eastAsia="uk-UA"/>
        </w:rPr>
        <w:t>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w:t>
      </w:r>
    </w:p>
    <w:p w14:paraId="2D724404" w14:textId="7A5C98B6" w:rsidR="00A92E78" w:rsidRPr="00785DED" w:rsidRDefault="00A92E78" w:rsidP="001D163A">
      <w:pPr>
        <w:pStyle w:val="a4"/>
        <w:numPr>
          <w:ilvl w:val="1"/>
          <w:numId w:val="27"/>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Голова – </w:t>
      </w:r>
      <w:r w:rsidR="00B45594">
        <w:rPr>
          <w:rFonts w:ascii="Arial" w:eastAsia="Times New Roman" w:hAnsi="Arial" w:cs="Arial"/>
          <w:lang w:eastAsia="uk-UA"/>
        </w:rPr>
        <w:t>Високопільський селищний</w:t>
      </w:r>
      <w:r w:rsidRPr="00785DED">
        <w:rPr>
          <w:rFonts w:ascii="Arial" w:eastAsia="Times New Roman" w:hAnsi="Arial" w:cs="Arial"/>
          <w:lang w:eastAsia="uk-UA"/>
        </w:rPr>
        <w:t xml:space="preserve"> голова.</w:t>
      </w:r>
    </w:p>
    <w:p w14:paraId="13A80C19" w14:textId="29F62765" w:rsidR="00A92E78" w:rsidRPr="00785DED" w:rsidRDefault="00A92E78" w:rsidP="001D163A">
      <w:pPr>
        <w:pStyle w:val="a4"/>
        <w:numPr>
          <w:ilvl w:val="1"/>
          <w:numId w:val="27"/>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Рада – </w:t>
      </w:r>
      <w:r w:rsidR="00B45594">
        <w:rPr>
          <w:rFonts w:ascii="Arial" w:eastAsia="Times New Roman" w:hAnsi="Arial" w:cs="Arial"/>
          <w:lang w:eastAsia="uk-UA"/>
        </w:rPr>
        <w:t>Високопільська селищна</w:t>
      </w:r>
      <w:r w:rsidRPr="00785DED">
        <w:rPr>
          <w:rFonts w:ascii="Arial" w:eastAsia="Times New Roman" w:hAnsi="Arial" w:cs="Arial"/>
          <w:lang w:eastAsia="uk-UA"/>
        </w:rPr>
        <w:t xml:space="preserve"> рада.</w:t>
      </w:r>
    </w:p>
    <w:p w14:paraId="30E4C8DD" w14:textId="6C474341" w:rsidR="00A92E78" w:rsidRPr="001E3C23" w:rsidRDefault="00A92E78" w:rsidP="001D163A">
      <w:pPr>
        <w:pStyle w:val="a4"/>
        <w:numPr>
          <w:ilvl w:val="1"/>
          <w:numId w:val="27"/>
        </w:numPr>
        <w:tabs>
          <w:tab w:val="left" w:pos="426"/>
        </w:tabs>
        <w:spacing w:before="120" w:after="120" w:line="240" w:lineRule="auto"/>
        <w:ind w:left="0" w:firstLine="0"/>
        <w:jc w:val="both"/>
        <w:rPr>
          <w:rFonts w:ascii="Arial" w:hAnsi="Arial" w:cs="Arial"/>
        </w:rPr>
      </w:pPr>
      <w:r w:rsidRPr="001E3C23">
        <w:rPr>
          <w:rFonts w:ascii="Arial" w:hAnsi="Arial" w:cs="Arial"/>
        </w:rPr>
        <w:t xml:space="preserve">Відповідальний орган – структурний підрозділ або посадова особа Ради, які здійснюють підготовку </w:t>
      </w:r>
      <w:r>
        <w:rPr>
          <w:rFonts w:ascii="Arial" w:hAnsi="Arial" w:cs="Arial"/>
        </w:rPr>
        <w:t>акт</w:t>
      </w:r>
      <w:r w:rsidR="00B45594">
        <w:rPr>
          <w:rFonts w:ascii="Arial" w:hAnsi="Arial" w:cs="Arial"/>
        </w:rPr>
        <w:t>у</w:t>
      </w:r>
      <w:r w:rsidRPr="001E3C23">
        <w:rPr>
          <w:rFonts w:ascii="Arial" w:hAnsi="Arial" w:cs="Arial"/>
        </w:rPr>
        <w:t>, питання чи пропозиції для консультацій з громадськістю.</w:t>
      </w:r>
    </w:p>
    <w:p w14:paraId="53FA9F73" w14:textId="77777777" w:rsidR="00A92E78" w:rsidRDefault="00A92E78" w:rsidP="001D163A">
      <w:pPr>
        <w:pStyle w:val="a4"/>
        <w:numPr>
          <w:ilvl w:val="1"/>
          <w:numId w:val="27"/>
        </w:numPr>
        <w:tabs>
          <w:tab w:val="left" w:pos="426"/>
        </w:tabs>
        <w:spacing w:before="120" w:after="120" w:line="240" w:lineRule="auto"/>
        <w:ind w:left="0" w:firstLine="0"/>
        <w:jc w:val="both"/>
        <w:rPr>
          <w:rFonts w:ascii="Arial" w:hAnsi="Arial" w:cs="Arial"/>
        </w:rPr>
      </w:pPr>
      <w:r w:rsidRPr="00A061D2">
        <w:rPr>
          <w:rFonts w:ascii="Arial" w:hAnsi="Arial" w:cs="Arial"/>
        </w:rPr>
        <w:t>Орієнтовний план – це план проведення консультацій з громадськістю.</w:t>
      </w:r>
    </w:p>
    <w:p w14:paraId="50C3DE76" w14:textId="77777777" w:rsidR="00A92E78" w:rsidRPr="00A061D2" w:rsidRDefault="00A92E78" w:rsidP="001D163A">
      <w:pPr>
        <w:pStyle w:val="a4"/>
        <w:numPr>
          <w:ilvl w:val="1"/>
          <w:numId w:val="27"/>
        </w:numPr>
        <w:tabs>
          <w:tab w:val="left" w:pos="426"/>
        </w:tabs>
        <w:spacing w:before="120" w:after="120" w:line="240" w:lineRule="auto"/>
        <w:ind w:left="0" w:firstLine="0"/>
        <w:jc w:val="both"/>
        <w:rPr>
          <w:rFonts w:ascii="Arial" w:hAnsi="Arial" w:cs="Arial"/>
        </w:rPr>
      </w:pPr>
      <w:r w:rsidRPr="000204C4">
        <w:rPr>
          <w:rFonts w:ascii="Arial" w:hAnsi="Arial" w:cs="Arial"/>
        </w:rPr>
        <w:t xml:space="preserve">Акт </w:t>
      </w:r>
      <w:r w:rsidRPr="00B45594">
        <w:rPr>
          <w:rFonts w:ascii="Arial" w:hAnsi="Arial" w:cs="Arial"/>
        </w:rPr>
        <w:t>-</w:t>
      </w:r>
      <w:r>
        <w:rPr>
          <w:rFonts w:ascii="Arial" w:hAnsi="Arial" w:cs="Arial"/>
        </w:rPr>
        <w:t xml:space="preserve"> це</w:t>
      </w:r>
      <w:r w:rsidRPr="00CC7813">
        <w:rPr>
          <w:rFonts w:ascii="Arial" w:hAnsi="Arial" w:cs="Arial"/>
        </w:rPr>
        <w:t xml:space="preserve"> </w:t>
      </w:r>
      <w:r w:rsidRPr="00775282">
        <w:rPr>
          <w:rFonts w:ascii="Arial" w:hAnsi="Arial" w:cs="Arial"/>
        </w:rPr>
        <w:t>нормативно-правови</w:t>
      </w:r>
      <w:r>
        <w:rPr>
          <w:rFonts w:ascii="Arial" w:hAnsi="Arial" w:cs="Arial"/>
        </w:rPr>
        <w:t>й</w:t>
      </w:r>
      <w:r w:rsidRPr="00775282">
        <w:rPr>
          <w:rFonts w:ascii="Arial" w:hAnsi="Arial" w:cs="Arial"/>
        </w:rPr>
        <w:t xml:space="preserve"> акт, програмни</w:t>
      </w:r>
      <w:r>
        <w:rPr>
          <w:rFonts w:ascii="Arial" w:hAnsi="Arial" w:cs="Arial"/>
        </w:rPr>
        <w:t>й</w:t>
      </w:r>
      <w:r w:rsidRPr="00775282">
        <w:rPr>
          <w:rFonts w:ascii="Arial" w:hAnsi="Arial" w:cs="Arial"/>
        </w:rPr>
        <w:t xml:space="preserve"> документ (концепція, стратегія, програма, план заходів, інший стратегічний або програмний документ, прийняття якого передбачено законом або спрямовано на підготовку чи реалізацію закону, іншого нормативно-правового акту)</w:t>
      </w:r>
      <w:r>
        <w:rPr>
          <w:rFonts w:ascii="Arial" w:hAnsi="Arial" w:cs="Arial"/>
        </w:rPr>
        <w:t>.</w:t>
      </w:r>
    </w:p>
    <w:p w14:paraId="053A2CFD" w14:textId="77777777" w:rsidR="00A92E78" w:rsidRPr="00EA0F42" w:rsidRDefault="00A92E78" w:rsidP="00A92E78">
      <w:pPr>
        <w:pStyle w:val="a4"/>
        <w:tabs>
          <w:tab w:val="left" w:pos="426"/>
        </w:tabs>
        <w:spacing w:before="120" w:after="120" w:line="240" w:lineRule="auto"/>
        <w:ind w:left="0"/>
        <w:jc w:val="both"/>
        <w:rPr>
          <w:rFonts w:ascii="Arial" w:hAnsi="Arial" w:cs="Arial"/>
          <w:color w:val="FF0000"/>
        </w:rPr>
      </w:pPr>
    </w:p>
    <w:p w14:paraId="23DC8A67" w14:textId="77777777"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281795">
        <w:rPr>
          <w:rFonts w:ascii="Arial" w:hAnsi="Arial" w:cs="Arial"/>
        </w:rPr>
        <w:t xml:space="preserve">Консультації з громадськістю є однією з форм участі громади у вирішенні питань місцевого значення. </w:t>
      </w:r>
    </w:p>
    <w:p w14:paraId="5EB65680" w14:textId="6ED37416"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Pr>
          <w:rFonts w:ascii="Arial" w:hAnsi="Arial" w:cs="Arial"/>
        </w:rPr>
        <w:t xml:space="preserve">Консультації з громадськістю </w:t>
      </w:r>
      <w:r w:rsidRPr="00281795">
        <w:rPr>
          <w:rFonts w:ascii="Arial" w:hAnsi="Arial" w:cs="Arial"/>
        </w:rPr>
        <w:t xml:space="preserve">проводяться з метою залучення жителів, яким виповнилося 14 </w:t>
      </w:r>
      <w:r>
        <w:rPr>
          <w:rFonts w:ascii="Arial" w:hAnsi="Arial" w:cs="Arial"/>
        </w:rPr>
        <w:t xml:space="preserve">і більше </w:t>
      </w:r>
      <w:r w:rsidRPr="00281795">
        <w:rPr>
          <w:rFonts w:ascii="Arial" w:hAnsi="Arial" w:cs="Arial"/>
        </w:rPr>
        <w:t xml:space="preserve">років та/або </w:t>
      </w:r>
      <w:r w:rsidRPr="00AC5AB4">
        <w:rPr>
          <w:rFonts w:ascii="Arial" w:hAnsi="Arial" w:cs="Arial"/>
        </w:rPr>
        <w:t>юридичних</w:t>
      </w:r>
      <w:r w:rsidRPr="00281795">
        <w:rPr>
          <w:rFonts w:ascii="Arial" w:hAnsi="Arial" w:cs="Arial"/>
        </w:rPr>
        <w:t xml:space="preserve"> осіб до вирішенн</w:t>
      </w:r>
      <w:r>
        <w:rPr>
          <w:rFonts w:ascii="Arial" w:hAnsi="Arial" w:cs="Arial"/>
        </w:rPr>
        <w:t>я</w:t>
      </w:r>
      <w:r w:rsidRPr="00281795">
        <w:rPr>
          <w:rFonts w:ascii="Arial" w:hAnsi="Arial" w:cs="Arial"/>
        </w:rPr>
        <w:t xml:space="preserve"> питань місцевого значення, в тому числі на етапі підготовки </w:t>
      </w:r>
      <w:proofErr w:type="spellStart"/>
      <w:r w:rsidRPr="00281795">
        <w:rPr>
          <w:rFonts w:ascii="Arial" w:hAnsi="Arial" w:cs="Arial"/>
        </w:rPr>
        <w:t>про</w:t>
      </w:r>
      <w:r>
        <w:rPr>
          <w:rFonts w:ascii="Arial" w:hAnsi="Arial" w:cs="Arial"/>
        </w:rPr>
        <w:t>є</w:t>
      </w:r>
      <w:r w:rsidRPr="00281795">
        <w:rPr>
          <w:rFonts w:ascii="Arial" w:hAnsi="Arial" w:cs="Arial"/>
        </w:rPr>
        <w:t>кту</w:t>
      </w:r>
      <w:proofErr w:type="spellEnd"/>
      <w:r w:rsidRPr="00281795">
        <w:rPr>
          <w:rFonts w:ascii="Arial" w:hAnsi="Arial" w:cs="Arial"/>
        </w:rPr>
        <w:t xml:space="preserve"> акт</w:t>
      </w:r>
      <w:r w:rsidR="00B45594">
        <w:rPr>
          <w:rFonts w:ascii="Arial" w:hAnsi="Arial" w:cs="Arial"/>
        </w:rPr>
        <w:t>у</w:t>
      </w:r>
      <w:r w:rsidRPr="00281795">
        <w:rPr>
          <w:rFonts w:ascii="Arial" w:hAnsi="Arial" w:cs="Arial"/>
        </w:rPr>
        <w:t xml:space="preserve">. </w:t>
      </w:r>
    </w:p>
    <w:p w14:paraId="1421587A" w14:textId="77777777" w:rsidR="00A92E78" w:rsidRDefault="00A92E78" w:rsidP="00A92E78">
      <w:pPr>
        <w:pStyle w:val="a4"/>
        <w:tabs>
          <w:tab w:val="left" w:pos="284"/>
        </w:tabs>
        <w:spacing w:before="120" w:after="120" w:line="240" w:lineRule="auto"/>
        <w:ind w:left="0"/>
        <w:jc w:val="both"/>
        <w:rPr>
          <w:rFonts w:ascii="Arial" w:hAnsi="Arial" w:cs="Arial"/>
        </w:rPr>
      </w:pPr>
    </w:p>
    <w:p w14:paraId="5E4BE9FB" w14:textId="77777777"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775282">
        <w:rPr>
          <w:rFonts w:ascii="Arial" w:hAnsi="Arial" w:cs="Arial"/>
        </w:rPr>
        <w:t xml:space="preserve">Предметом консультацій з громадськістю є </w:t>
      </w:r>
      <w:proofErr w:type="spellStart"/>
      <w:r w:rsidRPr="00775282">
        <w:rPr>
          <w:rFonts w:ascii="Arial" w:hAnsi="Arial" w:cs="Arial"/>
        </w:rPr>
        <w:t>проєкти</w:t>
      </w:r>
      <w:proofErr w:type="spellEnd"/>
      <w:r w:rsidRPr="00775282">
        <w:rPr>
          <w:rFonts w:ascii="Arial" w:hAnsi="Arial" w:cs="Arial"/>
        </w:rPr>
        <w:t xml:space="preserve"> нормативно-правових актів, програмних документів (концепція, стратегія, програма, план заходів, інший стратегічний або програмний документ, прийняття якого передбачено законом або спрямовано на підготовку чи реалізацію закону, іншого нормативно-правового акту), пропозиції щодо вирішення питань місцевого значення розробниками яких є Рада або її виконавчі органи.</w:t>
      </w:r>
    </w:p>
    <w:p w14:paraId="215C1BBA" w14:textId="77777777" w:rsidR="00A92E78" w:rsidRPr="005A78B6" w:rsidRDefault="00A92E78" w:rsidP="00A92E78">
      <w:pPr>
        <w:pStyle w:val="a4"/>
        <w:rPr>
          <w:rFonts w:ascii="Arial" w:hAnsi="Arial" w:cs="Arial"/>
        </w:rPr>
      </w:pPr>
    </w:p>
    <w:p w14:paraId="65A0645E" w14:textId="77777777"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5A78B6">
        <w:rPr>
          <w:rFonts w:ascii="Arial" w:hAnsi="Arial" w:cs="Arial"/>
        </w:rPr>
        <w:t>Консультації з громадськістю організовує і проводить Рада, її виконавчі органи.</w:t>
      </w:r>
    </w:p>
    <w:p w14:paraId="55375405" w14:textId="77777777" w:rsidR="00A92E78" w:rsidRPr="00D37D92" w:rsidRDefault="00A92E78" w:rsidP="00A92E78">
      <w:pPr>
        <w:pStyle w:val="a4"/>
        <w:rPr>
          <w:rFonts w:ascii="Arial" w:hAnsi="Arial" w:cs="Arial"/>
        </w:rPr>
      </w:pPr>
    </w:p>
    <w:p w14:paraId="469F36E8" w14:textId="77777777"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7E6BA8">
        <w:rPr>
          <w:rFonts w:ascii="Arial" w:hAnsi="Arial" w:cs="Arial"/>
        </w:rPr>
        <w:t xml:space="preserve">Виконавчий комітет Ради щороку складає орієнтовний план з урахуванням пропозицій Ради, її виконавчих органів, консультативно-дорадчих органів, утворених при Раді та її виконавчому комітеті, жителів та інститутів громадянського суспільства, які здійснюють </w:t>
      </w:r>
      <w:r w:rsidRPr="007E6BA8">
        <w:rPr>
          <w:rFonts w:ascii="Arial" w:hAnsi="Arial" w:cs="Arial"/>
        </w:rPr>
        <w:lastRenderedPageBreak/>
        <w:t>діяльність на території громади, а також результатів проведення попередніх консультацій з громадськістю.</w:t>
      </w:r>
    </w:p>
    <w:p w14:paraId="650A3C1E" w14:textId="77777777" w:rsidR="00A92E78" w:rsidRPr="00824D22" w:rsidRDefault="00A92E78" w:rsidP="00A92E78">
      <w:pPr>
        <w:pStyle w:val="a4"/>
        <w:rPr>
          <w:rFonts w:ascii="Arial" w:hAnsi="Arial" w:cs="Arial"/>
        </w:rPr>
      </w:pPr>
    </w:p>
    <w:p w14:paraId="54B142EF" w14:textId="5FAFF7D3"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D00A70">
        <w:rPr>
          <w:rFonts w:ascii="Arial" w:hAnsi="Arial" w:cs="Arial"/>
        </w:rPr>
        <w:t xml:space="preserve">Орієнтовний план оприлюднюються на офіційному </w:t>
      </w:r>
      <w:proofErr w:type="spellStart"/>
      <w:r w:rsidRPr="00D00A70">
        <w:rPr>
          <w:rFonts w:ascii="Arial" w:hAnsi="Arial" w:cs="Arial"/>
        </w:rPr>
        <w:t>вебсайті</w:t>
      </w:r>
      <w:proofErr w:type="spellEnd"/>
      <w:r w:rsidRPr="00D00A70">
        <w:rPr>
          <w:rFonts w:ascii="Arial" w:hAnsi="Arial" w:cs="Arial"/>
        </w:rPr>
        <w:t xml:space="preserve"> Ради </w:t>
      </w:r>
      <w:r w:rsidRPr="00C81F8B">
        <w:rPr>
          <w:rFonts w:ascii="Arial" w:hAnsi="Arial" w:cs="Arial"/>
        </w:rPr>
        <w:t xml:space="preserve">до </w:t>
      </w:r>
      <w:r w:rsidR="00123F16">
        <w:rPr>
          <w:rFonts w:ascii="Arial" w:hAnsi="Arial" w:cs="Arial"/>
        </w:rPr>
        <w:t>3</w:t>
      </w:r>
      <w:r w:rsidRPr="00C81F8B">
        <w:rPr>
          <w:rFonts w:ascii="Arial" w:hAnsi="Arial" w:cs="Arial"/>
        </w:rPr>
        <w:t xml:space="preserve">1 березня </w:t>
      </w:r>
      <w:r w:rsidRPr="00D00A70">
        <w:rPr>
          <w:rFonts w:ascii="Arial" w:hAnsi="Arial" w:cs="Arial"/>
        </w:rPr>
        <w:t>поточного року.</w:t>
      </w:r>
    </w:p>
    <w:p w14:paraId="2F61A437" w14:textId="77777777" w:rsidR="00A92E78" w:rsidRPr="00C76116" w:rsidRDefault="00A92E78" w:rsidP="00A92E78">
      <w:pPr>
        <w:pStyle w:val="a4"/>
        <w:rPr>
          <w:rFonts w:ascii="Arial" w:hAnsi="Arial" w:cs="Arial"/>
        </w:rPr>
      </w:pPr>
    </w:p>
    <w:p w14:paraId="4FE5A034" w14:textId="77777777"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sidRPr="004C6A2E">
        <w:rPr>
          <w:rFonts w:ascii="Arial" w:hAnsi="Arial" w:cs="Arial"/>
        </w:rPr>
        <w:t>Інститути громадянського суспільства, інші юридичні особи, що здійснюють діяльність на території громади, можуть ініціювати проведення консультацій з громадськістю, шляхом подання відповідних пропозицій до Ради, з питань не передбачених орієнтовним планом. У такому випадку прийнята пропозиція вноситься до орієнтовного плану.</w:t>
      </w:r>
    </w:p>
    <w:p w14:paraId="373FDD02" w14:textId="77777777" w:rsidR="00A92E78" w:rsidRPr="005C409F" w:rsidRDefault="00A92E78" w:rsidP="00A92E78">
      <w:pPr>
        <w:pStyle w:val="a4"/>
        <w:rPr>
          <w:rFonts w:ascii="Arial" w:hAnsi="Arial" w:cs="Arial"/>
        </w:rPr>
      </w:pPr>
    </w:p>
    <w:p w14:paraId="280E61B5" w14:textId="77777777" w:rsidR="00A92E78" w:rsidRDefault="00A92E78" w:rsidP="001D163A">
      <w:pPr>
        <w:pStyle w:val="a4"/>
        <w:numPr>
          <w:ilvl w:val="0"/>
          <w:numId w:val="27"/>
        </w:numPr>
        <w:tabs>
          <w:tab w:val="left" w:pos="284"/>
        </w:tabs>
        <w:spacing w:before="120" w:after="120" w:line="240" w:lineRule="auto"/>
        <w:ind w:left="0" w:firstLine="0"/>
        <w:jc w:val="both"/>
        <w:rPr>
          <w:rFonts w:ascii="Arial" w:hAnsi="Arial" w:cs="Arial"/>
        </w:rPr>
      </w:pPr>
      <w:r>
        <w:rPr>
          <w:rFonts w:ascii="Arial" w:hAnsi="Arial" w:cs="Arial"/>
        </w:rPr>
        <w:t xml:space="preserve">Інформація, </w:t>
      </w:r>
      <w:r w:rsidRPr="005C409F">
        <w:rPr>
          <w:rFonts w:ascii="Arial" w:hAnsi="Arial" w:cs="Arial"/>
        </w:rPr>
        <w:t xml:space="preserve">пов’язана з організацією та проведенням консультацій з громадськістю, оприлюднюються на офіційному </w:t>
      </w:r>
      <w:proofErr w:type="spellStart"/>
      <w:r w:rsidRPr="005C409F">
        <w:rPr>
          <w:rFonts w:ascii="Arial" w:hAnsi="Arial" w:cs="Arial"/>
        </w:rPr>
        <w:t>вебсайті</w:t>
      </w:r>
      <w:proofErr w:type="spellEnd"/>
      <w:r w:rsidRPr="005C409F">
        <w:rPr>
          <w:rFonts w:ascii="Arial" w:hAnsi="Arial" w:cs="Arial"/>
        </w:rPr>
        <w:t xml:space="preserve"> Ради.</w:t>
      </w:r>
    </w:p>
    <w:p w14:paraId="4AC71746" w14:textId="77777777" w:rsidR="00A92E78" w:rsidRPr="001B058B" w:rsidRDefault="00A92E78" w:rsidP="00A92E78">
      <w:pPr>
        <w:pStyle w:val="a4"/>
        <w:rPr>
          <w:rFonts w:ascii="Arial" w:hAnsi="Arial" w:cs="Arial"/>
        </w:rPr>
      </w:pPr>
    </w:p>
    <w:p w14:paraId="52D4ACF3" w14:textId="77777777" w:rsidR="00A92E78" w:rsidRPr="0004428E" w:rsidRDefault="00A92E78" w:rsidP="001D163A">
      <w:pPr>
        <w:pStyle w:val="a4"/>
        <w:numPr>
          <w:ilvl w:val="0"/>
          <w:numId w:val="27"/>
        </w:numPr>
        <w:tabs>
          <w:tab w:val="left" w:pos="426"/>
        </w:tabs>
        <w:spacing w:before="120" w:after="120" w:line="240" w:lineRule="auto"/>
        <w:ind w:left="0" w:firstLine="0"/>
        <w:jc w:val="both"/>
        <w:rPr>
          <w:rFonts w:ascii="Arial" w:hAnsi="Arial" w:cs="Arial"/>
        </w:rPr>
      </w:pPr>
      <w:r w:rsidRPr="0004428E">
        <w:rPr>
          <w:rFonts w:ascii="Arial" w:hAnsi="Arial" w:cs="Arial"/>
        </w:rPr>
        <w:t>Під час проведення консультацій з громадськістю Рада, її виконавчі органи взаємодіють із засобами масової інформації.</w:t>
      </w:r>
    </w:p>
    <w:p w14:paraId="43FBBBEC" w14:textId="77777777" w:rsidR="00A92E78" w:rsidRPr="0004428E" w:rsidRDefault="00A92E78" w:rsidP="00A92E78">
      <w:pPr>
        <w:pStyle w:val="a4"/>
        <w:tabs>
          <w:tab w:val="left" w:pos="284"/>
        </w:tabs>
        <w:spacing w:before="120" w:after="120" w:line="240" w:lineRule="auto"/>
        <w:ind w:left="0"/>
        <w:jc w:val="both"/>
        <w:rPr>
          <w:rFonts w:ascii="Arial" w:hAnsi="Arial" w:cs="Arial"/>
        </w:rPr>
      </w:pPr>
    </w:p>
    <w:p w14:paraId="2B6517D0" w14:textId="77777777" w:rsidR="00A92E78" w:rsidRPr="0004428E" w:rsidRDefault="00A92E78" w:rsidP="001D163A">
      <w:pPr>
        <w:pStyle w:val="a4"/>
        <w:numPr>
          <w:ilvl w:val="0"/>
          <w:numId w:val="27"/>
        </w:numPr>
        <w:tabs>
          <w:tab w:val="left" w:pos="426"/>
        </w:tabs>
        <w:spacing w:before="120" w:after="120" w:line="240" w:lineRule="auto"/>
        <w:ind w:left="0" w:firstLine="0"/>
        <w:jc w:val="both"/>
        <w:rPr>
          <w:rFonts w:ascii="Arial" w:hAnsi="Arial" w:cs="Arial"/>
        </w:rPr>
      </w:pPr>
      <w:r w:rsidRPr="0004428E">
        <w:rPr>
          <w:rFonts w:ascii="Arial" w:hAnsi="Arial" w:cs="Arial"/>
        </w:rPr>
        <w:t xml:space="preserve">Результати проведення консультацій з громадськістю враховуються Радою, її виконавчими органами під час прийняття рішень. </w:t>
      </w:r>
    </w:p>
    <w:p w14:paraId="604F608D" w14:textId="77777777" w:rsidR="00A92E78" w:rsidRPr="00A47E4B" w:rsidRDefault="00A92E78" w:rsidP="00A92E78">
      <w:pPr>
        <w:pStyle w:val="a4"/>
        <w:rPr>
          <w:rFonts w:ascii="Arial" w:hAnsi="Arial" w:cs="Arial"/>
          <w:color w:val="FF0000"/>
        </w:rPr>
      </w:pPr>
    </w:p>
    <w:p w14:paraId="6037E0D4" w14:textId="77777777" w:rsidR="00A92E78" w:rsidRPr="00477C20" w:rsidRDefault="00A92E78" w:rsidP="001D163A">
      <w:pPr>
        <w:pStyle w:val="a4"/>
        <w:numPr>
          <w:ilvl w:val="0"/>
          <w:numId w:val="27"/>
        </w:numPr>
        <w:tabs>
          <w:tab w:val="left" w:pos="426"/>
        </w:tabs>
        <w:spacing w:before="120" w:after="120" w:line="240" w:lineRule="auto"/>
        <w:ind w:left="0" w:firstLine="0"/>
        <w:jc w:val="both"/>
        <w:rPr>
          <w:rFonts w:ascii="Arial" w:hAnsi="Arial" w:cs="Arial"/>
        </w:rPr>
      </w:pPr>
      <w:r w:rsidRPr="00477C20">
        <w:rPr>
          <w:rFonts w:ascii="Arial" w:hAnsi="Arial" w:cs="Arial"/>
        </w:rPr>
        <w:t>Консультації з громадськістю проводяться у формі:</w:t>
      </w:r>
    </w:p>
    <w:p w14:paraId="5AB91C86" w14:textId="77777777" w:rsidR="00A92E78" w:rsidRPr="00477C20"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477C20">
        <w:rPr>
          <w:rFonts w:ascii="Arial" w:hAnsi="Arial" w:cs="Arial"/>
        </w:rPr>
        <w:t>громадського обговорення;</w:t>
      </w:r>
    </w:p>
    <w:p w14:paraId="0A883605" w14:textId="77777777" w:rsidR="00A92E78"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477C20">
        <w:rPr>
          <w:rFonts w:ascii="Arial" w:hAnsi="Arial" w:cs="Arial"/>
        </w:rPr>
        <w:t xml:space="preserve">вивчення громадської думки. </w:t>
      </w:r>
    </w:p>
    <w:p w14:paraId="268D2287" w14:textId="77777777" w:rsidR="00A92E78" w:rsidRDefault="00A92E78" w:rsidP="00A92E78">
      <w:pPr>
        <w:pStyle w:val="a4"/>
        <w:tabs>
          <w:tab w:val="left" w:pos="284"/>
          <w:tab w:val="left" w:pos="567"/>
        </w:tabs>
        <w:spacing w:before="120" w:after="120"/>
        <w:ind w:left="0"/>
        <w:jc w:val="both"/>
        <w:rPr>
          <w:rFonts w:ascii="Arial" w:hAnsi="Arial" w:cs="Arial"/>
        </w:rPr>
      </w:pPr>
    </w:p>
    <w:p w14:paraId="0F725E2D" w14:textId="021C7540"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9C322C">
        <w:rPr>
          <w:rFonts w:ascii="Arial" w:hAnsi="Arial" w:cs="Arial"/>
        </w:rPr>
        <w:t xml:space="preserve">Консультації з громадськістю у формі громадського обговорення та вивчення громадської думки з одних і тих самих питань можуть проводитись одночасно. Вказані консультації також можуть поєднуватися з іншими формами участі жителів у вирішенні питань місцевого значення, що передбачені Статутом </w:t>
      </w:r>
      <w:r w:rsidR="00123F16">
        <w:rPr>
          <w:rFonts w:ascii="Arial" w:hAnsi="Arial" w:cs="Arial"/>
        </w:rPr>
        <w:t xml:space="preserve">територіальної </w:t>
      </w:r>
      <w:r w:rsidRPr="009C322C">
        <w:rPr>
          <w:rFonts w:ascii="Arial" w:hAnsi="Arial" w:cs="Arial"/>
        </w:rPr>
        <w:t>громади.</w:t>
      </w:r>
    </w:p>
    <w:p w14:paraId="3193A29D" w14:textId="77777777" w:rsidR="00A92E78" w:rsidRDefault="00A92E78" w:rsidP="00A92E78">
      <w:pPr>
        <w:pStyle w:val="a4"/>
        <w:tabs>
          <w:tab w:val="left" w:pos="426"/>
        </w:tabs>
        <w:spacing w:before="120" w:after="120"/>
        <w:ind w:left="0"/>
        <w:jc w:val="both"/>
        <w:rPr>
          <w:rFonts w:ascii="Arial" w:hAnsi="Arial" w:cs="Arial"/>
        </w:rPr>
      </w:pPr>
    </w:p>
    <w:p w14:paraId="07D238B4" w14:textId="77777777" w:rsidR="00A92E78" w:rsidRPr="0087372B" w:rsidRDefault="00A92E78" w:rsidP="001D163A">
      <w:pPr>
        <w:pStyle w:val="a4"/>
        <w:numPr>
          <w:ilvl w:val="0"/>
          <w:numId w:val="21"/>
        </w:numPr>
        <w:tabs>
          <w:tab w:val="left" w:pos="426"/>
        </w:tabs>
        <w:spacing w:before="120" w:after="120"/>
        <w:ind w:left="0" w:firstLine="0"/>
        <w:jc w:val="both"/>
        <w:rPr>
          <w:rFonts w:ascii="Arial" w:hAnsi="Arial" w:cs="Arial"/>
        </w:rPr>
      </w:pPr>
      <w:r>
        <w:rPr>
          <w:rFonts w:ascii="Arial" w:hAnsi="Arial" w:cs="Arial"/>
        </w:rPr>
        <w:t xml:space="preserve">Громадські обговорення </w:t>
      </w:r>
      <w:r w:rsidRPr="0087372B">
        <w:rPr>
          <w:rFonts w:ascii="Arial" w:hAnsi="Arial" w:cs="Arial"/>
        </w:rPr>
        <w:t>передбачають організацію і проведення наступних публічних заходів:</w:t>
      </w:r>
    </w:p>
    <w:p w14:paraId="26D618CD" w14:textId="77777777" w:rsidR="00A92E78" w:rsidRPr="009C322C" w:rsidRDefault="00A92E78" w:rsidP="00A92E78">
      <w:pPr>
        <w:pStyle w:val="a4"/>
        <w:rPr>
          <w:rFonts w:ascii="Arial" w:hAnsi="Arial" w:cs="Arial"/>
        </w:rPr>
      </w:pPr>
    </w:p>
    <w:p w14:paraId="7E8227EB" w14:textId="50446EBC" w:rsidR="00A92E78" w:rsidRDefault="00A92E78" w:rsidP="001D163A">
      <w:pPr>
        <w:pStyle w:val="a4"/>
        <w:numPr>
          <w:ilvl w:val="1"/>
          <w:numId w:val="21"/>
        </w:numPr>
        <w:tabs>
          <w:tab w:val="left" w:pos="567"/>
        </w:tabs>
        <w:spacing w:before="120" w:after="120"/>
        <w:ind w:left="0" w:firstLine="0"/>
        <w:jc w:val="both"/>
        <w:rPr>
          <w:rFonts w:ascii="Arial" w:hAnsi="Arial" w:cs="Arial"/>
        </w:rPr>
      </w:pPr>
      <w:r w:rsidRPr="009C322C">
        <w:rPr>
          <w:rFonts w:ascii="Arial" w:hAnsi="Arial" w:cs="Arial"/>
        </w:rPr>
        <w:t xml:space="preserve">конференцій,  форумів, круглих столів, зустрічей, нарад з громадськістю, а також інших заходів, передбачених Статутом </w:t>
      </w:r>
      <w:r w:rsidR="00123F16">
        <w:rPr>
          <w:rFonts w:ascii="Arial" w:hAnsi="Arial" w:cs="Arial"/>
        </w:rPr>
        <w:t xml:space="preserve">територіальної </w:t>
      </w:r>
      <w:r w:rsidRPr="009C322C">
        <w:rPr>
          <w:rFonts w:ascii="Arial" w:hAnsi="Arial" w:cs="Arial"/>
        </w:rPr>
        <w:t>громади як форми участі жителів у вирішенні питань місцевого значення;</w:t>
      </w:r>
    </w:p>
    <w:p w14:paraId="62424C18" w14:textId="77777777" w:rsidR="00A92E78" w:rsidRPr="008001FA" w:rsidRDefault="00A92E78" w:rsidP="001D163A">
      <w:pPr>
        <w:pStyle w:val="a4"/>
        <w:numPr>
          <w:ilvl w:val="1"/>
          <w:numId w:val="21"/>
        </w:numPr>
        <w:tabs>
          <w:tab w:val="left" w:pos="567"/>
        </w:tabs>
        <w:spacing w:before="120" w:after="120"/>
        <w:ind w:left="0" w:firstLine="0"/>
        <w:jc w:val="both"/>
        <w:rPr>
          <w:rFonts w:ascii="Arial" w:hAnsi="Arial" w:cs="Arial"/>
        </w:rPr>
      </w:pPr>
      <w:r w:rsidRPr="008001FA">
        <w:rPr>
          <w:rFonts w:ascii="Arial" w:hAnsi="Arial" w:cs="Arial"/>
        </w:rPr>
        <w:t>дебати на телебаченні або радіо;</w:t>
      </w:r>
    </w:p>
    <w:p w14:paraId="246E19F3" w14:textId="627F51B9"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електронних консультацій на офіційному </w:t>
      </w:r>
      <w:proofErr w:type="spellStart"/>
      <w:r w:rsidRPr="00EB68C6">
        <w:rPr>
          <w:rFonts w:ascii="Arial" w:hAnsi="Arial" w:cs="Arial"/>
        </w:rPr>
        <w:t>вебсайті</w:t>
      </w:r>
      <w:proofErr w:type="spellEnd"/>
      <w:r w:rsidRPr="00EB68C6">
        <w:rPr>
          <w:rFonts w:ascii="Arial" w:hAnsi="Arial" w:cs="Arial"/>
        </w:rPr>
        <w:t xml:space="preserve"> Ради</w:t>
      </w:r>
      <w:r w:rsidR="00123F16">
        <w:rPr>
          <w:rFonts w:ascii="Arial" w:hAnsi="Arial" w:cs="Arial"/>
        </w:rPr>
        <w:t xml:space="preserve">, </w:t>
      </w:r>
      <w:r w:rsidR="00123F16" w:rsidRPr="00123F16">
        <w:rPr>
          <w:rFonts w:ascii="Arial" w:hAnsi="Arial" w:cs="Arial"/>
        </w:rPr>
        <w:t xml:space="preserve">Платформі електронної демократії, іншому </w:t>
      </w:r>
      <w:proofErr w:type="spellStart"/>
      <w:r w:rsidR="00123F16" w:rsidRPr="00123F16">
        <w:rPr>
          <w:rFonts w:ascii="Arial" w:hAnsi="Arial" w:cs="Arial"/>
        </w:rPr>
        <w:t>вебсайті</w:t>
      </w:r>
      <w:proofErr w:type="spellEnd"/>
      <w:r w:rsidR="00123F16" w:rsidRPr="00123F16">
        <w:rPr>
          <w:rFonts w:ascii="Arial" w:hAnsi="Arial" w:cs="Arial"/>
        </w:rPr>
        <w:t>, що може забезпечити проведення таких консультацій</w:t>
      </w:r>
      <w:r w:rsidRPr="00EB68C6">
        <w:rPr>
          <w:rFonts w:ascii="Arial" w:hAnsi="Arial" w:cs="Arial"/>
        </w:rPr>
        <w:t>.</w:t>
      </w:r>
    </w:p>
    <w:p w14:paraId="2EE641F7" w14:textId="77777777" w:rsidR="00A92E78" w:rsidRPr="009C322C" w:rsidRDefault="00A92E78" w:rsidP="00A92E78">
      <w:pPr>
        <w:pStyle w:val="a4"/>
        <w:rPr>
          <w:rFonts w:ascii="Arial" w:hAnsi="Arial" w:cs="Arial"/>
        </w:rPr>
      </w:pPr>
    </w:p>
    <w:p w14:paraId="527D6D88"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Pr>
          <w:rFonts w:ascii="Arial" w:hAnsi="Arial" w:cs="Arial"/>
        </w:rPr>
        <w:t>Гром</w:t>
      </w:r>
      <w:r w:rsidRPr="007A383A">
        <w:rPr>
          <w:rFonts w:ascii="Arial" w:hAnsi="Arial" w:cs="Arial"/>
        </w:rPr>
        <w:t xml:space="preserve">адські обговорення </w:t>
      </w:r>
      <w:r>
        <w:rPr>
          <w:rFonts w:ascii="Arial" w:hAnsi="Arial" w:cs="Arial"/>
        </w:rPr>
        <w:t>проводяться</w:t>
      </w:r>
      <w:r w:rsidRPr="007A383A">
        <w:rPr>
          <w:rFonts w:ascii="Arial" w:hAnsi="Arial" w:cs="Arial"/>
        </w:rPr>
        <w:t xml:space="preserve"> Радою, її виконавчими органами в</w:t>
      </w:r>
      <w:r>
        <w:rPr>
          <w:rFonts w:ascii="Arial" w:hAnsi="Arial" w:cs="Arial"/>
        </w:rPr>
        <w:t xml:space="preserve"> наступному</w:t>
      </w:r>
      <w:r w:rsidRPr="007A383A">
        <w:rPr>
          <w:rFonts w:ascii="Arial" w:hAnsi="Arial" w:cs="Arial"/>
        </w:rPr>
        <w:t xml:space="preserve"> порядку:</w:t>
      </w:r>
    </w:p>
    <w:p w14:paraId="30DFDB37"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визначення </w:t>
      </w:r>
      <w:r>
        <w:rPr>
          <w:rFonts w:ascii="Arial" w:hAnsi="Arial" w:cs="Arial"/>
        </w:rPr>
        <w:t>предмету</w:t>
      </w:r>
      <w:r w:rsidRPr="00EB68C6">
        <w:rPr>
          <w:rFonts w:ascii="Arial" w:hAnsi="Arial" w:cs="Arial"/>
        </w:rPr>
        <w:t xml:space="preserve"> громадського о</w:t>
      </w:r>
      <w:r>
        <w:rPr>
          <w:rFonts w:ascii="Arial" w:hAnsi="Arial" w:cs="Arial"/>
        </w:rPr>
        <w:t>бговорення, та кола осіб, яких це</w:t>
      </w:r>
      <w:r w:rsidRPr="00EB68C6">
        <w:rPr>
          <w:rFonts w:ascii="Arial" w:hAnsi="Arial" w:cs="Arial"/>
        </w:rPr>
        <w:t xml:space="preserve"> стосувати</w:t>
      </w:r>
      <w:r>
        <w:rPr>
          <w:rFonts w:ascii="Arial" w:hAnsi="Arial" w:cs="Arial"/>
        </w:rPr>
        <w:t>меть</w:t>
      </w:r>
      <w:r w:rsidRPr="00EB68C6">
        <w:rPr>
          <w:rFonts w:ascii="Arial" w:hAnsi="Arial" w:cs="Arial"/>
        </w:rPr>
        <w:t xml:space="preserve">ся; </w:t>
      </w:r>
    </w:p>
    <w:p w14:paraId="16E99A89"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прийняття рішення про проведення громадського обговорення; </w:t>
      </w:r>
    </w:p>
    <w:p w14:paraId="1ADA2D2C"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розробка плану заходів з організації та проведення громадського обговорення; </w:t>
      </w:r>
    </w:p>
    <w:p w14:paraId="3F03BBB0"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14:paraId="0D442C74"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оприлюднення інформації про проведення громадського обговорення на офіційному </w:t>
      </w:r>
      <w:proofErr w:type="spellStart"/>
      <w:r w:rsidRPr="00EB68C6">
        <w:rPr>
          <w:rFonts w:ascii="Arial" w:hAnsi="Arial" w:cs="Arial"/>
        </w:rPr>
        <w:t>вебсайті</w:t>
      </w:r>
      <w:proofErr w:type="spellEnd"/>
      <w:r w:rsidRPr="00EB68C6">
        <w:rPr>
          <w:rFonts w:ascii="Arial" w:hAnsi="Arial" w:cs="Arial"/>
        </w:rPr>
        <w:t xml:space="preserve"> Ради</w:t>
      </w:r>
      <w:r>
        <w:rPr>
          <w:rFonts w:ascii="Arial" w:hAnsi="Arial" w:cs="Arial"/>
        </w:rPr>
        <w:t>;</w:t>
      </w:r>
      <w:r w:rsidRPr="00EB68C6">
        <w:rPr>
          <w:rFonts w:ascii="Arial" w:hAnsi="Arial" w:cs="Arial"/>
        </w:rPr>
        <w:t xml:space="preserve"> </w:t>
      </w:r>
    </w:p>
    <w:p w14:paraId="0B6A05A2"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збір, фіксація та аналіз інформації про оцінку громадськістю ефективності запропонованого шляху вирішення питання, висловлену під час проведення консультацій; </w:t>
      </w:r>
    </w:p>
    <w:p w14:paraId="7D66C0C2"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формування експертних пропозицій щодо альтернативного вирішення питання; </w:t>
      </w:r>
    </w:p>
    <w:p w14:paraId="69FDD96C" w14:textId="77777777"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t xml:space="preserve">забезпечення врахування результатів громадського обговорення під час прийняття остаточного рішення; </w:t>
      </w:r>
    </w:p>
    <w:p w14:paraId="4A8AE351" w14:textId="2B04932F" w:rsidR="00A92E78" w:rsidRPr="00EB68C6" w:rsidRDefault="00A92E78" w:rsidP="001D163A">
      <w:pPr>
        <w:pStyle w:val="a4"/>
        <w:numPr>
          <w:ilvl w:val="1"/>
          <w:numId w:val="21"/>
        </w:numPr>
        <w:tabs>
          <w:tab w:val="left" w:pos="567"/>
        </w:tabs>
        <w:spacing w:before="120" w:after="120"/>
        <w:ind w:left="0" w:firstLine="0"/>
        <w:jc w:val="both"/>
        <w:rPr>
          <w:rFonts w:ascii="Arial" w:hAnsi="Arial" w:cs="Arial"/>
        </w:rPr>
      </w:pPr>
      <w:r w:rsidRPr="00EB68C6">
        <w:rPr>
          <w:rFonts w:ascii="Arial" w:hAnsi="Arial" w:cs="Arial"/>
        </w:rPr>
        <w:lastRenderedPageBreak/>
        <w:t xml:space="preserve">підготовка та оприлюднення звіту за результатами громадського обговорення на офіційному </w:t>
      </w:r>
      <w:proofErr w:type="spellStart"/>
      <w:r w:rsidRPr="00EB68C6">
        <w:rPr>
          <w:rFonts w:ascii="Arial" w:hAnsi="Arial" w:cs="Arial"/>
        </w:rPr>
        <w:t>вебсайті</w:t>
      </w:r>
      <w:proofErr w:type="spellEnd"/>
      <w:r w:rsidRPr="00EB68C6">
        <w:rPr>
          <w:rFonts w:ascii="Arial" w:hAnsi="Arial" w:cs="Arial"/>
        </w:rPr>
        <w:t xml:space="preserve"> Ради</w:t>
      </w:r>
      <w:r w:rsidR="00123F16" w:rsidRPr="00123F16">
        <w:rPr>
          <w:rFonts w:ascii="Arial" w:hAnsi="Arial" w:cs="Arial"/>
        </w:rPr>
        <w:t xml:space="preserve"> та в інший прийнятний спосіб</w:t>
      </w:r>
      <w:r w:rsidR="00123F16">
        <w:rPr>
          <w:rFonts w:ascii="Arial" w:hAnsi="Arial" w:cs="Arial"/>
        </w:rPr>
        <w:t xml:space="preserve"> </w:t>
      </w:r>
      <w:r w:rsidRPr="00EB68C6">
        <w:rPr>
          <w:rFonts w:ascii="Arial" w:hAnsi="Arial" w:cs="Arial"/>
        </w:rPr>
        <w:t xml:space="preserve">. </w:t>
      </w:r>
    </w:p>
    <w:p w14:paraId="4D3F8785" w14:textId="77777777" w:rsidR="00A92E78" w:rsidRDefault="00A92E78" w:rsidP="00A92E78">
      <w:pPr>
        <w:pStyle w:val="a4"/>
        <w:tabs>
          <w:tab w:val="left" w:pos="426"/>
          <w:tab w:val="left" w:pos="567"/>
        </w:tabs>
        <w:spacing w:before="120" w:after="120"/>
        <w:ind w:left="0"/>
        <w:jc w:val="both"/>
        <w:rPr>
          <w:rFonts w:ascii="Arial" w:hAnsi="Arial" w:cs="Arial"/>
        </w:rPr>
      </w:pPr>
    </w:p>
    <w:p w14:paraId="193EE524" w14:textId="77777777" w:rsidR="00A92E78" w:rsidRPr="00D30088" w:rsidRDefault="00A92E78" w:rsidP="001D163A">
      <w:pPr>
        <w:pStyle w:val="a4"/>
        <w:numPr>
          <w:ilvl w:val="0"/>
          <w:numId w:val="21"/>
        </w:numPr>
        <w:tabs>
          <w:tab w:val="left" w:pos="426"/>
        </w:tabs>
        <w:spacing w:before="120" w:after="120"/>
        <w:ind w:left="0" w:firstLine="0"/>
        <w:jc w:val="both"/>
        <w:rPr>
          <w:rFonts w:ascii="Arial" w:hAnsi="Arial" w:cs="Arial"/>
        </w:rPr>
      </w:pPr>
      <w:r w:rsidRPr="00D30088">
        <w:rPr>
          <w:rFonts w:ascii="Arial" w:hAnsi="Arial" w:cs="Arial"/>
        </w:rPr>
        <w:t xml:space="preserve">Повідомлення про проведення громадського обговорення розміщується на офіційному </w:t>
      </w:r>
      <w:proofErr w:type="spellStart"/>
      <w:r w:rsidRPr="00D30088">
        <w:rPr>
          <w:rFonts w:ascii="Arial" w:hAnsi="Arial" w:cs="Arial"/>
        </w:rPr>
        <w:t>вебсайті</w:t>
      </w:r>
      <w:proofErr w:type="spellEnd"/>
      <w:r w:rsidRPr="00D30088">
        <w:rPr>
          <w:rFonts w:ascii="Arial" w:hAnsi="Arial" w:cs="Arial"/>
        </w:rPr>
        <w:t xml:space="preserve"> Ради не пізніше ніж за три робочих дні до його початку. У повідомленні зазначаються:</w:t>
      </w:r>
    </w:p>
    <w:p w14:paraId="1CE9582B"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найменування громадського обговорення; </w:t>
      </w:r>
    </w:p>
    <w:p w14:paraId="3EE8250A"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найменування органу, який проводить громадське обговорення; </w:t>
      </w:r>
    </w:p>
    <w:p w14:paraId="6AE1CC0B"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предмет громадського обговорення, адреса посилання на офіційному </w:t>
      </w:r>
      <w:proofErr w:type="spellStart"/>
      <w:r w:rsidRPr="00D30088">
        <w:rPr>
          <w:rFonts w:ascii="Arial" w:hAnsi="Arial" w:cs="Arial"/>
        </w:rPr>
        <w:t>вебсайті</w:t>
      </w:r>
      <w:proofErr w:type="spellEnd"/>
      <w:r w:rsidRPr="00D30088">
        <w:rPr>
          <w:rFonts w:ascii="Arial" w:hAnsi="Arial" w:cs="Arial"/>
        </w:rPr>
        <w:t xml:space="preserve"> Ради; </w:t>
      </w:r>
    </w:p>
    <w:p w14:paraId="735DB2E9"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можливі варіанти вирішення питання; </w:t>
      </w:r>
    </w:p>
    <w:p w14:paraId="6CA58AA7"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соціальні групи населення та заінтересовані сторони, на які поширюватиметься дія прийнятого рішення; </w:t>
      </w:r>
    </w:p>
    <w:p w14:paraId="25C52C2B"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можливі наслідки запровадження рішення для різних соціальних груп населення та заінтересованих сторін; </w:t>
      </w:r>
    </w:p>
    <w:p w14:paraId="183C3F12"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відомості про строк, місце, час запланованих публічних заходів, порядок громадського обговорення, реєстрації учасників, акредитації представників засобів масової інформації; </w:t>
      </w:r>
    </w:p>
    <w:p w14:paraId="5A4C5A06"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спосіб забезпечення участі в громадському обговоренні представників визначених соціальних груп </w:t>
      </w:r>
      <w:r>
        <w:rPr>
          <w:rFonts w:ascii="Arial" w:hAnsi="Arial" w:cs="Arial"/>
        </w:rPr>
        <w:t>жителів</w:t>
      </w:r>
      <w:r w:rsidRPr="00D30088">
        <w:rPr>
          <w:rFonts w:ascii="Arial" w:hAnsi="Arial" w:cs="Arial"/>
        </w:rPr>
        <w:t xml:space="preserve"> та заінтересованих сторін; </w:t>
      </w:r>
    </w:p>
    <w:p w14:paraId="3E2672C5"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поштова й електронні адреси, строк і форма подання письмових пропозицій та/або зауважень; </w:t>
      </w:r>
    </w:p>
    <w:p w14:paraId="640DBA31"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прізвище, ім’я особи, відповідальної за надання консультацій, адреса і номер телефону, за якими надаються консультації з предмету громадського обговорення; </w:t>
      </w:r>
    </w:p>
    <w:p w14:paraId="7DACE6B4" w14:textId="77777777" w:rsidR="00A92E78" w:rsidRPr="00D30088" w:rsidRDefault="00A92E78" w:rsidP="001D163A">
      <w:pPr>
        <w:pStyle w:val="a4"/>
        <w:numPr>
          <w:ilvl w:val="1"/>
          <w:numId w:val="21"/>
        </w:numPr>
        <w:tabs>
          <w:tab w:val="left" w:pos="567"/>
        </w:tabs>
        <w:spacing w:before="120" w:after="120"/>
        <w:ind w:left="0" w:firstLine="0"/>
        <w:jc w:val="both"/>
        <w:rPr>
          <w:rFonts w:ascii="Arial" w:hAnsi="Arial" w:cs="Arial"/>
        </w:rPr>
      </w:pPr>
      <w:r w:rsidRPr="00D30088">
        <w:rPr>
          <w:rFonts w:ascii="Arial" w:hAnsi="Arial" w:cs="Arial"/>
        </w:rPr>
        <w:t xml:space="preserve">строк і спосіб оприлюднення результатів (звіту) громадського обговорення. </w:t>
      </w:r>
    </w:p>
    <w:p w14:paraId="6D1B7FB9" w14:textId="77777777" w:rsidR="00A92E78" w:rsidRPr="00753120" w:rsidRDefault="00A92E78" w:rsidP="00A92E78">
      <w:pPr>
        <w:pStyle w:val="a4"/>
        <w:tabs>
          <w:tab w:val="left" w:pos="426"/>
        </w:tabs>
        <w:spacing w:before="120" w:after="120"/>
        <w:ind w:left="0"/>
        <w:jc w:val="both"/>
        <w:rPr>
          <w:rFonts w:ascii="Arial" w:hAnsi="Arial" w:cs="Arial"/>
        </w:rPr>
      </w:pPr>
    </w:p>
    <w:p w14:paraId="52FFD19E" w14:textId="77777777" w:rsidR="00A92E78" w:rsidRPr="0013679B" w:rsidRDefault="00A92E78" w:rsidP="001D163A">
      <w:pPr>
        <w:pStyle w:val="a4"/>
        <w:numPr>
          <w:ilvl w:val="0"/>
          <w:numId w:val="21"/>
        </w:numPr>
        <w:tabs>
          <w:tab w:val="left" w:pos="426"/>
        </w:tabs>
        <w:spacing w:before="120" w:after="120"/>
        <w:ind w:left="0" w:firstLine="0"/>
        <w:jc w:val="both"/>
        <w:rPr>
          <w:rFonts w:ascii="Arial" w:hAnsi="Arial" w:cs="Arial"/>
          <w:color w:val="FF0000"/>
        </w:rPr>
      </w:pPr>
      <w:r w:rsidRPr="009E4F69">
        <w:rPr>
          <w:rFonts w:ascii="Arial" w:hAnsi="Arial" w:cs="Arial"/>
        </w:rPr>
        <w:t>Строк проведення громадського обговорення визначається Радою, її виконавчими органами і не може бути меншим за 15 робочих днів.</w:t>
      </w:r>
    </w:p>
    <w:p w14:paraId="3B198C84" w14:textId="77777777" w:rsidR="00A92E78" w:rsidRPr="0039257A" w:rsidRDefault="00A92E78" w:rsidP="00A92E78">
      <w:pPr>
        <w:pStyle w:val="a4"/>
        <w:tabs>
          <w:tab w:val="left" w:pos="426"/>
        </w:tabs>
        <w:spacing w:before="120" w:after="120"/>
        <w:ind w:left="0"/>
        <w:jc w:val="both"/>
        <w:rPr>
          <w:rFonts w:ascii="Arial" w:hAnsi="Arial" w:cs="Arial"/>
          <w:color w:val="FF0000"/>
        </w:rPr>
      </w:pPr>
    </w:p>
    <w:p w14:paraId="5E306FEE"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C773F3">
        <w:rPr>
          <w:rFonts w:ascii="Arial" w:hAnsi="Arial" w:cs="Arial"/>
        </w:rPr>
        <w:t xml:space="preserve">Повідомлення про проведення неанонсованих раніше публічних заходів в рамках громадського обговорення доводиться до відома зацікавлених сторін не пізніше ніж за три робочих дні із зазначенням його форми, назву відповідного громадського обговорення, дати, часу, місця проведення, можливості участі за допомогою </w:t>
      </w:r>
      <w:proofErr w:type="spellStart"/>
      <w:r w:rsidRPr="00C773F3">
        <w:rPr>
          <w:rFonts w:ascii="Arial" w:hAnsi="Arial" w:cs="Arial"/>
        </w:rPr>
        <w:t>відеозв’язку</w:t>
      </w:r>
      <w:proofErr w:type="spellEnd"/>
      <w:r w:rsidRPr="00C773F3">
        <w:rPr>
          <w:rFonts w:ascii="Arial" w:hAnsi="Arial" w:cs="Arial"/>
        </w:rPr>
        <w:t>, а також іншої необхідної інформації.</w:t>
      </w:r>
    </w:p>
    <w:p w14:paraId="0342DE59" w14:textId="77777777" w:rsidR="00A92E78" w:rsidRPr="00DA0F6C" w:rsidRDefault="00A92E78" w:rsidP="00A92E78">
      <w:pPr>
        <w:pStyle w:val="a4"/>
        <w:rPr>
          <w:rFonts w:ascii="Arial" w:hAnsi="Arial" w:cs="Arial"/>
        </w:rPr>
      </w:pPr>
    </w:p>
    <w:p w14:paraId="3758AA7D"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B64B4E">
        <w:rPr>
          <w:rFonts w:ascii="Arial" w:hAnsi="Arial" w:cs="Arial"/>
        </w:rPr>
        <w:t xml:space="preserve">Під час проведення публічних заходів учасники можуть подавати Пропозиції та/або зауваження в усній чи письмовій формі та надсилаються на адресу, вказану в повідомленні, розміщеному на офіційному </w:t>
      </w:r>
      <w:proofErr w:type="spellStart"/>
      <w:r w:rsidRPr="00B64B4E">
        <w:rPr>
          <w:rFonts w:ascii="Arial" w:hAnsi="Arial" w:cs="Arial"/>
        </w:rPr>
        <w:t>вебсайті</w:t>
      </w:r>
      <w:proofErr w:type="spellEnd"/>
      <w:r w:rsidRPr="00B64B4E">
        <w:rPr>
          <w:rFonts w:ascii="Arial" w:hAnsi="Arial" w:cs="Arial"/>
        </w:rPr>
        <w:t xml:space="preserve"> Ради.</w:t>
      </w:r>
    </w:p>
    <w:p w14:paraId="5F91530E" w14:textId="77777777" w:rsidR="00A92E78" w:rsidRPr="00B64B4E" w:rsidRDefault="00A92E78" w:rsidP="00A92E78">
      <w:pPr>
        <w:pStyle w:val="a4"/>
        <w:rPr>
          <w:rFonts w:ascii="Arial" w:hAnsi="Arial" w:cs="Arial"/>
        </w:rPr>
      </w:pPr>
    </w:p>
    <w:p w14:paraId="652C222A"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Pr>
          <w:rFonts w:ascii="Arial" w:hAnsi="Arial" w:cs="Arial"/>
        </w:rPr>
        <w:t xml:space="preserve">У пропозиції та/або зауваженні фізичні особи </w:t>
      </w:r>
      <w:r w:rsidRPr="00B64B4E">
        <w:rPr>
          <w:rFonts w:ascii="Arial" w:hAnsi="Arial" w:cs="Arial"/>
        </w:rPr>
        <w:t xml:space="preserve">зазначають свої прізвище, ім'я, по батькові, контактну інформацію (електронну адресу, </w:t>
      </w:r>
      <w:r>
        <w:rPr>
          <w:rFonts w:ascii="Arial" w:hAnsi="Arial" w:cs="Arial"/>
        </w:rPr>
        <w:t>номер</w:t>
      </w:r>
      <w:r w:rsidRPr="00B64B4E">
        <w:rPr>
          <w:rFonts w:ascii="Arial" w:hAnsi="Arial" w:cs="Arial"/>
        </w:rPr>
        <w:t xml:space="preserve"> </w:t>
      </w:r>
      <w:r>
        <w:rPr>
          <w:rFonts w:ascii="Arial" w:hAnsi="Arial" w:cs="Arial"/>
        </w:rPr>
        <w:t xml:space="preserve">телефонного </w:t>
      </w:r>
      <w:r w:rsidRPr="00B64B4E">
        <w:rPr>
          <w:rFonts w:ascii="Arial" w:hAnsi="Arial" w:cs="Arial"/>
        </w:rPr>
        <w:t>зв'язку). Юридичні особи зазначають своє найменування, місцезнаходження, код згідно з Єдиним державним реєстром юридичних осіб, фізичних осіб - підприємців та громадських формувань, дані контактної особи.</w:t>
      </w:r>
    </w:p>
    <w:p w14:paraId="69279C8B" w14:textId="77777777" w:rsidR="00A92E78" w:rsidRPr="00447609" w:rsidRDefault="00A92E78" w:rsidP="00A92E78">
      <w:pPr>
        <w:pStyle w:val="a4"/>
        <w:rPr>
          <w:rFonts w:ascii="Arial" w:hAnsi="Arial" w:cs="Arial"/>
        </w:rPr>
      </w:pPr>
    </w:p>
    <w:p w14:paraId="2FAD60EE"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447609">
        <w:rPr>
          <w:rFonts w:ascii="Arial" w:hAnsi="Arial" w:cs="Arial"/>
        </w:rPr>
        <w:t>Під час проведення публічних заходів (крім електронних консультацій), визначен</w:t>
      </w:r>
      <w:r>
        <w:rPr>
          <w:rFonts w:ascii="Arial" w:hAnsi="Arial" w:cs="Arial"/>
        </w:rPr>
        <w:t>а</w:t>
      </w:r>
      <w:r w:rsidRPr="00447609">
        <w:rPr>
          <w:rFonts w:ascii="Arial" w:hAnsi="Arial" w:cs="Arial"/>
        </w:rPr>
        <w:t xml:space="preserve"> органом місцевого самоврядування громади особа веде протокол.</w:t>
      </w:r>
    </w:p>
    <w:p w14:paraId="296C5B89" w14:textId="77777777" w:rsidR="00A92E78" w:rsidRPr="00447609" w:rsidRDefault="00A92E78" w:rsidP="00A92E78">
      <w:pPr>
        <w:pStyle w:val="a4"/>
        <w:rPr>
          <w:rFonts w:ascii="Arial" w:hAnsi="Arial" w:cs="Arial"/>
        </w:rPr>
      </w:pPr>
    </w:p>
    <w:p w14:paraId="3D005EC7"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447609">
        <w:rPr>
          <w:rFonts w:ascii="Arial" w:hAnsi="Arial" w:cs="Arial"/>
        </w:rPr>
        <w:t xml:space="preserve">Пропозиції та/або та зауваження, що надходять до Ради, її виконавчих органів, протоколи публічних заходів оприлюднюються на офіційному </w:t>
      </w:r>
      <w:proofErr w:type="spellStart"/>
      <w:r w:rsidRPr="00447609">
        <w:rPr>
          <w:rFonts w:ascii="Arial" w:hAnsi="Arial" w:cs="Arial"/>
        </w:rPr>
        <w:t>вебсайті</w:t>
      </w:r>
      <w:proofErr w:type="spellEnd"/>
      <w:r w:rsidRPr="00447609">
        <w:rPr>
          <w:rFonts w:ascii="Arial" w:hAnsi="Arial" w:cs="Arial"/>
        </w:rPr>
        <w:t xml:space="preserve"> Ради протягом 3 робочих днів.</w:t>
      </w:r>
    </w:p>
    <w:p w14:paraId="5240C11F" w14:textId="77777777" w:rsidR="00A92E78" w:rsidRPr="00D24BDA" w:rsidRDefault="00A92E78" w:rsidP="00A92E78">
      <w:pPr>
        <w:pStyle w:val="a4"/>
        <w:rPr>
          <w:rFonts w:ascii="Arial" w:hAnsi="Arial" w:cs="Arial"/>
        </w:rPr>
      </w:pPr>
    </w:p>
    <w:p w14:paraId="193DB162"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D24BDA">
        <w:rPr>
          <w:rFonts w:ascii="Arial" w:hAnsi="Arial" w:cs="Arial"/>
        </w:rPr>
        <w:t>Анонімні пропозиції та/або зауваження не реєструються і не розглядаються.</w:t>
      </w:r>
    </w:p>
    <w:p w14:paraId="6ECABE63" w14:textId="77777777" w:rsidR="00A92E78" w:rsidRPr="007C7A79" w:rsidRDefault="00A92E78" w:rsidP="00A92E78">
      <w:pPr>
        <w:pStyle w:val="a4"/>
        <w:rPr>
          <w:rFonts w:ascii="Arial" w:hAnsi="Arial" w:cs="Arial"/>
        </w:rPr>
      </w:pPr>
    </w:p>
    <w:p w14:paraId="72F6C83C"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2842DA">
        <w:rPr>
          <w:rFonts w:ascii="Arial" w:hAnsi="Arial" w:cs="Arial"/>
        </w:rPr>
        <w:t>Пропозиції та/або зауваження, що надійшли під час громадського обговорення, вивчаються та аналізуються Радою, її виконавчими органами із залученням, за потреби, відповідних фахівців.</w:t>
      </w:r>
    </w:p>
    <w:p w14:paraId="006C91C6" w14:textId="77777777" w:rsidR="00A92E78" w:rsidRPr="00345F59" w:rsidRDefault="00A92E78" w:rsidP="00A92E78">
      <w:pPr>
        <w:pStyle w:val="a4"/>
        <w:rPr>
          <w:rFonts w:ascii="Arial" w:hAnsi="Arial" w:cs="Arial"/>
        </w:rPr>
      </w:pPr>
    </w:p>
    <w:p w14:paraId="602102AA" w14:textId="77777777" w:rsidR="00A92E78" w:rsidRPr="009A7EBE" w:rsidRDefault="00A92E78" w:rsidP="001D163A">
      <w:pPr>
        <w:pStyle w:val="a4"/>
        <w:numPr>
          <w:ilvl w:val="0"/>
          <w:numId w:val="21"/>
        </w:numPr>
        <w:tabs>
          <w:tab w:val="left" w:pos="284"/>
          <w:tab w:val="left" w:pos="426"/>
        </w:tabs>
        <w:spacing w:before="120" w:after="120"/>
        <w:ind w:left="0" w:firstLine="0"/>
        <w:jc w:val="both"/>
        <w:rPr>
          <w:rFonts w:ascii="Arial" w:hAnsi="Arial" w:cs="Arial"/>
        </w:rPr>
      </w:pPr>
      <w:r w:rsidRPr="009A7EBE">
        <w:rPr>
          <w:rFonts w:ascii="Arial" w:hAnsi="Arial" w:cs="Arial"/>
        </w:rPr>
        <w:lastRenderedPageBreak/>
        <w:t>За результатом громадського обговорення Рада, її виконавчі органи готують звіт, в якому зазнача</w:t>
      </w:r>
      <w:r>
        <w:rPr>
          <w:rFonts w:ascii="Arial" w:hAnsi="Arial" w:cs="Arial"/>
        </w:rPr>
        <w:t>ю</w:t>
      </w:r>
      <w:r w:rsidRPr="009A7EBE">
        <w:rPr>
          <w:rFonts w:ascii="Arial" w:hAnsi="Arial" w:cs="Arial"/>
        </w:rPr>
        <w:t>ться:</w:t>
      </w:r>
    </w:p>
    <w:p w14:paraId="6D701444" w14:textId="77777777" w:rsidR="00A92E78" w:rsidRPr="009A7EBE"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9A7EBE">
        <w:rPr>
          <w:rFonts w:ascii="Arial" w:hAnsi="Arial" w:cs="Arial"/>
        </w:rPr>
        <w:t>перелік публічних заходів та найменування суб’єкта (суб’єктів), який їх проводив;</w:t>
      </w:r>
    </w:p>
    <w:p w14:paraId="7FC65834" w14:textId="77777777" w:rsidR="00A92E78" w:rsidRPr="009A7EBE"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9A7EBE">
        <w:rPr>
          <w:rFonts w:ascii="Arial" w:hAnsi="Arial" w:cs="Arial"/>
        </w:rPr>
        <w:t xml:space="preserve">предмет громадського обговорення; </w:t>
      </w:r>
    </w:p>
    <w:p w14:paraId="7732CB7B" w14:textId="77777777" w:rsidR="00A92E78" w:rsidRPr="009A7EBE"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9A7EBE">
        <w:rPr>
          <w:rFonts w:ascii="Arial" w:hAnsi="Arial" w:cs="Arial"/>
        </w:rPr>
        <w:t xml:space="preserve">інформація про осіб, що взяли участь у громадському обговоренні; </w:t>
      </w:r>
    </w:p>
    <w:p w14:paraId="72B532FA" w14:textId="77777777" w:rsidR="00A92E78" w:rsidRPr="009A7EBE"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9A7EBE">
        <w:rPr>
          <w:rFonts w:ascii="Arial" w:hAnsi="Arial" w:cs="Arial"/>
        </w:rPr>
        <w:t xml:space="preserve">пропозиції, що надійшли до Ради, її виконавчих органів із зазначенням автора кожної пропозиції; </w:t>
      </w:r>
    </w:p>
    <w:p w14:paraId="2C71A66B" w14:textId="77777777" w:rsidR="00A92E78" w:rsidRPr="009A7EBE"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9A7EBE">
        <w:rPr>
          <w:rFonts w:ascii="Arial" w:hAnsi="Arial" w:cs="Arial"/>
        </w:rPr>
        <w:t xml:space="preserve">інформація про врахування пропозицій та/або зауважень з обов’язковим обґрунтуванням прийнятого рішення та причин неврахування пропозицій та зауважень; </w:t>
      </w:r>
    </w:p>
    <w:p w14:paraId="1F0A2B9E" w14:textId="77777777" w:rsidR="00A92E78" w:rsidRPr="009A7EBE" w:rsidRDefault="00A92E78" w:rsidP="001D163A">
      <w:pPr>
        <w:pStyle w:val="a4"/>
        <w:numPr>
          <w:ilvl w:val="1"/>
          <w:numId w:val="21"/>
        </w:numPr>
        <w:tabs>
          <w:tab w:val="left" w:pos="284"/>
          <w:tab w:val="left" w:pos="567"/>
        </w:tabs>
        <w:spacing w:before="120" w:after="120"/>
        <w:ind w:left="0" w:firstLine="0"/>
        <w:jc w:val="both"/>
        <w:rPr>
          <w:rFonts w:ascii="Arial" w:hAnsi="Arial" w:cs="Arial"/>
        </w:rPr>
      </w:pPr>
      <w:r w:rsidRPr="009A7EBE">
        <w:rPr>
          <w:rFonts w:ascii="Arial" w:hAnsi="Arial" w:cs="Arial"/>
        </w:rPr>
        <w:t xml:space="preserve">інформація про рішення, прийняті за результатами обговорення. </w:t>
      </w:r>
    </w:p>
    <w:p w14:paraId="64381095" w14:textId="77777777" w:rsidR="00A92E78" w:rsidRPr="00345F59" w:rsidRDefault="00A92E78" w:rsidP="00A92E78">
      <w:pPr>
        <w:pStyle w:val="a4"/>
        <w:rPr>
          <w:rFonts w:ascii="Arial" w:hAnsi="Arial" w:cs="Arial"/>
        </w:rPr>
      </w:pPr>
    </w:p>
    <w:p w14:paraId="55E10935" w14:textId="77777777" w:rsidR="00A92E78" w:rsidRDefault="00A92E78" w:rsidP="001D163A">
      <w:pPr>
        <w:pStyle w:val="a4"/>
        <w:numPr>
          <w:ilvl w:val="0"/>
          <w:numId w:val="21"/>
        </w:numPr>
        <w:tabs>
          <w:tab w:val="left" w:pos="426"/>
        </w:tabs>
        <w:spacing w:before="120" w:after="120"/>
        <w:ind w:left="0" w:firstLine="0"/>
        <w:jc w:val="both"/>
        <w:rPr>
          <w:rFonts w:ascii="Arial" w:hAnsi="Arial" w:cs="Arial"/>
        </w:rPr>
      </w:pPr>
      <w:r w:rsidRPr="00BC68A8">
        <w:rPr>
          <w:rFonts w:ascii="Arial" w:hAnsi="Arial" w:cs="Arial"/>
        </w:rPr>
        <w:t xml:space="preserve">Звіт оприлюднюється на офіційному </w:t>
      </w:r>
      <w:proofErr w:type="spellStart"/>
      <w:r w:rsidRPr="00BC68A8">
        <w:rPr>
          <w:rFonts w:ascii="Arial" w:hAnsi="Arial" w:cs="Arial"/>
        </w:rPr>
        <w:t>вебсайті</w:t>
      </w:r>
      <w:proofErr w:type="spellEnd"/>
      <w:r w:rsidRPr="00BC68A8">
        <w:rPr>
          <w:rFonts w:ascii="Arial" w:hAnsi="Arial" w:cs="Arial"/>
        </w:rPr>
        <w:t xml:space="preserve"> Ради, не пізніше 30 робочих днів після  закінчення громадського обговорення.</w:t>
      </w:r>
    </w:p>
    <w:p w14:paraId="352B115E" w14:textId="77777777" w:rsidR="00A92E78" w:rsidRDefault="00A92E78" w:rsidP="00A92E78">
      <w:pPr>
        <w:pStyle w:val="a4"/>
        <w:tabs>
          <w:tab w:val="left" w:pos="426"/>
        </w:tabs>
        <w:spacing w:before="120" w:after="120"/>
        <w:ind w:left="0"/>
        <w:jc w:val="both"/>
        <w:rPr>
          <w:rFonts w:ascii="Arial" w:hAnsi="Arial" w:cs="Arial"/>
        </w:rPr>
      </w:pPr>
    </w:p>
    <w:p w14:paraId="50461831" w14:textId="77777777" w:rsidR="00A92E78" w:rsidRPr="00BB174F" w:rsidRDefault="00A92E78" w:rsidP="001D163A">
      <w:pPr>
        <w:pStyle w:val="a4"/>
        <w:numPr>
          <w:ilvl w:val="0"/>
          <w:numId w:val="21"/>
        </w:numPr>
        <w:tabs>
          <w:tab w:val="left" w:pos="426"/>
        </w:tabs>
        <w:spacing w:before="120" w:after="120"/>
        <w:ind w:left="0" w:firstLine="0"/>
        <w:jc w:val="both"/>
        <w:rPr>
          <w:rFonts w:ascii="Arial" w:hAnsi="Arial" w:cs="Arial"/>
        </w:rPr>
      </w:pPr>
      <w:r w:rsidRPr="00BB174F">
        <w:rPr>
          <w:rFonts w:ascii="Arial" w:hAnsi="Arial" w:cs="Arial"/>
        </w:rPr>
        <w:t>Вивчення громадської думки здійснюється шляхом:</w:t>
      </w:r>
    </w:p>
    <w:p w14:paraId="2C1AEFDC" w14:textId="77777777" w:rsidR="00A92E78" w:rsidRPr="00090EF6" w:rsidRDefault="00A92E78" w:rsidP="001D163A">
      <w:pPr>
        <w:pStyle w:val="a4"/>
        <w:numPr>
          <w:ilvl w:val="1"/>
          <w:numId w:val="21"/>
        </w:numPr>
        <w:tabs>
          <w:tab w:val="left" w:pos="567"/>
        </w:tabs>
        <w:spacing w:before="120" w:after="120"/>
        <w:ind w:left="0" w:firstLine="0"/>
        <w:jc w:val="both"/>
        <w:rPr>
          <w:rFonts w:ascii="Arial" w:hAnsi="Arial" w:cs="Arial"/>
        </w:rPr>
      </w:pPr>
      <w:r w:rsidRPr="00090EF6">
        <w:rPr>
          <w:rFonts w:ascii="Arial" w:hAnsi="Arial" w:cs="Arial"/>
        </w:rPr>
        <w:t xml:space="preserve">проведення соціологічних досліджень та спостережень (опитування, анкетування, контент-аналіз інформаційних матеріалів, фокус-групи тощо); </w:t>
      </w:r>
    </w:p>
    <w:p w14:paraId="20709F85" w14:textId="77777777" w:rsidR="00A92E78" w:rsidRPr="00090EF6" w:rsidRDefault="00A92E78" w:rsidP="001D163A">
      <w:pPr>
        <w:pStyle w:val="a4"/>
        <w:numPr>
          <w:ilvl w:val="1"/>
          <w:numId w:val="21"/>
        </w:numPr>
        <w:tabs>
          <w:tab w:val="left" w:pos="567"/>
        </w:tabs>
        <w:spacing w:before="120" w:after="120"/>
        <w:ind w:left="0" w:firstLine="0"/>
        <w:jc w:val="both"/>
        <w:rPr>
          <w:rFonts w:ascii="Arial" w:hAnsi="Arial" w:cs="Arial"/>
        </w:rPr>
      </w:pPr>
      <w:r w:rsidRPr="00090EF6">
        <w:rPr>
          <w:rFonts w:ascii="Arial" w:hAnsi="Arial" w:cs="Arial"/>
        </w:rPr>
        <w:t xml:space="preserve">створення телефонних «гарячих ліній», проведення моніторингу коментарів, відгуків, інтерв’ю, інших матеріалів у медіа, соціальних мережах для визначення позицій різних соціальних груп </w:t>
      </w:r>
      <w:r>
        <w:rPr>
          <w:rFonts w:ascii="Arial" w:hAnsi="Arial" w:cs="Arial"/>
        </w:rPr>
        <w:t>жителів</w:t>
      </w:r>
      <w:r w:rsidRPr="00090EF6">
        <w:rPr>
          <w:rFonts w:ascii="Arial" w:hAnsi="Arial" w:cs="Arial"/>
        </w:rPr>
        <w:t xml:space="preserve"> та заінтересованих сторін.</w:t>
      </w:r>
    </w:p>
    <w:p w14:paraId="1BA46791" w14:textId="77777777" w:rsidR="00A92E78" w:rsidRPr="009813FC" w:rsidRDefault="00A92E78" w:rsidP="00A92E78">
      <w:pPr>
        <w:pStyle w:val="a4"/>
        <w:tabs>
          <w:tab w:val="left" w:pos="567"/>
        </w:tabs>
        <w:ind w:left="0"/>
        <w:rPr>
          <w:rFonts w:ascii="Arial" w:hAnsi="Arial" w:cs="Arial"/>
        </w:rPr>
      </w:pPr>
    </w:p>
    <w:p w14:paraId="0D25ECA3" w14:textId="77777777" w:rsidR="00A92E78" w:rsidRPr="005B04BC" w:rsidRDefault="00A92E78" w:rsidP="001D163A">
      <w:pPr>
        <w:pStyle w:val="a4"/>
        <w:numPr>
          <w:ilvl w:val="0"/>
          <w:numId w:val="21"/>
        </w:numPr>
        <w:tabs>
          <w:tab w:val="left" w:pos="426"/>
        </w:tabs>
        <w:spacing w:before="120" w:after="120"/>
        <w:ind w:left="0" w:firstLine="0"/>
        <w:jc w:val="both"/>
        <w:rPr>
          <w:rFonts w:ascii="Arial" w:hAnsi="Arial" w:cs="Arial"/>
        </w:rPr>
      </w:pPr>
      <w:r w:rsidRPr="005B04BC">
        <w:rPr>
          <w:rFonts w:ascii="Arial" w:hAnsi="Arial" w:cs="Arial"/>
        </w:rPr>
        <w:t>Вивчення громадської думки проводиться Радою, її виконавчими органами в наступному порядку:</w:t>
      </w:r>
    </w:p>
    <w:p w14:paraId="02F3DD38" w14:textId="77777777" w:rsidR="00A92E78" w:rsidRPr="005B04BC" w:rsidRDefault="00A92E78" w:rsidP="001D163A">
      <w:pPr>
        <w:pStyle w:val="a4"/>
        <w:numPr>
          <w:ilvl w:val="1"/>
          <w:numId w:val="21"/>
        </w:numPr>
        <w:tabs>
          <w:tab w:val="left" w:pos="567"/>
        </w:tabs>
        <w:spacing w:before="120" w:after="120"/>
        <w:ind w:left="0" w:firstLine="0"/>
        <w:jc w:val="both"/>
        <w:rPr>
          <w:rFonts w:ascii="Arial" w:hAnsi="Arial" w:cs="Arial"/>
        </w:rPr>
      </w:pPr>
      <w:r w:rsidRPr="005B04BC">
        <w:rPr>
          <w:rFonts w:ascii="Arial" w:hAnsi="Arial" w:cs="Arial"/>
        </w:rPr>
        <w:t xml:space="preserve">визначення: </w:t>
      </w:r>
    </w:p>
    <w:p w14:paraId="607A6311" w14:textId="77777777" w:rsidR="00A92E78" w:rsidRPr="005B04BC" w:rsidRDefault="00A92E78" w:rsidP="001D163A">
      <w:pPr>
        <w:pStyle w:val="a4"/>
        <w:numPr>
          <w:ilvl w:val="2"/>
          <w:numId w:val="22"/>
        </w:numPr>
        <w:tabs>
          <w:tab w:val="left" w:pos="1276"/>
        </w:tabs>
        <w:spacing w:before="120" w:after="120"/>
        <w:ind w:left="1276" w:hanging="782"/>
        <w:jc w:val="both"/>
        <w:rPr>
          <w:rFonts w:ascii="Arial" w:hAnsi="Arial" w:cs="Arial"/>
        </w:rPr>
      </w:pPr>
      <w:r w:rsidRPr="005B04BC">
        <w:rPr>
          <w:rFonts w:ascii="Arial" w:hAnsi="Arial" w:cs="Arial"/>
        </w:rPr>
        <w:t>потреби у вивченні громадської думки;</w:t>
      </w:r>
    </w:p>
    <w:p w14:paraId="52376615" w14:textId="77777777" w:rsidR="00A92E78" w:rsidRPr="005B04BC" w:rsidRDefault="00A92E78" w:rsidP="001D163A">
      <w:pPr>
        <w:pStyle w:val="a4"/>
        <w:numPr>
          <w:ilvl w:val="2"/>
          <w:numId w:val="22"/>
        </w:numPr>
        <w:tabs>
          <w:tab w:val="left" w:pos="1276"/>
        </w:tabs>
        <w:spacing w:before="120" w:after="120"/>
        <w:ind w:left="1276" w:hanging="782"/>
        <w:jc w:val="both"/>
        <w:rPr>
          <w:rFonts w:ascii="Arial" w:hAnsi="Arial" w:cs="Arial"/>
        </w:rPr>
      </w:pPr>
      <w:r w:rsidRPr="005B04BC">
        <w:rPr>
          <w:rFonts w:ascii="Arial" w:hAnsi="Arial" w:cs="Arial"/>
        </w:rPr>
        <w:t>предмет вивчення громадської думки;</w:t>
      </w:r>
    </w:p>
    <w:p w14:paraId="32541B7B" w14:textId="77777777" w:rsidR="00A92E78" w:rsidRPr="005B04BC" w:rsidRDefault="00A92E78" w:rsidP="001D163A">
      <w:pPr>
        <w:pStyle w:val="a4"/>
        <w:numPr>
          <w:ilvl w:val="2"/>
          <w:numId w:val="22"/>
        </w:numPr>
        <w:tabs>
          <w:tab w:val="left" w:pos="1276"/>
        </w:tabs>
        <w:spacing w:before="120" w:after="120"/>
        <w:ind w:left="1276" w:hanging="782"/>
        <w:jc w:val="both"/>
        <w:rPr>
          <w:rFonts w:ascii="Arial" w:hAnsi="Arial" w:cs="Arial"/>
        </w:rPr>
      </w:pPr>
      <w:r w:rsidRPr="005B04BC">
        <w:rPr>
          <w:rFonts w:ascii="Arial" w:hAnsi="Arial" w:cs="Arial"/>
        </w:rPr>
        <w:t>строків, форми і методів вивчення громадської думки;</w:t>
      </w:r>
    </w:p>
    <w:p w14:paraId="5FAF0E14" w14:textId="77777777" w:rsidR="00A92E78" w:rsidRPr="005B04BC" w:rsidRDefault="00A92E78" w:rsidP="001D163A">
      <w:pPr>
        <w:pStyle w:val="a4"/>
        <w:numPr>
          <w:ilvl w:val="2"/>
          <w:numId w:val="22"/>
        </w:numPr>
        <w:tabs>
          <w:tab w:val="left" w:pos="1276"/>
        </w:tabs>
        <w:spacing w:before="120" w:after="120"/>
        <w:ind w:left="1276" w:hanging="782"/>
        <w:jc w:val="both"/>
        <w:rPr>
          <w:rFonts w:ascii="Arial" w:hAnsi="Arial" w:cs="Arial"/>
        </w:rPr>
      </w:pPr>
      <w:r w:rsidRPr="005B04BC">
        <w:rPr>
          <w:rFonts w:ascii="Arial" w:hAnsi="Arial" w:cs="Arial"/>
        </w:rPr>
        <w:t>дослідницьких організацій, фахівців, експертів, громадських організацій, які проводитимуть вивчення громадської думки (на умовах конкурсу);</w:t>
      </w:r>
    </w:p>
    <w:p w14:paraId="59BC11A5" w14:textId="77777777" w:rsidR="00A92E78" w:rsidRPr="005B04BC" w:rsidRDefault="00A92E78" w:rsidP="001D163A">
      <w:pPr>
        <w:pStyle w:val="a4"/>
        <w:numPr>
          <w:ilvl w:val="2"/>
          <w:numId w:val="22"/>
        </w:numPr>
        <w:tabs>
          <w:tab w:val="left" w:pos="1276"/>
        </w:tabs>
        <w:spacing w:before="120" w:after="120"/>
        <w:ind w:left="1276" w:hanging="782"/>
        <w:jc w:val="both"/>
        <w:rPr>
          <w:rFonts w:ascii="Arial" w:hAnsi="Arial" w:cs="Arial"/>
        </w:rPr>
      </w:pPr>
      <w:r w:rsidRPr="005B04BC">
        <w:rPr>
          <w:rFonts w:ascii="Arial" w:hAnsi="Arial" w:cs="Arial"/>
        </w:rPr>
        <w:t>ступеня репрезентативності соціальних груп жителів та заінтересованих сторін, думка яких досліджується;</w:t>
      </w:r>
    </w:p>
    <w:p w14:paraId="1EFDD4DD" w14:textId="77777777" w:rsidR="00A92E78" w:rsidRPr="005B04BC" w:rsidRDefault="00A92E78" w:rsidP="001D163A">
      <w:pPr>
        <w:pStyle w:val="a4"/>
        <w:numPr>
          <w:ilvl w:val="1"/>
          <w:numId w:val="21"/>
        </w:numPr>
        <w:tabs>
          <w:tab w:val="left" w:pos="567"/>
        </w:tabs>
        <w:spacing w:before="120" w:after="120"/>
        <w:ind w:left="0" w:firstLine="0"/>
        <w:jc w:val="both"/>
        <w:rPr>
          <w:rFonts w:ascii="Arial" w:hAnsi="Arial" w:cs="Arial"/>
        </w:rPr>
      </w:pPr>
      <w:r w:rsidRPr="005B04BC">
        <w:rPr>
          <w:rFonts w:ascii="Arial" w:hAnsi="Arial" w:cs="Arial"/>
        </w:rPr>
        <w:t>отримання підсумкової інформації за результатами вивчення громадської думки;</w:t>
      </w:r>
    </w:p>
    <w:p w14:paraId="0ADBE7AC" w14:textId="77777777" w:rsidR="00A92E78" w:rsidRPr="005B04BC" w:rsidRDefault="00A92E78" w:rsidP="001D163A">
      <w:pPr>
        <w:pStyle w:val="a4"/>
        <w:numPr>
          <w:ilvl w:val="1"/>
          <w:numId w:val="21"/>
        </w:numPr>
        <w:tabs>
          <w:tab w:val="left" w:pos="567"/>
        </w:tabs>
        <w:spacing w:before="120" w:after="120"/>
        <w:ind w:left="0" w:firstLine="0"/>
        <w:jc w:val="both"/>
        <w:rPr>
          <w:rFonts w:ascii="Arial" w:hAnsi="Arial" w:cs="Arial"/>
        </w:rPr>
      </w:pPr>
      <w:r w:rsidRPr="005B04BC">
        <w:rPr>
          <w:rFonts w:ascii="Arial" w:hAnsi="Arial" w:cs="Arial"/>
        </w:rPr>
        <w:t>узагальнення громадської думки щодо запропонованого предмету;</w:t>
      </w:r>
    </w:p>
    <w:p w14:paraId="31536C9B" w14:textId="77777777" w:rsidR="00A92E78" w:rsidRPr="005B04BC" w:rsidRDefault="00A92E78" w:rsidP="001D163A">
      <w:pPr>
        <w:pStyle w:val="a4"/>
        <w:numPr>
          <w:ilvl w:val="1"/>
          <w:numId w:val="21"/>
        </w:numPr>
        <w:tabs>
          <w:tab w:val="left" w:pos="567"/>
        </w:tabs>
        <w:spacing w:before="120" w:after="120"/>
        <w:ind w:left="0" w:firstLine="0"/>
        <w:jc w:val="both"/>
        <w:rPr>
          <w:rFonts w:ascii="Arial" w:hAnsi="Arial" w:cs="Arial"/>
        </w:rPr>
      </w:pPr>
      <w:r w:rsidRPr="005B04BC">
        <w:rPr>
          <w:rFonts w:ascii="Arial" w:hAnsi="Arial" w:cs="Arial"/>
        </w:rPr>
        <w:t>забезпечення врахування громадської думки під час прийняття Радою, її виконавчими органами остаточного рішення з предмету вивчення громадської думки;</w:t>
      </w:r>
    </w:p>
    <w:p w14:paraId="687A35D8" w14:textId="77777777" w:rsidR="00A92E78" w:rsidRPr="00401DC0" w:rsidRDefault="00A92E78" w:rsidP="001D163A">
      <w:pPr>
        <w:pStyle w:val="a4"/>
        <w:numPr>
          <w:ilvl w:val="1"/>
          <w:numId w:val="21"/>
        </w:numPr>
        <w:tabs>
          <w:tab w:val="left" w:pos="567"/>
        </w:tabs>
        <w:spacing w:before="120" w:after="120"/>
        <w:ind w:left="0" w:firstLine="0"/>
        <w:jc w:val="both"/>
        <w:rPr>
          <w:rFonts w:ascii="Arial" w:hAnsi="Arial" w:cs="Arial"/>
        </w:rPr>
      </w:pPr>
      <w:r w:rsidRPr="00401DC0">
        <w:rPr>
          <w:rFonts w:ascii="Arial" w:hAnsi="Arial" w:cs="Arial"/>
        </w:rPr>
        <w:t xml:space="preserve">оприлюднення на офіційному </w:t>
      </w:r>
      <w:proofErr w:type="spellStart"/>
      <w:r w:rsidRPr="00401DC0">
        <w:rPr>
          <w:rFonts w:ascii="Arial" w:hAnsi="Arial" w:cs="Arial"/>
        </w:rPr>
        <w:t>вебсайті</w:t>
      </w:r>
      <w:proofErr w:type="spellEnd"/>
      <w:r w:rsidRPr="00401DC0">
        <w:rPr>
          <w:rFonts w:ascii="Arial" w:hAnsi="Arial" w:cs="Arial"/>
        </w:rPr>
        <w:t xml:space="preserve"> Ради звіту за результатами вивчення громадської думки. </w:t>
      </w:r>
    </w:p>
    <w:p w14:paraId="3370A0DF" w14:textId="77777777" w:rsidR="00A92E78" w:rsidRPr="003841D8" w:rsidRDefault="00A92E78" w:rsidP="00A92E78">
      <w:pPr>
        <w:pStyle w:val="a4"/>
        <w:tabs>
          <w:tab w:val="left" w:pos="284"/>
        </w:tabs>
        <w:spacing w:before="120" w:after="120"/>
        <w:ind w:left="1155"/>
        <w:jc w:val="both"/>
        <w:rPr>
          <w:rFonts w:ascii="Arial" w:hAnsi="Arial" w:cs="Arial"/>
          <w:color w:val="FF0000"/>
        </w:rPr>
      </w:pPr>
    </w:p>
    <w:p w14:paraId="02D85917" w14:textId="77777777" w:rsidR="00A92E78" w:rsidRPr="00BC68A8" w:rsidRDefault="00A92E78" w:rsidP="001D163A">
      <w:pPr>
        <w:pStyle w:val="a4"/>
        <w:numPr>
          <w:ilvl w:val="0"/>
          <w:numId w:val="21"/>
        </w:numPr>
        <w:tabs>
          <w:tab w:val="left" w:pos="426"/>
        </w:tabs>
        <w:spacing w:before="120" w:after="120"/>
        <w:ind w:left="0" w:firstLine="0"/>
        <w:jc w:val="both"/>
        <w:rPr>
          <w:rFonts w:ascii="Arial" w:hAnsi="Arial" w:cs="Arial"/>
        </w:rPr>
      </w:pPr>
      <w:r w:rsidRPr="009A7EBE">
        <w:rPr>
          <w:rFonts w:ascii="Arial" w:hAnsi="Arial" w:cs="Arial"/>
        </w:rPr>
        <w:t xml:space="preserve">За результатом </w:t>
      </w:r>
      <w:r>
        <w:rPr>
          <w:rFonts w:ascii="Arial" w:hAnsi="Arial" w:cs="Arial"/>
        </w:rPr>
        <w:t xml:space="preserve">вивчення </w:t>
      </w:r>
      <w:r w:rsidRPr="009A7EBE">
        <w:rPr>
          <w:rFonts w:ascii="Arial" w:hAnsi="Arial" w:cs="Arial"/>
        </w:rPr>
        <w:t>громадсько</w:t>
      </w:r>
      <w:r>
        <w:rPr>
          <w:rFonts w:ascii="Arial" w:hAnsi="Arial" w:cs="Arial"/>
        </w:rPr>
        <w:t>ї</w:t>
      </w:r>
      <w:r w:rsidRPr="009A7EBE">
        <w:rPr>
          <w:rFonts w:ascii="Arial" w:hAnsi="Arial" w:cs="Arial"/>
        </w:rPr>
        <w:t xml:space="preserve"> Рада, її виконавчі органи готують звіт, в якому зазнача</w:t>
      </w:r>
      <w:r>
        <w:rPr>
          <w:rFonts w:ascii="Arial" w:hAnsi="Arial" w:cs="Arial"/>
        </w:rPr>
        <w:t>ю</w:t>
      </w:r>
      <w:r w:rsidRPr="009A7EBE">
        <w:rPr>
          <w:rFonts w:ascii="Arial" w:hAnsi="Arial" w:cs="Arial"/>
        </w:rPr>
        <w:t>ться</w:t>
      </w:r>
      <w:r>
        <w:rPr>
          <w:rFonts w:ascii="Arial" w:hAnsi="Arial" w:cs="Arial"/>
        </w:rPr>
        <w:t>:</w:t>
      </w:r>
    </w:p>
    <w:p w14:paraId="40DE852C"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перелік заходів (дослідження, спостереження, моніторинг тощо), найменування суб’єкта/суб’єктів, що їх проводили;</w:t>
      </w:r>
    </w:p>
    <w:p w14:paraId="33A7BD35"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найменування частини території громади в межах якої проводилось вивчення громадської думки; </w:t>
      </w:r>
    </w:p>
    <w:p w14:paraId="45126B07"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соціальні групи жителів та заінтересовані сторони, вивчення думки яких проводилося; </w:t>
      </w:r>
    </w:p>
    <w:p w14:paraId="6EA0BE09"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предмет з якого проводилось вивчення громадської думки; </w:t>
      </w:r>
    </w:p>
    <w:p w14:paraId="27A75EF3"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методи, що застосовувалися для вивчення громадської думки; </w:t>
      </w:r>
    </w:p>
    <w:p w14:paraId="5AF25788"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ступінь допустимого відхилення від обраної моделі дослідження; </w:t>
      </w:r>
    </w:p>
    <w:p w14:paraId="1E14F2A5"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інформація про осіб, що проводили вивчення громадської думки; </w:t>
      </w:r>
    </w:p>
    <w:p w14:paraId="24AD6F8C"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узагальнення громадської думки щодо запропонованого предмету;</w:t>
      </w:r>
    </w:p>
    <w:p w14:paraId="2C9D0BE7"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врахування громадської думки під час прийняття Радою, її виконавчими органами остаточного рішення; </w:t>
      </w:r>
    </w:p>
    <w:p w14:paraId="1FDE5FAE" w14:textId="77777777" w:rsidR="00A92E78" w:rsidRPr="00554D69" w:rsidRDefault="00A92E78" w:rsidP="001D163A">
      <w:pPr>
        <w:pStyle w:val="a4"/>
        <w:numPr>
          <w:ilvl w:val="1"/>
          <w:numId w:val="21"/>
        </w:numPr>
        <w:tabs>
          <w:tab w:val="left" w:pos="567"/>
        </w:tabs>
        <w:spacing w:before="120" w:after="120"/>
        <w:ind w:left="0" w:firstLine="0"/>
        <w:jc w:val="both"/>
        <w:rPr>
          <w:rFonts w:ascii="Arial" w:hAnsi="Arial" w:cs="Arial"/>
        </w:rPr>
      </w:pPr>
      <w:r w:rsidRPr="00554D69">
        <w:rPr>
          <w:rFonts w:ascii="Arial" w:hAnsi="Arial" w:cs="Arial"/>
        </w:rPr>
        <w:t xml:space="preserve">обґрунтування прийнятого рішення у разі неврахування результатів вивчення громадської думки. </w:t>
      </w:r>
    </w:p>
    <w:p w14:paraId="310969FB" w14:textId="77777777" w:rsidR="00A92E78" w:rsidRDefault="00A92E78" w:rsidP="00A92E78">
      <w:pPr>
        <w:pStyle w:val="a4"/>
        <w:tabs>
          <w:tab w:val="left" w:pos="284"/>
        </w:tabs>
        <w:spacing w:before="120" w:after="120"/>
        <w:ind w:left="1155"/>
        <w:jc w:val="both"/>
        <w:rPr>
          <w:rFonts w:ascii="Arial" w:hAnsi="Arial" w:cs="Arial"/>
          <w:color w:val="FF0000"/>
        </w:rPr>
      </w:pPr>
    </w:p>
    <w:p w14:paraId="51339EDF" w14:textId="77777777" w:rsidR="00A92E78" w:rsidRPr="002143D7" w:rsidRDefault="00A92E78" w:rsidP="001D163A">
      <w:pPr>
        <w:pStyle w:val="a4"/>
        <w:numPr>
          <w:ilvl w:val="0"/>
          <w:numId w:val="21"/>
        </w:numPr>
        <w:tabs>
          <w:tab w:val="left" w:pos="284"/>
          <w:tab w:val="left" w:pos="426"/>
        </w:tabs>
        <w:spacing w:before="120" w:after="120"/>
        <w:ind w:left="0" w:firstLine="0"/>
        <w:jc w:val="both"/>
        <w:rPr>
          <w:rFonts w:ascii="Arial" w:hAnsi="Arial" w:cs="Arial"/>
        </w:rPr>
      </w:pPr>
      <w:r w:rsidRPr="002143D7">
        <w:rPr>
          <w:rFonts w:ascii="Arial" w:hAnsi="Arial" w:cs="Arial"/>
        </w:rPr>
        <w:t xml:space="preserve">Звіт </w:t>
      </w:r>
      <w:r>
        <w:rPr>
          <w:rFonts w:ascii="Arial" w:hAnsi="Arial" w:cs="Arial"/>
        </w:rPr>
        <w:t>оприлюднюється</w:t>
      </w:r>
      <w:r w:rsidRPr="002143D7">
        <w:rPr>
          <w:rFonts w:ascii="Arial" w:hAnsi="Arial" w:cs="Arial"/>
        </w:rPr>
        <w:t xml:space="preserve">  на офіційному </w:t>
      </w:r>
      <w:proofErr w:type="spellStart"/>
      <w:r w:rsidRPr="002143D7">
        <w:rPr>
          <w:rFonts w:ascii="Arial" w:hAnsi="Arial" w:cs="Arial"/>
        </w:rPr>
        <w:t>вебсайті</w:t>
      </w:r>
      <w:proofErr w:type="spellEnd"/>
      <w:r w:rsidRPr="002143D7">
        <w:rPr>
          <w:rFonts w:ascii="Arial" w:hAnsi="Arial" w:cs="Arial"/>
        </w:rPr>
        <w:t xml:space="preserve"> Ради не пізніше 30 робочих днів після  закінчення</w:t>
      </w:r>
      <w:r>
        <w:rPr>
          <w:rFonts w:ascii="Arial" w:hAnsi="Arial" w:cs="Arial"/>
        </w:rPr>
        <w:t xml:space="preserve"> вивчення громадської думки</w:t>
      </w:r>
      <w:r w:rsidRPr="002143D7">
        <w:rPr>
          <w:rFonts w:ascii="Arial" w:hAnsi="Arial" w:cs="Arial"/>
        </w:rPr>
        <w:t xml:space="preserve">. </w:t>
      </w:r>
    </w:p>
    <w:p w14:paraId="44629EF0" w14:textId="77777777" w:rsidR="00A92E78" w:rsidRPr="002143D7" w:rsidRDefault="00A92E78" w:rsidP="00A92E78">
      <w:pPr>
        <w:pStyle w:val="a4"/>
        <w:tabs>
          <w:tab w:val="left" w:pos="284"/>
          <w:tab w:val="left" w:pos="426"/>
        </w:tabs>
        <w:spacing w:before="120" w:after="120"/>
        <w:ind w:left="0"/>
        <w:jc w:val="both"/>
        <w:rPr>
          <w:rFonts w:ascii="Arial" w:hAnsi="Arial" w:cs="Arial"/>
        </w:rPr>
      </w:pPr>
    </w:p>
    <w:p w14:paraId="1678336F" w14:textId="77777777" w:rsidR="00A92E78" w:rsidRPr="002143D7" w:rsidRDefault="00A92E78" w:rsidP="001D163A">
      <w:pPr>
        <w:pStyle w:val="a4"/>
        <w:numPr>
          <w:ilvl w:val="0"/>
          <w:numId w:val="21"/>
        </w:numPr>
        <w:tabs>
          <w:tab w:val="left" w:pos="284"/>
          <w:tab w:val="left" w:pos="426"/>
        </w:tabs>
        <w:spacing w:before="120" w:after="120"/>
        <w:ind w:left="0" w:firstLine="0"/>
        <w:jc w:val="both"/>
        <w:rPr>
          <w:rFonts w:ascii="Arial" w:hAnsi="Arial" w:cs="Arial"/>
        </w:rPr>
      </w:pPr>
      <w:r w:rsidRPr="002143D7">
        <w:rPr>
          <w:rFonts w:ascii="Arial" w:hAnsi="Arial" w:cs="Arial"/>
        </w:rPr>
        <w:t>За порушення вимог Положення Рада, ї</w:t>
      </w:r>
      <w:r>
        <w:rPr>
          <w:rFonts w:ascii="Arial" w:hAnsi="Arial" w:cs="Arial"/>
        </w:rPr>
        <w:t>ї</w:t>
      </w:r>
      <w:r w:rsidRPr="002143D7">
        <w:rPr>
          <w:rFonts w:ascii="Arial" w:hAnsi="Arial" w:cs="Arial"/>
        </w:rPr>
        <w:t xml:space="preserve"> виконавчі органи несуть відповідальність відповідно до законодавства України.</w:t>
      </w:r>
    </w:p>
    <w:p w14:paraId="1C59DF6D" w14:textId="77777777" w:rsidR="00A92E78" w:rsidRPr="00571F36" w:rsidRDefault="00A92E78" w:rsidP="00A92E78">
      <w:pPr>
        <w:rPr>
          <w:color w:val="FF0000"/>
        </w:rPr>
      </w:pPr>
    </w:p>
    <w:p w14:paraId="3EDD119E" w14:textId="77777777" w:rsidR="008066C3" w:rsidRDefault="008066C3"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1F9BD01" w14:textId="77777777" w:rsidR="00FE708C" w:rsidRDefault="00FE708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4D4AAB4"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DA57EFB"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1051084"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A576DAB"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7173187"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FD40445"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3B4D16B"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AD29D35"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CE5E1F5"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A1A3677"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AA8517E"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64B1594"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987C18E"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81948EB"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D0F1B29"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791F225"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5037831"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126C84A"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7DEAC94"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48F809C"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3045A828"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B50C4F1"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4A05D84"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730767A"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93E2B3F"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10DCC5C"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96588F1"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17433CC7"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97F5841"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569690C"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7EFF917"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C33D605"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BA688E2"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6EDE24BC"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5B342A05"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7B3CE70B"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2AC62472"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0E70EEBA" w14:textId="77777777" w:rsidR="00A4577C" w:rsidRDefault="00A4577C" w:rsidP="00161DFF">
      <w:pPr>
        <w:pStyle w:val="a3"/>
        <w:tabs>
          <w:tab w:val="left" w:pos="284"/>
        </w:tabs>
        <w:spacing w:before="60" w:beforeAutospacing="0" w:after="60" w:afterAutospacing="0"/>
        <w:jc w:val="both"/>
        <w:rPr>
          <w:rFonts w:ascii="Arial" w:eastAsiaTheme="minorHAnsi" w:hAnsi="Arial" w:cs="Arial"/>
          <w:sz w:val="22"/>
          <w:szCs w:val="22"/>
          <w:lang w:eastAsia="en-US"/>
        </w:rPr>
      </w:pPr>
    </w:p>
    <w:p w14:paraId="4718C1DE" w14:textId="77777777" w:rsidR="00925AD4" w:rsidRPr="00B64A1B" w:rsidRDefault="00925AD4" w:rsidP="00925AD4">
      <w:pPr>
        <w:spacing w:before="120" w:after="120" w:line="240" w:lineRule="auto"/>
        <w:jc w:val="right"/>
        <w:rPr>
          <w:rFonts w:ascii="Arial" w:hAnsi="Arial" w:cs="Arial"/>
        </w:rPr>
      </w:pPr>
      <w:r w:rsidRPr="00B64A1B">
        <w:rPr>
          <w:rFonts w:ascii="Arial" w:hAnsi="Arial" w:cs="Arial"/>
        </w:rPr>
        <w:lastRenderedPageBreak/>
        <w:t>Додаток 6</w:t>
      </w:r>
    </w:p>
    <w:p w14:paraId="7379B216" w14:textId="77777777" w:rsidR="00123F16" w:rsidRPr="00B64A1B" w:rsidRDefault="00123F16" w:rsidP="00123F16">
      <w:pPr>
        <w:shd w:val="clear" w:color="auto" w:fill="FFFFFF"/>
        <w:spacing w:before="120" w:after="120" w:line="240" w:lineRule="auto"/>
        <w:ind w:firstLine="567"/>
        <w:jc w:val="right"/>
        <w:textAlignment w:val="baseline"/>
        <w:rPr>
          <w:rFonts w:ascii="Arial" w:hAnsi="Arial" w:cs="Arial"/>
        </w:rPr>
      </w:pPr>
      <w:r w:rsidRPr="00B64A1B">
        <w:rPr>
          <w:rFonts w:ascii="Arial" w:hAnsi="Arial" w:cs="Arial"/>
        </w:rPr>
        <w:t>до Статуту Високопільської селищної територіальної громади</w:t>
      </w:r>
    </w:p>
    <w:p w14:paraId="1EB1F06D" w14:textId="77777777" w:rsidR="00123F16" w:rsidRPr="00B64A1B" w:rsidRDefault="00123F16" w:rsidP="00123F16">
      <w:pPr>
        <w:shd w:val="clear" w:color="auto" w:fill="FFFFFF"/>
        <w:spacing w:before="120" w:after="120" w:line="240" w:lineRule="auto"/>
        <w:ind w:firstLine="567"/>
        <w:jc w:val="right"/>
        <w:textAlignment w:val="baseline"/>
        <w:rPr>
          <w:rFonts w:ascii="Arial" w:hAnsi="Arial" w:cs="Arial"/>
        </w:rPr>
      </w:pPr>
      <w:r w:rsidRPr="00B64A1B">
        <w:rPr>
          <w:rFonts w:ascii="Arial" w:hAnsi="Arial" w:cs="Arial"/>
        </w:rPr>
        <w:t xml:space="preserve"> затвердженого розпорядженням начальника Високопільської </w:t>
      </w:r>
    </w:p>
    <w:p w14:paraId="2B6157F2" w14:textId="77777777" w:rsidR="00123F16" w:rsidRPr="00B64A1B" w:rsidRDefault="00123F16" w:rsidP="00123F16">
      <w:pPr>
        <w:shd w:val="clear" w:color="auto" w:fill="FFFFFF"/>
        <w:spacing w:before="120" w:after="120" w:line="240" w:lineRule="auto"/>
        <w:ind w:firstLine="567"/>
        <w:jc w:val="right"/>
        <w:textAlignment w:val="baseline"/>
        <w:rPr>
          <w:rFonts w:ascii="Arial" w:hAnsi="Arial" w:cs="Arial"/>
        </w:rPr>
      </w:pPr>
      <w:r w:rsidRPr="00B64A1B">
        <w:rPr>
          <w:rFonts w:ascii="Arial" w:hAnsi="Arial" w:cs="Arial"/>
        </w:rPr>
        <w:t>селищної військової адміністрації</w:t>
      </w:r>
    </w:p>
    <w:p w14:paraId="741A17D0" w14:textId="77777777" w:rsidR="00925AD4" w:rsidRPr="002F26D2" w:rsidRDefault="00925AD4" w:rsidP="00925AD4">
      <w:pPr>
        <w:shd w:val="clear" w:color="auto" w:fill="FFFFFF"/>
        <w:spacing w:before="120" w:after="120" w:line="240" w:lineRule="auto"/>
        <w:ind w:firstLine="567"/>
        <w:jc w:val="right"/>
        <w:textAlignment w:val="baseline"/>
        <w:rPr>
          <w:rFonts w:ascii="Arial" w:eastAsia="Times New Roman" w:hAnsi="Arial" w:cs="Arial"/>
          <w:color w:val="565656"/>
          <w:lang w:eastAsia="uk-UA"/>
        </w:rPr>
      </w:pPr>
      <w:r w:rsidRPr="00B64A1B">
        <w:rPr>
          <w:rFonts w:ascii="Arial" w:eastAsia="Times New Roman" w:hAnsi="Arial" w:cs="Arial"/>
          <w:lang w:eastAsia="uk-UA"/>
        </w:rPr>
        <w:t>№ ______ від «__» __________ 2025 року</w:t>
      </w:r>
    </w:p>
    <w:p w14:paraId="28107F46" w14:textId="77777777" w:rsidR="00925AD4" w:rsidRPr="009F0BFB" w:rsidRDefault="00925AD4" w:rsidP="00925AD4">
      <w:pPr>
        <w:spacing w:before="120" w:after="120"/>
        <w:ind w:left="4962"/>
        <w:jc w:val="right"/>
        <w:rPr>
          <w:rFonts w:ascii="Arial" w:hAnsi="Arial" w:cs="Arial"/>
        </w:rPr>
      </w:pPr>
    </w:p>
    <w:p w14:paraId="1BEF6BE3" w14:textId="77777777" w:rsidR="00925AD4" w:rsidRPr="00164330" w:rsidRDefault="00925AD4" w:rsidP="00925AD4">
      <w:pPr>
        <w:spacing w:before="120" w:after="120"/>
        <w:ind w:left="4962"/>
        <w:rPr>
          <w:rFonts w:ascii="Arial" w:hAnsi="Arial" w:cs="Arial"/>
          <w:b/>
        </w:rPr>
      </w:pPr>
    </w:p>
    <w:p w14:paraId="4B0A9392" w14:textId="77777777" w:rsidR="00925AD4" w:rsidRPr="009F0BFB" w:rsidRDefault="00925AD4" w:rsidP="00925AD4">
      <w:pPr>
        <w:pStyle w:val="1"/>
        <w:spacing w:before="120" w:after="120"/>
        <w:jc w:val="center"/>
        <w:rPr>
          <w:rFonts w:ascii="Arial" w:hAnsi="Arial" w:cs="Arial"/>
          <w:b/>
          <w:color w:val="auto"/>
          <w:sz w:val="28"/>
          <w:szCs w:val="28"/>
        </w:rPr>
      </w:pPr>
      <w:bookmarkStart w:id="111" w:name="_Toc199159840"/>
      <w:bookmarkStart w:id="112" w:name="_Toc199239124"/>
      <w:r w:rsidRPr="009F0BFB">
        <w:rPr>
          <w:rFonts w:ascii="Arial" w:hAnsi="Arial" w:cs="Arial"/>
          <w:b/>
          <w:color w:val="auto"/>
          <w:sz w:val="28"/>
          <w:szCs w:val="28"/>
        </w:rPr>
        <w:t xml:space="preserve">Положення </w:t>
      </w:r>
    </w:p>
    <w:p w14:paraId="6FCC130A" w14:textId="096136F1" w:rsidR="00925AD4" w:rsidRPr="009F0BFB" w:rsidRDefault="00925AD4" w:rsidP="00925AD4">
      <w:pPr>
        <w:pStyle w:val="1"/>
        <w:spacing w:before="120" w:after="120"/>
        <w:jc w:val="center"/>
        <w:rPr>
          <w:rFonts w:ascii="Arial" w:hAnsi="Arial" w:cs="Arial"/>
          <w:b/>
          <w:color w:val="auto"/>
          <w:sz w:val="28"/>
          <w:szCs w:val="28"/>
        </w:rPr>
      </w:pPr>
      <w:r w:rsidRPr="009F0BFB">
        <w:rPr>
          <w:rFonts w:ascii="Arial" w:hAnsi="Arial" w:cs="Arial"/>
          <w:b/>
          <w:color w:val="auto"/>
          <w:sz w:val="28"/>
          <w:szCs w:val="28"/>
        </w:rPr>
        <w:t>про громадське оцінювання діяльності органів та посадових осіб місцевого самоврядування</w:t>
      </w:r>
      <w:bookmarkEnd w:id="111"/>
      <w:bookmarkEnd w:id="112"/>
      <w:r w:rsidRPr="009F0BFB">
        <w:rPr>
          <w:rFonts w:ascii="Arial" w:hAnsi="Arial" w:cs="Arial"/>
          <w:b/>
          <w:color w:val="auto"/>
          <w:sz w:val="28"/>
          <w:szCs w:val="28"/>
        </w:rPr>
        <w:t xml:space="preserve"> </w:t>
      </w:r>
      <w:r w:rsidR="00123F16">
        <w:rPr>
          <w:rFonts w:ascii="Arial" w:hAnsi="Arial" w:cs="Arial"/>
          <w:b/>
          <w:color w:val="auto"/>
          <w:sz w:val="28"/>
          <w:szCs w:val="28"/>
        </w:rPr>
        <w:t>Високопільської селищної</w:t>
      </w:r>
      <w:r w:rsidRPr="009F0BFB">
        <w:rPr>
          <w:rFonts w:ascii="Arial" w:hAnsi="Arial" w:cs="Arial"/>
          <w:b/>
          <w:color w:val="auto"/>
          <w:sz w:val="28"/>
          <w:szCs w:val="28"/>
        </w:rPr>
        <w:t xml:space="preserve">      територіальної громади</w:t>
      </w:r>
    </w:p>
    <w:p w14:paraId="03036005" w14:textId="36286B70" w:rsidR="00925AD4" w:rsidRPr="00C4352D" w:rsidRDefault="00925AD4" w:rsidP="00925AD4">
      <w:pPr>
        <w:tabs>
          <w:tab w:val="left" w:pos="284"/>
        </w:tabs>
        <w:spacing w:before="120" w:after="120"/>
        <w:jc w:val="both"/>
        <w:rPr>
          <w:rFonts w:ascii="Arial" w:hAnsi="Arial" w:cs="Arial"/>
        </w:rPr>
      </w:pPr>
      <w:r w:rsidRPr="00C4352D">
        <w:rPr>
          <w:rFonts w:ascii="Arial" w:hAnsi="Arial" w:cs="Arial"/>
        </w:rPr>
        <w:t xml:space="preserve">Положення про громадське оцінювання діяльності органів та посадових осіб місцевого самоврядування </w:t>
      </w:r>
      <w:r w:rsidR="00123F16">
        <w:rPr>
          <w:rFonts w:ascii="Arial" w:hAnsi="Arial" w:cs="Arial"/>
        </w:rPr>
        <w:t>Високопільської селищної</w:t>
      </w:r>
      <w:r w:rsidRPr="00C4352D">
        <w:rPr>
          <w:rFonts w:ascii="Arial" w:hAnsi="Arial" w:cs="Arial"/>
        </w:rPr>
        <w:t xml:space="preserve"> територіальної громади (далі-Положення) відповідно до статті 13-4 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 що представляють </w:t>
      </w:r>
      <w:r w:rsidR="00123F16">
        <w:rPr>
          <w:rFonts w:ascii="Arial" w:hAnsi="Arial" w:cs="Arial"/>
        </w:rPr>
        <w:t>Високопільську селищну</w:t>
      </w:r>
      <w:r w:rsidRPr="00C4352D">
        <w:rPr>
          <w:rFonts w:ascii="Arial" w:hAnsi="Arial" w:cs="Arial"/>
        </w:rPr>
        <w:t xml:space="preserve"> територіальну громаду.</w:t>
      </w:r>
    </w:p>
    <w:p w14:paraId="33875D2F" w14:textId="77777777" w:rsidR="00925AD4" w:rsidRPr="00785DED" w:rsidRDefault="00925AD4" w:rsidP="001D163A">
      <w:pPr>
        <w:pStyle w:val="a4"/>
        <w:numPr>
          <w:ilvl w:val="0"/>
          <w:numId w:val="26"/>
        </w:numPr>
        <w:tabs>
          <w:tab w:val="left" w:pos="284"/>
        </w:tabs>
        <w:spacing w:before="120" w:after="120" w:line="240" w:lineRule="auto"/>
        <w:ind w:left="0" w:firstLine="0"/>
        <w:jc w:val="both"/>
        <w:rPr>
          <w:rFonts w:ascii="Arial" w:hAnsi="Arial" w:cs="Arial"/>
        </w:rPr>
      </w:pPr>
      <w:r w:rsidRPr="00785DED">
        <w:rPr>
          <w:rFonts w:ascii="Arial" w:hAnsi="Arial" w:cs="Arial"/>
        </w:rPr>
        <w:t>Терміни використані у Положенні:</w:t>
      </w:r>
    </w:p>
    <w:p w14:paraId="6B0EA4D9" w14:textId="64B633BF" w:rsidR="00925AD4" w:rsidRPr="00785DED" w:rsidRDefault="00925AD4" w:rsidP="001D163A">
      <w:pPr>
        <w:pStyle w:val="a4"/>
        <w:numPr>
          <w:ilvl w:val="1"/>
          <w:numId w:val="4"/>
        </w:numPr>
        <w:tabs>
          <w:tab w:val="left" w:pos="426"/>
        </w:tabs>
        <w:spacing w:before="120" w:after="120" w:line="240" w:lineRule="auto"/>
        <w:ind w:left="0" w:firstLine="0"/>
        <w:jc w:val="both"/>
        <w:rPr>
          <w:rFonts w:ascii="Arial" w:hAnsi="Arial" w:cs="Arial"/>
        </w:rPr>
      </w:pPr>
      <w:r w:rsidRPr="00785DED">
        <w:rPr>
          <w:rFonts w:ascii="Arial" w:hAnsi="Arial" w:cs="Arial"/>
        </w:rPr>
        <w:t xml:space="preserve">Громада – </w:t>
      </w:r>
      <w:r w:rsidR="00123F16">
        <w:rPr>
          <w:rFonts w:ascii="Arial" w:hAnsi="Arial" w:cs="Arial"/>
        </w:rPr>
        <w:t xml:space="preserve">Високопільська селищна </w:t>
      </w:r>
      <w:r w:rsidRPr="00785DED">
        <w:rPr>
          <w:rFonts w:ascii="Arial" w:hAnsi="Arial" w:cs="Arial"/>
        </w:rPr>
        <w:t xml:space="preserve">територіальна громада. </w:t>
      </w:r>
    </w:p>
    <w:p w14:paraId="2BD70255" w14:textId="12A1B6D9" w:rsidR="00925AD4" w:rsidRPr="00785DED" w:rsidRDefault="00925AD4"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Житель громади - громадянин України, який задекларував або зареєстрував місце проживання на території </w:t>
      </w:r>
      <w:r w:rsidR="00123F16">
        <w:rPr>
          <w:rFonts w:ascii="Arial" w:eastAsia="Times New Roman" w:hAnsi="Arial" w:cs="Arial"/>
          <w:lang w:eastAsia="uk-UA"/>
        </w:rPr>
        <w:t xml:space="preserve">Високопільської селищної </w:t>
      </w:r>
      <w:r w:rsidRPr="00785DED">
        <w:rPr>
          <w:rFonts w:ascii="Arial" w:eastAsia="Times New Roman" w:hAnsi="Arial" w:cs="Arial"/>
          <w:lang w:eastAsia="uk-UA"/>
        </w:rPr>
        <w:t>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w:t>
      </w:r>
    </w:p>
    <w:p w14:paraId="72814720" w14:textId="1C8AE39C" w:rsidR="00925AD4" w:rsidRPr="00785DED" w:rsidRDefault="00925AD4"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Голова – </w:t>
      </w:r>
      <w:r w:rsidR="00123F16">
        <w:rPr>
          <w:rFonts w:ascii="Arial" w:eastAsia="Times New Roman" w:hAnsi="Arial" w:cs="Arial"/>
          <w:lang w:eastAsia="uk-UA"/>
        </w:rPr>
        <w:t>Високопільський селищний</w:t>
      </w:r>
      <w:r w:rsidRPr="00785DED">
        <w:rPr>
          <w:rFonts w:ascii="Arial" w:eastAsia="Times New Roman" w:hAnsi="Arial" w:cs="Arial"/>
          <w:lang w:eastAsia="uk-UA"/>
        </w:rPr>
        <w:t xml:space="preserve"> голова.</w:t>
      </w:r>
    </w:p>
    <w:p w14:paraId="64928511" w14:textId="77176B8E" w:rsidR="00925AD4" w:rsidRPr="00785DED" w:rsidRDefault="00925AD4" w:rsidP="001D163A">
      <w:pPr>
        <w:pStyle w:val="a4"/>
        <w:numPr>
          <w:ilvl w:val="1"/>
          <w:numId w:val="4"/>
        </w:numPr>
        <w:shd w:val="clear" w:color="auto" w:fill="FFFFFF"/>
        <w:tabs>
          <w:tab w:val="left" w:pos="426"/>
        </w:tabs>
        <w:spacing w:before="120" w:after="120" w:line="240" w:lineRule="auto"/>
        <w:ind w:left="0" w:firstLine="0"/>
        <w:jc w:val="both"/>
        <w:textAlignment w:val="baseline"/>
        <w:rPr>
          <w:rFonts w:ascii="Arial" w:eastAsia="Times New Roman" w:hAnsi="Arial" w:cs="Arial"/>
          <w:lang w:eastAsia="uk-UA"/>
        </w:rPr>
      </w:pPr>
      <w:r w:rsidRPr="00785DED">
        <w:rPr>
          <w:rFonts w:ascii="Arial" w:eastAsia="Times New Roman" w:hAnsi="Arial" w:cs="Arial"/>
          <w:lang w:eastAsia="uk-UA"/>
        </w:rPr>
        <w:t xml:space="preserve">Рада – </w:t>
      </w:r>
      <w:r w:rsidR="00123F16">
        <w:rPr>
          <w:rFonts w:ascii="Arial" w:eastAsia="Times New Roman" w:hAnsi="Arial" w:cs="Arial"/>
          <w:lang w:eastAsia="uk-UA"/>
        </w:rPr>
        <w:t>Високопільська селищна</w:t>
      </w:r>
      <w:r w:rsidRPr="00785DED">
        <w:rPr>
          <w:rFonts w:ascii="Arial" w:eastAsia="Times New Roman" w:hAnsi="Arial" w:cs="Arial"/>
          <w:lang w:eastAsia="uk-UA"/>
        </w:rPr>
        <w:t xml:space="preserve"> рада.</w:t>
      </w:r>
    </w:p>
    <w:p w14:paraId="6407D37C" w14:textId="6142A8F1" w:rsidR="00925AD4" w:rsidRPr="00E025FD" w:rsidRDefault="00925AD4" w:rsidP="001D163A">
      <w:pPr>
        <w:pStyle w:val="a4"/>
        <w:numPr>
          <w:ilvl w:val="1"/>
          <w:numId w:val="4"/>
        </w:numPr>
        <w:tabs>
          <w:tab w:val="left" w:pos="426"/>
        </w:tabs>
        <w:spacing w:before="120" w:after="120" w:line="240" w:lineRule="auto"/>
        <w:ind w:left="0" w:firstLine="0"/>
        <w:jc w:val="both"/>
        <w:rPr>
          <w:rFonts w:ascii="Arial" w:hAnsi="Arial" w:cs="Arial"/>
        </w:rPr>
      </w:pPr>
      <w:r w:rsidRPr="00E025FD">
        <w:rPr>
          <w:rFonts w:ascii="Arial" w:hAnsi="Arial" w:cs="Arial"/>
        </w:rPr>
        <w:t xml:space="preserve">Ініціатор громадського оцінювання – це організація громадянського суспільства (громадське об’єднання, професійна спілка, об’єднання професійних спілок, творча спілка, організація роботодавців, об’єднання організацій роботодавців, благодійна організація) або орган самоорганізації населення, який здійснює свою діяльність на території </w:t>
      </w:r>
      <w:r w:rsidR="00123F16">
        <w:rPr>
          <w:rFonts w:ascii="Arial" w:hAnsi="Arial" w:cs="Arial"/>
        </w:rPr>
        <w:t>Високопільської селищної</w:t>
      </w:r>
      <w:r w:rsidRPr="00E025FD">
        <w:rPr>
          <w:rFonts w:ascii="Arial" w:hAnsi="Arial" w:cs="Arial"/>
        </w:rPr>
        <w:t xml:space="preserve"> територіальної громади.</w:t>
      </w:r>
    </w:p>
    <w:p w14:paraId="1B4934FC" w14:textId="77777777" w:rsidR="00925AD4" w:rsidRDefault="00925AD4" w:rsidP="00925AD4">
      <w:pPr>
        <w:pStyle w:val="a4"/>
        <w:tabs>
          <w:tab w:val="left" w:pos="426"/>
        </w:tabs>
        <w:spacing w:before="120" w:after="120" w:line="240" w:lineRule="auto"/>
        <w:ind w:left="0"/>
        <w:jc w:val="both"/>
        <w:rPr>
          <w:rFonts w:ascii="Arial" w:hAnsi="Arial" w:cs="Arial"/>
          <w:color w:val="FF0000"/>
        </w:rPr>
      </w:pPr>
    </w:p>
    <w:p w14:paraId="62826177" w14:textId="77777777" w:rsidR="00925AD4" w:rsidRDefault="00925AD4" w:rsidP="001D163A">
      <w:pPr>
        <w:pStyle w:val="a4"/>
        <w:numPr>
          <w:ilvl w:val="0"/>
          <w:numId w:val="4"/>
        </w:numPr>
        <w:tabs>
          <w:tab w:val="left" w:pos="284"/>
        </w:tabs>
        <w:spacing w:before="120" w:after="120" w:line="240" w:lineRule="auto"/>
        <w:ind w:left="0" w:firstLine="0"/>
        <w:jc w:val="both"/>
        <w:rPr>
          <w:rFonts w:ascii="Arial" w:hAnsi="Arial" w:cs="Arial"/>
        </w:rPr>
      </w:pPr>
      <w:r w:rsidRPr="002E592A">
        <w:rPr>
          <w:rFonts w:ascii="Arial" w:hAnsi="Arial" w:cs="Arial"/>
        </w:rPr>
        <w:t>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органів і посадових осіб місцевого самоврядування громади, підготовку висновків та пропозицій.</w:t>
      </w:r>
    </w:p>
    <w:p w14:paraId="3EE1FBBB" w14:textId="77777777" w:rsidR="00925AD4" w:rsidRDefault="00925AD4" w:rsidP="00925AD4">
      <w:pPr>
        <w:pStyle w:val="a4"/>
        <w:tabs>
          <w:tab w:val="left" w:pos="284"/>
        </w:tabs>
        <w:spacing w:before="120" w:after="120" w:line="240" w:lineRule="auto"/>
        <w:ind w:left="0"/>
        <w:jc w:val="both"/>
        <w:rPr>
          <w:rFonts w:ascii="Arial" w:hAnsi="Arial" w:cs="Arial"/>
        </w:rPr>
      </w:pPr>
    </w:p>
    <w:p w14:paraId="7E83052E" w14:textId="77777777" w:rsidR="00925AD4" w:rsidRDefault="00925AD4" w:rsidP="001D163A">
      <w:pPr>
        <w:pStyle w:val="a4"/>
        <w:numPr>
          <w:ilvl w:val="0"/>
          <w:numId w:val="4"/>
        </w:numPr>
        <w:tabs>
          <w:tab w:val="left" w:pos="284"/>
        </w:tabs>
        <w:spacing w:before="120" w:after="120" w:line="240" w:lineRule="auto"/>
        <w:ind w:left="0" w:firstLine="0"/>
        <w:jc w:val="both"/>
        <w:rPr>
          <w:rFonts w:ascii="Arial" w:hAnsi="Arial" w:cs="Arial"/>
        </w:rPr>
      </w:pPr>
      <w:r w:rsidRPr="000A240A">
        <w:rPr>
          <w:rFonts w:ascii="Arial" w:hAnsi="Arial" w:cs="Arial"/>
        </w:rPr>
        <w:t>Предметом громадського оцінювання є діяльність органів та посадових осіб місцевого самоврядування громади, пов’язана з реалізацією ними своїх повноважень.</w:t>
      </w:r>
    </w:p>
    <w:p w14:paraId="036AA429" w14:textId="77777777" w:rsidR="00925AD4" w:rsidRPr="000A240A" w:rsidRDefault="00925AD4" w:rsidP="00925AD4">
      <w:pPr>
        <w:pStyle w:val="a4"/>
        <w:rPr>
          <w:rFonts w:ascii="Arial" w:hAnsi="Arial" w:cs="Arial"/>
        </w:rPr>
      </w:pPr>
    </w:p>
    <w:p w14:paraId="2D28627B" w14:textId="77777777" w:rsidR="00925AD4" w:rsidRPr="00341321" w:rsidRDefault="00925AD4" w:rsidP="001D163A">
      <w:pPr>
        <w:pStyle w:val="a4"/>
        <w:numPr>
          <w:ilvl w:val="0"/>
          <w:numId w:val="4"/>
        </w:numPr>
        <w:tabs>
          <w:tab w:val="left" w:pos="284"/>
        </w:tabs>
        <w:spacing w:before="120" w:after="120" w:line="240" w:lineRule="auto"/>
        <w:ind w:left="0" w:firstLine="0"/>
        <w:jc w:val="both"/>
        <w:rPr>
          <w:rFonts w:ascii="Arial" w:hAnsi="Arial" w:cs="Arial"/>
          <w:color w:val="FF0000"/>
        </w:rPr>
      </w:pPr>
      <w:r w:rsidRPr="00341321">
        <w:rPr>
          <w:rFonts w:ascii="Arial" w:hAnsi="Arial" w:cs="Arial"/>
        </w:rPr>
        <w:t>Органи та посадові особи місцевого самоврядування громади сприяють проведенню громадського оцінювання їхньої діяльності.</w:t>
      </w:r>
    </w:p>
    <w:p w14:paraId="0156DB42" w14:textId="77777777" w:rsidR="00925AD4" w:rsidRPr="00025A04" w:rsidRDefault="00925AD4" w:rsidP="00925AD4">
      <w:pPr>
        <w:pStyle w:val="a4"/>
        <w:rPr>
          <w:rFonts w:ascii="Arial" w:hAnsi="Arial" w:cs="Arial"/>
          <w:color w:val="FF0000"/>
        </w:rPr>
      </w:pPr>
    </w:p>
    <w:p w14:paraId="7C262CE5" w14:textId="77777777" w:rsidR="00925AD4" w:rsidRPr="005A060C" w:rsidRDefault="00925AD4" w:rsidP="001D163A">
      <w:pPr>
        <w:pStyle w:val="a4"/>
        <w:numPr>
          <w:ilvl w:val="0"/>
          <w:numId w:val="4"/>
        </w:numPr>
        <w:tabs>
          <w:tab w:val="left" w:pos="284"/>
        </w:tabs>
        <w:spacing w:before="120" w:after="120" w:line="240" w:lineRule="auto"/>
        <w:ind w:left="0" w:firstLine="0"/>
        <w:jc w:val="both"/>
        <w:rPr>
          <w:rFonts w:ascii="Arial" w:hAnsi="Arial" w:cs="Arial"/>
        </w:rPr>
      </w:pPr>
      <w:r w:rsidRPr="005A060C">
        <w:rPr>
          <w:rFonts w:ascii="Arial" w:hAnsi="Arial" w:cs="Arial"/>
        </w:rPr>
        <w:t>Аналіз діяльності органів та посадових осіб місцевого самоврядування громади проводить ініціатор громадського оцінювання.</w:t>
      </w:r>
    </w:p>
    <w:p w14:paraId="5F9536B1" w14:textId="77777777" w:rsidR="00925AD4" w:rsidRPr="005A2F04" w:rsidRDefault="00925AD4" w:rsidP="00925AD4">
      <w:pPr>
        <w:pStyle w:val="a4"/>
        <w:rPr>
          <w:rFonts w:ascii="Arial" w:hAnsi="Arial" w:cs="Arial"/>
          <w:color w:val="FF0000"/>
        </w:rPr>
      </w:pPr>
    </w:p>
    <w:p w14:paraId="7A600016" w14:textId="77777777" w:rsidR="00925AD4" w:rsidRPr="00A6482C" w:rsidRDefault="00925AD4" w:rsidP="001D163A">
      <w:pPr>
        <w:pStyle w:val="a4"/>
        <w:numPr>
          <w:ilvl w:val="0"/>
          <w:numId w:val="4"/>
        </w:numPr>
        <w:tabs>
          <w:tab w:val="left" w:pos="426"/>
        </w:tabs>
        <w:spacing w:before="120" w:after="120" w:line="240" w:lineRule="auto"/>
        <w:ind w:left="0" w:firstLine="0"/>
        <w:jc w:val="both"/>
        <w:rPr>
          <w:rFonts w:ascii="Arial" w:hAnsi="Arial" w:cs="Arial"/>
        </w:rPr>
      </w:pPr>
      <w:r w:rsidRPr="00A6482C">
        <w:rPr>
          <w:rFonts w:ascii="Arial" w:hAnsi="Arial" w:cs="Arial"/>
        </w:rPr>
        <w:t>Ініціатор громадського оцінювання надсилає на ім’я Голови повідомлення про проведення громадського оцінювання</w:t>
      </w:r>
      <w:r>
        <w:rPr>
          <w:rFonts w:ascii="Arial" w:hAnsi="Arial" w:cs="Arial"/>
        </w:rPr>
        <w:t>. У повідомленні</w:t>
      </w:r>
      <w:r w:rsidRPr="00A6482C">
        <w:rPr>
          <w:rFonts w:ascii="Arial" w:hAnsi="Arial" w:cs="Arial"/>
        </w:rPr>
        <w:t xml:space="preserve"> зазнач</w:t>
      </w:r>
      <w:r>
        <w:rPr>
          <w:rFonts w:ascii="Arial" w:hAnsi="Arial" w:cs="Arial"/>
        </w:rPr>
        <w:t>ається</w:t>
      </w:r>
      <w:r w:rsidRPr="00A6482C">
        <w:rPr>
          <w:rFonts w:ascii="Arial" w:hAnsi="Arial" w:cs="Arial"/>
        </w:rPr>
        <w:t>:</w:t>
      </w:r>
    </w:p>
    <w:p w14:paraId="4FF03963" w14:textId="77777777" w:rsidR="00925AD4" w:rsidRPr="00A6482C" w:rsidRDefault="00925AD4" w:rsidP="001D163A">
      <w:pPr>
        <w:pStyle w:val="a4"/>
        <w:numPr>
          <w:ilvl w:val="1"/>
          <w:numId w:val="23"/>
        </w:numPr>
        <w:tabs>
          <w:tab w:val="left" w:pos="426"/>
        </w:tabs>
        <w:spacing w:before="120" w:after="120"/>
        <w:ind w:left="0" w:firstLine="0"/>
        <w:jc w:val="both"/>
        <w:rPr>
          <w:rFonts w:ascii="Arial" w:hAnsi="Arial" w:cs="Arial"/>
        </w:rPr>
      </w:pPr>
      <w:r>
        <w:rPr>
          <w:rFonts w:ascii="Arial" w:hAnsi="Arial" w:cs="Arial"/>
        </w:rPr>
        <w:t>н</w:t>
      </w:r>
      <w:r w:rsidRPr="00A6482C">
        <w:rPr>
          <w:rFonts w:ascii="Arial" w:hAnsi="Arial" w:cs="Arial"/>
        </w:rPr>
        <w:t>айменування</w:t>
      </w:r>
      <w:r>
        <w:rPr>
          <w:rFonts w:ascii="Arial" w:hAnsi="Arial" w:cs="Arial"/>
        </w:rPr>
        <w:t xml:space="preserve"> ініціатора</w:t>
      </w:r>
      <w:r w:rsidRPr="00A6482C">
        <w:rPr>
          <w:rFonts w:ascii="Arial" w:hAnsi="Arial" w:cs="Arial"/>
        </w:rPr>
        <w:t>, ідентифікаційн</w:t>
      </w:r>
      <w:r>
        <w:rPr>
          <w:rFonts w:ascii="Arial" w:hAnsi="Arial" w:cs="Arial"/>
        </w:rPr>
        <w:t>ий</w:t>
      </w:r>
      <w:r w:rsidRPr="00A6482C">
        <w:rPr>
          <w:rFonts w:ascii="Arial" w:hAnsi="Arial" w:cs="Arial"/>
        </w:rPr>
        <w:t xml:space="preserve"> код (за наявності)</w:t>
      </w:r>
      <w:r>
        <w:rPr>
          <w:rFonts w:ascii="Arial" w:hAnsi="Arial" w:cs="Arial"/>
        </w:rPr>
        <w:t>,</w:t>
      </w:r>
      <w:r w:rsidRPr="00A6482C">
        <w:rPr>
          <w:rFonts w:ascii="Arial" w:hAnsi="Arial" w:cs="Arial"/>
        </w:rPr>
        <w:t xml:space="preserve"> місцезнаходження, </w:t>
      </w:r>
      <w:r>
        <w:rPr>
          <w:rFonts w:ascii="Arial" w:hAnsi="Arial" w:cs="Arial"/>
        </w:rPr>
        <w:t xml:space="preserve">номер </w:t>
      </w:r>
      <w:r w:rsidRPr="00A6482C">
        <w:rPr>
          <w:rFonts w:ascii="Arial" w:hAnsi="Arial" w:cs="Arial"/>
        </w:rPr>
        <w:t>контактн</w:t>
      </w:r>
      <w:r>
        <w:rPr>
          <w:rFonts w:ascii="Arial" w:hAnsi="Arial" w:cs="Arial"/>
        </w:rPr>
        <w:t>ого</w:t>
      </w:r>
      <w:r w:rsidRPr="00A6482C">
        <w:rPr>
          <w:rFonts w:ascii="Arial" w:hAnsi="Arial" w:cs="Arial"/>
        </w:rPr>
        <w:t xml:space="preserve"> телефон</w:t>
      </w:r>
      <w:r>
        <w:rPr>
          <w:rFonts w:ascii="Arial" w:hAnsi="Arial" w:cs="Arial"/>
        </w:rPr>
        <w:t>у</w:t>
      </w:r>
      <w:r w:rsidRPr="00A6482C">
        <w:rPr>
          <w:rFonts w:ascii="Arial" w:hAnsi="Arial" w:cs="Arial"/>
        </w:rPr>
        <w:t xml:space="preserve">, </w:t>
      </w:r>
      <w:r>
        <w:rPr>
          <w:rFonts w:ascii="Arial" w:hAnsi="Arial" w:cs="Arial"/>
        </w:rPr>
        <w:t>адресу</w:t>
      </w:r>
      <w:r w:rsidRPr="00A6482C">
        <w:rPr>
          <w:rFonts w:ascii="Arial" w:hAnsi="Arial" w:cs="Arial"/>
        </w:rPr>
        <w:t xml:space="preserve"> електронної</w:t>
      </w:r>
      <w:r>
        <w:rPr>
          <w:rFonts w:ascii="Arial" w:hAnsi="Arial" w:cs="Arial"/>
        </w:rPr>
        <w:t xml:space="preserve"> пошти</w:t>
      </w:r>
      <w:r w:rsidRPr="00A6482C">
        <w:rPr>
          <w:rFonts w:ascii="Arial" w:hAnsi="Arial" w:cs="Arial"/>
        </w:rPr>
        <w:t xml:space="preserve"> (за наявності)</w:t>
      </w:r>
      <w:r>
        <w:rPr>
          <w:rFonts w:ascii="Arial" w:hAnsi="Arial" w:cs="Arial"/>
        </w:rPr>
        <w:t>,</w:t>
      </w:r>
      <w:r w:rsidRPr="00A6482C">
        <w:rPr>
          <w:rFonts w:ascii="Arial" w:hAnsi="Arial" w:cs="Arial"/>
        </w:rPr>
        <w:t xml:space="preserve"> </w:t>
      </w:r>
      <w:r>
        <w:rPr>
          <w:rFonts w:ascii="Arial" w:hAnsi="Arial" w:cs="Arial"/>
        </w:rPr>
        <w:t>поштову</w:t>
      </w:r>
      <w:r w:rsidRPr="00A6482C">
        <w:rPr>
          <w:rFonts w:ascii="Arial" w:hAnsi="Arial" w:cs="Arial"/>
        </w:rPr>
        <w:t xml:space="preserve"> адрес</w:t>
      </w:r>
      <w:r>
        <w:rPr>
          <w:rFonts w:ascii="Arial" w:hAnsi="Arial" w:cs="Arial"/>
        </w:rPr>
        <w:t>у</w:t>
      </w:r>
      <w:r w:rsidRPr="00A6482C">
        <w:rPr>
          <w:rFonts w:ascii="Arial" w:hAnsi="Arial" w:cs="Arial"/>
        </w:rPr>
        <w:t xml:space="preserve"> для листування, якщо вона є відмінною від місцезнаходження ініціатора;</w:t>
      </w:r>
    </w:p>
    <w:p w14:paraId="4DD66C4C" w14:textId="77777777" w:rsidR="00925AD4" w:rsidRPr="00A6482C" w:rsidRDefault="00925AD4" w:rsidP="001D163A">
      <w:pPr>
        <w:pStyle w:val="a4"/>
        <w:numPr>
          <w:ilvl w:val="1"/>
          <w:numId w:val="23"/>
        </w:numPr>
        <w:tabs>
          <w:tab w:val="left" w:pos="426"/>
        </w:tabs>
        <w:spacing w:before="120" w:after="120"/>
        <w:ind w:left="0" w:firstLine="0"/>
        <w:jc w:val="both"/>
        <w:rPr>
          <w:rFonts w:ascii="Arial" w:hAnsi="Arial" w:cs="Arial"/>
        </w:rPr>
      </w:pPr>
      <w:r w:rsidRPr="00A6482C">
        <w:rPr>
          <w:rFonts w:ascii="Arial" w:hAnsi="Arial" w:cs="Arial"/>
        </w:rPr>
        <w:lastRenderedPageBreak/>
        <w:t>посад</w:t>
      </w:r>
      <w:r>
        <w:rPr>
          <w:rFonts w:ascii="Arial" w:hAnsi="Arial" w:cs="Arial"/>
        </w:rPr>
        <w:t>у, прізвище, ім</w:t>
      </w:r>
      <w:r w:rsidRPr="00341E2F">
        <w:rPr>
          <w:rFonts w:ascii="Arial" w:hAnsi="Arial" w:cs="Arial"/>
        </w:rPr>
        <w:t>’</w:t>
      </w:r>
      <w:r>
        <w:rPr>
          <w:rFonts w:ascii="Arial" w:hAnsi="Arial" w:cs="Arial"/>
        </w:rPr>
        <w:t>я</w:t>
      </w:r>
      <w:r w:rsidRPr="00A6482C">
        <w:rPr>
          <w:rFonts w:ascii="Arial" w:hAnsi="Arial" w:cs="Arial"/>
        </w:rPr>
        <w:t xml:space="preserve"> та по батькові уповноваженої особи ініціатора, з якою буде взаємодіяти уповноважена особа органу місцевого самоврядування</w:t>
      </w:r>
      <w:r>
        <w:rPr>
          <w:rFonts w:ascii="Arial" w:hAnsi="Arial" w:cs="Arial"/>
        </w:rPr>
        <w:t xml:space="preserve"> громади</w:t>
      </w:r>
      <w:r w:rsidRPr="00A6482C">
        <w:rPr>
          <w:rFonts w:ascii="Arial" w:hAnsi="Arial" w:cs="Arial"/>
        </w:rPr>
        <w:t xml:space="preserve"> щодо проведення громадського оцінювання;</w:t>
      </w:r>
    </w:p>
    <w:p w14:paraId="36057793" w14:textId="77777777" w:rsidR="00925AD4" w:rsidRPr="00A6482C" w:rsidRDefault="00925AD4" w:rsidP="001D163A">
      <w:pPr>
        <w:pStyle w:val="a4"/>
        <w:numPr>
          <w:ilvl w:val="1"/>
          <w:numId w:val="23"/>
        </w:numPr>
        <w:tabs>
          <w:tab w:val="left" w:pos="426"/>
        </w:tabs>
        <w:spacing w:before="120" w:after="120"/>
        <w:ind w:left="0" w:firstLine="0"/>
        <w:jc w:val="both"/>
        <w:rPr>
          <w:rFonts w:ascii="Arial" w:hAnsi="Arial" w:cs="Arial"/>
        </w:rPr>
      </w:pPr>
      <w:r w:rsidRPr="00A6482C">
        <w:rPr>
          <w:rFonts w:ascii="Arial" w:hAnsi="Arial" w:cs="Arial"/>
        </w:rPr>
        <w:t>предмет</w:t>
      </w:r>
      <w:r>
        <w:rPr>
          <w:rFonts w:ascii="Arial" w:hAnsi="Arial" w:cs="Arial"/>
        </w:rPr>
        <w:t>,</w:t>
      </w:r>
      <w:r w:rsidRPr="00A6482C">
        <w:rPr>
          <w:rFonts w:ascii="Arial" w:hAnsi="Arial" w:cs="Arial"/>
        </w:rPr>
        <w:t xml:space="preserve"> мет</w:t>
      </w:r>
      <w:r>
        <w:rPr>
          <w:rFonts w:ascii="Arial" w:hAnsi="Arial" w:cs="Arial"/>
        </w:rPr>
        <w:t>а</w:t>
      </w:r>
      <w:r w:rsidRPr="00A6482C">
        <w:rPr>
          <w:rFonts w:ascii="Arial" w:hAnsi="Arial" w:cs="Arial"/>
        </w:rPr>
        <w:t xml:space="preserve"> проведення громадського оцінювання.</w:t>
      </w:r>
    </w:p>
    <w:p w14:paraId="0AC925B0" w14:textId="77777777" w:rsidR="00925AD4" w:rsidRDefault="00925AD4" w:rsidP="00925AD4">
      <w:pPr>
        <w:pStyle w:val="a4"/>
        <w:tabs>
          <w:tab w:val="left" w:pos="284"/>
        </w:tabs>
        <w:spacing w:before="120" w:after="120" w:line="240" w:lineRule="auto"/>
        <w:ind w:left="0"/>
        <w:jc w:val="both"/>
        <w:rPr>
          <w:rFonts w:ascii="Arial" w:hAnsi="Arial" w:cs="Arial"/>
          <w:color w:val="FF0000"/>
        </w:rPr>
      </w:pPr>
    </w:p>
    <w:p w14:paraId="61B777E6" w14:textId="77777777" w:rsidR="00925AD4" w:rsidRDefault="00925AD4" w:rsidP="001D163A">
      <w:pPr>
        <w:pStyle w:val="a4"/>
        <w:numPr>
          <w:ilvl w:val="0"/>
          <w:numId w:val="4"/>
        </w:numPr>
        <w:tabs>
          <w:tab w:val="left" w:pos="284"/>
        </w:tabs>
        <w:spacing w:before="120" w:after="120" w:line="240" w:lineRule="auto"/>
        <w:ind w:left="0" w:firstLine="0"/>
        <w:jc w:val="both"/>
        <w:rPr>
          <w:rFonts w:ascii="Arial" w:hAnsi="Arial" w:cs="Arial"/>
        </w:rPr>
      </w:pPr>
      <w:r w:rsidRPr="009B19EC">
        <w:rPr>
          <w:rFonts w:ascii="Arial" w:hAnsi="Arial" w:cs="Arial"/>
        </w:rPr>
        <w:t>Ініціатор громадського оцінювання може подати запит на отримання інформації</w:t>
      </w:r>
      <w:r>
        <w:rPr>
          <w:rFonts w:ascii="Arial" w:hAnsi="Arial" w:cs="Arial"/>
        </w:rPr>
        <w:t xml:space="preserve"> та/або документів</w:t>
      </w:r>
      <w:r w:rsidRPr="009B19EC">
        <w:rPr>
          <w:rFonts w:ascii="Arial" w:hAnsi="Arial" w:cs="Arial"/>
        </w:rPr>
        <w:t xml:space="preserve"> необхідн</w:t>
      </w:r>
      <w:r>
        <w:rPr>
          <w:rFonts w:ascii="Arial" w:hAnsi="Arial" w:cs="Arial"/>
        </w:rPr>
        <w:t>их</w:t>
      </w:r>
      <w:r w:rsidRPr="009B19EC">
        <w:rPr>
          <w:rFonts w:ascii="Arial" w:hAnsi="Arial" w:cs="Arial"/>
        </w:rPr>
        <w:t xml:space="preserve"> для проведення громадського оцінювання, відповідно до Закону України "Про доступ до публічної інформації". </w:t>
      </w:r>
    </w:p>
    <w:p w14:paraId="567F9DC7" w14:textId="77777777" w:rsidR="00925AD4" w:rsidRDefault="00925AD4" w:rsidP="00925AD4">
      <w:pPr>
        <w:pStyle w:val="a4"/>
        <w:tabs>
          <w:tab w:val="left" w:pos="284"/>
        </w:tabs>
        <w:spacing w:before="120" w:after="120" w:line="240" w:lineRule="auto"/>
        <w:ind w:left="0"/>
        <w:jc w:val="both"/>
        <w:rPr>
          <w:rFonts w:ascii="Arial" w:hAnsi="Arial" w:cs="Arial"/>
        </w:rPr>
      </w:pPr>
    </w:p>
    <w:p w14:paraId="78D4B25B" w14:textId="77777777" w:rsidR="00925AD4" w:rsidRDefault="00925AD4" w:rsidP="001D163A">
      <w:pPr>
        <w:pStyle w:val="a4"/>
        <w:numPr>
          <w:ilvl w:val="0"/>
          <w:numId w:val="4"/>
        </w:numPr>
        <w:tabs>
          <w:tab w:val="left" w:pos="284"/>
        </w:tabs>
        <w:spacing w:before="120" w:after="120" w:line="240" w:lineRule="auto"/>
        <w:ind w:left="0" w:firstLine="0"/>
        <w:jc w:val="both"/>
        <w:rPr>
          <w:rFonts w:ascii="Arial" w:hAnsi="Arial" w:cs="Arial"/>
        </w:rPr>
      </w:pPr>
      <w:r>
        <w:rPr>
          <w:rFonts w:ascii="Arial" w:hAnsi="Arial" w:cs="Arial"/>
        </w:rPr>
        <w:t xml:space="preserve">Документи та/або </w:t>
      </w:r>
      <w:r w:rsidRPr="005A4830">
        <w:rPr>
          <w:rFonts w:ascii="Arial" w:hAnsi="Arial" w:cs="Arial"/>
        </w:rPr>
        <w:t>інформація на запит ініціатора громадського оцінювання готуються і надаються відповідно до Закону України "Про доступ до публічної інформації", з дотриманням вимог Закону України "Про захист персональних даних".</w:t>
      </w:r>
    </w:p>
    <w:p w14:paraId="12CB4FD0" w14:textId="77777777" w:rsidR="00925AD4" w:rsidRPr="005749B9" w:rsidRDefault="00925AD4" w:rsidP="00925AD4">
      <w:pPr>
        <w:pStyle w:val="a4"/>
        <w:rPr>
          <w:rFonts w:ascii="Arial" w:hAnsi="Arial" w:cs="Arial"/>
        </w:rPr>
      </w:pPr>
    </w:p>
    <w:p w14:paraId="1CC190B1" w14:textId="77777777" w:rsidR="00925AD4" w:rsidRDefault="00925AD4" w:rsidP="001D163A">
      <w:pPr>
        <w:pStyle w:val="a4"/>
        <w:numPr>
          <w:ilvl w:val="0"/>
          <w:numId w:val="4"/>
        </w:numPr>
        <w:tabs>
          <w:tab w:val="left" w:pos="284"/>
        </w:tabs>
        <w:spacing w:before="120" w:after="120" w:line="240" w:lineRule="auto"/>
        <w:ind w:left="0" w:firstLine="0"/>
        <w:jc w:val="both"/>
        <w:rPr>
          <w:rFonts w:ascii="Arial" w:hAnsi="Arial" w:cs="Arial"/>
        </w:rPr>
      </w:pPr>
      <w:r w:rsidRPr="003318E3">
        <w:rPr>
          <w:rFonts w:ascii="Arial" w:hAnsi="Arial" w:cs="Arial"/>
        </w:rPr>
        <w:t>За результатами розгляду повідомлення Голова видає розпорядження про сприяння проведенню громадського оцінювання</w:t>
      </w:r>
      <w:r>
        <w:rPr>
          <w:rFonts w:ascii="Arial" w:hAnsi="Arial" w:cs="Arial"/>
        </w:rPr>
        <w:t xml:space="preserve"> або про відмову в його проведенні</w:t>
      </w:r>
      <w:r w:rsidRPr="003318E3">
        <w:rPr>
          <w:rFonts w:ascii="Arial" w:hAnsi="Arial" w:cs="Arial"/>
        </w:rPr>
        <w:t xml:space="preserve">. </w:t>
      </w:r>
    </w:p>
    <w:p w14:paraId="48D89DA2" w14:textId="77777777" w:rsidR="00925AD4" w:rsidRPr="00345C92" w:rsidRDefault="00925AD4" w:rsidP="00925AD4">
      <w:pPr>
        <w:pStyle w:val="a4"/>
        <w:rPr>
          <w:rFonts w:ascii="Arial" w:hAnsi="Arial" w:cs="Arial"/>
        </w:rPr>
      </w:pPr>
    </w:p>
    <w:p w14:paraId="392426B2" w14:textId="77777777" w:rsidR="00925AD4" w:rsidRPr="001D633D" w:rsidRDefault="00925AD4" w:rsidP="001D163A">
      <w:pPr>
        <w:pStyle w:val="a4"/>
        <w:numPr>
          <w:ilvl w:val="0"/>
          <w:numId w:val="4"/>
        </w:numPr>
        <w:tabs>
          <w:tab w:val="left" w:pos="426"/>
        </w:tabs>
        <w:spacing w:before="120" w:after="120" w:line="240" w:lineRule="auto"/>
        <w:ind w:left="0" w:firstLine="0"/>
        <w:jc w:val="both"/>
        <w:rPr>
          <w:rFonts w:ascii="Arial" w:hAnsi="Arial" w:cs="Arial"/>
        </w:rPr>
      </w:pPr>
      <w:r>
        <w:rPr>
          <w:rFonts w:ascii="Arial" w:hAnsi="Arial" w:cs="Arial"/>
        </w:rPr>
        <w:t xml:space="preserve">У розпорядженні про сприяння проведенню громадського оцінювання </w:t>
      </w:r>
      <w:r w:rsidRPr="001D633D">
        <w:rPr>
          <w:rFonts w:ascii="Arial" w:hAnsi="Arial" w:cs="Arial"/>
        </w:rPr>
        <w:t>зазначаються:</w:t>
      </w:r>
    </w:p>
    <w:p w14:paraId="3AED4225" w14:textId="77777777" w:rsidR="00925AD4" w:rsidRPr="001D633D" w:rsidRDefault="00925AD4" w:rsidP="001D163A">
      <w:pPr>
        <w:pStyle w:val="a4"/>
        <w:numPr>
          <w:ilvl w:val="1"/>
          <w:numId w:val="24"/>
        </w:numPr>
        <w:tabs>
          <w:tab w:val="left" w:pos="284"/>
          <w:tab w:val="left" w:pos="567"/>
        </w:tabs>
        <w:spacing w:before="120" w:after="120"/>
        <w:ind w:left="0" w:firstLine="0"/>
        <w:jc w:val="both"/>
        <w:rPr>
          <w:rFonts w:ascii="Arial" w:hAnsi="Arial" w:cs="Arial"/>
        </w:rPr>
      </w:pPr>
      <w:r w:rsidRPr="001D633D">
        <w:rPr>
          <w:rFonts w:ascii="Arial" w:hAnsi="Arial" w:cs="Arial"/>
        </w:rPr>
        <w:t>прізвище, ім’я, по батькові та посада уповноваженої особи органу місцевого самоврядування громади, відповідальної за сприяння проведенню громадського оцінювання;</w:t>
      </w:r>
    </w:p>
    <w:p w14:paraId="3B0F6A38" w14:textId="77777777" w:rsidR="00925AD4" w:rsidRPr="001D633D" w:rsidRDefault="00925AD4" w:rsidP="001D163A">
      <w:pPr>
        <w:pStyle w:val="a4"/>
        <w:numPr>
          <w:ilvl w:val="1"/>
          <w:numId w:val="24"/>
        </w:numPr>
        <w:tabs>
          <w:tab w:val="left" w:pos="284"/>
          <w:tab w:val="left" w:pos="567"/>
        </w:tabs>
        <w:spacing w:before="120" w:after="120"/>
        <w:ind w:left="0" w:firstLine="0"/>
        <w:jc w:val="both"/>
        <w:rPr>
          <w:rFonts w:ascii="Arial" w:hAnsi="Arial" w:cs="Arial"/>
        </w:rPr>
      </w:pPr>
      <w:r w:rsidRPr="001D633D">
        <w:rPr>
          <w:rFonts w:ascii="Arial" w:hAnsi="Arial" w:cs="Arial"/>
        </w:rPr>
        <w:t>перелік заходів, що мають бути забезпечені органом або посадовою особою місцевого самоврядування громади з метою сприяння проведенню громадського оцінювання, із зазначенням строків та відповідальних виконавців;</w:t>
      </w:r>
    </w:p>
    <w:p w14:paraId="596ACBF2" w14:textId="77777777" w:rsidR="00925AD4" w:rsidRPr="001D633D" w:rsidRDefault="00925AD4" w:rsidP="001D163A">
      <w:pPr>
        <w:pStyle w:val="a4"/>
        <w:numPr>
          <w:ilvl w:val="1"/>
          <w:numId w:val="24"/>
        </w:numPr>
        <w:tabs>
          <w:tab w:val="left" w:pos="284"/>
          <w:tab w:val="left" w:pos="567"/>
        </w:tabs>
        <w:spacing w:before="120" w:after="120"/>
        <w:ind w:left="0" w:firstLine="0"/>
        <w:jc w:val="both"/>
        <w:rPr>
          <w:rFonts w:ascii="Arial" w:hAnsi="Arial" w:cs="Arial"/>
        </w:rPr>
      </w:pPr>
      <w:r w:rsidRPr="001D633D">
        <w:rPr>
          <w:rFonts w:ascii="Arial" w:hAnsi="Arial" w:cs="Arial"/>
        </w:rPr>
        <w:t>необхідність утворення та склад робочої групи із сприяння проведенню громадського оцінювання.</w:t>
      </w:r>
    </w:p>
    <w:p w14:paraId="711EE870" w14:textId="77777777" w:rsidR="00925AD4" w:rsidRPr="001D633D" w:rsidRDefault="00925AD4" w:rsidP="00925AD4">
      <w:pPr>
        <w:pStyle w:val="a4"/>
        <w:rPr>
          <w:rFonts w:ascii="Arial" w:hAnsi="Arial" w:cs="Arial"/>
        </w:rPr>
      </w:pPr>
    </w:p>
    <w:p w14:paraId="49C8159C" w14:textId="77777777" w:rsidR="00925AD4" w:rsidRDefault="00925AD4" w:rsidP="001D163A">
      <w:pPr>
        <w:pStyle w:val="a4"/>
        <w:numPr>
          <w:ilvl w:val="0"/>
          <w:numId w:val="4"/>
        </w:numPr>
        <w:tabs>
          <w:tab w:val="left" w:pos="426"/>
        </w:tabs>
        <w:spacing w:before="120" w:after="120" w:line="240" w:lineRule="auto"/>
        <w:ind w:left="0" w:firstLine="0"/>
        <w:jc w:val="both"/>
        <w:rPr>
          <w:rFonts w:ascii="Arial" w:hAnsi="Arial" w:cs="Arial"/>
        </w:rPr>
      </w:pPr>
      <w:r w:rsidRPr="001D633D">
        <w:rPr>
          <w:rFonts w:ascii="Arial" w:hAnsi="Arial" w:cs="Arial"/>
        </w:rPr>
        <w:t>Дата видання розпорядження про сприяння</w:t>
      </w:r>
      <w:r>
        <w:rPr>
          <w:rFonts w:ascii="Arial" w:hAnsi="Arial" w:cs="Arial"/>
        </w:rPr>
        <w:t xml:space="preserve"> проведенню</w:t>
      </w:r>
      <w:r w:rsidRPr="001D633D">
        <w:rPr>
          <w:rFonts w:ascii="Arial" w:hAnsi="Arial" w:cs="Arial"/>
        </w:rPr>
        <w:t xml:space="preserve"> громадсько</w:t>
      </w:r>
      <w:r>
        <w:rPr>
          <w:rFonts w:ascii="Arial" w:hAnsi="Arial" w:cs="Arial"/>
        </w:rPr>
        <w:t>го</w:t>
      </w:r>
      <w:r w:rsidRPr="001D633D">
        <w:rPr>
          <w:rFonts w:ascii="Arial" w:hAnsi="Arial" w:cs="Arial"/>
        </w:rPr>
        <w:t xml:space="preserve"> оцінюванн</w:t>
      </w:r>
      <w:r>
        <w:rPr>
          <w:rFonts w:ascii="Arial" w:hAnsi="Arial" w:cs="Arial"/>
        </w:rPr>
        <w:t>я</w:t>
      </w:r>
      <w:r w:rsidRPr="001D633D">
        <w:rPr>
          <w:rFonts w:ascii="Arial" w:hAnsi="Arial" w:cs="Arial"/>
        </w:rPr>
        <w:t xml:space="preserve"> є датою початку його проведення.</w:t>
      </w:r>
    </w:p>
    <w:p w14:paraId="1BF1E481" w14:textId="77777777" w:rsidR="00925AD4" w:rsidRDefault="00925AD4" w:rsidP="00925AD4">
      <w:pPr>
        <w:pStyle w:val="a4"/>
        <w:tabs>
          <w:tab w:val="left" w:pos="426"/>
        </w:tabs>
        <w:spacing w:before="120" w:after="120" w:line="240" w:lineRule="auto"/>
        <w:ind w:left="0"/>
        <w:jc w:val="both"/>
        <w:rPr>
          <w:rFonts w:ascii="Arial" w:hAnsi="Arial" w:cs="Arial"/>
        </w:rPr>
      </w:pPr>
    </w:p>
    <w:p w14:paraId="29D7F2BF" w14:textId="77777777" w:rsidR="00925AD4" w:rsidRDefault="00925AD4" w:rsidP="001D163A">
      <w:pPr>
        <w:pStyle w:val="a4"/>
        <w:numPr>
          <w:ilvl w:val="0"/>
          <w:numId w:val="4"/>
        </w:numPr>
        <w:tabs>
          <w:tab w:val="left" w:pos="426"/>
        </w:tabs>
        <w:spacing w:before="120" w:after="120" w:line="240" w:lineRule="auto"/>
        <w:ind w:left="0" w:firstLine="0"/>
        <w:jc w:val="both"/>
        <w:rPr>
          <w:rFonts w:ascii="Arial" w:hAnsi="Arial" w:cs="Arial"/>
        </w:rPr>
      </w:pPr>
      <w:r>
        <w:rPr>
          <w:rFonts w:ascii="Arial" w:hAnsi="Arial" w:cs="Arial"/>
        </w:rPr>
        <w:t>У розпорядженні про відмову в проведенні громадського оцінювання зазначаються причини відмови та їх обґрунтування.</w:t>
      </w:r>
    </w:p>
    <w:p w14:paraId="5C88409C" w14:textId="77777777" w:rsidR="00925AD4" w:rsidRPr="00601722" w:rsidRDefault="00925AD4" w:rsidP="00925AD4">
      <w:pPr>
        <w:pStyle w:val="a4"/>
        <w:rPr>
          <w:rFonts w:ascii="Arial" w:hAnsi="Arial" w:cs="Arial"/>
        </w:rPr>
      </w:pPr>
    </w:p>
    <w:p w14:paraId="7223757D" w14:textId="77777777" w:rsidR="00925AD4" w:rsidRDefault="00925AD4" w:rsidP="001D163A">
      <w:pPr>
        <w:pStyle w:val="a4"/>
        <w:numPr>
          <w:ilvl w:val="0"/>
          <w:numId w:val="4"/>
        </w:numPr>
        <w:tabs>
          <w:tab w:val="left" w:pos="284"/>
          <w:tab w:val="left" w:pos="426"/>
        </w:tabs>
        <w:spacing w:before="120" w:after="120" w:line="240" w:lineRule="auto"/>
        <w:ind w:left="0" w:firstLine="0"/>
        <w:jc w:val="both"/>
        <w:rPr>
          <w:rFonts w:ascii="Arial" w:hAnsi="Arial" w:cs="Arial"/>
          <w:color w:val="FF0000"/>
        </w:rPr>
      </w:pPr>
      <w:r w:rsidRPr="00416B0F">
        <w:rPr>
          <w:rFonts w:ascii="Arial" w:hAnsi="Arial" w:cs="Arial"/>
        </w:rPr>
        <w:t>У  проведенні громадського оцінювання може бути відмовлено з наступних причин:</w:t>
      </w:r>
    </w:p>
    <w:p w14:paraId="555F2DED" w14:textId="77777777" w:rsidR="00925AD4" w:rsidRPr="00416B0F" w:rsidRDefault="00925AD4" w:rsidP="001D163A">
      <w:pPr>
        <w:pStyle w:val="a4"/>
        <w:numPr>
          <w:ilvl w:val="1"/>
          <w:numId w:val="25"/>
        </w:numPr>
        <w:tabs>
          <w:tab w:val="left" w:pos="567"/>
        </w:tabs>
        <w:spacing w:before="120" w:after="120"/>
        <w:ind w:left="0" w:firstLine="0"/>
        <w:jc w:val="both"/>
        <w:rPr>
          <w:rFonts w:ascii="Arial" w:hAnsi="Arial" w:cs="Arial"/>
        </w:rPr>
      </w:pPr>
      <w:r w:rsidRPr="00416B0F">
        <w:rPr>
          <w:rFonts w:ascii="Arial" w:hAnsi="Arial" w:cs="Arial"/>
        </w:rPr>
        <w:t>повідомлення ініціатора громадського оцінювання не відповідає вимогам, визначеним пунктом 6 Положення;</w:t>
      </w:r>
    </w:p>
    <w:p w14:paraId="3F71BE21" w14:textId="77777777" w:rsidR="00925AD4" w:rsidRPr="00416B0F" w:rsidRDefault="00925AD4" w:rsidP="001D163A">
      <w:pPr>
        <w:pStyle w:val="a4"/>
        <w:numPr>
          <w:ilvl w:val="1"/>
          <w:numId w:val="25"/>
        </w:numPr>
        <w:tabs>
          <w:tab w:val="left" w:pos="567"/>
        </w:tabs>
        <w:spacing w:before="120" w:after="120"/>
        <w:ind w:left="0" w:firstLine="0"/>
        <w:jc w:val="both"/>
        <w:rPr>
          <w:rFonts w:ascii="Arial" w:hAnsi="Arial" w:cs="Arial"/>
        </w:rPr>
      </w:pPr>
      <w:r w:rsidRPr="00416B0F">
        <w:rPr>
          <w:rFonts w:ascii="Arial" w:hAnsi="Arial" w:cs="Arial"/>
        </w:rPr>
        <w:t>предмет громадського оцінювання не належить до повноважень органів та посадових осіб місцевого самоврядування громади;</w:t>
      </w:r>
    </w:p>
    <w:p w14:paraId="0997DA73" w14:textId="77777777" w:rsidR="00925AD4" w:rsidRDefault="00925AD4" w:rsidP="001D163A">
      <w:pPr>
        <w:pStyle w:val="a4"/>
        <w:numPr>
          <w:ilvl w:val="1"/>
          <w:numId w:val="25"/>
        </w:numPr>
        <w:tabs>
          <w:tab w:val="left" w:pos="567"/>
        </w:tabs>
        <w:spacing w:before="120" w:after="120"/>
        <w:ind w:left="0" w:firstLine="0"/>
        <w:jc w:val="both"/>
        <w:rPr>
          <w:rFonts w:ascii="Arial" w:hAnsi="Arial" w:cs="Arial"/>
        </w:rPr>
      </w:pPr>
      <w:r w:rsidRPr="00416B0F">
        <w:rPr>
          <w:rFonts w:ascii="Arial" w:hAnsi="Arial" w:cs="Arial"/>
        </w:rPr>
        <w:t xml:space="preserve">член керівного органу ініціатора громадського оцінювання є близькою особою </w:t>
      </w:r>
      <w:r>
        <w:rPr>
          <w:rFonts w:ascii="Arial" w:hAnsi="Arial" w:cs="Arial"/>
        </w:rPr>
        <w:t xml:space="preserve">працівника </w:t>
      </w:r>
      <w:r w:rsidRPr="00416B0F">
        <w:rPr>
          <w:rFonts w:ascii="Arial" w:hAnsi="Arial" w:cs="Arial"/>
        </w:rPr>
        <w:t>органу та/або посадової особи місцевого самоврядування громади, діяльність як</w:t>
      </w:r>
      <w:r>
        <w:rPr>
          <w:rFonts w:ascii="Arial" w:hAnsi="Arial" w:cs="Arial"/>
        </w:rPr>
        <w:t>их</w:t>
      </w:r>
      <w:r w:rsidRPr="00416B0F">
        <w:rPr>
          <w:rFonts w:ascii="Arial" w:hAnsi="Arial" w:cs="Arial"/>
        </w:rPr>
        <w:t xml:space="preserve"> є предметом громадського оцінювання</w:t>
      </w:r>
      <w:r>
        <w:rPr>
          <w:rFonts w:ascii="Arial" w:hAnsi="Arial" w:cs="Arial"/>
        </w:rPr>
        <w:t xml:space="preserve"> (конфлікт інтересів)</w:t>
      </w:r>
      <w:r w:rsidRPr="00416B0F">
        <w:rPr>
          <w:rFonts w:ascii="Arial" w:hAnsi="Arial" w:cs="Arial"/>
        </w:rPr>
        <w:t>.</w:t>
      </w:r>
    </w:p>
    <w:p w14:paraId="21A414D1" w14:textId="77777777" w:rsidR="00925AD4" w:rsidRDefault="00925AD4" w:rsidP="00925AD4">
      <w:pPr>
        <w:pStyle w:val="a4"/>
        <w:tabs>
          <w:tab w:val="left" w:pos="567"/>
        </w:tabs>
        <w:spacing w:before="120" w:after="120"/>
        <w:ind w:left="0"/>
        <w:jc w:val="both"/>
        <w:rPr>
          <w:rFonts w:ascii="Arial" w:hAnsi="Arial" w:cs="Arial"/>
        </w:rPr>
      </w:pPr>
    </w:p>
    <w:p w14:paraId="2EBF61C1" w14:textId="77777777" w:rsidR="00925AD4" w:rsidRDefault="00925AD4" w:rsidP="001D163A">
      <w:pPr>
        <w:pStyle w:val="a4"/>
        <w:numPr>
          <w:ilvl w:val="0"/>
          <w:numId w:val="25"/>
        </w:numPr>
        <w:tabs>
          <w:tab w:val="left" w:pos="426"/>
        </w:tabs>
        <w:spacing w:before="120" w:after="120"/>
        <w:ind w:left="0" w:firstLine="0"/>
        <w:jc w:val="both"/>
        <w:rPr>
          <w:rFonts w:ascii="Arial" w:hAnsi="Arial" w:cs="Arial"/>
        </w:rPr>
      </w:pPr>
      <w:r w:rsidRPr="00853DBE">
        <w:rPr>
          <w:rFonts w:ascii="Arial" w:hAnsi="Arial" w:cs="Arial"/>
        </w:rPr>
        <w:t>Копія розпорядження про сприяння проведенню громадського оцінювання або про відмову в його проведенні із зазначенням причин відмови та їх обґрунтування надсилається ініціатору громадського оцінювання.</w:t>
      </w:r>
    </w:p>
    <w:p w14:paraId="7F15FC0E" w14:textId="77777777" w:rsidR="00925AD4" w:rsidRDefault="00925AD4" w:rsidP="00925AD4">
      <w:pPr>
        <w:pStyle w:val="a4"/>
        <w:tabs>
          <w:tab w:val="left" w:pos="426"/>
        </w:tabs>
        <w:spacing w:before="120" w:after="120"/>
        <w:ind w:left="0"/>
        <w:jc w:val="both"/>
        <w:rPr>
          <w:rFonts w:ascii="Arial" w:hAnsi="Arial" w:cs="Arial"/>
        </w:rPr>
      </w:pPr>
    </w:p>
    <w:p w14:paraId="0973A837" w14:textId="77777777" w:rsidR="00925AD4" w:rsidRPr="00951B3D" w:rsidRDefault="00925AD4" w:rsidP="001D163A">
      <w:pPr>
        <w:pStyle w:val="a4"/>
        <w:numPr>
          <w:ilvl w:val="0"/>
          <w:numId w:val="25"/>
        </w:numPr>
        <w:tabs>
          <w:tab w:val="left" w:pos="426"/>
        </w:tabs>
        <w:spacing w:before="120" w:after="120"/>
        <w:ind w:left="0" w:firstLine="0"/>
        <w:jc w:val="both"/>
        <w:rPr>
          <w:rFonts w:ascii="Arial" w:hAnsi="Arial" w:cs="Arial"/>
        </w:rPr>
      </w:pPr>
      <w:r w:rsidRPr="00951B3D">
        <w:rPr>
          <w:rFonts w:ascii="Arial" w:hAnsi="Arial" w:cs="Arial"/>
        </w:rPr>
        <w:t>Ініціатор громадського оцінювання має право, в межах предмету та мети проведення громадського оцінювання, отримувати роз’яснення з питань діяльності органів та посадових осіб місцевого самоврядування громади. Роз’яснення надає  уповноважена особа органу місцевого самоврядування громади протягом 5 робочих днів.</w:t>
      </w:r>
    </w:p>
    <w:p w14:paraId="3508F4A9" w14:textId="77777777" w:rsidR="00925AD4" w:rsidRPr="00544EC5" w:rsidRDefault="00925AD4" w:rsidP="00925AD4">
      <w:pPr>
        <w:pStyle w:val="a4"/>
        <w:rPr>
          <w:rFonts w:ascii="Arial" w:hAnsi="Arial" w:cs="Arial"/>
        </w:rPr>
      </w:pPr>
    </w:p>
    <w:p w14:paraId="339ED774" w14:textId="77777777" w:rsidR="00925AD4" w:rsidRDefault="00925AD4" w:rsidP="001D163A">
      <w:pPr>
        <w:pStyle w:val="a4"/>
        <w:numPr>
          <w:ilvl w:val="0"/>
          <w:numId w:val="25"/>
        </w:numPr>
        <w:tabs>
          <w:tab w:val="left" w:pos="426"/>
        </w:tabs>
        <w:spacing w:before="120" w:after="120"/>
        <w:ind w:left="0" w:firstLine="0"/>
        <w:jc w:val="both"/>
        <w:rPr>
          <w:rFonts w:ascii="Arial" w:hAnsi="Arial" w:cs="Arial"/>
        </w:rPr>
      </w:pPr>
      <w:r w:rsidRPr="00480D3A">
        <w:rPr>
          <w:rFonts w:ascii="Arial" w:hAnsi="Arial" w:cs="Arial"/>
        </w:rPr>
        <w:t>Висновки та пропозиції, підготовлені за результатами громадського оцінювання, подаються його ініціатором Голові на протязі трьох місяців з дня початку проведення громадського оцінювання. Якщо ініціатор громадського оцінювання не подав висновки та пропозиції у вищевказаний строк, громадське оцінювання вважається таким, що не відбулось.</w:t>
      </w:r>
    </w:p>
    <w:p w14:paraId="6FBC51BB" w14:textId="15A5DC8F" w:rsidR="00925AD4" w:rsidRDefault="00925AD4" w:rsidP="00925AD4">
      <w:pPr>
        <w:pStyle w:val="a4"/>
        <w:rPr>
          <w:rFonts w:ascii="Arial" w:hAnsi="Arial" w:cs="Arial"/>
        </w:rPr>
      </w:pPr>
    </w:p>
    <w:p w14:paraId="170B09D5" w14:textId="77777777" w:rsidR="00B64A1B" w:rsidRPr="00C42A18" w:rsidRDefault="00B64A1B" w:rsidP="00925AD4">
      <w:pPr>
        <w:pStyle w:val="a4"/>
        <w:rPr>
          <w:rFonts w:ascii="Arial" w:hAnsi="Arial" w:cs="Arial"/>
        </w:rPr>
      </w:pPr>
    </w:p>
    <w:p w14:paraId="269875E9" w14:textId="77777777" w:rsidR="00925AD4" w:rsidRPr="003D49D7" w:rsidRDefault="00925AD4" w:rsidP="001D163A">
      <w:pPr>
        <w:pStyle w:val="a4"/>
        <w:numPr>
          <w:ilvl w:val="0"/>
          <w:numId w:val="25"/>
        </w:numPr>
        <w:tabs>
          <w:tab w:val="left" w:pos="426"/>
        </w:tabs>
        <w:spacing w:before="120" w:after="120"/>
        <w:ind w:left="0" w:firstLine="0"/>
        <w:jc w:val="both"/>
        <w:rPr>
          <w:rFonts w:ascii="Arial" w:hAnsi="Arial" w:cs="Arial"/>
        </w:rPr>
      </w:pPr>
      <w:r>
        <w:rPr>
          <w:rFonts w:ascii="Arial" w:hAnsi="Arial" w:cs="Arial"/>
        </w:rPr>
        <w:lastRenderedPageBreak/>
        <w:t>У Висновках та пропозиціях,</w:t>
      </w:r>
      <w:r w:rsidRPr="005E6E3C">
        <w:rPr>
          <w:rFonts w:ascii="Arial" w:hAnsi="Arial" w:cs="Arial"/>
          <w:color w:val="FF0000"/>
        </w:rPr>
        <w:t xml:space="preserve"> </w:t>
      </w:r>
      <w:r w:rsidRPr="003D49D7">
        <w:rPr>
          <w:rFonts w:ascii="Arial" w:hAnsi="Arial" w:cs="Arial"/>
        </w:rPr>
        <w:t>зазначаються:</w:t>
      </w:r>
    </w:p>
    <w:p w14:paraId="41F0329A" w14:textId="77777777" w:rsidR="00925AD4" w:rsidRPr="0045416B" w:rsidRDefault="00925AD4" w:rsidP="001D163A">
      <w:pPr>
        <w:pStyle w:val="a4"/>
        <w:numPr>
          <w:ilvl w:val="1"/>
          <w:numId w:val="25"/>
        </w:numPr>
        <w:tabs>
          <w:tab w:val="left" w:pos="567"/>
        </w:tabs>
        <w:spacing w:before="120" w:after="120"/>
        <w:ind w:left="0" w:firstLine="0"/>
        <w:jc w:val="both"/>
        <w:rPr>
          <w:rFonts w:ascii="Arial" w:hAnsi="Arial" w:cs="Arial"/>
        </w:rPr>
      </w:pPr>
      <w:r w:rsidRPr="0045416B">
        <w:rPr>
          <w:rFonts w:ascii="Arial" w:hAnsi="Arial" w:cs="Arial"/>
        </w:rPr>
        <w:t xml:space="preserve">ініціатор громадського оцінювання; </w:t>
      </w:r>
    </w:p>
    <w:p w14:paraId="36D2184F" w14:textId="77777777" w:rsidR="00925AD4" w:rsidRPr="0045416B" w:rsidRDefault="00925AD4" w:rsidP="001D163A">
      <w:pPr>
        <w:pStyle w:val="a4"/>
        <w:numPr>
          <w:ilvl w:val="1"/>
          <w:numId w:val="25"/>
        </w:numPr>
        <w:tabs>
          <w:tab w:val="left" w:pos="567"/>
        </w:tabs>
        <w:spacing w:before="120" w:after="120"/>
        <w:ind w:left="0" w:firstLine="0"/>
        <w:jc w:val="both"/>
        <w:rPr>
          <w:rFonts w:ascii="Arial" w:hAnsi="Arial" w:cs="Arial"/>
        </w:rPr>
      </w:pPr>
      <w:r w:rsidRPr="0045416B">
        <w:rPr>
          <w:rFonts w:ascii="Arial" w:hAnsi="Arial" w:cs="Arial"/>
        </w:rPr>
        <w:t>особи, які проводили громадське оцінювання;</w:t>
      </w:r>
    </w:p>
    <w:p w14:paraId="34FB6AC9" w14:textId="77777777" w:rsidR="00925AD4" w:rsidRPr="0045416B" w:rsidRDefault="00925AD4" w:rsidP="001D163A">
      <w:pPr>
        <w:pStyle w:val="a4"/>
        <w:numPr>
          <w:ilvl w:val="1"/>
          <w:numId w:val="25"/>
        </w:numPr>
        <w:tabs>
          <w:tab w:val="left" w:pos="567"/>
        </w:tabs>
        <w:spacing w:before="120" w:after="120"/>
        <w:ind w:left="0" w:firstLine="0"/>
        <w:jc w:val="both"/>
        <w:rPr>
          <w:rFonts w:ascii="Arial" w:hAnsi="Arial" w:cs="Arial"/>
        </w:rPr>
      </w:pPr>
      <w:r w:rsidRPr="0045416B">
        <w:rPr>
          <w:rFonts w:ascii="Arial" w:hAnsi="Arial" w:cs="Arial"/>
        </w:rPr>
        <w:t xml:space="preserve">предмет і мета громадського оцінювання; </w:t>
      </w:r>
    </w:p>
    <w:p w14:paraId="2C3C83ED" w14:textId="77777777" w:rsidR="00925AD4" w:rsidRPr="0045416B" w:rsidRDefault="00925AD4" w:rsidP="001D163A">
      <w:pPr>
        <w:pStyle w:val="a4"/>
        <w:numPr>
          <w:ilvl w:val="1"/>
          <w:numId w:val="25"/>
        </w:numPr>
        <w:tabs>
          <w:tab w:val="left" w:pos="567"/>
        </w:tabs>
        <w:spacing w:before="120" w:after="120"/>
        <w:ind w:left="0" w:firstLine="0"/>
        <w:jc w:val="both"/>
        <w:rPr>
          <w:rFonts w:ascii="Arial" w:hAnsi="Arial" w:cs="Arial"/>
        </w:rPr>
      </w:pPr>
      <w:r w:rsidRPr="0045416B">
        <w:rPr>
          <w:rFonts w:ascii="Arial" w:hAnsi="Arial" w:cs="Arial"/>
        </w:rPr>
        <w:t>обґрунтовану оцінку діяльності органу або посадової особи місцевого самоврядування громади, ефективності прийняття і виконання ними рішень, програм, реалізації владних повноважень;</w:t>
      </w:r>
    </w:p>
    <w:p w14:paraId="289DEBF2" w14:textId="77777777" w:rsidR="00925AD4" w:rsidRPr="0045416B" w:rsidRDefault="00925AD4" w:rsidP="001D163A">
      <w:pPr>
        <w:pStyle w:val="a4"/>
        <w:numPr>
          <w:ilvl w:val="1"/>
          <w:numId w:val="25"/>
        </w:numPr>
        <w:tabs>
          <w:tab w:val="left" w:pos="567"/>
        </w:tabs>
        <w:spacing w:before="120" w:after="120"/>
        <w:ind w:left="0" w:firstLine="0"/>
        <w:jc w:val="both"/>
        <w:rPr>
          <w:rFonts w:ascii="Arial" w:hAnsi="Arial" w:cs="Arial"/>
        </w:rPr>
      </w:pPr>
      <w:r w:rsidRPr="0045416B">
        <w:rPr>
          <w:rFonts w:ascii="Arial" w:hAnsi="Arial" w:cs="Arial"/>
        </w:rPr>
        <w:t>пропозиції щодо розв’язання суспільно значущих проблем та підвищення ефективності діяльності органу або посадової особи місцевого самоврядування громади.</w:t>
      </w:r>
    </w:p>
    <w:p w14:paraId="4D717C61" w14:textId="77777777" w:rsidR="00925AD4" w:rsidRPr="004106EA" w:rsidRDefault="00925AD4" w:rsidP="00925AD4">
      <w:pPr>
        <w:pStyle w:val="a4"/>
        <w:rPr>
          <w:rFonts w:ascii="Arial" w:hAnsi="Arial" w:cs="Arial"/>
        </w:rPr>
      </w:pPr>
    </w:p>
    <w:p w14:paraId="15BD6A6F" w14:textId="77777777" w:rsidR="00925AD4" w:rsidRPr="00A07623" w:rsidRDefault="00925AD4" w:rsidP="001D163A">
      <w:pPr>
        <w:pStyle w:val="a4"/>
        <w:numPr>
          <w:ilvl w:val="0"/>
          <w:numId w:val="25"/>
        </w:numPr>
        <w:tabs>
          <w:tab w:val="left" w:pos="426"/>
        </w:tabs>
        <w:spacing w:before="120" w:after="120"/>
        <w:ind w:left="0" w:firstLine="0"/>
        <w:jc w:val="both"/>
        <w:rPr>
          <w:rFonts w:ascii="Arial" w:hAnsi="Arial" w:cs="Arial"/>
        </w:rPr>
      </w:pPr>
      <w:r w:rsidRPr="00A07623">
        <w:rPr>
          <w:rFonts w:ascii="Arial" w:hAnsi="Arial" w:cs="Arial"/>
        </w:rPr>
        <w:t>Висновки та пропозиції, підготовлені за результатами громадського оцінювання,  розглядаються:</w:t>
      </w:r>
    </w:p>
    <w:p w14:paraId="1EA8EBF5" w14:textId="77777777" w:rsidR="00925AD4" w:rsidRPr="00A07623" w:rsidRDefault="00925AD4" w:rsidP="001D163A">
      <w:pPr>
        <w:pStyle w:val="a4"/>
        <w:numPr>
          <w:ilvl w:val="1"/>
          <w:numId w:val="25"/>
        </w:numPr>
        <w:tabs>
          <w:tab w:val="left" w:pos="567"/>
        </w:tabs>
        <w:spacing w:before="120" w:after="120"/>
        <w:ind w:left="0" w:firstLine="0"/>
        <w:jc w:val="both"/>
        <w:rPr>
          <w:rFonts w:ascii="Arial" w:hAnsi="Arial" w:cs="Arial"/>
        </w:rPr>
      </w:pPr>
      <w:r w:rsidRPr="00A07623">
        <w:rPr>
          <w:rFonts w:ascii="Arial" w:hAnsi="Arial" w:cs="Arial"/>
        </w:rPr>
        <w:t>виконавчим комітетом Ради за участю його ініціаторів протягом 30 робочих днів з дня їх надходження;</w:t>
      </w:r>
    </w:p>
    <w:p w14:paraId="5170E25B" w14:textId="77777777" w:rsidR="00925AD4" w:rsidRPr="00A07623" w:rsidRDefault="00925AD4" w:rsidP="001D163A">
      <w:pPr>
        <w:pStyle w:val="a4"/>
        <w:numPr>
          <w:ilvl w:val="1"/>
          <w:numId w:val="25"/>
        </w:numPr>
        <w:tabs>
          <w:tab w:val="left" w:pos="567"/>
        </w:tabs>
        <w:spacing w:before="120" w:after="120"/>
        <w:ind w:left="0" w:firstLine="0"/>
        <w:jc w:val="both"/>
        <w:rPr>
          <w:rFonts w:ascii="Arial" w:hAnsi="Arial" w:cs="Arial"/>
        </w:rPr>
      </w:pPr>
      <w:r w:rsidRPr="00A07623">
        <w:rPr>
          <w:rFonts w:ascii="Arial" w:hAnsi="Arial" w:cs="Arial"/>
        </w:rPr>
        <w:t>Радою – на наступній черговій сесії ради.</w:t>
      </w:r>
    </w:p>
    <w:p w14:paraId="72A89A6B" w14:textId="77777777" w:rsidR="00925AD4" w:rsidRPr="006C7884" w:rsidRDefault="00925AD4" w:rsidP="00925AD4">
      <w:pPr>
        <w:pStyle w:val="a4"/>
        <w:tabs>
          <w:tab w:val="left" w:pos="426"/>
        </w:tabs>
        <w:spacing w:before="120" w:after="120"/>
        <w:ind w:left="0"/>
        <w:jc w:val="both"/>
        <w:rPr>
          <w:rFonts w:ascii="Arial" w:hAnsi="Arial" w:cs="Arial"/>
          <w:color w:val="FF0000"/>
        </w:rPr>
      </w:pPr>
    </w:p>
    <w:p w14:paraId="4938E126" w14:textId="77777777" w:rsidR="00925AD4" w:rsidRPr="008F1C58" w:rsidRDefault="00925AD4" w:rsidP="001D163A">
      <w:pPr>
        <w:pStyle w:val="a4"/>
        <w:numPr>
          <w:ilvl w:val="0"/>
          <w:numId w:val="25"/>
        </w:numPr>
        <w:tabs>
          <w:tab w:val="left" w:pos="426"/>
        </w:tabs>
        <w:spacing w:before="120" w:after="120"/>
        <w:ind w:left="0" w:firstLine="0"/>
        <w:jc w:val="both"/>
        <w:rPr>
          <w:rFonts w:ascii="Arial" w:hAnsi="Arial" w:cs="Arial"/>
        </w:rPr>
      </w:pPr>
      <w:r w:rsidRPr="008F1C58">
        <w:rPr>
          <w:rFonts w:ascii="Arial" w:hAnsi="Arial" w:cs="Arial"/>
        </w:rPr>
        <w:t xml:space="preserve">За результатами розгляду висновків та пропозицій, підготовлених за результатами громадського оцінювання, Рада, її виконавчий комітет приймають рішення. </w:t>
      </w:r>
    </w:p>
    <w:p w14:paraId="26224666" w14:textId="77777777" w:rsidR="00925AD4" w:rsidRPr="006C7884" w:rsidRDefault="00925AD4" w:rsidP="00925AD4">
      <w:pPr>
        <w:pStyle w:val="a4"/>
        <w:tabs>
          <w:tab w:val="left" w:pos="426"/>
        </w:tabs>
        <w:spacing w:before="120" w:after="120"/>
        <w:ind w:left="0"/>
        <w:jc w:val="both"/>
        <w:rPr>
          <w:rFonts w:ascii="Arial" w:hAnsi="Arial" w:cs="Arial"/>
          <w:color w:val="FF0000"/>
        </w:rPr>
      </w:pPr>
    </w:p>
    <w:p w14:paraId="0BF3777F" w14:textId="082F5536" w:rsidR="00925AD4" w:rsidRPr="00480D3A" w:rsidRDefault="00925AD4" w:rsidP="001D163A">
      <w:pPr>
        <w:pStyle w:val="a4"/>
        <w:numPr>
          <w:ilvl w:val="0"/>
          <w:numId w:val="25"/>
        </w:numPr>
        <w:tabs>
          <w:tab w:val="left" w:pos="426"/>
        </w:tabs>
        <w:spacing w:before="120" w:after="120"/>
        <w:ind w:left="0" w:firstLine="0"/>
        <w:jc w:val="both"/>
        <w:rPr>
          <w:rFonts w:ascii="Arial" w:hAnsi="Arial" w:cs="Arial"/>
        </w:rPr>
      </w:pPr>
      <w:r>
        <w:rPr>
          <w:rFonts w:ascii="Arial" w:hAnsi="Arial" w:cs="Arial"/>
        </w:rPr>
        <w:t xml:space="preserve">Рішення за результатами розгляду висновків та пропозицій оприлюднюється на офіційному </w:t>
      </w:r>
      <w:proofErr w:type="spellStart"/>
      <w:r>
        <w:rPr>
          <w:rFonts w:ascii="Arial" w:hAnsi="Arial" w:cs="Arial"/>
        </w:rPr>
        <w:t>вебсайті</w:t>
      </w:r>
      <w:proofErr w:type="spellEnd"/>
      <w:r>
        <w:rPr>
          <w:rFonts w:ascii="Arial" w:hAnsi="Arial" w:cs="Arial"/>
        </w:rPr>
        <w:t xml:space="preserve"> </w:t>
      </w:r>
      <w:r w:rsidR="00B64A1B">
        <w:rPr>
          <w:rFonts w:ascii="Arial" w:hAnsi="Arial" w:cs="Arial"/>
        </w:rPr>
        <w:t>Високопільської селищно</w:t>
      </w:r>
      <w:r>
        <w:rPr>
          <w:rFonts w:ascii="Arial" w:hAnsi="Arial" w:cs="Arial"/>
        </w:rPr>
        <w:t xml:space="preserve">ї ради. </w:t>
      </w:r>
    </w:p>
    <w:p w14:paraId="163BFEB5" w14:textId="77777777" w:rsidR="00A4577C" w:rsidRDefault="00A4577C" w:rsidP="00925AD4">
      <w:pPr>
        <w:spacing w:before="120" w:after="120" w:line="240" w:lineRule="auto"/>
        <w:jc w:val="right"/>
        <w:rPr>
          <w:rFonts w:ascii="Arial" w:hAnsi="Arial" w:cs="Arial"/>
        </w:rPr>
      </w:pPr>
    </w:p>
    <w:sectPr w:rsidR="00A4577C" w:rsidSect="00F036A0">
      <w:footerReference w:type="default" r:id="rId17"/>
      <w:pgSz w:w="11906" w:h="16838"/>
      <w:pgMar w:top="709"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5600" w14:textId="77777777" w:rsidR="00C77912" w:rsidRDefault="00C77912" w:rsidP="00EF7A7A">
      <w:pPr>
        <w:spacing w:after="0" w:line="240" w:lineRule="auto"/>
      </w:pPr>
      <w:r>
        <w:separator/>
      </w:r>
    </w:p>
  </w:endnote>
  <w:endnote w:type="continuationSeparator" w:id="0">
    <w:p w14:paraId="63ECEA77" w14:textId="77777777" w:rsidR="00C77912" w:rsidRDefault="00C77912" w:rsidP="00EF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Pro-SemiboldI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67597"/>
      <w:docPartObj>
        <w:docPartGallery w:val="Page Numbers (Bottom of Page)"/>
        <w:docPartUnique/>
      </w:docPartObj>
    </w:sdtPr>
    <w:sdtEndPr/>
    <w:sdtContent>
      <w:p w14:paraId="4B7EB2FA" w14:textId="77777777" w:rsidR="00334C78" w:rsidRDefault="00334C78">
        <w:pPr>
          <w:pStyle w:val="af4"/>
          <w:jc w:val="right"/>
        </w:pPr>
        <w:r>
          <w:fldChar w:fldCharType="begin"/>
        </w:r>
        <w:r>
          <w:instrText>PAGE   \* MERGEFORMAT</w:instrText>
        </w:r>
        <w:r>
          <w:fldChar w:fldCharType="separate"/>
        </w:r>
        <w:r w:rsidR="00395296" w:rsidRPr="00395296">
          <w:rPr>
            <w:noProof/>
            <w:lang w:val="ru-RU"/>
          </w:rPr>
          <w:t>29</w:t>
        </w:r>
        <w:r>
          <w:fldChar w:fldCharType="end"/>
        </w:r>
      </w:p>
    </w:sdtContent>
  </w:sdt>
  <w:p w14:paraId="56A50154" w14:textId="77777777" w:rsidR="00334C78" w:rsidRDefault="00334C7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2C98" w14:textId="77777777" w:rsidR="00C77912" w:rsidRDefault="00C77912" w:rsidP="00EF7A7A">
      <w:pPr>
        <w:spacing w:after="0" w:line="240" w:lineRule="auto"/>
      </w:pPr>
      <w:r>
        <w:separator/>
      </w:r>
    </w:p>
  </w:footnote>
  <w:footnote w:type="continuationSeparator" w:id="0">
    <w:p w14:paraId="5961E664" w14:textId="77777777" w:rsidR="00C77912" w:rsidRDefault="00C77912" w:rsidP="00EF7A7A">
      <w:pPr>
        <w:spacing w:after="0" w:line="240" w:lineRule="auto"/>
      </w:pPr>
      <w:r>
        <w:continuationSeparator/>
      </w:r>
    </w:p>
  </w:footnote>
  <w:footnote w:id="1">
    <w:p w14:paraId="216346B2" w14:textId="77777777" w:rsidR="000000C9" w:rsidRPr="00AE7323" w:rsidRDefault="000000C9" w:rsidP="000000C9">
      <w:pPr>
        <w:shd w:val="clear" w:color="auto" w:fill="FFFFFF"/>
        <w:spacing w:after="0" w:line="216" w:lineRule="auto"/>
        <w:jc w:val="both"/>
        <w:textAlignment w:val="baseline"/>
        <w:rPr>
          <w:color w:val="2F5496"/>
        </w:rPr>
      </w:pPr>
      <w:r w:rsidRPr="00AE7323">
        <w:rPr>
          <w:color w:val="2F5496"/>
        </w:rPr>
        <w:footnoteRef/>
      </w:r>
      <w:r w:rsidRPr="00AE7323">
        <w:rPr>
          <w:color w:val="2F5496"/>
        </w:rPr>
        <w:t xml:space="preserve"> Відповідно до пункту 1 частини 2 статті 10 Закону України «Про правовий режим воєнного стану» у разі утворення військової адміністрації населеного пункту (населених пунктів) Верховна Рада України за поданням Президента України може прийняти рішення про те, що у період дії воєнного стану та 30 днів після його припинення чи скасування начальник військової адміністрації, крім повноважень, віднесених до його компетенції вказаним Законом: </w:t>
      </w:r>
    </w:p>
    <w:p w14:paraId="789BE4D7" w14:textId="77777777" w:rsidR="000000C9" w:rsidRPr="00AE7323" w:rsidRDefault="000000C9" w:rsidP="000000C9">
      <w:pPr>
        <w:shd w:val="clear" w:color="auto" w:fill="FFFFFF"/>
        <w:spacing w:after="0" w:line="216" w:lineRule="auto"/>
        <w:jc w:val="both"/>
        <w:textAlignment w:val="baseline"/>
        <w:rPr>
          <w:color w:val="2F5496"/>
        </w:rPr>
      </w:pPr>
      <w:r w:rsidRPr="00AE7323">
        <w:rPr>
          <w:color w:val="2F5496"/>
        </w:rPr>
        <w:t xml:space="preserve">•здійснює повноваження сільської, селищної, міської ради, її виконавчого комітету, сільського, селищного, міського голови; </w:t>
      </w:r>
    </w:p>
    <w:p w14:paraId="0FA70591" w14:textId="77777777" w:rsidR="000000C9" w:rsidRPr="00AE7323" w:rsidRDefault="000000C9" w:rsidP="000000C9">
      <w:pPr>
        <w:shd w:val="clear" w:color="auto" w:fill="FFFFFF"/>
        <w:spacing w:after="0" w:line="216" w:lineRule="auto"/>
        <w:jc w:val="both"/>
        <w:textAlignment w:val="baseline"/>
        <w:rPr>
          <w:color w:val="2F5496"/>
        </w:rPr>
      </w:pPr>
      <w:r w:rsidRPr="00AE7323">
        <w:rPr>
          <w:color w:val="2F5496"/>
        </w:rPr>
        <w:t xml:space="preserve">•апарат сільської, селищної, міської ради та її виконавчого комітету, інші виконавчі органи, комунальні підприємства, установи та організації відповідної територіальної громади підпорядковуються начальнику відповідної військової адміністрації. </w:t>
      </w:r>
    </w:p>
    <w:p w14:paraId="158D5017" w14:textId="77777777" w:rsidR="000000C9" w:rsidRPr="00AE7323" w:rsidRDefault="000000C9" w:rsidP="000000C9">
      <w:pPr>
        <w:shd w:val="clear" w:color="auto" w:fill="FFFFFF"/>
        <w:spacing w:after="0" w:line="216" w:lineRule="auto"/>
        <w:jc w:val="both"/>
        <w:textAlignment w:val="baseline"/>
        <w:rPr>
          <w:color w:val="2F5496"/>
        </w:rPr>
      </w:pPr>
      <w:r w:rsidRPr="00AE7323">
        <w:rPr>
          <w:color w:val="2F5496"/>
        </w:rPr>
        <w:t>Таким чином, у разі прийняття Верховною Радою України такого рішення до начальника військової адміністрації переходять всі повноваження міської, селищної, сільської ради, зокрема щодо затвердження статуту територіальної громади, внесення до нього змін.</w:t>
      </w:r>
    </w:p>
    <w:p w14:paraId="69462F9C" w14:textId="77777777" w:rsidR="000000C9" w:rsidRPr="009D3D75" w:rsidRDefault="000000C9" w:rsidP="000000C9">
      <w:pPr>
        <w:jc w:val="both"/>
      </w:pPr>
    </w:p>
    <w:p w14:paraId="449D68C9" w14:textId="77777777" w:rsidR="000000C9" w:rsidRPr="009D3D75" w:rsidRDefault="000000C9" w:rsidP="000000C9">
      <w:pPr>
        <w:jc w:val="both"/>
      </w:pPr>
    </w:p>
  </w:footnote>
  <w:footnote w:id="2">
    <w:p w14:paraId="04CF909C" w14:textId="77777777" w:rsidR="003A3557" w:rsidRPr="00AE7323" w:rsidRDefault="003A3557" w:rsidP="003A3557">
      <w:pPr>
        <w:shd w:val="clear" w:color="auto" w:fill="FFFFFF"/>
        <w:spacing w:before="120" w:after="120" w:line="240" w:lineRule="auto"/>
        <w:jc w:val="both"/>
        <w:textAlignment w:val="baseline"/>
        <w:rPr>
          <w:i/>
          <w:color w:val="2F5496"/>
        </w:rPr>
      </w:pPr>
      <w:r w:rsidRPr="00AE7323">
        <w:rPr>
          <w:color w:val="2F5496"/>
        </w:rPr>
        <w:footnoteRef/>
      </w:r>
      <w:r w:rsidRPr="00AE7323">
        <w:rPr>
          <w:i/>
          <w:color w:val="2F5496"/>
        </w:rPr>
        <w:t xml:space="preserve"> Крім військовослужбовця строкової служби, фізичної особи, яка за </w:t>
      </w:r>
      <w:proofErr w:type="spellStart"/>
      <w:r w:rsidRPr="00AE7323">
        <w:rPr>
          <w:i/>
          <w:color w:val="2F5496"/>
        </w:rPr>
        <w:t>вироком</w:t>
      </w:r>
      <w:proofErr w:type="spellEnd"/>
      <w:r w:rsidRPr="00AE7323">
        <w:rPr>
          <w:i/>
          <w:color w:val="2F5496"/>
        </w:rPr>
        <w:t xml:space="preserve"> суду перебуває у місці позбавлення волі</w:t>
      </w:r>
    </w:p>
    <w:p w14:paraId="29EB53F7" w14:textId="77777777" w:rsidR="003A3557" w:rsidRDefault="003A3557" w:rsidP="003A3557">
      <w:pPr>
        <w:pStyle w:val="af"/>
      </w:pPr>
    </w:p>
  </w:footnote>
  <w:footnote w:id="3">
    <w:p w14:paraId="1CED813C" w14:textId="77777777" w:rsidR="00357E05" w:rsidRPr="00357E05" w:rsidRDefault="00357E05" w:rsidP="00357E05">
      <w:pPr>
        <w:shd w:val="clear" w:color="auto" w:fill="FFFFFF"/>
        <w:spacing w:before="120" w:after="120" w:line="240" w:lineRule="auto"/>
        <w:jc w:val="both"/>
        <w:textAlignment w:val="baseline"/>
        <w:rPr>
          <w:i/>
          <w:color w:val="2F5496"/>
        </w:rPr>
      </w:pPr>
      <w:r w:rsidRPr="00AE7323">
        <w:rPr>
          <w:color w:val="2F5496"/>
        </w:rPr>
        <w:footnoteRef/>
      </w:r>
      <w:r w:rsidRPr="00AE7323">
        <w:rPr>
          <w:i/>
          <w:color w:val="2F5496"/>
        </w:rPr>
        <w:t xml:space="preserve"> </w:t>
      </w:r>
      <w:r w:rsidRPr="00357E05">
        <w:rPr>
          <w:i/>
          <w:color w:val="2F5496"/>
        </w:rPr>
        <w:t>Почесними відзнаками територіальної громади можуть бути: грамота, подяка, почесна грамота, звання «Почесний житель» тощо.</w:t>
      </w:r>
    </w:p>
    <w:p w14:paraId="5E8390F8" w14:textId="77777777" w:rsidR="00357E05" w:rsidRPr="00357E05" w:rsidRDefault="00357E05" w:rsidP="00357E05">
      <w:pPr>
        <w:shd w:val="clear" w:color="auto" w:fill="FFFFFF"/>
        <w:spacing w:before="120" w:after="120" w:line="240" w:lineRule="auto"/>
        <w:jc w:val="both"/>
        <w:textAlignment w:val="baseline"/>
        <w:rPr>
          <w:i/>
          <w:color w:val="2F5496"/>
        </w:rPr>
      </w:pPr>
    </w:p>
    <w:p w14:paraId="671B86AD" w14:textId="77777777" w:rsidR="00357E05" w:rsidRDefault="00357E05" w:rsidP="00357E05">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E1A"/>
    <w:multiLevelType w:val="multilevel"/>
    <w:tmpl w:val="DFA6863A"/>
    <w:lvl w:ilvl="0">
      <w:start w:val="3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4662D"/>
    <w:multiLevelType w:val="multilevel"/>
    <w:tmpl w:val="42924246"/>
    <w:lvl w:ilvl="0">
      <w:start w:val="20"/>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13F39"/>
    <w:multiLevelType w:val="multilevel"/>
    <w:tmpl w:val="414EB692"/>
    <w:lvl w:ilvl="0">
      <w:start w:val="30"/>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54551"/>
    <w:multiLevelType w:val="multilevel"/>
    <w:tmpl w:val="DC08990C"/>
    <w:lvl w:ilvl="0">
      <w:start w:val="28"/>
      <w:numFmt w:val="decimal"/>
      <w:lvlText w:val="%1."/>
      <w:lvlJc w:val="left"/>
      <w:pPr>
        <w:ind w:left="495" w:hanging="495"/>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077117C0"/>
    <w:multiLevelType w:val="hybridMultilevel"/>
    <w:tmpl w:val="25DA8B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D80743"/>
    <w:multiLevelType w:val="multilevel"/>
    <w:tmpl w:val="7E223EF0"/>
    <w:lvl w:ilvl="0">
      <w:start w:val="28"/>
      <w:numFmt w:val="decimal"/>
      <w:lvlText w:val="%1."/>
      <w:lvlJc w:val="left"/>
      <w:pPr>
        <w:ind w:left="675" w:hanging="675"/>
      </w:pPr>
      <w:rPr>
        <w:rFonts w:hint="default"/>
      </w:rPr>
    </w:lvl>
    <w:lvl w:ilvl="1">
      <w:start w:val="1"/>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6" w15:restartNumberingAfterBreak="0">
    <w:nsid w:val="0B8C3D4D"/>
    <w:multiLevelType w:val="multilevel"/>
    <w:tmpl w:val="E5905E9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847B6"/>
    <w:multiLevelType w:val="multilevel"/>
    <w:tmpl w:val="8FC03F3A"/>
    <w:lvl w:ilvl="0">
      <w:start w:val="5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B92DB3"/>
    <w:multiLevelType w:val="multilevel"/>
    <w:tmpl w:val="F050CFD2"/>
    <w:lvl w:ilvl="0">
      <w:start w:val="23"/>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A143D6"/>
    <w:multiLevelType w:val="multilevel"/>
    <w:tmpl w:val="7480BD76"/>
    <w:lvl w:ilvl="0">
      <w:start w:val="2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C7B3B"/>
    <w:multiLevelType w:val="multilevel"/>
    <w:tmpl w:val="D3CCB0F8"/>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9838B3"/>
    <w:multiLevelType w:val="hybridMultilevel"/>
    <w:tmpl w:val="030E9F40"/>
    <w:lvl w:ilvl="0" w:tplc="F74CDB20">
      <w:start w:val="1"/>
      <w:numFmt w:val="decimal"/>
      <w:lvlText w:val="%1."/>
      <w:lvlJc w:val="left"/>
      <w:pPr>
        <w:ind w:left="1287" w:hanging="360"/>
      </w:pPr>
      <w:rPr>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252F2509"/>
    <w:multiLevelType w:val="multilevel"/>
    <w:tmpl w:val="E4A8AD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2D55F2"/>
    <w:multiLevelType w:val="multilevel"/>
    <w:tmpl w:val="ECFE5E5E"/>
    <w:lvl w:ilvl="0">
      <w:start w:val="6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62700"/>
    <w:multiLevelType w:val="hybridMultilevel"/>
    <w:tmpl w:val="AC78F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17B05CF"/>
    <w:multiLevelType w:val="multilevel"/>
    <w:tmpl w:val="3A38D5A4"/>
    <w:lvl w:ilvl="0">
      <w:start w:val="1"/>
      <w:numFmt w:val="decimal"/>
      <w:lvlText w:val="%1."/>
      <w:lvlJc w:val="left"/>
      <w:pPr>
        <w:ind w:left="720" w:hanging="360"/>
      </w:pPr>
      <w:rPr>
        <w:rFonts w:ascii="Arial" w:hAnsi="Arial" w:cs="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D635D7"/>
    <w:multiLevelType w:val="multilevel"/>
    <w:tmpl w:val="6DE690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9DB461C"/>
    <w:multiLevelType w:val="multilevel"/>
    <w:tmpl w:val="F2FA21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4154EB"/>
    <w:multiLevelType w:val="hybridMultilevel"/>
    <w:tmpl w:val="E1A295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F695621"/>
    <w:multiLevelType w:val="multilevel"/>
    <w:tmpl w:val="FFEC8E3C"/>
    <w:lvl w:ilvl="0">
      <w:start w:val="6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7E164B"/>
    <w:multiLevelType w:val="multilevel"/>
    <w:tmpl w:val="C5A252B4"/>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556268"/>
    <w:multiLevelType w:val="multilevel"/>
    <w:tmpl w:val="43E0568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010656"/>
    <w:multiLevelType w:val="hybridMultilevel"/>
    <w:tmpl w:val="3CCE0840"/>
    <w:lvl w:ilvl="0" w:tplc="52BEDC26">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B3F7F5C"/>
    <w:multiLevelType w:val="multilevel"/>
    <w:tmpl w:val="A464016A"/>
    <w:lvl w:ilvl="0">
      <w:start w:val="9"/>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F425461"/>
    <w:multiLevelType w:val="multilevel"/>
    <w:tmpl w:val="8C9A7B2E"/>
    <w:lvl w:ilvl="0">
      <w:start w:val="2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4D0D51"/>
    <w:multiLevelType w:val="multilevel"/>
    <w:tmpl w:val="1B04A792"/>
    <w:lvl w:ilvl="0">
      <w:start w:val="12"/>
      <w:numFmt w:val="decimal"/>
      <w:lvlText w:val="%1."/>
      <w:lvlJc w:val="left"/>
      <w:pPr>
        <w:ind w:left="495" w:hanging="495"/>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26" w15:restartNumberingAfterBreak="0">
    <w:nsid w:val="525B26B7"/>
    <w:multiLevelType w:val="multilevel"/>
    <w:tmpl w:val="22D0CD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D721F9"/>
    <w:multiLevelType w:val="hybridMultilevel"/>
    <w:tmpl w:val="110EAD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7FE6ECF"/>
    <w:multiLevelType w:val="multilevel"/>
    <w:tmpl w:val="ABC0570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5068CF"/>
    <w:multiLevelType w:val="multilevel"/>
    <w:tmpl w:val="31DEA1FC"/>
    <w:lvl w:ilvl="0">
      <w:start w:val="2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AF4774"/>
    <w:multiLevelType w:val="multilevel"/>
    <w:tmpl w:val="4636E41E"/>
    <w:lvl w:ilvl="0">
      <w:start w:val="1"/>
      <w:numFmt w:val="decimal"/>
      <w:lvlText w:val="%1."/>
      <w:lvlJc w:val="left"/>
      <w:pPr>
        <w:ind w:left="435" w:hanging="435"/>
      </w:pPr>
      <w:rPr>
        <w:rFonts w:hint="default"/>
        <w:color w:val="auto"/>
      </w:rPr>
    </w:lvl>
    <w:lvl w:ilvl="1">
      <w:start w:val="1"/>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8818C8"/>
    <w:multiLevelType w:val="multilevel"/>
    <w:tmpl w:val="E0EA26BE"/>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953D69"/>
    <w:multiLevelType w:val="multilevel"/>
    <w:tmpl w:val="E6BE8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D95C7D"/>
    <w:multiLevelType w:val="multilevel"/>
    <w:tmpl w:val="C9647C78"/>
    <w:lvl w:ilvl="0">
      <w:start w:val="12"/>
      <w:numFmt w:val="decimal"/>
      <w:lvlText w:val="%1."/>
      <w:lvlJc w:val="left"/>
      <w:pPr>
        <w:ind w:left="495" w:hanging="495"/>
      </w:pPr>
      <w:rPr>
        <w:rFonts w:hint="default"/>
        <w:color w:val="auto"/>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34" w15:restartNumberingAfterBreak="0">
    <w:nsid w:val="6D645683"/>
    <w:multiLevelType w:val="multilevel"/>
    <w:tmpl w:val="74B83A80"/>
    <w:lvl w:ilvl="0">
      <w:start w:val="26"/>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0D2B85"/>
    <w:multiLevelType w:val="multilevel"/>
    <w:tmpl w:val="9578ADF8"/>
    <w:lvl w:ilvl="0">
      <w:start w:val="6"/>
      <w:numFmt w:val="decimal"/>
      <w:lvlText w:val="%1."/>
      <w:lvlJc w:val="left"/>
      <w:pPr>
        <w:ind w:left="375" w:hanging="375"/>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36" w15:restartNumberingAfterBreak="0">
    <w:nsid w:val="6E5D349F"/>
    <w:multiLevelType w:val="multilevel"/>
    <w:tmpl w:val="C95E8DCA"/>
    <w:lvl w:ilvl="0">
      <w:start w:val="13"/>
      <w:numFmt w:val="decimal"/>
      <w:lvlText w:val="%1."/>
      <w:lvlJc w:val="left"/>
      <w:pPr>
        <w:ind w:left="495" w:hanging="495"/>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37" w15:restartNumberingAfterBreak="0">
    <w:nsid w:val="7C9366FB"/>
    <w:multiLevelType w:val="hybridMultilevel"/>
    <w:tmpl w:val="F1ACE112"/>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F7F72EC"/>
    <w:multiLevelType w:val="multilevel"/>
    <w:tmpl w:val="92646E6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997541"/>
    <w:multiLevelType w:val="multilevel"/>
    <w:tmpl w:val="1FA2E3E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22"/>
  </w:num>
  <w:num w:numId="3">
    <w:abstractNumId w:val="26"/>
  </w:num>
  <w:num w:numId="4">
    <w:abstractNumId w:val="15"/>
  </w:num>
  <w:num w:numId="5">
    <w:abstractNumId w:val="11"/>
  </w:num>
  <w:num w:numId="6">
    <w:abstractNumId w:val="14"/>
  </w:num>
  <w:num w:numId="7">
    <w:abstractNumId w:val="18"/>
  </w:num>
  <w:num w:numId="8">
    <w:abstractNumId w:val="6"/>
  </w:num>
  <w:num w:numId="9">
    <w:abstractNumId w:val="39"/>
  </w:num>
  <w:num w:numId="10">
    <w:abstractNumId w:val="27"/>
  </w:num>
  <w:num w:numId="11">
    <w:abstractNumId w:val="31"/>
  </w:num>
  <w:num w:numId="12">
    <w:abstractNumId w:val="38"/>
  </w:num>
  <w:num w:numId="13">
    <w:abstractNumId w:val="4"/>
  </w:num>
  <w:num w:numId="14">
    <w:abstractNumId w:val="30"/>
  </w:num>
  <w:num w:numId="15">
    <w:abstractNumId w:val="19"/>
  </w:num>
  <w:num w:numId="16">
    <w:abstractNumId w:val="37"/>
  </w:num>
  <w:num w:numId="17">
    <w:abstractNumId w:val="8"/>
  </w:num>
  <w:num w:numId="18">
    <w:abstractNumId w:val="3"/>
  </w:num>
  <w:num w:numId="19">
    <w:abstractNumId w:val="24"/>
  </w:num>
  <w:num w:numId="20">
    <w:abstractNumId w:val="25"/>
  </w:num>
  <w:num w:numId="21">
    <w:abstractNumId w:val="33"/>
  </w:num>
  <w:num w:numId="22">
    <w:abstractNumId w:val="5"/>
  </w:num>
  <w:num w:numId="23">
    <w:abstractNumId w:val="35"/>
  </w:num>
  <w:num w:numId="24">
    <w:abstractNumId w:val="23"/>
  </w:num>
  <w:num w:numId="25">
    <w:abstractNumId w:val="36"/>
  </w:num>
  <w:num w:numId="26">
    <w:abstractNumId w:val="21"/>
  </w:num>
  <w:num w:numId="27">
    <w:abstractNumId w:val="17"/>
  </w:num>
  <w:num w:numId="28">
    <w:abstractNumId w:val="12"/>
  </w:num>
  <w:num w:numId="29">
    <w:abstractNumId w:val="2"/>
  </w:num>
  <w:num w:numId="30">
    <w:abstractNumId w:val="0"/>
  </w:num>
  <w:num w:numId="31">
    <w:abstractNumId w:val="7"/>
  </w:num>
  <w:num w:numId="32">
    <w:abstractNumId w:val="13"/>
  </w:num>
  <w:num w:numId="33">
    <w:abstractNumId w:val="34"/>
  </w:num>
  <w:num w:numId="34">
    <w:abstractNumId w:val="29"/>
  </w:num>
  <w:num w:numId="35">
    <w:abstractNumId w:val="9"/>
  </w:num>
  <w:num w:numId="36">
    <w:abstractNumId w:val="1"/>
  </w:num>
  <w:num w:numId="37">
    <w:abstractNumId w:val="20"/>
  </w:num>
  <w:num w:numId="38">
    <w:abstractNumId w:val="10"/>
  </w:num>
  <w:num w:numId="39">
    <w:abstractNumId w:val="28"/>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FC"/>
    <w:rsid w:val="000000C9"/>
    <w:rsid w:val="000063C1"/>
    <w:rsid w:val="00011F0D"/>
    <w:rsid w:val="00017EB7"/>
    <w:rsid w:val="0002287A"/>
    <w:rsid w:val="000252F2"/>
    <w:rsid w:val="00030E3A"/>
    <w:rsid w:val="000460D5"/>
    <w:rsid w:val="000469FD"/>
    <w:rsid w:val="00051A86"/>
    <w:rsid w:val="00054B68"/>
    <w:rsid w:val="00067CC9"/>
    <w:rsid w:val="0007475B"/>
    <w:rsid w:val="0007603E"/>
    <w:rsid w:val="00084153"/>
    <w:rsid w:val="0008537E"/>
    <w:rsid w:val="00086668"/>
    <w:rsid w:val="00087A70"/>
    <w:rsid w:val="000961F7"/>
    <w:rsid w:val="000A1816"/>
    <w:rsid w:val="000D7854"/>
    <w:rsid w:val="00100B2E"/>
    <w:rsid w:val="00111E29"/>
    <w:rsid w:val="00114004"/>
    <w:rsid w:val="00123F16"/>
    <w:rsid w:val="00124A25"/>
    <w:rsid w:val="00125B6D"/>
    <w:rsid w:val="00137810"/>
    <w:rsid w:val="00155905"/>
    <w:rsid w:val="00160F13"/>
    <w:rsid w:val="00161DFF"/>
    <w:rsid w:val="00164FF2"/>
    <w:rsid w:val="001650F4"/>
    <w:rsid w:val="0016725F"/>
    <w:rsid w:val="00171CA7"/>
    <w:rsid w:val="001B0DD5"/>
    <w:rsid w:val="001C65C7"/>
    <w:rsid w:val="001D163A"/>
    <w:rsid w:val="001F0692"/>
    <w:rsid w:val="001F5443"/>
    <w:rsid w:val="00200393"/>
    <w:rsid w:val="002034F9"/>
    <w:rsid w:val="00210738"/>
    <w:rsid w:val="002151C9"/>
    <w:rsid w:val="00217AE3"/>
    <w:rsid w:val="002201A4"/>
    <w:rsid w:val="00223EFA"/>
    <w:rsid w:val="002242C6"/>
    <w:rsid w:val="002340A3"/>
    <w:rsid w:val="002419F4"/>
    <w:rsid w:val="00241BA8"/>
    <w:rsid w:val="00242CD9"/>
    <w:rsid w:val="002647EF"/>
    <w:rsid w:val="00267C46"/>
    <w:rsid w:val="00267D29"/>
    <w:rsid w:val="00273642"/>
    <w:rsid w:val="00282279"/>
    <w:rsid w:val="002823B8"/>
    <w:rsid w:val="00284376"/>
    <w:rsid w:val="002A3050"/>
    <w:rsid w:val="002A7955"/>
    <w:rsid w:val="002D21CF"/>
    <w:rsid w:val="002D7BE2"/>
    <w:rsid w:val="002E25D4"/>
    <w:rsid w:val="002F19E7"/>
    <w:rsid w:val="0030695C"/>
    <w:rsid w:val="003102D6"/>
    <w:rsid w:val="00313978"/>
    <w:rsid w:val="00315D0A"/>
    <w:rsid w:val="00333B88"/>
    <w:rsid w:val="00334C78"/>
    <w:rsid w:val="003374A5"/>
    <w:rsid w:val="00345E4D"/>
    <w:rsid w:val="003555B7"/>
    <w:rsid w:val="00357E05"/>
    <w:rsid w:val="00362DC1"/>
    <w:rsid w:val="00364883"/>
    <w:rsid w:val="003741B7"/>
    <w:rsid w:val="0038025F"/>
    <w:rsid w:val="00392024"/>
    <w:rsid w:val="00395296"/>
    <w:rsid w:val="003A3557"/>
    <w:rsid w:val="003A44DC"/>
    <w:rsid w:val="003B43F0"/>
    <w:rsid w:val="003B4AB9"/>
    <w:rsid w:val="003B5FDE"/>
    <w:rsid w:val="003C10F9"/>
    <w:rsid w:val="003C62B4"/>
    <w:rsid w:val="003D79A2"/>
    <w:rsid w:val="003D7F81"/>
    <w:rsid w:val="003E010C"/>
    <w:rsid w:val="003E0B85"/>
    <w:rsid w:val="003E2B4F"/>
    <w:rsid w:val="003E5D72"/>
    <w:rsid w:val="003F51D8"/>
    <w:rsid w:val="003F6F2B"/>
    <w:rsid w:val="004027F6"/>
    <w:rsid w:val="00410020"/>
    <w:rsid w:val="00416249"/>
    <w:rsid w:val="00421C46"/>
    <w:rsid w:val="00424203"/>
    <w:rsid w:val="00426401"/>
    <w:rsid w:val="00437156"/>
    <w:rsid w:val="00441B26"/>
    <w:rsid w:val="004444FF"/>
    <w:rsid w:val="0045331F"/>
    <w:rsid w:val="0046136F"/>
    <w:rsid w:val="00463CAC"/>
    <w:rsid w:val="00471945"/>
    <w:rsid w:val="00474AF7"/>
    <w:rsid w:val="00483AFD"/>
    <w:rsid w:val="00490372"/>
    <w:rsid w:val="0049390C"/>
    <w:rsid w:val="00495F99"/>
    <w:rsid w:val="0049742D"/>
    <w:rsid w:val="004A5DA9"/>
    <w:rsid w:val="004A688C"/>
    <w:rsid w:val="004C61A9"/>
    <w:rsid w:val="004D250F"/>
    <w:rsid w:val="004D5135"/>
    <w:rsid w:val="00500F11"/>
    <w:rsid w:val="00510C3A"/>
    <w:rsid w:val="00516047"/>
    <w:rsid w:val="0053081C"/>
    <w:rsid w:val="00531AF0"/>
    <w:rsid w:val="005376FB"/>
    <w:rsid w:val="00541E75"/>
    <w:rsid w:val="0054278A"/>
    <w:rsid w:val="005445C3"/>
    <w:rsid w:val="00545A9F"/>
    <w:rsid w:val="0055573A"/>
    <w:rsid w:val="0056702B"/>
    <w:rsid w:val="005714C0"/>
    <w:rsid w:val="00577703"/>
    <w:rsid w:val="005872E4"/>
    <w:rsid w:val="005929E3"/>
    <w:rsid w:val="005932E1"/>
    <w:rsid w:val="00596D69"/>
    <w:rsid w:val="005A1376"/>
    <w:rsid w:val="005A4F2E"/>
    <w:rsid w:val="005B3F29"/>
    <w:rsid w:val="005B7987"/>
    <w:rsid w:val="005C142F"/>
    <w:rsid w:val="005C400C"/>
    <w:rsid w:val="005D1F32"/>
    <w:rsid w:val="005D450F"/>
    <w:rsid w:val="005F1FE7"/>
    <w:rsid w:val="005F352C"/>
    <w:rsid w:val="00641DE1"/>
    <w:rsid w:val="00644CE2"/>
    <w:rsid w:val="006523F3"/>
    <w:rsid w:val="00652EA4"/>
    <w:rsid w:val="006627EF"/>
    <w:rsid w:val="00683D32"/>
    <w:rsid w:val="00687D3F"/>
    <w:rsid w:val="006926F4"/>
    <w:rsid w:val="00697887"/>
    <w:rsid w:val="00697F6A"/>
    <w:rsid w:val="006A6ADD"/>
    <w:rsid w:val="006A700B"/>
    <w:rsid w:val="006B60DC"/>
    <w:rsid w:val="006E198F"/>
    <w:rsid w:val="006E60F4"/>
    <w:rsid w:val="0071028E"/>
    <w:rsid w:val="00713AFC"/>
    <w:rsid w:val="007178B2"/>
    <w:rsid w:val="00750990"/>
    <w:rsid w:val="00762F7F"/>
    <w:rsid w:val="00771384"/>
    <w:rsid w:val="0079356B"/>
    <w:rsid w:val="007A3728"/>
    <w:rsid w:val="007A3B72"/>
    <w:rsid w:val="007B75DE"/>
    <w:rsid w:val="007C65E7"/>
    <w:rsid w:val="007D123A"/>
    <w:rsid w:val="007E46CE"/>
    <w:rsid w:val="007E640F"/>
    <w:rsid w:val="007E711A"/>
    <w:rsid w:val="007E7EC3"/>
    <w:rsid w:val="007F05CA"/>
    <w:rsid w:val="00800739"/>
    <w:rsid w:val="008066C3"/>
    <w:rsid w:val="008227FF"/>
    <w:rsid w:val="00833911"/>
    <w:rsid w:val="00835F0B"/>
    <w:rsid w:val="008679A5"/>
    <w:rsid w:val="00870C91"/>
    <w:rsid w:val="00880458"/>
    <w:rsid w:val="00882FF8"/>
    <w:rsid w:val="00885913"/>
    <w:rsid w:val="00891F7E"/>
    <w:rsid w:val="008A399D"/>
    <w:rsid w:val="008A4EFE"/>
    <w:rsid w:val="008B7776"/>
    <w:rsid w:val="008C1E48"/>
    <w:rsid w:val="008D4DFB"/>
    <w:rsid w:val="008D722A"/>
    <w:rsid w:val="008E036E"/>
    <w:rsid w:val="008F07B5"/>
    <w:rsid w:val="0091304D"/>
    <w:rsid w:val="00916AE8"/>
    <w:rsid w:val="00925AD4"/>
    <w:rsid w:val="00926243"/>
    <w:rsid w:val="00930D86"/>
    <w:rsid w:val="00946340"/>
    <w:rsid w:val="00946B83"/>
    <w:rsid w:val="00951737"/>
    <w:rsid w:val="0095223E"/>
    <w:rsid w:val="00954F26"/>
    <w:rsid w:val="00956FBC"/>
    <w:rsid w:val="00961419"/>
    <w:rsid w:val="00962FD0"/>
    <w:rsid w:val="009646EE"/>
    <w:rsid w:val="009741E6"/>
    <w:rsid w:val="00996E95"/>
    <w:rsid w:val="009A4B01"/>
    <w:rsid w:val="009C1D06"/>
    <w:rsid w:val="009C46B2"/>
    <w:rsid w:val="009E3D9C"/>
    <w:rsid w:val="009E6541"/>
    <w:rsid w:val="009F4633"/>
    <w:rsid w:val="009F6967"/>
    <w:rsid w:val="00A2540B"/>
    <w:rsid w:val="00A2572B"/>
    <w:rsid w:val="00A26023"/>
    <w:rsid w:val="00A27AAB"/>
    <w:rsid w:val="00A345D0"/>
    <w:rsid w:val="00A413FD"/>
    <w:rsid w:val="00A43EEA"/>
    <w:rsid w:val="00A45391"/>
    <w:rsid w:val="00A4577C"/>
    <w:rsid w:val="00A519C7"/>
    <w:rsid w:val="00A51C82"/>
    <w:rsid w:val="00A5536D"/>
    <w:rsid w:val="00A56382"/>
    <w:rsid w:val="00A6427B"/>
    <w:rsid w:val="00A861AA"/>
    <w:rsid w:val="00A8741E"/>
    <w:rsid w:val="00A92E78"/>
    <w:rsid w:val="00A93442"/>
    <w:rsid w:val="00A965BF"/>
    <w:rsid w:val="00AB6392"/>
    <w:rsid w:val="00AC2251"/>
    <w:rsid w:val="00AD239C"/>
    <w:rsid w:val="00AE71AF"/>
    <w:rsid w:val="00AE76DA"/>
    <w:rsid w:val="00B150DC"/>
    <w:rsid w:val="00B21A77"/>
    <w:rsid w:val="00B21EB8"/>
    <w:rsid w:val="00B24795"/>
    <w:rsid w:val="00B2728C"/>
    <w:rsid w:val="00B3186C"/>
    <w:rsid w:val="00B40B56"/>
    <w:rsid w:val="00B45594"/>
    <w:rsid w:val="00B555D1"/>
    <w:rsid w:val="00B57082"/>
    <w:rsid w:val="00B64A1B"/>
    <w:rsid w:val="00B660CD"/>
    <w:rsid w:val="00B66E3E"/>
    <w:rsid w:val="00B71EA2"/>
    <w:rsid w:val="00B846BD"/>
    <w:rsid w:val="00B85778"/>
    <w:rsid w:val="00B915C1"/>
    <w:rsid w:val="00BB508F"/>
    <w:rsid w:val="00BD4252"/>
    <w:rsid w:val="00BE325B"/>
    <w:rsid w:val="00BF136F"/>
    <w:rsid w:val="00BF5394"/>
    <w:rsid w:val="00BF5E58"/>
    <w:rsid w:val="00BF6500"/>
    <w:rsid w:val="00C2126A"/>
    <w:rsid w:val="00C27696"/>
    <w:rsid w:val="00C30259"/>
    <w:rsid w:val="00C3310D"/>
    <w:rsid w:val="00C57E3B"/>
    <w:rsid w:val="00C7221D"/>
    <w:rsid w:val="00C77912"/>
    <w:rsid w:val="00C819AC"/>
    <w:rsid w:val="00C846A1"/>
    <w:rsid w:val="00C87F9B"/>
    <w:rsid w:val="00C90C2C"/>
    <w:rsid w:val="00C9431B"/>
    <w:rsid w:val="00CA1A77"/>
    <w:rsid w:val="00CC2847"/>
    <w:rsid w:val="00CD0663"/>
    <w:rsid w:val="00CD3FCA"/>
    <w:rsid w:val="00CD54B4"/>
    <w:rsid w:val="00CD60E2"/>
    <w:rsid w:val="00D05FDC"/>
    <w:rsid w:val="00D332A5"/>
    <w:rsid w:val="00D33388"/>
    <w:rsid w:val="00D61B90"/>
    <w:rsid w:val="00D63D08"/>
    <w:rsid w:val="00D649B4"/>
    <w:rsid w:val="00D649B7"/>
    <w:rsid w:val="00D660FF"/>
    <w:rsid w:val="00D749D1"/>
    <w:rsid w:val="00D87B4B"/>
    <w:rsid w:val="00D937B7"/>
    <w:rsid w:val="00D940A0"/>
    <w:rsid w:val="00D959DF"/>
    <w:rsid w:val="00DA060E"/>
    <w:rsid w:val="00DA1690"/>
    <w:rsid w:val="00DB4757"/>
    <w:rsid w:val="00DC78B3"/>
    <w:rsid w:val="00DD3FEC"/>
    <w:rsid w:val="00E04C88"/>
    <w:rsid w:val="00E07331"/>
    <w:rsid w:val="00E134E7"/>
    <w:rsid w:val="00E2092B"/>
    <w:rsid w:val="00E2150D"/>
    <w:rsid w:val="00E24A58"/>
    <w:rsid w:val="00E2659D"/>
    <w:rsid w:val="00E320C3"/>
    <w:rsid w:val="00E329AB"/>
    <w:rsid w:val="00E32AA6"/>
    <w:rsid w:val="00E3374C"/>
    <w:rsid w:val="00E41EF6"/>
    <w:rsid w:val="00E630F9"/>
    <w:rsid w:val="00E72E34"/>
    <w:rsid w:val="00E75380"/>
    <w:rsid w:val="00E83BAC"/>
    <w:rsid w:val="00E912E6"/>
    <w:rsid w:val="00E94CEA"/>
    <w:rsid w:val="00EB5117"/>
    <w:rsid w:val="00EB56FE"/>
    <w:rsid w:val="00EC7167"/>
    <w:rsid w:val="00EC72C0"/>
    <w:rsid w:val="00ED4D1C"/>
    <w:rsid w:val="00EE5DB6"/>
    <w:rsid w:val="00EE6ACD"/>
    <w:rsid w:val="00EE7ED1"/>
    <w:rsid w:val="00EF072E"/>
    <w:rsid w:val="00EF5F16"/>
    <w:rsid w:val="00EF6D50"/>
    <w:rsid w:val="00EF7A7A"/>
    <w:rsid w:val="00F036A0"/>
    <w:rsid w:val="00F0430C"/>
    <w:rsid w:val="00F1377B"/>
    <w:rsid w:val="00F155DC"/>
    <w:rsid w:val="00F159BA"/>
    <w:rsid w:val="00F23C1C"/>
    <w:rsid w:val="00F258B1"/>
    <w:rsid w:val="00F2597E"/>
    <w:rsid w:val="00F31DF9"/>
    <w:rsid w:val="00F33FBB"/>
    <w:rsid w:val="00F46A30"/>
    <w:rsid w:val="00F5088F"/>
    <w:rsid w:val="00F57A55"/>
    <w:rsid w:val="00F76F7F"/>
    <w:rsid w:val="00F771E5"/>
    <w:rsid w:val="00F8165D"/>
    <w:rsid w:val="00F93D5D"/>
    <w:rsid w:val="00FA027A"/>
    <w:rsid w:val="00FA04FB"/>
    <w:rsid w:val="00FA069C"/>
    <w:rsid w:val="00FA5389"/>
    <w:rsid w:val="00FD6C1B"/>
    <w:rsid w:val="00FE708C"/>
    <w:rsid w:val="00FF61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D184"/>
  <w15:chartTrackingRefBased/>
  <w15:docId w15:val="{E1A52CEB-EAD1-4147-89D6-8B160EC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7A"/>
  </w:style>
  <w:style w:type="paragraph" w:styleId="1">
    <w:name w:val="heading 1"/>
    <w:basedOn w:val="a"/>
    <w:next w:val="a"/>
    <w:link w:val="10"/>
    <w:uiPriority w:val="9"/>
    <w:qFormat/>
    <w:rsid w:val="00EF7A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F7A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F7A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F7A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A7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F7A7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F7A7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F7A7A"/>
    <w:rPr>
      <w:rFonts w:asciiTheme="majorHAnsi" w:eastAsiaTheme="majorEastAsia" w:hAnsiTheme="majorHAnsi" w:cstheme="majorBidi"/>
      <w:i/>
      <w:iCs/>
      <w:color w:val="2E74B5" w:themeColor="accent1" w:themeShade="BF"/>
    </w:rPr>
  </w:style>
  <w:style w:type="numbering" w:customStyle="1" w:styleId="11">
    <w:name w:val="Нет списка1"/>
    <w:next w:val="a2"/>
    <w:uiPriority w:val="99"/>
    <w:semiHidden/>
    <w:unhideWhenUsed/>
    <w:rsid w:val="00EF7A7A"/>
  </w:style>
  <w:style w:type="paragraph" w:customStyle="1" w:styleId="msonormal0">
    <w:name w:val="msonormal"/>
    <w:basedOn w:val="a"/>
    <w:rsid w:val="00EF7A7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EF7A7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EF7A7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EF7A7A"/>
    <w:pPr>
      <w:ind w:left="720"/>
      <w:contextualSpacing/>
    </w:pPr>
  </w:style>
  <w:style w:type="character" w:styleId="a5">
    <w:name w:val="Strong"/>
    <w:basedOn w:val="a0"/>
    <w:uiPriority w:val="22"/>
    <w:qFormat/>
    <w:rsid w:val="00EF7A7A"/>
    <w:rPr>
      <w:b/>
      <w:bCs/>
    </w:rPr>
  </w:style>
  <w:style w:type="paragraph" w:styleId="a6">
    <w:name w:val="TOC Heading"/>
    <w:basedOn w:val="1"/>
    <w:next w:val="a"/>
    <w:uiPriority w:val="39"/>
    <w:unhideWhenUsed/>
    <w:qFormat/>
    <w:rsid w:val="00EF7A7A"/>
    <w:pPr>
      <w:outlineLvl w:val="9"/>
    </w:pPr>
    <w:rPr>
      <w:lang w:eastAsia="uk-UA"/>
    </w:rPr>
  </w:style>
  <w:style w:type="paragraph" w:customStyle="1" w:styleId="12">
    <w:name w:val="Стиль1"/>
    <w:basedOn w:val="1"/>
    <w:link w:val="13"/>
    <w:qFormat/>
    <w:rsid w:val="00EF7A7A"/>
    <w:rPr>
      <w:rFonts w:ascii="Arial" w:hAnsi="Arial"/>
      <w:color w:val="002060"/>
      <w:sz w:val="28"/>
    </w:rPr>
  </w:style>
  <w:style w:type="character" w:customStyle="1" w:styleId="13">
    <w:name w:val="Стиль1 Знак"/>
    <w:basedOn w:val="10"/>
    <w:link w:val="12"/>
    <w:rsid w:val="00EF7A7A"/>
    <w:rPr>
      <w:rFonts w:ascii="Arial" w:eastAsiaTheme="majorEastAsia" w:hAnsi="Arial" w:cstheme="majorBidi"/>
      <w:color w:val="002060"/>
      <w:sz w:val="28"/>
      <w:szCs w:val="32"/>
    </w:rPr>
  </w:style>
  <w:style w:type="paragraph" w:styleId="14">
    <w:name w:val="toc 1"/>
    <w:basedOn w:val="a"/>
    <w:next w:val="a"/>
    <w:autoRedefine/>
    <w:uiPriority w:val="39"/>
    <w:unhideWhenUsed/>
    <w:rsid w:val="00F76F7F"/>
    <w:pPr>
      <w:tabs>
        <w:tab w:val="right" w:leader="dot" w:pos="9629"/>
      </w:tabs>
      <w:spacing w:before="60" w:after="60" w:line="240" w:lineRule="auto"/>
    </w:pPr>
  </w:style>
  <w:style w:type="paragraph" w:styleId="21">
    <w:name w:val="toc 2"/>
    <w:basedOn w:val="a"/>
    <w:next w:val="a"/>
    <w:autoRedefine/>
    <w:uiPriority w:val="39"/>
    <w:unhideWhenUsed/>
    <w:rsid w:val="00CD0663"/>
    <w:pPr>
      <w:tabs>
        <w:tab w:val="right" w:leader="dot" w:pos="9629"/>
      </w:tabs>
      <w:spacing w:before="60" w:after="60" w:line="240" w:lineRule="auto"/>
    </w:pPr>
    <w:rPr>
      <w:rFonts w:ascii="Arial" w:eastAsia="Times New Roman" w:hAnsi="Arial" w:cs="Arial"/>
      <w:b/>
      <w:bCs/>
      <w:noProof/>
      <w:sz w:val="24"/>
      <w:szCs w:val="24"/>
      <w:bdr w:val="none" w:sz="0" w:space="0" w:color="auto" w:frame="1"/>
      <w:lang w:eastAsia="uk-UA"/>
    </w:rPr>
  </w:style>
  <w:style w:type="character" w:styleId="a7">
    <w:name w:val="Hyperlink"/>
    <w:basedOn w:val="a0"/>
    <w:uiPriority w:val="99"/>
    <w:unhideWhenUsed/>
    <w:rsid w:val="00EF7A7A"/>
    <w:rPr>
      <w:color w:val="0563C1" w:themeColor="hyperlink"/>
      <w:u w:val="single"/>
    </w:rPr>
  </w:style>
  <w:style w:type="character" w:styleId="a8">
    <w:name w:val="annotation reference"/>
    <w:basedOn w:val="a0"/>
    <w:uiPriority w:val="99"/>
    <w:semiHidden/>
    <w:unhideWhenUsed/>
    <w:rsid w:val="00EF7A7A"/>
    <w:rPr>
      <w:sz w:val="16"/>
      <w:szCs w:val="16"/>
    </w:rPr>
  </w:style>
  <w:style w:type="paragraph" w:styleId="a9">
    <w:name w:val="annotation text"/>
    <w:basedOn w:val="a"/>
    <w:link w:val="aa"/>
    <w:uiPriority w:val="99"/>
    <w:unhideWhenUsed/>
    <w:rsid w:val="00EF7A7A"/>
    <w:pPr>
      <w:spacing w:line="240" w:lineRule="auto"/>
    </w:pPr>
    <w:rPr>
      <w:sz w:val="20"/>
      <w:szCs w:val="20"/>
    </w:rPr>
  </w:style>
  <w:style w:type="character" w:customStyle="1" w:styleId="aa">
    <w:name w:val="Текст примітки Знак"/>
    <w:basedOn w:val="a0"/>
    <w:link w:val="a9"/>
    <w:uiPriority w:val="99"/>
    <w:rsid w:val="00EF7A7A"/>
    <w:rPr>
      <w:sz w:val="20"/>
      <w:szCs w:val="20"/>
    </w:rPr>
  </w:style>
  <w:style w:type="paragraph" w:styleId="ab">
    <w:name w:val="annotation subject"/>
    <w:basedOn w:val="a9"/>
    <w:next w:val="a9"/>
    <w:link w:val="ac"/>
    <w:uiPriority w:val="99"/>
    <w:semiHidden/>
    <w:unhideWhenUsed/>
    <w:rsid w:val="00EF7A7A"/>
    <w:rPr>
      <w:b/>
      <w:bCs/>
    </w:rPr>
  </w:style>
  <w:style w:type="character" w:customStyle="1" w:styleId="ac">
    <w:name w:val="Тема примітки Знак"/>
    <w:basedOn w:val="aa"/>
    <w:link w:val="ab"/>
    <w:uiPriority w:val="99"/>
    <w:semiHidden/>
    <w:rsid w:val="00EF7A7A"/>
    <w:rPr>
      <w:b/>
      <w:bCs/>
      <w:sz w:val="20"/>
      <w:szCs w:val="20"/>
    </w:rPr>
  </w:style>
  <w:style w:type="paragraph" w:styleId="ad">
    <w:name w:val="Balloon Text"/>
    <w:basedOn w:val="a"/>
    <w:link w:val="ae"/>
    <w:uiPriority w:val="99"/>
    <w:semiHidden/>
    <w:unhideWhenUsed/>
    <w:rsid w:val="00EF7A7A"/>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EF7A7A"/>
    <w:rPr>
      <w:rFonts w:ascii="Segoe UI" w:hAnsi="Segoe UI" w:cs="Segoe UI"/>
      <w:sz w:val="18"/>
      <w:szCs w:val="18"/>
    </w:rPr>
  </w:style>
  <w:style w:type="paragraph" w:styleId="af">
    <w:name w:val="footnote text"/>
    <w:basedOn w:val="a"/>
    <w:link w:val="af0"/>
    <w:uiPriority w:val="99"/>
    <w:semiHidden/>
    <w:unhideWhenUsed/>
    <w:rsid w:val="00EF7A7A"/>
    <w:pPr>
      <w:spacing w:after="0" w:line="240" w:lineRule="auto"/>
    </w:pPr>
    <w:rPr>
      <w:sz w:val="20"/>
      <w:szCs w:val="20"/>
    </w:rPr>
  </w:style>
  <w:style w:type="character" w:customStyle="1" w:styleId="af0">
    <w:name w:val="Текст виноски Знак"/>
    <w:basedOn w:val="a0"/>
    <w:link w:val="af"/>
    <w:uiPriority w:val="99"/>
    <w:semiHidden/>
    <w:rsid w:val="00EF7A7A"/>
    <w:rPr>
      <w:sz w:val="20"/>
      <w:szCs w:val="20"/>
    </w:rPr>
  </w:style>
  <w:style w:type="character" w:styleId="af1">
    <w:name w:val="footnote reference"/>
    <w:basedOn w:val="a0"/>
    <w:uiPriority w:val="99"/>
    <w:semiHidden/>
    <w:unhideWhenUsed/>
    <w:rsid w:val="00EF7A7A"/>
    <w:rPr>
      <w:vertAlign w:val="superscript"/>
    </w:rPr>
  </w:style>
  <w:style w:type="paragraph" w:customStyle="1" w:styleId="break-words">
    <w:name w:val="break-words"/>
    <w:basedOn w:val="a"/>
    <w:rsid w:val="00EF7A7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1">
    <w:name w:val="toc 3"/>
    <w:basedOn w:val="a"/>
    <w:next w:val="a"/>
    <w:autoRedefine/>
    <w:uiPriority w:val="39"/>
    <w:unhideWhenUsed/>
    <w:rsid w:val="00EF7A7A"/>
    <w:pPr>
      <w:spacing w:after="100"/>
      <w:ind w:left="440"/>
    </w:pPr>
  </w:style>
  <w:style w:type="paragraph" w:customStyle="1" w:styleId="rvps2">
    <w:name w:val="rvps2"/>
    <w:basedOn w:val="a"/>
    <w:rsid w:val="00EF7A7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_rvts0"/>
    <w:basedOn w:val="a0"/>
    <w:rsid w:val="00EF7A7A"/>
    <w:rPr>
      <w:rFonts w:ascii="Times New Roman" w:eastAsia="Times New Roman" w:hAnsi="Times New Roman" w:cs="Times New Roman"/>
      <w:b w:val="0"/>
      <w:bCs w:val="0"/>
      <w:i w:val="0"/>
      <w:iCs w:val="0"/>
      <w:sz w:val="24"/>
      <w:szCs w:val="24"/>
    </w:rPr>
  </w:style>
  <w:style w:type="character" w:customStyle="1" w:styleId="arvts96">
    <w:name w:val="a_rvts96"/>
    <w:basedOn w:val="a0"/>
    <w:rsid w:val="00EF7A7A"/>
    <w:rPr>
      <w:rFonts w:ascii="Times New Roman" w:eastAsia="Times New Roman" w:hAnsi="Times New Roman" w:cs="Times New Roman"/>
      <w:b w:val="0"/>
      <w:bCs w:val="0"/>
      <w:i w:val="0"/>
      <w:iCs w:val="0"/>
      <w:color w:val="000099"/>
      <w:sz w:val="24"/>
      <w:szCs w:val="24"/>
    </w:rPr>
  </w:style>
  <w:style w:type="character" w:customStyle="1" w:styleId="spanrvts46">
    <w:name w:val="span_rvts46"/>
    <w:basedOn w:val="a0"/>
    <w:rsid w:val="00EF7A7A"/>
    <w:rPr>
      <w:rFonts w:ascii="Times New Roman" w:eastAsia="Times New Roman" w:hAnsi="Times New Roman" w:cs="Times New Roman"/>
      <w:b w:val="0"/>
      <w:bCs w:val="0"/>
      <w:i/>
      <w:iCs/>
      <w:sz w:val="24"/>
      <w:szCs w:val="24"/>
    </w:rPr>
  </w:style>
  <w:style w:type="character" w:customStyle="1" w:styleId="arvts100">
    <w:name w:val="a_rvts100"/>
    <w:basedOn w:val="a0"/>
    <w:rsid w:val="00EF7A7A"/>
    <w:rPr>
      <w:rFonts w:ascii="Times New Roman" w:eastAsia="Times New Roman" w:hAnsi="Times New Roman" w:cs="Times New Roman"/>
      <w:b w:val="0"/>
      <w:bCs w:val="0"/>
      <w:i/>
      <w:iCs/>
      <w:color w:val="000099"/>
      <w:sz w:val="24"/>
      <w:szCs w:val="24"/>
    </w:rPr>
  </w:style>
  <w:style w:type="character" w:customStyle="1" w:styleId="spanrvts37">
    <w:name w:val="span_rvts37"/>
    <w:basedOn w:val="a0"/>
    <w:rsid w:val="00EF7A7A"/>
    <w:rPr>
      <w:rFonts w:ascii="Times New Roman" w:eastAsia="Times New Roman" w:hAnsi="Times New Roman" w:cs="Times New Roman"/>
      <w:b/>
      <w:bCs/>
      <w:i w:val="0"/>
      <w:iCs w:val="0"/>
      <w:sz w:val="24"/>
      <w:szCs w:val="24"/>
      <w:vertAlign w:val="superscript"/>
    </w:rPr>
  </w:style>
  <w:style w:type="paragraph" w:styleId="af2">
    <w:name w:val="header"/>
    <w:basedOn w:val="a"/>
    <w:link w:val="af3"/>
    <w:uiPriority w:val="99"/>
    <w:unhideWhenUsed/>
    <w:rsid w:val="00EF7A7A"/>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EF7A7A"/>
  </w:style>
  <w:style w:type="paragraph" w:styleId="af4">
    <w:name w:val="footer"/>
    <w:basedOn w:val="a"/>
    <w:link w:val="af5"/>
    <w:uiPriority w:val="99"/>
    <w:unhideWhenUsed/>
    <w:rsid w:val="00EF7A7A"/>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EF7A7A"/>
  </w:style>
  <w:style w:type="paragraph" w:styleId="af6">
    <w:name w:val="Revision"/>
    <w:hidden/>
    <w:uiPriority w:val="99"/>
    <w:semiHidden/>
    <w:rsid w:val="00EF7A7A"/>
    <w:pPr>
      <w:spacing w:after="0" w:line="240" w:lineRule="auto"/>
    </w:pPr>
  </w:style>
  <w:style w:type="character" w:styleId="af7">
    <w:name w:val="Intense Emphasis"/>
    <w:basedOn w:val="a0"/>
    <w:uiPriority w:val="21"/>
    <w:qFormat/>
    <w:rsid w:val="00EF7A7A"/>
    <w:rPr>
      <w:i/>
      <w:iCs/>
      <w:color w:val="2E74B5" w:themeColor="accent1" w:themeShade="BF"/>
    </w:rPr>
  </w:style>
  <w:style w:type="character" w:styleId="af8">
    <w:name w:val="Emphasis"/>
    <w:basedOn w:val="a0"/>
    <w:uiPriority w:val="20"/>
    <w:qFormat/>
    <w:rsid w:val="00EF7A7A"/>
    <w:rPr>
      <w:i/>
      <w:iCs/>
    </w:rPr>
  </w:style>
  <w:style w:type="character" w:customStyle="1" w:styleId="hard-blue-color">
    <w:name w:val="hard-blue-color"/>
    <w:basedOn w:val="a0"/>
    <w:rsid w:val="00EF7A7A"/>
  </w:style>
  <w:style w:type="character" w:customStyle="1" w:styleId="uv3um">
    <w:name w:val="uv3um"/>
    <w:basedOn w:val="a0"/>
    <w:rsid w:val="004D250F"/>
  </w:style>
  <w:style w:type="paragraph" w:customStyle="1" w:styleId="tj">
    <w:name w:val="tj"/>
    <w:basedOn w:val="a"/>
    <w:rsid w:val="005777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Unresolved Mention"/>
    <w:basedOn w:val="a0"/>
    <w:uiPriority w:val="99"/>
    <w:semiHidden/>
    <w:unhideWhenUsed/>
    <w:rsid w:val="0030695C"/>
    <w:rPr>
      <w:color w:val="605E5C"/>
      <w:shd w:val="clear" w:color="auto" w:fill="E1DFDD"/>
    </w:rPr>
  </w:style>
  <w:style w:type="character" w:styleId="afa">
    <w:name w:val="FollowedHyperlink"/>
    <w:basedOn w:val="a0"/>
    <w:uiPriority w:val="99"/>
    <w:semiHidden/>
    <w:unhideWhenUsed/>
    <w:rsid w:val="003069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m.ua/" TargetMode="External"/><Relationship Id="rId13" Type="http://schemas.openxmlformats.org/officeDocument/2006/relationships/hyperlink" Target="https://dream.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nazk.gov.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etition.e-de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zorro.gov.ua/uk" TargetMode="External"/><Relationship Id="rId5" Type="http://schemas.openxmlformats.org/officeDocument/2006/relationships/webSettings" Target="webSettings.xml"/><Relationship Id="rId15" Type="http://schemas.openxmlformats.org/officeDocument/2006/relationships/hyperlink" Target="http://e-dem.in.ua/" TargetMode="External"/><Relationship Id="rId10" Type="http://schemas.openxmlformats.org/officeDocument/2006/relationships/hyperlink" Target="https://spending.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ronau.gov.ua/" TargetMode="External"/><Relationship Id="rId14" Type="http://schemas.openxmlformats.org/officeDocument/2006/relationships/hyperlink" Target="https://ips.ligazakon.net/document/view/z960254k?ed=2014_03_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B1DB-36F1-4EE2-8BBE-CAFFA384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52</Pages>
  <Words>93857</Words>
  <Characters>53499</Characters>
  <Application>Microsoft Office Word</Application>
  <DocSecurity>0</DocSecurity>
  <Lines>445</Lines>
  <Paragraphs>294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c:creator>
  <cp:keywords/>
  <dc:description/>
  <cp:lastModifiedBy>lzubko1972@gmail.com</cp:lastModifiedBy>
  <cp:revision>374</cp:revision>
  <cp:lastPrinted>2025-06-19T09:19:00Z</cp:lastPrinted>
  <dcterms:created xsi:type="dcterms:W3CDTF">2025-06-03T10:53:00Z</dcterms:created>
  <dcterms:modified xsi:type="dcterms:W3CDTF">2025-06-25T07:55:00Z</dcterms:modified>
</cp:coreProperties>
</file>