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34E4" w14:textId="7E975A33" w:rsidR="009A0E47" w:rsidRDefault="008B2844" w:rsidP="00D65927">
      <w:pPr>
        <w:pStyle w:val="60"/>
        <w:shd w:val="clear" w:color="auto" w:fill="auto"/>
        <w:spacing w:before="0" w:line="240" w:lineRule="auto"/>
        <w:rPr>
          <w:rFonts w:ascii="Times New Roman" w:hAnsi="Times New Roman"/>
          <w:color w:val="000000"/>
          <w:sz w:val="28"/>
          <w:szCs w:val="28"/>
          <w:lang w:val="uk-UA"/>
        </w:rPr>
      </w:pPr>
      <w:r>
        <w:rPr>
          <w:rFonts w:ascii="Times New Roman" w:hAnsi="Times New Roman"/>
          <w:color w:val="000000"/>
          <w:sz w:val="28"/>
          <w:szCs w:val="28"/>
        </w:rPr>
        <w:t xml:space="preserve">Проект </w:t>
      </w:r>
      <w:proofErr w:type="spellStart"/>
      <w:r>
        <w:rPr>
          <w:rFonts w:ascii="Times New Roman" w:hAnsi="Times New Roman"/>
          <w:color w:val="000000"/>
          <w:sz w:val="28"/>
          <w:szCs w:val="28"/>
        </w:rPr>
        <w:t>рішення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Стрижавської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селищної</w:t>
      </w:r>
      <w:proofErr w:type="spellEnd"/>
      <w:r>
        <w:rPr>
          <w:rFonts w:ascii="Times New Roman" w:hAnsi="Times New Roman"/>
          <w:color w:val="000000"/>
          <w:sz w:val="28"/>
          <w:szCs w:val="28"/>
        </w:rPr>
        <w:t xml:space="preserve"> ради</w:t>
      </w:r>
    </w:p>
    <w:p w14:paraId="08BEFE7A" w14:textId="77777777" w:rsidR="008B2844" w:rsidRDefault="009A0E47" w:rsidP="009A0E47">
      <w:pPr>
        <w:pStyle w:val="60"/>
        <w:shd w:val="clear" w:color="auto" w:fill="auto"/>
        <w:spacing w:before="0" w:line="240" w:lineRule="auto"/>
        <w:jc w:val="left"/>
        <w:rPr>
          <w:rFonts w:ascii="Times New Roman" w:hAnsi="Times New Roman"/>
          <w:b w:val="0"/>
          <w:color w:val="000000"/>
          <w:sz w:val="28"/>
          <w:szCs w:val="28"/>
          <w:lang w:val="uk-UA"/>
        </w:rPr>
      </w:pPr>
      <w:r>
        <w:rPr>
          <w:rFonts w:ascii="Times New Roman" w:hAnsi="Times New Roman"/>
          <w:color w:val="000000"/>
          <w:sz w:val="28"/>
          <w:szCs w:val="28"/>
          <w:lang w:val="uk-UA"/>
        </w:rPr>
        <w:t xml:space="preserve">          </w:t>
      </w:r>
      <w:r w:rsidR="008B2844">
        <w:rPr>
          <w:rFonts w:ascii="Times New Roman" w:hAnsi="Times New Roman"/>
          <w:color w:val="000000"/>
          <w:sz w:val="28"/>
          <w:szCs w:val="28"/>
          <w:lang w:val="uk-UA"/>
        </w:rPr>
        <w:t>«Про зміну типу, найменування КОМУНАЛЬНОГО ЗАКЛАДУ</w:t>
      </w:r>
    </w:p>
    <w:p w14:paraId="22353450" w14:textId="77777777"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9A0E47">
        <w:rPr>
          <w:rFonts w:ascii="Times New Roman" w:hAnsi="Times New Roman"/>
          <w:b/>
          <w:color w:val="000000"/>
          <w:sz w:val="28"/>
          <w:szCs w:val="28"/>
          <w:lang w:val="uk-UA"/>
        </w:rPr>
        <w:t>МІЗЯКІВСЬКО-ХУТІРСЬКИЙ ЛІЦЕЙ</w:t>
      </w:r>
      <w:r>
        <w:rPr>
          <w:rFonts w:ascii="Times New Roman" w:hAnsi="Times New Roman"/>
          <w:b/>
          <w:color w:val="000000"/>
          <w:sz w:val="28"/>
          <w:szCs w:val="28"/>
          <w:lang w:val="uk-UA"/>
        </w:rPr>
        <w:t xml:space="preserve"> ВІННИЦЬКОГО РАЙОНУ</w:t>
      </w:r>
    </w:p>
    <w:p w14:paraId="6E24980F" w14:textId="77777777"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ВІННИЦЬКОЇ ОБЛАСТІ» та затвердження статуту в новій редакції»</w:t>
      </w:r>
    </w:p>
    <w:p w14:paraId="0CEA5DBB" w14:textId="77777777" w:rsidR="009A0E47" w:rsidRPr="00562880" w:rsidRDefault="009A0E47" w:rsidP="008B2844">
      <w:pPr>
        <w:spacing w:after="0" w:line="240" w:lineRule="auto"/>
        <w:ind w:right="1"/>
        <w:rPr>
          <w:rFonts w:ascii="Times New Roman" w:hAnsi="Times New Roman"/>
          <w:color w:val="000000"/>
          <w:sz w:val="28"/>
          <w:szCs w:val="28"/>
          <w:lang w:val="uk-UA"/>
        </w:rPr>
      </w:pPr>
    </w:p>
    <w:p w14:paraId="161A802A" w14:textId="77777777" w:rsidR="008B2844" w:rsidRDefault="008B2844" w:rsidP="00C02C0A">
      <w:pPr>
        <w:spacing w:after="0" w:line="240" w:lineRule="auto"/>
        <w:jc w:val="both"/>
        <w:rPr>
          <w:rFonts w:ascii="Times New Roman" w:hAnsi="Times New Roman"/>
          <w:sz w:val="28"/>
          <w:szCs w:val="28"/>
          <w:lang w:val="uk-UA"/>
        </w:rPr>
      </w:pPr>
      <w:r>
        <w:rPr>
          <w:rFonts w:ascii="Times New Roman" w:hAnsi="Times New Roman"/>
          <w:sz w:val="28"/>
          <w:szCs w:val="28"/>
        </w:rPr>
        <w:t>         </w:t>
      </w:r>
      <w:r w:rsidRPr="00AF2451">
        <w:rPr>
          <w:rFonts w:ascii="Times New Roman" w:hAnsi="Times New Roman"/>
          <w:sz w:val="28"/>
          <w:szCs w:val="28"/>
          <w:lang w:val="uk-UA"/>
        </w:rPr>
        <w:t>Відповідно до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w:t>
      </w:r>
      <w:r>
        <w:rPr>
          <w:rFonts w:ascii="Times New Roman" w:hAnsi="Times New Roman"/>
          <w:sz w:val="28"/>
          <w:szCs w:val="28"/>
          <w:lang w:val="uk-UA"/>
        </w:rPr>
        <w:t>, 33, 34, 35, пункту 5</w:t>
      </w:r>
      <w:r>
        <w:rPr>
          <w:rFonts w:ascii="Times New Roman" w:hAnsi="Times New Roman"/>
          <w:sz w:val="28"/>
          <w:szCs w:val="28"/>
          <w:vertAlign w:val="superscript"/>
          <w:lang w:val="uk-UA"/>
        </w:rPr>
        <w:t xml:space="preserve">1 </w:t>
      </w:r>
      <w:r>
        <w:rPr>
          <w:rFonts w:ascii="Times New Roman" w:hAnsi="Times New Roman"/>
          <w:sz w:val="28"/>
          <w:szCs w:val="28"/>
          <w:lang w:val="uk-UA"/>
        </w:rPr>
        <w:t xml:space="preserve">розділу Х «Прикінцеві та перехідні положення» 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9A0E47">
        <w:rPr>
          <w:rFonts w:ascii="Times New Roman" w:hAnsi="Times New Roman"/>
          <w:sz w:val="28"/>
          <w:szCs w:val="28"/>
          <w:lang w:val="uk-UA"/>
        </w:rPr>
        <w:t xml:space="preserve">рішення 3 сесії </w:t>
      </w:r>
      <w:proofErr w:type="spellStart"/>
      <w:r w:rsidR="009A0E47">
        <w:rPr>
          <w:rFonts w:ascii="Times New Roman" w:hAnsi="Times New Roman"/>
          <w:sz w:val="28"/>
          <w:szCs w:val="28"/>
          <w:lang w:val="uk-UA"/>
        </w:rPr>
        <w:t>Стрижавської</w:t>
      </w:r>
      <w:proofErr w:type="spellEnd"/>
      <w:r w:rsidR="009A0E47">
        <w:rPr>
          <w:rFonts w:ascii="Times New Roman" w:hAnsi="Times New Roman"/>
          <w:sz w:val="28"/>
          <w:szCs w:val="28"/>
          <w:lang w:val="uk-UA"/>
        </w:rPr>
        <w:t xml:space="preserve"> селищної ради</w:t>
      </w:r>
      <w:r w:rsidR="009F79C9">
        <w:rPr>
          <w:rFonts w:ascii="Times New Roman" w:hAnsi="Times New Roman"/>
          <w:sz w:val="28"/>
          <w:szCs w:val="28"/>
          <w:lang w:val="uk-UA"/>
        </w:rPr>
        <w:t xml:space="preserve"> 8 скликання від 24 грудня 2020 року №39 «Про прийняття до сфери управління «Комунальний заклад «</w:t>
      </w:r>
      <w:proofErr w:type="spellStart"/>
      <w:r w:rsidR="009F79C9">
        <w:rPr>
          <w:rFonts w:ascii="Times New Roman" w:hAnsi="Times New Roman"/>
          <w:sz w:val="28"/>
          <w:szCs w:val="28"/>
          <w:lang w:val="uk-UA"/>
        </w:rPr>
        <w:t>Мізяк</w:t>
      </w:r>
      <w:r w:rsidR="00A118E4">
        <w:rPr>
          <w:rFonts w:ascii="Times New Roman" w:hAnsi="Times New Roman"/>
          <w:sz w:val="28"/>
          <w:szCs w:val="28"/>
          <w:lang w:val="uk-UA"/>
        </w:rPr>
        <w:t>івсько</w:t>
      </w:r>
      <w:proofErr w:type="spellEnd"/>
      <w:r w:rsidR="00A118E4">
        <w:rPr>
          <w:rFonts w:ascii="Times New Roman" w:hAnsi="Times New Roman"/>
          <w:sz w:val="28"/>
          <w:szCs w:val="28"/>
          <w:lang w:val="uk-UA"/>
        </w:rPr>
        <w:t>-Хутірський навчально-вих</w:t>
      </w:r>
      <w:r w:rsidR="009F79C9">
        <w:rPr>
          <w:rFonts w:ascii="Times New Roman" w:hAnsi="Times New Roman"/>
          <w:sz w:val="28"/>
          <w:szCs w:val="28"/>
          <w:lang w:val="uk-UA"/>
        </w:rPr>
        <w:t xml:space="preserve">овний </w:t>
      </w:r>
      <w:r w:rsidR="00A118E4">
        <w:rPr>
          <w:rFonts w:ascii="Times New Roman" w:hAnsi="Times New Roman"/>
          <w:sz w:val="28"/>
          <w:szCs w:val="28"/>
          <w:lang w:val="uk-UA"/>
        </w:rPr>
        <w:t>комплекс: Загальноосвітня школа І-ІІІ ступенів-дошкільний навчальний заклад Вінницького</w:t>
      </w:r>
      <w:r w:rsidR="00640DB2">
        <w:rPr>
          <w:rFonts w:ascii="Times New Roman" w:hAnsi="Times New Roman"/>
          <w:sz w:val="28"/>
          <w:szCs w:val="28"/>
          <w:lang w:val="uk-UA"/>
        </w:rPr>
        <w:t xml:space="preserve"> району Вінницької області», внесення змін та затвердження статуту в новій редакції»,</w:t>
      </w:r>
      <w:r w:rsidR="00AF2451" w:rsidRPr="00AF2451">
        <w:rPr>
          <w:rFonts w:ascii="Times New Roman" w:hAnsi="Times New Roman"/>
          <w:sz w:val="28"/>
          <w:szCs w:val="28"/>
          <w:lang w:val="uk-UA"/>
        </w:rPr>
        <w:t xml:space="preserve"> </w:t>
      </w:r>
      <w:r w:rsidR="00AF2451">
        <w:rPr>
          <w:rFonts w:ascii="Times New Roman" w:hAnsi="Times New Roman"/>
          <w:sz w:val="28"/>
          <w:szCs w:val="28"/>
          <w:lang w:val="uk-UA"/>
        </w:rPr>
        <w:t xml:space="preserve">рішення 66 сесії </w:t>
      </w:r>
      <w:proofErr w:type="spellStart"/>
      <w:r w:rsidR="00AF2451">
        <w:rPr>
          <w:rFonts w:ascii="Times New Roman" w:hAnsi="Times New Roman"/>
          <w:sz w:val="28"/>
          <w:szCs w:val="28"/>
          <w:lang w:val="uk-UA"/>
        </w:rPr>
        <w:t>Стрижавської</w:t>
      </w:r>
      <w:proofErr w:type="spellEnd"/>
      <w:r w:rsidR="00AF2451">
        <w:rPr>
          <w:rFonts w:ascii="Times New Roman" w:hAnsi="Times New Roman"/>
          <w:sz w:val="28"/>
          <w:szCs w:val="28"/>
          <w:lang w:val="uk-UA"/>
        </w:rPr>
        <w:t xml:space="preserve"> селищної ради 8 скликання від 14 липня 2023 року №4 «Про перейменування та зміну юридичної адреси органу місцевого самоврядування», рішення 88 сесії </w:t>
      </w:r>
      <w:proofErr w:type="spellStart"/>
      <w:r w:rsidR="00AF2451">
        <w:rPr>
          <w:rFonts w:ascii="Times New Roman" w:hAnsi="Times New Roman"/>
          <w:sz w:val="28"/>
          <w:szCs w:val="28"/>
          <w:lang w:val="uk-UA"/>
        </w:rPr>
        <w:t>Стрижавської</w:t>
      </w:r>
      <w:proofErr w:type="spellEnd"/>
      <w:r w:rsidR="00AF2451">
        <w:rPr>
          <w:rFonts w:ascii="Times New Roman" w:hAnsi="Times New Roman"/>
          <w:sz w:val="28"/>
          <w:szCs w:val="28"/>
          <w:lang w:val="uk-UA"/>
        </w:rPr>
        <w:t xml:space="preserve"> селищної ради 8 скликання від 07 серпня 2024 року №5 «Про зміну місцезнаходження юридичної особи та затвердження Положення про відділ освіти, сім</w:t>
      </w:r>
      <w:r w:rsidR="00AF2451" w:rsidRPr="00AF2451">
        <w:rPr>
          <w:rFonts w:ascii="Times New Roman" w:hAnsi="Times New Roman"/>
          <w:sz w:val="28"/>
          <w:szCs w:val="28"/>
          <w:lang w:val="uk-UA"/>
        </w:rPr>
        <w:t>’</w:t>
      </w:r>
      <w:r w:rsidR="00AF2451">
        <w:rPr>
          <w:rFonts w:ascii="Times New Roman" w:hAnsi="Times New Roman"/>
          <w:sz w:val="28"/>
          <w:szCs w:val="28"/>
          <w:lang w:val="uk-UA"/>
        </w:rPr>
        <w:t xml:space="preserve">ї, молоді, спорту, культури та туризму </w:t>
      </w:r>
      <w:proofErr w:type="spellStart"/>
      <w:r w:rsidR="00AF2451">
        <w:rPr>
          <w:rFonts w:ascii="Times New Roman" w:hAnsi="Times New Roman"/>
          <w:sz w:val="28"/>
          <w:szCs w:val="28"/>
          <w:lang w:val="uk-UA"/>
        </w:rPr>
        <w:t>Стрижавської</w:t>
      </w:r>
      <w:proofErr w:type="spellEnd"/>
      <w:r w:rsidR="00AF2451">
        <w:rPr>
          <w:rFonts w:ascii="Times New Roman" w:hAnsi="Times New Roman"/>
          <w:sz w:val="28"/>
          <w:szCs w:val="28"/>
          <w:lang w:val="uk-UA"/>
        </w:rPr>
        <w:t xml:space="preserve"> селищної ради Вінницького району Вінницької області», </w:t>
      </w:r>
      <w:r>
        <w:rPr>
          <w:rFonts w:ascii="Times New Roman" w:hAnsi="Times New Roman"/>
          <w:sz w:val="28"/>
          <w:szCs w:val="28"/>
          <w:lang w:val="uk-UA"/>
        </w:rPr>
        <w:t xml:space="preserve">з метою приведення установчих документів закладів освіти у відповідність з Законом України «Про повну загальну середню освіту», </w:t>
      </w:r>
      <w:r w:rsidR="001F3558">
        <w:rPr>
          <w:rFonts w:ascii="Times New Roman" w:hAnsi="Times New Roman"/>
          <w:sz w:val="28"/>
          <w:szCs w:val="28"/>
          <w:lang w:val="uk-UA"/>
        </w:rPr>
        <w:t xml:space="preserve">враховуючи </w:t>
      </w:r>
      <w:r>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14:paraId="11B38BB3" w14:textId="77777777" w:rsidR="00C02C0A" w:rsidRDefault="00C02C0A" w:rsidP="00C02C0A">
      <w:pPr>
        <w:spacing w:after="0" w:line="240" w:lineRule="auto"/>
        <w:jc w:val="both"/>
        <w:rPr>
          <w:rFonts w:ascii="Times New Roman" w:hAnsi="Times New Roman"/>
          <w:bCs/>
          <w:sz w:val="28"/>
          <w:szCs w:val="28"/>
          <w:lang w:val="uk-UA"/>
        </w:rPr>
      </w:pPr>
    </w:p>
    <w:p w14:paraId="30030D99" w14:textId="77777777" w:rsidR="00C02C0A" w:rsidRDefault="008B2844" w:rsidP="00C02C0A">
      <w:pPr>
        <w:tabs>
          <w:tab w:val="left" w:pos="993"/>
        </w:tabs>
        <w:jc w:val="center"/>
        <w:rPr>
          <w:rFonts w:ascii="Times New Roman" w:hAnsi="Times New Roman"/>
          <w:b/>
          <w:bCs/>
          <w:sz w:val="28"/>
          <w:szCs w:val="28"/>
          <w:lang w:val="uk-UA"/>
        </w:rPr>
      </w:pPr>
      <w:r>
        <w:rPr>
          <w:rFonts w:ascii="Times New Roman" w:hAnsi="Times New Roman"/>
          <w:b/>
          <w:bCs/>
          <w:sz w:val="28"/>
          <w:szCs w:val="28"/>
          <w:lang w:val="uk-UA"/>
        </w:rPr>
        <w:t>ВИРІШИЛА:</w:t>
      </w:r>
    </w:p>
    <w:p w14:paraId="002D6992" w14:textId="77777777" w:rsidR="00CE5AE1" w:rsidRDefault="00CE5AE1" w:rsidP="00CE5AE1">
      <w:pPr>
        <w:tabs>
          <w:tab w:val="left" w:pos="993"/>
        </w:tabs>
        <w:spacing w:after="0" w:line="240" w:lineRule="auto"/>
        <w:ind w:firstLine="567"/>
        <w:jc w:val="both"/>
        <w:rPr>
          <w:rFonts w:ascii="Times New Roman" w:hAnsi="Times New Roman"/>
          <w:sz w:val="28"/>
          <w:szCs w:val="28"/>
          <w:lang w:val="uk-UA"/>
        </w:rPr>
      </w:pPr>
      <w:r w:rsidRPr="00CE5AE1">
        <w:rPr>
          <w:rFonts w:ascii="Times New Roman" w:hAnsi="Times New Roman"/>
          <w:bCs/>
          <w:sz w:val="28"/>
          <w:szCs w:val="28"/>
          <w:lang w:val="uk-UA"/>
        </w:rPr>
        <w:t>1.</w:t>
      </w:r>
      <w:r>
        <w:rPr>
          <w:rFonts w:ascii="Times New Roman" w:hAnsi="Times New Roman"/>
          <w:bCs/>
          <w:sz w:val="28"/>
          <w:szCs w:val="28"/>
          <w:lang w:val="uk-UA"/>
        </w:rPr>
        <w:t xml:space="preserve"> Змінити та визначити тип </w:t>
      </w:r>
      <w:r w:rsidR="009866DD">
        <w:rPr>
          <w:rFonts w:ascii="Times New Roman" w:hAnsi="Times New Roman"/>
          <w:sz w:val="28"/>
          <w:szCs w:val="28"/>
          <w:lang w:val="uk-UA"/>
        </w:rPr>
        <w:t>КОМУНАЛЬНОГО</w:t>
      </w:r>
      <w:r>
        <w:rPr>
          <w:rFonts w:ascii="Times New Roman" w:hAnsi="Times New Roman"/>
          <w:sz w:val="28"/>
          <w:szCs w:val="28"/>
          <w:lang w:val="uk-UA"/>
        </w:rPr>
        <w:t xml:space="preserve"> ЗАКЛАД</w:t>
      </w:r>
      <w:r w:rsidR="009866DD">
        <w:rPr>
          <w:rFonts w:ascii="Times New Roman" w:hAnsi="Times New Roman"/>
          <w:sz w:val="28"/>
          <w:szCs w:val="28"/>
          <w:lang w:val="uk-UA"/>
        </w:rPr>
        <w:t>У</w:t>
      </w:r>
      <w:r>
        <w:rPr>
          <w:rFonts w:ascii="Times New Roman" w:hAnsi="Times New Roman"/>
          <w:sz w:val="28"/>
          <w:szCs w:val="28"/>
          <w:lang w:val="uk-UA"/>
        </w:rPr>
        <w:t xml:space="preserve"> «МІЗЯКІВСЬКО-ХУТІРСЬКИЙ ЛІЦЕЙ ВІННИЦЬКОГО РАЙОНУ ВІННИЦЬКОЇ ОБЛАСТІ» (код ЄДРПОУ 26242150) - </w:t>
      </w:r>
      <w:r w:rsidRPr="00CE5AE1">
        <w:rPr>
          <w:rFonts w:ascii="Times New Roman" w:hAnsi="Times New Roman"/>
          <w:sz w:val="28"/>
          <w:szCs w:val="28"/>
          <w:lang w:val="uk-UA"/>
        </w:rPr>
        <w:t>гімназія, що забезпечує зд</w:t>
      </w:r>
      <w:r>
        <w:rPr>
          <w:rFonts w:ascii="Times New Roman" w:hAnsi="Times New Roman"/>
          <w:sz w:val="28"/>
          <w:szCs w:val="28"/>
          <w:lang w:val="uk-UA"/>
        </w:rPr>
        <w:t>обуття базової середньої освіти.</w:t>
      </w:r>
    </w:p>
    <w:p w14:paraId="6937C859" w14:textId="77777777" w:rsidR="008B2844" w:rsidRDefault="00CE5AE1" w:rsidP="00CE5AE1">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 Змінити:</w:t>
      </w:r>
    </w:p>
    <w:p w14:paraId="1C0DF506" w14:textId="77777777" w:rsidR="008B2844" w:rsidRDefault="00CE5AE1" w:rsidP="00CE5AE1">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 П</w:t>
      </w:r>
      <w:r w:rsidR="008B2844">
        <w:rPr>
          <w:rFonts w:ascii="Times New Roman" w:hAnsi="Times New Roman"/>
          <w:sz w:val="28"/>
          <w:szCs w:val="28"/>
          <w:lang w:val="uk-UA"/>
        </w:rPr>
        <w:t>овне найменування юридичної особи – КОМУНАЛЬНИЙ ЗАКЛАД «</w:t>
      </w:r>
      <w:r w:rsidR="00C02C0A">
        <w:rPr>
          <w:rFonts w:ascii="Times New Roman" w:hAnsi="Times New Roman"/>
          <w:sz w:val="28"/>
          <w:szCs w:val="28"/>
          <w:lang w:val="uk-UA"/>
        </w:rPr>
        <w:t>МІЗЯКІВСЬКО-ХУТІРСЬКИЙ ЛІЦЕЙ</w:t>
      </w:r>
      <w:r w:rsidR="008B2844">
        <w:rPr>
          <w:rFonts w:ascii="Times New Roman" w:hAnsi="Times New Roman"/>
          <w:sz w:val="28"/>
          <w:szCs w:val="28"/>
          <w:lang w:val="uk-UA"/>
        </w:rPr>
        <w:t xml:space="preserve"> ВІННИЦЬКОГО РАЙОНУ ВІННИЦЬКО</w:t>
      </w:r>
      <w:r w:rsidR="00C02C0A">
        <w:rPr>
          <w:rFonts w:ascii="Times New Roman" w:hAnsi="Times New Roman"/>
          <w:sz w:val="28"/>
          <w:szCs w:val="28"/>
          <w:lang w:val="uk-UA"/>
        </w:rPr>
        <w:t>Ї ОБЛАСТІ» (код ЄДРПОУ 26242150</w:t>
      </w:r>
      <w:r w:rsidR="008B2844">
        <w:rPr>
          <w:rFonts w:ascii="Times New Roman" w:hAnsi="Times New Roman"/>
          <w:sz w:val="28"/>
          <w:szCs w:val="28"/>
          <w:lang w:val="uk-UA"/>
        </w:rPr>
        <w:t>) на</w:t>
      </w:r>
      <w:r w:rsidR="00C02C0A">
        <w:rPr>
          <w:rFonts w:ascii="Times New Roman" w:hAnsi="Times New Roman"/>
          <w:sz w:val="28"/>
          <w:szCs w:val="28"/>
          <w:lang w:val="uk-UA"/>
        </w:rPr>
        <w:t xml:space="preserve"> КОМУНАЛЬНИЙ ЗАКЛАД «МІЗЯКІВСЬКО-ХУТІРСЬКА ГІМНАЗІЯ </w:t>
      </w:r>
      <w:r w:rsidR="008B2844">
        <w:rPr>
          <w:rFonts w:ascii="Times New Roman" w:hAnsi="Times New Roman"/>
          <w:sz w:val="28"/>
          <w:szCs w:val="28"/>
          <w:lang w:val="uk-UA"/>
        </w:rPr>
        <w:t>ВІННИЦЬКОГО РАЙОНУ ВІННИЦЬКОЇ ОБЛАСТІ».</w:t>
      </w:r>
    </w:p>
    <w:p w14:paraId="5E7D9E40" w14:textId="77777777" w:rsidR="008B2844" w:rsidRDefault="00CE5AE1"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.2. Скорочене найменування юридичної особи – КЗ «</w:t>
      </w:r>
      <w:r w:rsidR="00C02C0A">
        <w:rPr>
          <w:rFonts w:ascii="Times New Roman" w:hAnsi="Times New Roman"/>
          <w:sz w:val="28"/>
          <w:szCs w:val="28"/>
          <w:lang w:val="uk-UA"/>
        </w:rPr>
        <w:t>МІЗЯКІВСЬКО-ХУТІРСЬКИЙ ЛІЦЕЙ» (код ЄДРПОУ  26242150</w:t>
      </w:r>
      <w:r w:rsidR="008B2844">
        <w:rPr>
          <w:rFonts w:ascii="Times New Roman" w:hAnsi="Times New Roman"/>
          <w:sz w:val="28"/>
          <w:szCs w:val="28"/>
          <w:lang w:val="uk-UA"/>
        </w:rPr>
        <w:t>) на КЗ «</w:t>
      </w:r>
      <w:r w:rsidR="00C02C0A">
        <w:rPr>
          <w:rFonts w:ascii="Times New Roman" w:hAnsi="Times New Roman"/>
          <w:sz w:val="28"/>
          <w:szCs w:val="28"/>
          <w:lang w:val="uk-UA"/>
        </w:rPr>
        <w:t>МІЗЯКІВСЬКО-ХУТІРСЬКА ГІМНАЗІЯ</w:t>
      </w:r>
      <w:r w:rsidR="008B2844">
        <w:rPr>
          <w:rFonts w:ascii="Times New Roman" w:hAnsi="Times New Roman"/>
          <w:sz w:val="28"/>
          <w:szCs w:val="28"/>
          <w:lang w:val="uk-UA"/>
        </w:rPr>
        <w:t>».</w:t>
      </w:r>
    </w:p>
    <w:p w14:paraId="142CEA80" w14:textId="77777777" w:rsidR="002D6B37" w:rsidRDefault="002D6B37"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3. Внести зміни у інформацію про засновника, а саме змінити найменування з «</w:t>
      </w:r>
      <w:proofErr w:type="spellStart"/>
      <w:r>
        <w:rPr>
          <w:rFonts w:ascii="Times New Roman" w:hAnsi="Times New Roman"/>
          <w:sz w:val="28"/>
          <w:szCs w:val="28"/>
          <w:lang w:val="uk-UA"/>
        </w:rPr>
        <w:t>Стрижавська</w:t>
      </w:r>
      <w:proofErr w:type="spellEnd"/>
      <w:r>
        <w:rPr>
          <w:rFonts w:ascii="Times New Roman" w:hAnsi="Times New Roman"/>
          <w:sz w:val="28"/>
          <w:szCs w:val="28"/>
          <w:lang w:val="uk-UA"/>
        </w:rPr>
        <w:t xml:space="preserve"> селищна рада» на «</w:t>
      </w:r>
      <w:proofErr w:type="spellStart"/>
      <w:r>
        <w:rPr>
          <w:rFonts w:ascii="Times New Roman" w:hAnsi="Times New Roman"/>
          <w:sz w:val="28"/>
          <w:szCs w:val="28"/>
          <w:lang w:val="uk-UA"/>
        </w:rPr>
        <w:t>Стрижавська</w:t>
      </w:r>
      <w:proofErr w:type="spellEnd"/>
      <w:r>
        <w:rPr>
          <w:rFonts w:ascii="Times New Roman" w:hAnsi="Times New Roman"/>
          <w:sz w:val="28"/>
          <w:szCs w:val="28"/>
          <w:lang w:val="uk-UA"/>
        </w:rPr>
        <w:t xml:space="preserve"> селищна рада Вінницького району Вінницької області».</w:t>
      </w:r>
    </w:p>
    <w:p w14:paraId="1A2CDD89" w14:textId="77777777" w:rsidR="002D6B37" w:rsidRDefault="002D6B37"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4. Внести зміни у інформацію про Орган управління, а саме змінити найменування з «відділ освіти, </w:t>
      </w:r>
      <w:r w:rsidRPr="002D6B37">
        <w:rPr>
          <w:rFonts w:ascii="Times New Roman" w:hAnsi="Times New Roman"/>
          <w:sz w:val="28"/>
          <w:szCs w:val="28"/>
          <w:lang w:val="uk-UA"/>
        </w:rPr>
        <w:t>сім’ї</w:t>
      </w:r>
      <w:r>
        <w:rPr>
          <w:rFonts w:ascii="Times New Roman" w:hAnsi="Times New Roman"/>
          <w:sz w:val="28"/>
          <w:szCs w:val="28"/>
          <w:lang w:val="uk-UA"/>
        </w:rPr>
        <w:t xml:space="preserve">, молоді, спорту, культури та туризму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на «відділ освіти, </w:t>
      </w:r>
      <w:r w:rsidRPr="002D6B37">
        <w:rPr>
          <w:rFonts w:ascii="Times New Roman" w:hAnsi="Times New Roman"/>
          <w:sz w:val="28"/>
          <w:szCs w:val="28"/>
          <w:lang w:val="uk-UA"/>
        </w:rPr>
        <w:t>сім’ї</w:t>
      </w:r>
      <w:r>
        <w:rPr>
          <w:rFonts w:ascii="Times New Roman" w:hAnsi="Times New Roman"/>
          <w:sz w:val="28"/>
          <w:szCs w:val="28"/>
          <w:lang w:val="uk-UA"/>
        </w:rPr>
        <w:t xml:space="preserve">, молоді, спорту, культури та туризму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Вінницького району Вінницької області».</w:t>
      </w:r>
    </w:p>
    <w:p w14:paraId="463B8A9D" w14:textId="77777777" w:rsidR="008B2844" w:rsidRDefault="002D6B37"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8B2844">
        <w:rPr>
          <w:rFonts w:ascii="Times New Roman" w:hAnsi="Times New Roman"/>
          <w:sz w:val="28"/>
          <w:szCs w:val="28"/>
          <w:lang w:val="uk-UA"/>
        </w:rPr>
        <w:t xml:space="preserve">. </w:t>
      </w:r>
      <w:r w:rsidR="00CE5AE1">
        <w:rPr>
          <w:rFonts w:ascii="Times New Roman" w:hAnsi="Times New Roman"/>
          <w:sz w:val="28"/>
          <w:szCs w:val="28"/>
          <w:lang w:val="uk-UA"/>
        </w:rPr>
        <w:t>Внести зміни та з</w:t>
      </w:r>
      <w:r w:rsidR="008B2844">
        <w:rPr>
          <w:rFonts w:ascii="Times New Roman" w:hAnsi="Times New Roman"/>
          <w:sz w:val="28"/>
          <w:szCs w:val="28"/>
          <w:lang w:val="uk-UA"/>
        </w:rPr>
        <w:t>атвердити статут К</w:t>
      </w:r>
      <w:r w:rsidR="00C02C0A">
        <w:rPr>
          <w:rFonts w:ascii="Times New Roman" w:hAnsi="Times New Roman"/>
          <w:sz w:val="28"/>
          <w:szCs w:val="28"/>
          <w:lang w:val="uk-UA"/>
        </w:rPr>
        <w:t xml:space="preserve">ОМУНАЛЬНОГО ЗАКЛАДУ «МІЗЯКІВСЬКО-ХУТІРСЬКА ГІМНАЗІЯ </w:t>
      </w:r>
      <w:r w:rsidR="008B2844">
        <w:rPr>
          <w:rFonts w:ascii="Times New Roman" w:hAnsi="Times New Roman"/>
          <w:sz w:val="28"/>
          <w:szCs w:val="28"/>
          <w:lang w:val="uk-UA"/>
        </w:rPr>
        <w:t>ВІННИЦЬКОГО РАЙОНУ ВІННИЦЬКОЇ ОБЛАСТІ» в новій редакції згідно додатку.</w:t>
      </w:r>
    </w:p>
    <w:p w14:paraId="75418B90" w14:textId="77777777" w:rsidR="008B2844" w:rsidRDefault="002D6B37" w:rsidP="008B284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8B2844">
        <w:rPr>
          <w:rFonts w:ascii="Times New Roman" w:hAnsi="Times New Roman"/>
          <w:sz w:val="28"/>
          <w:szCs w:val="28"/>
          <w:lang w:val="uk-UA"/>
        </w:rPr>
        <w:t>. Директору комунального закладу «</w:t>
      </w:r>
      <w:proofErr w:type="spellStart"/>
      <w:r w:rsidR="00562880">
        <w:rPr>
          <w:rFonts w:ascii="Times New Roman" w:hAnsi="Times New Roman"/>
          <w:sz w:val="28"/>
          <w:szCs w:val="28"/>
          <w:lang w:val="uk-UA"/>
        </w:rPr>
        <w:t>Мізяківсько</w:t>
      </w:r>
      <w:proofErr w:type="spellEnd"/>
      <w:r w:rsidR="00562880">
        <w:rPr>
          <w:rFonts w:ascii="Times New Roman" w:hAnsi="Times New Roman"/>
          <w:sz w:val="28"/>
          <w:szCs w:val="28"/>
          <w:lang w:val="uk-UA"/>
        </w:rPr>
        <w:t xml:space="preserve">-Хутірська гімназія </w:t>
      </w:r>
      <w:r w:rsidR="008B2844">
        <w:rPr>
          <w:rFonts w:ascii="Times New Roman" w:hAnsi="Times New Roman"/>
          <w:sz w:val="28"/>
          <w:szCs w:val="28"/>
          <w:lang w:val="uk-UA"/>
        </w:rPr>
        <w:t>Вінницького району Вінницької облас</w:t>
      </w:r>
      <w:r w:rsidR="007C3BF6">
        <w:rPr>
          <w:rFonts w:ascii="Times New Roman" w:hAnsi="Times New Roman"/>
          <w:sz w:val="28"/>
          <w:szCs w:val="28"/>
          <w:lang w:val="uk-UA"/>
        </w:rPr>
        <w:t xml:space="preserve">ті» </w:t>
      </w:r>
      <w:r w:rsidR="00562880">
        <w:rPr>
          <w:rFonts w:ascii="Times New Roman" w:hAnsi="Times New Roman"/>
          <w:sz w:val="28"/>
          <w:szCs w:val="28"/>
          <w:lang w:val="uk-UA"/>
        </w:rPr>
        <w:t xml:space="preserve">Маркевич Аллі Василівні </w:t>
      </w:r>
      <w:r w:rsidR="008B2844">
        <w:rPr>
          <w:rFonts w:ascii="Times New Roman" w:hAnsi="Times New Roman"/>
          <w:sz w:val="28"/>
          <w:szCs w:val="28"/>
          <w:lang w:val="uk-UA"/>
        </w:rPr>
        <w:t xml:space="preserve">звернутись до органів державної реєстрації у сфері державної реєстрації юридичних осіб та 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 </w:t>
      </w:r>
      <w:r w:rsidR="00F65B54">
        <w:rPr>
          <w:rFonts w:ascii="Times New Roman" w:hAnsi="Times New Roman"/>
          <w:sz w:val="28"/>
          <w:szCs w:val="28"/>
          <w:lang w:val="uk-UA"/>
        </w:rPr>
        <w:t>змін відомостей про юридичну</w:t>
      </w:r>
      <w:r w:rsidR="00C03CBE">
        <w:rPr>
          <w:rFonts w:ascii="Times New Roman" w:hAnsi="Times New Roman"/>
          <w:sz w:val="28"/>
          <w:szCs w:val="28"/>
          <w:lang w:val="uk-UA"/>
        </w:rPr>
        <w:t xml:space="preserve"> особу</w:t>
      </w:r>
      <w:r w:rsidR="00F65B54">
        <w:rPr>
          <w:rFonts w:ascii="Times New Roman" w:hAnsi="Times New Roman"/>
          <w:sz w:val="28"/>
          <w:szCs w:val="28"/>
          <w:lang w:val="uk-UA"/>
        </w:rPr>
        <w:t xml:space="preserve">, що містяться в Єдиному реєстрі юридичних осіб, фізичних осіб-підприємців та громадських формувань, відповідно до вимог чинного законодавства та </w:t>
      </w:r>
      <w:r w:rsidR="008B2844">
        <w:rPr>
          <w:rFonts w:ascii="Times New Roman" w:hAnsi="Times New Roman"/>
          <w:sz w:val="28"/>
          <w:szCs w:val="28"/>
          <w:lang w:val="uk-UA"/>
        </w:rPr>
        <w:t>Статуту КОМУНАЛЬНОГО ЗАКЛАДУ «</w:t>
      </w:r>
      <w:r w:rsidR="00562880">
        <w:rPr>
          <w:rFonts w:ascii="Times New Roman" w:hAnsi="Times New Roman"/>
          <w:sz w:val="28"/>
          <w:szCs w:val="28"/>
          <w:lang w:val="uk-UA"/>
        </w:rPr>
        <w:t xml:space="preserve">МІЗЯКІВСЬКО-ХУТІРСЬКА ГІМНАЗІЯ </w:t>
      </w:r>
      <w:r w:rsidR="008B2844">
        <w:rPr>
          <w:rFonts w:ascii="Times New Roman" w:hAnsi="Times New Roman"/>
          <w:sz w:val="28"/>
          <w:szCs w:val="28"/>
          <w:lang w:val="uk-UA"/>
        </w:rPr>
        <w:t>ВІННИЦЬКОГО РАЙОНУ ВІННИЦЬКОЇ ОБЛАСТІ» в новій редакції.</w:t>
      </w:r>
    </w:p>
    <w:p w14:paraId="6E940E0B" w14:textId="77777777" w:rsidR="008B2844" w:rsidRDefault="002D6B37" w:rsidP="008B2844">
      <w:pPr>
        <w:spacing w:after="0" w:line="240" w:lineRule="auto"/>
        <w:jc w:val="both"/>
        <w:rPr>
          <w:rFonts w:ascii="Times New Roman" w:hAnsi="Times New Roman"/>
          <w:sz w:val="28"/>
          <w:szCs w:val="28"/>
          <w:lang w:val="uk-UA"/>
        </w:rPr>
      </w:pPr>
      <w:r>
        <w:rPr>
          <w:rFonts w:ascii="Times New Roman" w:hAnsi="Times New Roman"/>
          <w:sz w:val="28"/>
          <w:szCs w:val="28"/>
          <w:lang w:val="uk-UA"/>
        </w:rPr>
        <w:tab/>
        <w:t>7</w:t>
      </w:r>
      <w:r w:rsidR="008B2844">
        <w:rPr>
          <w:rFonts w:ascii="Times New Roman" w:hAnsi="Times New Roman"/>
          <w:sz w:val="28"/>
          <w:szCs w:val="28"/>
          <w:lang w:val="uk-UA"/>
        </w:rPr>
        <w:t>. Контроль за виконанням цього рішення покласти на постійну комісію селищної ради з гуманітарних питань (</w:t>
      </w:r>
      <w:proofErr w:type="spellStart"/>
      <w:r w:rsidR="008B2844">
        <w:rPr>
          <w:rFonts w:ascii="Times New Roman" w:hAnsi="Times New Roman"/>
          <w:sz w:val="28"/>
          <w:szCs w:val="28"/>
          <w:lang w:val="uk-UA"/>
        </w:rPr>
        <w:t>Благун</w:t>
      </w:r>
      <w:proofErr w:type="spellEnd"/>
      <w:r w:rsidR="008B2844">
        <w:rPr>
          <w:rFonts w:ascii="Times New Roman" w:hAnsi="Times New Roman"/>
          <w:sz w:val="28"/>
          <w:szCs w:val="28"/>
          <w:lang w:val="uk-UA"/>
        </w:rPr>
        <w:t xml:space="preserve"> О.В.).</w:t>
      </w:r>
    </w:p>
    <w:p w14:paraId="40EBAA37" w14:textId="77777777" w:rsidR="008B2844" w:rsidRDefault="008B2844" w:rsidP="008B2844">
      <w:pPr>
        <w:spacing w:after="0" w:line="240" w:lineRule="auto"/>
        <w:jc w:val="both"/>
        <w:rPr>
          <w:rFonts w:ascii="Times New Roman" w:hAnsi="Times New Roman"/>
          <w:sz w:val="28"/>
          <w:szCs w:val="28"/>
          <w:lang w:val="uk-UA"/>
        </w:rPr>
      </w:pPr>
    </w:p>
    <w:p w14:paraId="2BEDE150" w14:textId="77777777" w:rsidR="008B2844" w:rsidRDefault="008B2844" w:rsidP="008B2844">
      <w:pPr>
        <w:spacing w:after="0" w:line="240" w:lineRule="auto"/>
        <w:jc w:val="both"/>
        <w:rPr>
          <w:rFonts w:ascii="Times New Roman" w:hAnsi="Times New Roman"/>
          <w:sz w:val="28"/>
          <w:szCs w:val="28"/>
          <w:lang w:val="uk-UA"/>
        </w:rPr>
      </w:pPr>
    </w:p>
    <w:p w14:paraId="5FE99207" w14:textId="77777777" w:rsidR="008B2844" w:rsidRDefault="008B2844" w:rsidP="008B2844">
      <w:pPr>
        <w:spacing w:after="0" w:line="240" w:lineRule="auto"/>
        <w:jc w:val="both"/>
        <w:rPr>
          <w:rFonts w:ascii="Times New Roman" w:hAnsi="Times New Roman"/>
          <w:sz w:val="28"/>
          <w:szCs w:val="28"/>
          <w:lang w:val="uk-UA"/>
        </w:rPr>
      </w:pPr>
    </w:p>
    <w:p w14:paraId="1E93F9D3" w14:textId="77777777" w:rsidR="008B2844" w:rsidRDefault="008B2844" w:rsidP="008B2844">
      <w:pPr>
        <w:spacing w:after="0" w:line="240" w:lineRule="auto"/>
        <w:jc w:val="both"/>
        <w:rPr>
          <w:rFonts w:ascii="Times New Roman" w:hAnsi="Times New Roman"/>
          <w:sz w:val="28"/>
          <w:szCs w:val="28"/>
          <w:lang w:val="uk-UA"/>
        </w:rPr>
      </w:pPr>
    </w:p>
    <w:p w14:paraId="2DE3E0FB" w14:textId="77777777" w:rsidR="008B2844" w:rsidRDefault="008B2844" w:rsidP="008B2844">
      <w:pPr>
        <w:spacing w:after="0" w:line="240" w:lineRule="auto"/>
        <w:ind w:right="1"/>
        <w:rPr>
          <w:rFonts w:ascii="Times New Roman" w:hAnsi="Times New Roman"/>
          <w:b/>
          <w:color w:val="000000"/>
          <w:sz w:val="28"/>
          <w:szCs w:val="28"/>
          <w:lang w:val="uk-UA"/>
        </w:rPr>
      </w:pPr>
    </w:p>
    <w:p w14:paraId="1A3AC20C" w14:textId="77777777"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ab/>
        <w:t xml:space="preserve"> </w:t>
      </w:r>
    </w:p>
    <w:p w14:paraId="5B32F710" w14:textId="77777777" w:rsidR="00D6258E" w:rsidRDefault="00D6258E" w:rsidP="00EC458E">
      <w:pPr>
        <w:spacing w:after="0" w:line="240" w:lineRule="auto"/>
        <w:ind w:right="1"/>
        <w:rPr>
          <w:rFonts w:ascii="Times New Roman" w:hAnsi="Times New Roman"/>
          <w:color w:val="000000"/>
          <w:sz w:val="28"/>
          <w:szCs w:val="28"/>
          <w:lang w:val="uk-UA"/>
        </w:rPr>
      </w:pPr>
    </w:p>
    <w:p w14:paraId="4D3CFD33" w14:textId="77777777" w:rsidR="005B71E5" w:rsidRDefault="005B71E5" w:rsidP="00EC458E">
      <w:pPr>
        <w:spacing w:after="0" w:line="240" w:lineRule="auto"/>
        <w:ind w:right="1"/>
        <w:rPr>
          <w:rFonts w:ascii="Times New Roman" w:hAnsi="Times New Roman"/>
          <w:color w:val="000000"/>
          <w:sz w:val="28"/>
          <w:szCs w:val="28"/>
          <w:lang w:val="uk-UA"/>
        </w:rPr>
      </w:pPr>
    </w:p>
    <w:p w14:paraId="37CA65F2" w14:textId="77777777" w:rsidR="005B71E5" w:rsidRDefault="005B71E5" w:rsidP="00EC458E">
      <w:pPr>
        <w:spacing w:after="0" w:line="240" w:lineRule="auto"/>
        <w:ind w:right="1"/>
        <w:rPr>
          <w:rFonts w:ascii="Times New Roman" w:hAnsi="Times New Roman"/>
          <w:color w:val="000000"/>
          <w:sz w:val="28"/>
          <w:szCs w:val="28"/>
          <w:lang w:val="uk-UA"/>
        </w:rPr>
      </w:pPr>
    </w:p>
    <w:p w14:paraId="6AB5B546" w14:textId="77777777" w:rsidR="005B71E5" w:rsidRDefault="005B71E5" w:rsidP="00EC458E">
      <w:pPr>
        <w:spacing w:after="0" w:line="240" w:lineRule="auto"/>
        <w:ind w:right="1"/>
        <w:rPr>
          <w:rFonts w:ascii="Times New Roman" w:hAnsi="Times New Roman"/>
          <w:color w:val="000000"/>
          <w:sz w:val="28"/>
          <w:szCs w:val="28"/>
          <w:lang w:val="uk-UA"/>
        </w:rPr>
      </w:pPr>
    </w:p>
    <w:p w14:paraId="57F83FC1" w14:textId="77777777" w:rsidR="005B71E5" w:rsidRDefault="005B71E5" w:rsidP="00EC458E">
      <w:pPr>
        <w:spacing w:after="0" w:line="240" w:lineRule="auto"/>
        <w:ind w:right="1"/>
        <w:rPr>
          <w:rFonts w:ascii="Times New Roman" w:hAnsi="Times New Roman"/>
          <w:color w:val="000000"/>
          <w:sz w:val="28"/>
          <w:szCs w:val="28"/>
          <w:lang w:val="uk-UA"/>
        </w:rPr>
      </w:pPr>
    </w:p>
    <w:p w14:paraId="69B2BC95" w14:textId="77777777" w:rsidR="005B71E5" w:rsidRDefault="005B71E5" w:rsidP="00EC458E">
      <w:pPr>
        <w:spacing w:after="0" w:line="240" w:lineRule="auto"/>
        <w:ind w:right="1"/>
        <w:rPr>
          <w:rFonts w:ascii="Times New Roman" w:hAnsi="Times New Roman"/>
          <w:color w:val="000000"/>
          <w:sz w:val="28"/>
          <w:szCs w:val="28"/>
          <w:lang w:val="uk-UA"/>
        </w:rPr>
      </w:pPr>
    </w:p>
    <w:p w14:paraId="46E11CCB" w14:textId="77777777" w:rsidR="00D65927" w:rsidRDefault="00D65927" w:rsidP="00EC458E">
      <w:pPr>
        <w:spacing w:after="0" w:line="240" w:lineRule="auto"/>
        <w:ind w:right="1"/>
        <w:rPr>
          <w:rFonts w:ascii="Times New Roman" w:hAnsi="Times New Roman"/>
          <w:color w:val="000000"/>
          <w:sz w:val="28"/>
          <w:szCs w:val="28"/>
          <w:lang w:val="uk-UA"/>
        </w:rPr>
      </w:pPr>
    </w:p>
    <w:p w14:paraId="1FDB17D1" w14:textId="77777777" w:rsidR="00D65927" w:rsidRDefault="00D65927" w:rsidP="00EC458E">
      <w:pPr>
        <w:spacing w:after="0" w:line="240" w:lineRule="auto"/>
        <w:ind w:right="1"/>
        <w:rPr>
          <w:rFonts w:ascii="Times New Roman" w:hAnsi="Times New Roman"/>
          <w:color w:val="000000"/>
          <w:sz w:val="28"/>
          <w:szCs w:val="28"/>
          <w:lang w:val="uk-UA"/>
        </w:rPr>
      </w:pPr>
    </w:p>
    <w:p w14:paraId="716A6379" w14:textId="77777777" w:rsidR="00D65927" w:rsidRDefault="00D65927" w:rsidP="00EC458E">
      <w:pPr>
        <w:spacing w:after="0" w:line="240" w:lineRule="auto"/>
        <w:ind w:right="1"/>
        <w:rPr>
          <w:rFonts w:ascii="Times New Roman" w:hAnsi="Times New Roman"/>
          <w:color w:val="000000"/>
          <w:sz w:val="28"/>
          <w:szCs w:val="28"/>
          <w:lang w:val="uk-UA"/>
        </w:rPr>
      </w:pPr>
    </w:p>
    <w:p w14:paraId="08F9886F" w14:textId="77777777" w:rsidR="005B71E5" w:rsidRDefault="005B71E5" w:rsidP="00EC458E">
      <w:pPr>
        <w:spacing w:after="0" w:line="240" w:lineRule="auto"/>
        <w:ind w:right="1"/>
        <w:rPr>
          <w:rFonts w:ascii="Times New Roman" w:hAnsi="Times New Roman"/>
          <w:color w:val="000000"/>
          <w:sz w:val="28"/>
          <w:szCs w:val="28"/>
          <w:lang w:val="uk-UA"/>
        </w:rPr>
      </w:pPr>
    </w:p>
    <w:p w14:paraId="67F3B7CE" w14:textId="77777777" w:rsidR="005B71E5" w:rsidRDefault="005B71E5" w:rsidP="00EC458E">
      <w:pPr>
        <w:spacing w:after="0" w:line="240" w:lineRule="auto"/>
        <w:ind w:right="1"/>
        <w:rPr>
          <w:rFonts w:ascii="Times New Roman" w:hAnsi="Times New Roman"/>
          <w:color w:val="000000"/>
          <w:sz w:val="28"/>
          <w:szCs w:val="28"/>
          <w:lang w:val="uk-UA"/>
        </w:rPr>
      </w:pPr>
    </w:p>
    <w:p w14:paraId="0BDF3D7E" w14:textId="77777777" w:rsidR="005B71E5" w:rsidRDefault="005B71E5" w:rsidP="00EC458E">
      <w:pPr>
        <w:spacing w:after="0" w:line="240" w:lineRule="auto"/>
        <w:ind w:right="1"/>
        <w:rPr>
          <w:rFonts w:ascii="Times New Roman" w:hAnsi="Times New Roman"/>
          <w:color w:val="000000"/>
          <w:sz w:val="28"/>
          <w:szCs w:val="28"/>
          <w:lang w:val="uk-UA"/>
        </w:rPr>
      </w:pPr>
    </w:p>
    <w:p w14:paraId="0E46D495" w14:textId="77777777" w:rsidR="005B71E5" w:rsidRDefault="005B71E5" w:rsidP="00EC458E">
      <w:pPr>
        <w:spacing w:after="0" w:line="240" w:lineRule="auto"/>
        <w:ind w:right="1"/>
        <w:rPr>
          <w:rFonts w:ascii="Times New Roman" w:hAnsi="Times New Roman"/>
          <w:color w:val="000000"/>
          <w:sz w:val="28"/>
          <w:szCs w:val="28"/>
          <w:lang w:val="uk-UA"/>
        </w:rPr>
      </w:pPr>
    </w:p>
    <w:p w14:paraId="4E560862" w14:textId="77777777" w:rsidR="005B71E5" w:rsidRDefault="005B71E5" w:rsidP="00EC458E">
      <w:pPr>
        <w:spacing w:after="0" w:line="240" w:lineRule="auto"/>
        <w:ind w:right="1"/>
        <w:rPr>
          <w:rFonts w:ascii="Times New Roman" w:hAnsi="Times New Roman"/>
          <w:color w:val="000000"/>
          <w:sz w:val="28"/>
          <w:szCs w:val="28"/>
          <w:lang w:val="uk-UA"/>
        </w:rPr>
      </w:pPr>
    </w:p>
    <w:p w14:paraId="558C708A" w14:textId="77777777" w:rsidR="005B71E5" w:rsidRDefault="005B71E5" w:rsidP="00EC458E">
      <w:pPr>
        <w:spacing w:after="0" w:line="240" w:lineRule="auto"/>
        <w:ind w:right="1"/>
        <w:rPr>
          <w:rFonts w:ascii="Times New Roman" w:hAnsi="Times New Roman"/>
          <w:color w:val="000000"/>
          <w:sz w:val="28"/>
          <w:szCs w:val="28"/>
          <w:lang w:val="uk-UA"/>
        </w:rPr>
      </w:pPr>
    </w:p>
    <w:p w14:paraId="07C64F47" w14:textId="77777777" w:rsidR="005B71E5" w:rsidRPr="00AE0B93" w:rsidRDefault="00AE0B93" w:rsidP="00AE0B93">
      <w:pPr>
        <w:spacing w:after="0" w:line="240" w:lineRule="auto"/>
        <w:ind w:left="5664" w:right="1"/>
        <w:rPr>
          <w:rFonts w:ascii="Times New Roman" w:hAnsi="Times New Roman"/>
          <w:b/>
          <w:color w:val="000000"/>
          <w:sz w:val="28"/>
          <w:szCs w:val="28"/>
          <w:lang w:val="uk-UA"/>
        </w:rPr>
      </w:pPr>
      <w:r w:rsidRPr="00AE0B93">
        <w:rPr>
          <w:rFonts w:ascii="Times New Roman" w:hAnsi="Times New Roman"/>
          <w:b/>
          <w:color w:val="000000"/>
          <w:sz w:val="28"/>
          <w:szCs w:val="28"/>
          <w:lang w:val="uk-UA"/>
        </w:rPr>
        <w:lastRenderedPageBreak/>
        <w:t>ЗАТВЕРДЖЕНО</w:t>
      </w:r>
    </w:p>
    <w:p w14:paraId="5DDC14E8" w14:textId="77777777" w:rsidR="00AE0B93" w:rsidRDefault="00AE0B93" w:rsidP="00AE0B93">
      <w:pPr>
        <w:spacing w:after="0" w:line="240" w:lineRule="auto"/>
        <w:ind w:left="5664" w:right="1"/>
        <w:rPr>
          <w:rFonts w:ascii="Times New Roman" w:hAnsi="Times New Roman"/>
          <w:color w:val="000000"/>
          <w:sz w:val="28"/>
          <w:szCs w:val="28"/>
          <w:lang w:val="uk-UA"/>
        </w:rPr>
      </w:pPr>
    </w:p>
    <w:p w14:paraId="5F1AF85F" w14:textId="77777777" w:rsidR="00AE0B93" w:rsidRDefault="00AE0B93" w:rsidP="00AE0B93">
      <w:pPr>
        <w:spacing w:after="0" w:line="240" w:lineRule="auto"/>
        <w:ind w:left="5664" w:right="1"/>
        <w:rPr>
          <w:rFonts w:ascii="Times New Roman" w:hAnsi="Times New Roman"/>
          <w:color w:val="000000"/>
          <w:sz w:val="28"/>
          <w:szCs w:val="28"/>
          <w:lang w:val="uk-UA"/>
        </w:rPr>
      </w:pPr>
      <w:r>
        <w:rPr>
          <w:rFonts w:ascii="Times New Roman" w:hAnsi="Times New Roman"/>
          <w:color w:val="000000"/>
          <w:sz w:val="28"/>
          <w:szCs w:val="28"/>
          <w:lang w:val="uk-UA"/>
        </w:rPr>
        <w:t>Рішення ________ сесії</w:t>
      </w:r>
    </w:p>
    <w:p w14:paraId="28B74A87" w14:textId="77777777" w:rsidR="00AE0B93" w:rsidRDefault="00AE0B93" w:rsidP="00AE0B93">
      <w:pPr>
        <w:spacing w:after="0" w:line="240" w:lineRule="auto"/>
        <w:ind w:left="5664" w:right="1"/>
        <w:rPr>
          <w:rFonts w:ascii="Times New Roman" w:hAnsi="Times New Roman"/>
          <w:color w:val="000000"/>
          <w:sz w:val="28"/>
          <w:szCs w:val="28"/>
          <w:lang w:val="uk-UA"/>
        </w:rPr>
      </w:pPr>
      <w:r>
        <w:rPr>
          <w:rFonts w:ascii="Times New Roman" w:hAnsi="Times New Roman"/>
          <w:color w:val="000000"/>
          <w:sz w:val="28"/>
          <w:szCs w:val="28"/>
          <w:lang w:val="uk-UA"/>
        </w:rPr>
        <w:t>селищної ради 8 скликання</w:t>
      </w:r>
    </w:p>
    <w:p w14:paraId="1AB2D3BE" w14:textId="77777777" w:rsidR="00AE0B93" w:rsidRDefault="00AE0B93" w:rsidP="00AE0B93">
      <w:pPr>
        <w:spacing w:after="0" w:line="240" w:lineRule="auto"/>
        <w:ind w:left="5664" w:right="1"/>
        <w:rPr>
          <w:rFonts w:ascii="Times New Roman" w:hAnsi="Times New Roman"/>
          <w:color w:val="000000"/>
          <w:sz w:val="28"/>
          <w:szCs w:val="28"/>
          <w:lang w:val="uk-UA"/>
        </w:rPr>
      </w:pPr>
      <w:r>
        <w:rPr>
          <w:rFonts w:ascii="Times New Roman" w:hAnsi="Times New Roman"/>
          <w:color w:val="000000"/>
          <w:sz w:val="28"/>
          <w:szCs w:val="28"/>
          <w:lang w:val="uk-UA"/>
        </w:rPr>
        <w:t>______________ р. № _____</w:t>
      </w:r>
    </w:p>
    <w:p w14:paraId="5971EA6D" w14:textId="77777777" w:rsidR="005B71E5" w:rsidRDefault="005B71E5" w:rsidP="00AE0B93">
      <w:pPr>
        <w:spacing w:after="0" w:line="240" w:lineRule="auto"/>
        <w:ind w:left="708" w:right="1"/>
        <w:rPr>
          <w:rFonts w:ascii="Times New Roman" w:hAnsi="Times New Roman"/>
          <w:color w:val="000000"/>
          <w:sz w:val="28"/>
          <w:szCs w:val="28"/>
          <w:lang w:val="uk-UA"/>
        </w:rPr>
      </w:pPr>
    </w:p>
    <w:p w14:paraId="023B3F9A" w14:textId="77777777" w:rsidR="005B71E5" w:rsidRDefault="005B71E5" w:rsidP="00EC458E">
      <w:pPr>
        <w:spacing w:after="0" w:line="240" w:lineRule="auto"/>
        <w:ind w:right="1"/>
        <w:rPr>
          <w:rFonts w:ascii="Times New Roman" w:hAnsi="Times New Roman"/>
          <w:color w:val="000000"/>
          <w:sz w:val="28"/>
          <w:szCs w:val="28"/>
          <w:lang w:val="uk-UA"/>
        </w:rPr>
      </w:pPr>
    </w:p>
    <w:p w14:paraId="3603AEEB" w14:textId="77777777" w:rsidR="005B71E5" w:rsidRDefault="005B71E5" w:rsidP="00EC458E">
      <w:pPr>
        <w:spacing w:after="0" w:line="240" w:lineRule="auto"/>
        <w:ind w:right="1"/>
        <w:rPr>
          <w:rFonts w:ascii="Times New Roman" w:hAnsi="Times New Roman"/>
          <w:color w:val="000000"/>
          <w:sz w:val="28"/>
          <w:szCs w:val="28"/>
          <w:lang w:val="uk-UA"/>
        </w:rPr>
      </w:pPr>
    </w:p>
    <w:p w14:paraId="465A3B26" w14:textId="77777777" w:rsidR="005B71E5" w:rsidRDefault="005B71E5" w:rsidP="00EC458E">
      <w:pPr>
        <w:spacing w:after="0" w:line="240" w:lineRule="auto"/>
        <w:ind w:right="1"/>
        <w:rPr>
          <w:rFonts w:ascii="Times New Roman" w:hAnsi="Times New Roman"/>
          <w:color w:val="000000"/>
          <w:sz w:val="28"/>
          <w:szCs w:val="28"/>
          <w:lang w:val="uk-UA"/>
        </w:rPr>
      </w:pPr>
    </w:p>
    <w:p w14:paraId="0E9C001E" w14:textId="77777777" w:rsidR="00450537" w:rsidRDefault="00450537" w:rsidP="00EC458E">
      <w:pPr>
        <w:spacing w:after="0" w:line="240" w:lineRule="auto"/>
        <w:ind w:right="1"/>
        <w:rPr>
          <w:rFonts w:ascii="Times New Roman" w:hAnsi="Times New Roman"/>
          <w:color w:val="000000"/>
          <w:sz w:val="28"/>
          <w:szCs w:val="28"/>
          <w:lang w:val="uk-UA"/>
        </w:rPr>
      </w:pPr>
    </w:p>
    <w:p w14:paraId="11BD342D" w14:textId="77777777" w:rsidR="00450537" w:rsidRDefault="00450537" w:rsidP="00EC458E">
      <w:pPr>
        <w:spacing w:after="0" w:line="240" w:lineRule="auto"/>
        <w:ind w:right="1"/>
        <w:rPr>
          <w:rFonts w:ascii="Times New Roman" w:hAnsi="Times New Roman"/>
          <w:color w:val="000000"/>
          <w:sz w:val="28"/>
          <w:szCs w:val="28"/>
          <w:lang w:val="uk-UA"/>
        </w:rPr>
      </w:pPr>
    </w:p>
    <w:p w14:paraId="22875B72" w14:textId="77777777" w:rsidR="00450537" w:rsidRDefault="00450537" w:rsidP="00EC458E">
      <w:pPr>
        <w:spacing w:after="0" w:line="240" w:lineRule="auto"/>
        <w:ind w:right="1"/>
        <w:rPr>
          <w:rFonts w:ascii="Times New Roman" w:hAnsi="Times New Roman"/>
          <w:color w:val="000000"/>
          <w:sz w:val="28"/>
          <w:szCs w:val="28"/>
          <w:lang w:val="uk-UA"/>
        </w:rPr>
      </w:pPr>
    </w:p>
    <w:p w14:paraId="3DCBE7A0" w14:textId="77777777" w:rsidR="00450537" w:rsidRDefault="00450537" w:rsidP="00EC458E">
      <w:pPr>
        <w:spacing w:after="0" w:line="240" w:lineRule="auto"/>
        <w:ind w:right="1"/>
        <w:rPr>
          <w:rFonts w:ascii="Times New Roman" w:hAnsi="Times New Roman"/>
          <w:color w:val="000000"/>
          <w:sz w:val="28"/>
          <w:szCs w:val="28"/>
          <w:lang w:val="uk-UA"/>
        </w:rPr>
      </w:pPr>
    </w:p>
    <w:p w14:paraId="5281BC57" w14:textId="77777777" w:rsidR="005B71E5" w:rsidRDefault="005B71E5" w:rsidP="00EC458E">
      <w:pPr>
        <w:spacing w:after="0" w:line="240" w:lineRule="auto"/>
        <w:ind w:right="1"/>
        <w:rPr>
          <w:rFonts w:ascii="Times New Roman" w:hAnsi="Times New Roman"/>
          <w:color w:val="000000"/>
          <w:sz w:val="28"/>
          <w:szCs w:val="28"/>
          <w:lang w:val="uk-UA"/>
        </w:rPr>
      </w:pPr>
    </w:p>
    <w:p w14:paraId="56233FED" w14:textId="77777777" w:rsidR="005B71E5" w:rsidRDefault="005B71E5" w:rsidP="00EC458E">
      <w:pPr>
        <w:spacing w:after="0" w:line="240" w:lineRule="auto"/>
        <w:ind w:right="1"/>
        <w:rPr>
          <w:rFonts w:ascii="Times New Roman" w:hAnsi="Times New Roman"/>
          <w:color w:val="000000"/>
          <w:sz w:val="28"/>
          <w:szCs w:val="28"/>
          <w:lang w:val="uk-UA"/>
        </w:rPr>
      </w:pPr>
    </w:p>
    <w:p w14:paraId="21585DA3" w14:textId="77777777" w:rsidR="00EE5538" w:rsidRPr="00450537" w:rsidRDefault="00AE0B93" w:rsidP="00450537">
      <w:pPr>
        <w:spacing w:after="0" w:line="240" w:lineRule="auto"/>
        <w:rPr>
          <w:rFonts w:ascii="Times New Roman" w:hAnsi="Times New Roman"/>
          <w:b/>
          <w:color w:val="000000"/>
          <w:sz w:val="28"/>
          <w:szCs w:val="28"/>
          <w:lang w:val="uk-UA"/>
        </w:rPr>
      </w:pP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00EE5538" w:rsidRPr="00450537">
        <w:rPr>
          <w:rFonts w:ascii="Times New Roman" w:hAnsi="Times New Roman"/>
          <w:b/>
          <w:color w:val="000000"/>
          <w:sz w:val="28"/>
          <w:szCs w:val="28"/>
          <w:lang w:val="uk-UA"/>
        </w:rPr>
        <w:t xml:space="preserve">           </w:t>
      </w:r>
      <w:r w:rsidRPr="00450537">
        <w:rPr>
          <w:rFonts w:ascii="Times New Roman" w:hAnsi="Times New Roman"/>
          <w:b/>
          <w:color w:val="000000"/>
          <w:sz w:val="28"/>
          <w:szCs w:val="28"/>
          <w:lang w:val="uk-UA"/>
        </w:rPr>
        <w:t>СТАТУТ</w:t>
      </w:r>
    </w:p>
    <w:p w14:paraId="560CF754" w14:textId="77777777" w:rsidR="00450537" w:rsidRDefault="00450537" w:rsidP="0045053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EE5538" w:rsidRPr="00450537">
        <w:rPr>
          <w:rFonts w:ascii="Times New Roman" w:hAnsi="Times New Roman"/>
          <w:b/>
          <w:color w:val="000000"/>
          <w:sz w:val="28"/>
          <w:szCs w:val="28"/>
          <w:lang w:val="uk-UA"/>
        </w:rPr>
        <w:t>КОМУНАЛЬНОГО ЗАКЛАДУ «МІЗЯКІВСЬКО-ХУТІРСЬКА ГІМНАЗІЯ</w:t>
      </w:r>
    </w:p>
    <w:p w14:paraId="4A79256F" w14:textId="77777777" w:rsidR="005B71E5" w:rsidRDefault="00450537" w:rsidP="0045053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EE5538" w:rsidRPr="00450537">
        <w:rPr>
          <w:rFonts w:ascii="Times New Roman" w:hAnsi="Times New Roman"/>
          <w:b/>
          <w:color w:val="000000"/>
          <w:sz w:val="28"/>
          <w:szCs w:val="28"/>
          <w:lang w:val="uk-UA"/>
        </w:rPr>
        <w:t xml:space="preserve"> ВІННИЦЬКОГО РАЙОНУ ВІННИЦЬКОЇ ОБЛАСТІ»</w:t>
      </w:r>
    </w:p>
    <w:p w14:paraId="249DFDF3" w14:textId="77777777" w:rsidR="00450537" w:rsidRDefault="00450537" w:rsidP="00450537">
      <w:pPr>
        <w:spacing w:after="0" w:line="240" w:lineRule="auto"/>
        <w:rPr>
          <w:rFonts w:ascii="Times New Roman" w:hAnsi="Times New Roman"/>
          <w:sz w:val="28"/>
          <w:szCs w:val="28"/>
          <w:lang w:val="uk-UA"/>
        </w:rPr>
      </w:pP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sidRPr="00450537">
        <w:rPr>
          <w:rFonts w:ascii="Times New Roman" w:hAnsi="Times New Roman"/>
          <w:color w:val="000000"/>
          <w:sz w:val="28"/>
          <w:szCs w:val="28"/>
          <w:lang w:val="uk-UA"/>
        </w:rPr>
        <w:t xml:space="preserve">(код ЄДРПОУ </w:t>
      </w:r>
      <w:r w:rsidRPr="00450537">
        <w:rPr>
          <w:rFonts w:ascii="Times New Roman" w:hAnsi="Times New Roman"/>
          <w:sz w:val="28"/>
          <w:szCs w:val="28"/>
          <w:lang w:val="uk-UA"/>
        </w:rPr>
        <w:t>26242150</w:t>
      </w:r>
      <w:r>
        <w:rPr>
          <w:rFonts w:ascii="Times New Roman" w:hAnsi="Times New Roman"/>
          <w:sz w:val="28"/>
          <w:szCs w:val="28"/>
          <w:lang w:val="uk-UA"/>
        </w:rPr>
        <w:t>)</w:t>
      </w:r>
    </w:p>
    <w:p w14:paraId="5C2418F6" w14:textId="77777777" w:rsidR="00450537" w:rsidRPr="00450537" w:rsidRDefault="00450537" w:rsidP="00450537">
      <w:pPr>
        <w:spacing w:after="0" w:line="240" w:lineRule="auto"/>
        <w:rPr>
          <w:rFonts w:ascii="Times New Roman" w:hAnsi="Times New Roman"/>
          <w:color w:val="000000"/>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(нова редакція)</w:t>
      </w:r>
    </w:p>
    <w:p w14:paraId="6FDE6C5B" w14:textId="77777777" w:rsidR="005B71E5" w:rsidRPr="00450537" w:rsidRDefault="005B71E5" w:rsidP="00450537">
      <w:pPr>
        <w:spacing w:after="0" w:line="240" w:lineRule="auto"/>
        <w:rPr>
          <w:rFonts w:ascii="Times New Roman" w:hAnsi="Times New Roman"/>
          <w:b/>
          <w:color w:val="000000"/>
          <w:sz w:val="28"/>
          <w:szCs w:val="28"/>
          <w:lang w:val="uk-UA"/>
        </w:rPr>
      </w:pPr>
    </w:p>
    <w:p w14:paraId="42EFDAD7" w14:textId="77777777" w:rsidR="005B71E5" w:rsidRPr="00450537" w:rsidRDefault="005B71E5" w:rsidP="00450537">
      <w:pPr>
        <w:spacing w:after="0" w:line="240" w:lineRule="auto"/>
        <w:rPr>
          <w:rFonts w:ascii="Times New Roman" w:hAnsi="Times New Roman"/>
          <w:b/>
          <w:color w:val="000000"/>
          <w:sz w:val="28"/>
          <w:szCs w:val="28"/>
          <w:lang w:val="uk-UA"/>
        </w:rPr>
      </w:pPr>
    </w:p>
    <w:p w14:paraId="06AB46A5" w14:textId="77777777" w:rsidR="005B71E5" w:rsidRDefault="005B71E5" w:rsidP="00450537">
      <w:pPr>
        <w:spacing w:after="0" w:line="240" w:lineRule="auto"/>
        <w:rPr>
          <w:rFonts w:ascii="Times New Roman" w:hAnsi="Times New Roman"/>
          <w:color w:val="000000"/>
          <w:sz w:val="28"/>
          <w:szCs w:val="28"/>
          <w:lang w:val="uk-UA"/>
        </w:rPr>
      </w:pPr>
    </w:p>
    <w:p w14:paraId="73C1E7ED" w14:textId="77777777" w:rsidR="005B71E5" w:rsidRDefault="005B71E5" w:rsidP="00EC458E">
      <w:pPr>
        <w:spacing w:after="0" w:line="240" w:lineRule="auto"/>
        <w:ind w:right="1"/>
        <w:rPr>
          <w:rFonts w:ascii="Times New Roman" w:hAnsi="Times New Roman"/>
          <w:color w:val="000000"/>
          <w:sz w:val="28"/>
          <w:szCs w:val="28"/>
          <w:lang w:val="uk-UA"/>
        </w:rPr>
      </w:pPr>
    </w:p>
    <w:p w14:paraId="70EB73F1" w14:textId="77777777" w:rsidR="005B71E5" w:rsidRDefault="005B71E5" w:rsidP="00EC458E">
      <w:pPr>
        <w:spacing w:after="0" w:line="240" w:lineRule="auto"/>
        <w:ind w:right="1"/>
        <w:rPr>
          <w:rFonts w:ascii="Times New Roman" w:hAnsi="Times New Roman"/>
          <w:color w:val="000000"/>
          <w:sz w:val="28"/>
          <w:szCs w:val="28"/>
          <w:lang w:val="uk-UA"/>
        </w:rPr>
      </w:pPr>
    </w:p>
    <w:p w14:paraId="13CBE6B4" w14:textId="77777777" w:rsidR="005B71E5" w:rsidRDefault="005B71E5" w:rsidP="005B71E5">
      <w:pPr>
        <w:overflowPunct w:val="0"/>
        <w:autoSpaceDE w:val="0"/>
        <w:autoSpaceDN w:val="0"/>
        <w:adjustRightInd w:val="0"/>
        <w:jc w:val="both"/>
        <w:textAlignment w:val="baseline"/>
        <w:rPr>
          <w:szCs w:val="28"/>
          <w:lang w:val="uk-UA"/>
        </w:rPr>
      </w:pPr>
    </w:p>
    <w:p w14:paraId="105E4E80" w14:textId="77777777" w:rsidR="005B71E5" w:rsidRDefault="005B71E5" w:rsidP="005B71E5">
      <w:pPr>
        <w:overflowPunct w:val="0"/>
        <w:autoSpaceDE w:val="0"/>
        <w:autoSpaceDN w:val="0"/>
        <w:adjustRightInd w:val="0"/>
        <w:jc w:val="center"/>
        <w:textAlignment w:val="baseline"/>
        <w:rPr>
          <w:szCs w:val="28"/>
          <w:lang w:val="uk-UA"/>
        </w:rPr>
      </w:pPr>
    </w:p>
    <w:p w14:paraId="0CF64671" w14:textId="77777777" w:rsidR="005B71E5" w:rsidRDefault="005B71E5" w:rsidP="005B71E5">
      <w:pPr>
        <w:overflowPunct w:val="0"/>
        <w:autoSpaceDE w:val="0"/>
        <w:autoSpaceDN w:val="0"/>
        <w:adjustRightInd w:val="0"/>
        <w:jc w:val="center"/>
        <w:textAlignment w:val="baseline"/>
        <w:rPr>
          <w:szCs w:val="28"/>
          <w:lang w:val="uk-UA"/>
        </w:rPr>
      </w:pPr>
    </w:p>
    <w:p w14:paraId="5EF90A88" w14:textId="77777777" w:rsidR="005B71E5" w:rsidRDefault="005B71E5" w:rsidP="005B71E5">
      <w:pPr>
        <w:overflowPunct w:val="0"/>
        <w:autoSpaceDE w:val="0"/>
        <w:autoSpaceDN w:val="0"/>
        <w:adjustRightInd w:val="0"/>
        <w:jc w:val="center"/>
        <w:textAlignment w:val="baseline"/>
        <w:rPr>
          <w:szCs w:val="28"/>
          <w:lang w:val="uk-UA"/>
        </w:rPr>
      </w:pPr>
    </w:p>
    <w:p w14:paraId="1315E710" w14:textId="77777777" w:rsidR="005B71E5" w:rsidRDefault="005B71E5" w:rsidP="005B71E5">
      <w:pPr>
        <w:overflowPunct w:val="0"/>
        <w:autoSpaceDE w:val="0"/>
        <w:autoSpaceDN w:val="0"/>
        <w:adjustRightInd w:val="0"/>
        <w:jc w:val="center"/>
        <w:textAlignment w:val="baseline"/>
        <w:rPr>
          <w:b/>
          <w:sz w:val="44"/>
          <w:szCs w:val="44"/>
          <w:lang w:val="uk-UA"/>
        </w:rPr>
      </w:pPr>
    </w:p>
    <w:p w14:paraId="4A4E1A9E" w14:textId="77777777" w:rsidR="005B71E5" w:rsidRDefault="005B71E5" w:rsidP="005B71E5">
      <w:pPr>
        <w:overflowPunct w:val="0"/>
        <w:autoSpaceDE w:val="0"/>
        <w:autoSpaceDN w:val="0"/>
        <w:adjustRightInd w:val="0"/>
        <w:jc w:val="center"/>
        <w:textAlignment w:val="baseline"/>
        <w:rPr>
          <w:b/>
          <w:sz w:val="44"/>
          <w:szCs w:val="44"/>
          <w:lang w:val="uk-UA"/>
        </w:rPr>
      </w:pPr>
    </w:p>
    <w:p w14:paraId="315FF604" w14:textId="77777777" w:rsidR="005B71E5" w:rsidRDefault="005B71E5" w:rsidP="005B71E5">
      <w:pPr>
        <w:overflowPunct w:val="0"/>
        <w:autoSpaceDE w:val="0"/>
        <w:autoSpaceDN w:val="0"/>
        <w:adjustRightInd w:val="0"/>
        <w:jc w:val="center"/>
        <w:textAlignment w:val="baseline"/>
        <w:rPr>
          <w:b/>
          <w:sz w:val="44"/>
          <w:szCs w:val="44"/>
          <w:lang w:val="uk-UA"/>
        </w:rPr>
      </w:pPr>
    </w:p>
    <w:p w14:paraId="496DD065" w14:textId="77777777" w:rsidR="005B71E5" w:rsidRDefault="005B71E5" w:rsidP="005B71E5">
      <w:pPr>
        <w:overflowPunct w:val="0"/>
        <w:autoSpaceDE w:val="0"/>
        <w:autoSpaceDN w:val="0"/>
        <w:adjustRightInd w:val="0"/>
        <w:jc w:val="center"/>
        <w:textAlignment w:val="baseline"/>
        <w:rPr>
          <w:szCs w:val="28"/>
          <w:lang w:val="uk-UA"/>
        </w:rPr>
      </w:pPr>
    </w:p>
    <w:p w14:paraId="14E07D79" w14:textId="77777777" w:rsidR="005B71E5" w:rsidRDefault="005B71E5" w:rsidP="005B71E5">
      <w:pPr>
        <w:overflowPunct w:val="0"/>
        <w:autoSpaceDE w:val="0"/>
        <w:autoSpaceDN w:val="0"/>
        <w:adjustRightInd w:val="0"/>
        <w:jc w:val="center"/>
        <w:textAlignment w:val="baseline"/>
        <w:rPr>
          <w:szCs w:val="28"/>
          <w:lang w:val="uk-UA"/>
        </w:rPr>
      </w:pPr>
    </w:p>
    <w:p w14:paraId="033A4914" w14:textId="77777777" w:rsidR="005B71E5" w:rsidRPr="00450537" w:rsidRDefault="005B71E5" w:rsidP="00450537">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450537">
        <w:rPr>
          <w:rFonts w:ascii="Times New Roman" w:hAnsi="Times New Roman"/>
          <w:sz w:val="28"/>
          <w:szCs w:val="28"/>
          <w:lang w:val="uk-UA"/>
        </w:rPr>
        <w:t>селище Стрижавка</w:t>
      </w:r>
    </w:p>
    <w:p w14:paraId="6E1227A1" w14:textId="77777777" w:rsidR="005B71E5" w:rsidRPr="00450537" w:rsidRDefault="00450537" w:rsidP="00450537">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r>
        <w:rPr>
          <w:rFonts w:ascii="Times New Roman" w:hAnsi="Times New Roman"/>
          <w:sz w:val="28"/>
          <w:szCs w:val="28"/>
          <w:lang w:val="uk-UA"/>
        </w:rPr>
        <w:t>_______</w:t>
      </w:r>
      <w:r w:rsidR="005B71E5" w:rsidRPr="00450537">
        <w:rPr>
          <w:rFonts w:ascii="Times New Roman" w:hAnsi="Times New Roman"/>
          <w:sz w:val="28"/>
          <w:szCs w:val="28"/>
          <w:lang w:val="uk-UA"/>
        </w:rPr>
        <w:t xml:space="preserve"> рік</w:t>
      </w:r>
    </w:p>
    <w:p w14:paraId="49874181" w14:textId="77777777" w:rsidR="005B71E5" w:rsidRDefault="005B71E5" w:rsidP="005B71E5">
      <w:pPr>
        <w:overflowPunct w:val="0"/>
        <w:autoSpaceDE w:val="0"/>
        <w:autoSpaceDN w:val="0"/>
        <w:adjustRightInd w:val="0"/>
        <w:textAlignment w:val="baseline"/>
        <w:rPr>
          <w:b/>
          <w:bCs/>
          <w:szCs w:val="28"/>
          <w:lang w:val="uk-UA"/>
        </w:rPr>
      </w:pPr>
    </w:p>
    <w:p w14:paraId="64E8BF90" w14:textId="77777777" w:rsidR="005B71E5" w:rsidRPr="00D8212E" w:rsidRDefault="00D8212E" w:rsidP="00D8212E">
      <w:pPr>
        <w:overflowPunct w:val="0"/>
        <w:autoSpaceDE w:val="0"/>
        <w:autoSpaceDN w:val="0"/>
        <w:adjustRightInd w:val="0"/>
        <w:spacing w:after="0" w:line="240" w:lineRule="auto"/>
        <w:ind w:firstLine="720"/>
        <w:textAlignment w:val="baseline"/>
        <w:rPr>
          <w:rFonts w:ascii="Times New Roman" w:hAnsi="Times New Roman"/>
          <w:b/>
          <w:bCs/>
          <w:sz w:val="28"/>
          <w:szCs w:val="28"/>
          <w:lang w:val="uk-UA"/>
        </w:rPr>
      </w:pPr>
      <w:r>
        <w:rPr>
          <w:rFonts w:ascii="Times New Roman" w:hAnsi="Times New Roman"/>
          <w:b/>
          <w:bCs/>
          <w:sz w:val="28"/>
          <w:szCs w:val="28"/>
          <w:lang w:val="uk-UA"/>
        </w:rPr>
        <w:lastRenderedPageBreak/>
        <w:t xml:space="preserve">                       </w:t>
      </w:r>
      <w:r w:rsidR="005B71E5" w:rsidRPr="00D8212E">
        <w:rPr>
          <w:rFonts w:ascii="Times New Roman" w:hAnsi="Times New Roman"/>
          <w:b/>
          <w:bCs/>
          <w:sz w:val="28"/>
          <w:szCs w:val="28"/>
          <w:lang w:val="uk-UA"/>
        </w:rPr>
        <w:t>І. ЗАГАЛЬНІ  ПОЛОЖЕННЯ</w:t>
      </w:r>
    </w:p>
    <w:p w14:paraId="5009DF03" w14:textId="77777777" w:rsidR="005B71E5" w:rsidRPr="00D8212E" w:rsidRDefault="005B71E5" w:rsidP="00D8212E">
      <w:pPr>
        <w:overflowPunct w:val="0"/>
        <w:autoSpaceDE w:val="0"/>
        <w:autoSpaceDN w:val="0"/>
        <w:adjustRightInd w:val="0"/>
        <w:spacing w:after="0" w:line="240" w:lineRule="auto"/>
        <w:ind w:firstLine="720"/>
        <w:jc w:val="center"/>
        <w:textAlignment w:val="baseline"/>
        <w:rPr>
          <w:rFonts w:ascii="Times New Roman" w:hAnsi="Times New Roman"/>
          <w:b/>
          <w:bCs/>
          <w:sz w:val="28"/>
          <w:szCs w:val="28"/>
          <w:lang w:val="uk-UA"/>
        </w:rPr>
      </w:pPr>
    </w:p>
    <w:p w14:paraId="25BD5EEB"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D8212E">
        <w:rPr>
          <w:rFonts w:ascii="Times New Roman" w:hAnsi="Times New Roman"/>
          <w:caps/>
          <w:sz w:val="28"/>
          <w:szCs w:val="28"/>
          <w:lang w:val="uk-UA"/>
        </w:rPr>
        <w:t xml:space="preserve">1.1. Комунальний заклад «МІЗЯКІВСЬКО-ХУТІРСЬКА ГІМНАЗІЯ ВІННИЦЬКОГО РАЙОНУ ВІННИЦЬКОЇ ОБЛАСТІ» - </w:t>
      </w:r>
      <w:r w:rsidRPr="00D8212E">
        <w:rPr>
          <w:rFonts w:ascii="Times New Roman" w:hAnsi="Times New Roman"/>
          <w:sz w:val="28"/>
          <w:szCs w:val="28"/>
          <w:lang w:val="uk-UA"/>
        </w:rPr>
        <w:t>заклад загальної середньої освіти</w:t>
      </w:r>
      <w:r w:rsidR="00D8212E">
        <w:rPr>
          <w:rFonts w:ascii="Times New Roman" w:hAnsi="Times New Roman"/>
          <w:sz w:val="28"/>
          <w:szCs w:val="28"/>
          <w:lang w:val="uk-UA"/>
        </w:rPr>
        <w:t xml:space="preserve"> </w:t>
      </w:r>
      <w:r w:rsidRPr="00D8212E">
        <w:rPr>
          <w:rFonts w:ascii="Times New Roman" w:hAnsi="Times New Roman"/>
          <w:sz w:val="28"/>
          <w:szCs w:val="28"/>
          <w:lang w:val="uk-UA"/>
        </w:rPr>
        <w:t>(далі – заклад), є комунальною власн</w:t>
      </w:r>
      <w:r w:rsidR="00D8212E">
        <w:rPr>
          <w:rFonts w:ascii="Times New Roman" w:hAnsi="Times New Roman"/>
          <w:sz w:val="28"/>
          <w:szCs w:val="28"/>
          <w:lang w:val="uk-UA"/>
        </w:rPr>
        <w:t xml:space="preserve">істю </w:t>
      </w:r>
      <w:proofErr w:type="spellStart"/>
      <w:r w:rsidR="00D8212E">
        <w:rPr>
          <w:rFonts w:ascii="Times New Roman" w:hAnsi="Times New Roman"/>
          <w:sz w:val="28"/>
          <w:szCs w:val="28"/>
          <w:lang w:val="uk-UA"/>
        </w:rPr>
        <w:t>Стрижавської</w:t>
      </w:r>
      <w:proofErr w:type="spellEnd"/>
      <w:r w:rsidR="00D8212E">
        <w:rPr>
          <w:rFonts w:ascii="Times New Roman" w:hAnsi="Times New Roman"/>
          <w:sz w:val="28"/>
          <w:szCs w:val="28"/>
          <w:lang w:val="uk-UA"/>
        </w:rPr>
        <w:t xml:space="preserve"> селищної територіальної громади</w:t>
      </w:r>
      <w:r w:rsidRPr="00D8212E">
        <w:rPr>
          <w:rFonts w:ascii="Times New Roman" w:hAnsi="Times New Roman"/>
          <w:sz w:val="28"/>
          <w:szCs w:val="28"/>
          <w:lang w:val="uk-UA"/>
        </w:rPr>
        <w:t>, що забезпечує потреби громадян у здобутті базової загальної середньої освіти та дошкільної освіти.</w:t>
      </w:r>
    </w:p>
    <w:p w14:paraId="6CEF1544"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1.2. Повне найменування – </w:t>
      </w:r>
      <w:r w:rsidRPr="00D8212E">
        <w:rPr>
          <w:rFonts w:ascii="Times New Roman" w:hAnsi="Times New Roman"/>
          <w:caps/>
          <w:sz w:val="28"/>
          <w:szCs w:val="28"/>
          <w:lang w:val="uk-UA"/>
        </w:rPr>
        <w:t xml:space="preserve">Комунальний заклад «МІЗЯКІВСЬКО-ХУТІРСЬКА ГІМНАЗІЯ ВІННИЦЬКОГО РАЙОНУ ВІННИЦЬКОЇ ОБЛАСТІ», </w:t>
      </w:r>
      <w:r w:rsidRPr="00D8212E">
        <w:rPr>
          <w:rFonts w:ascii="Times New Roman" w:hAnsi="Times New Roman"/>
          <w:sz w:val="28"/>
          <w:szCs w:val="28"/>
          <w:lang w:val="uk-UA"/>
        </w:rPr>
        <w:t>скорочене найменування – КЗ «МІЗЯКІВСЬКО-ХУТІРСЬКА  ГІМНАЗІЯ».</w:t>
      </w:r>
    </w:p>
    <w:p w14:paraId="2B0FBEE0"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1.3. Засновником (власником) закладу є </w:t>
      </w:r>
      <w:proofErr w:type="spellStart"/>
      <w:r w:rsidRPr="00D8212E">
        <w:rPr>
          <w:rFonts w:ascii="Times New Roman" w:hAnsi="Times New Roman"/>
          <w:sz w:val="28"/>
          <w:szCs w:val="28"/>
          <w:lang w:val="uk-UA"/>
        </w:rPr>
        <w:t>Стрижавська</w:t>
      </w:r>
      <w:proofErr w:type="spellEnd"/>
      <w:r w:rsidRPr="00D8212E">
        <w:rPr>
          <w:rFonts w:ascii="Times New Roman" w:hAnsi="Times New Roman"/>
          <w:sz w:val="28"/>
          <w:szCs w:val="28"/>
          <w:lang w:val="uk-UA"/>
        </w:rPr>
        <w:t xml:space="preserve"> селищна рада Вінницького району Вінницьк</w:t>
      </w:r>
      <w:r w:rsidR="00D8212E">
        <w:rPr>
          <w:rFonts w:ascii="Times New Roman" w:hAnsi="Times New Roman"/>
          <w:sz w:val="28"/>
          <w:szCs w:val="28"/>
          <w:lang w:val="uk-UA"/>
        </w:rPr>
        <w:t>ої області. Орган управління - в</w:t>
      </w:r>
      <w:r w:rsidRPr="00D8212E">
        <w:rPr>
          <w:rFonts w:ascii="Times New Roman" w:hAnsi="Times New Roman"/>
          <w:sz w:val="28"/>
          <w:szCs w:val="28"/>
          <w:lang w:val="uk-UA"/>
        </w:rPr>
        <w:t xml:space="preserve">ідділ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який здійснює свої повноваження щодо управління закладом в межах, визначених законодавством України.</w:t>
      </w:r>
    </w:p>
    <w:p w14:paraId="161A63E1" w14:textId="77777777" w:rsidR="005B71E5" w:rsidRPr="00D8212E" w:rsidRDefault="005B71E5" w:rsidP="00D8212E">
      <w:pPr>
        <w:spacing w:after="0" w:line="240" w:lineRule="auto"/>
        <w:ind w:firstLine="567"/>
        <w:jc w:val="both"/>
        <w:rPr>
          <w:rFonts w:ascii="Times New Roman" w:hAnsi="Times New Roman"/>
          <w:sz w:val="28"/>
          <w:szCs w:val="28"/>
          <w:lang w:val="uk-UA"/>
        </w:rPr>
      </w:pPr>
      <w:r w:rsidRPr="00D8212E">
        <w:rPr>
          <w:rFonts w:ascii="Times New Roman" w:hAnsi="Times New Roman"/>
          <w:sz w:val="28"/>
          <w:szCs w:val="28"/>
          <w:lang w:val="uk-UA"/>
        </w:rPr>
        <w:t xml:space="preserve">1.4. Місцезнаходження закладу: 23213, Вінницька область, Вінницький район, село </w:t>
      </w:r>
      <w:proofErr w:type="spellStart"/>
      <w:r w:rsidRPr="00D8212E">
        <w:rPr>
          <w:rFonts w:ascii="Times New Roman" w:hAnsi="Times New Roman"/>
          <w:sz w:val="28"/>
          <w:szCs w:val="28"/>
          <w:lang w:val="uk-UA"/>
        </w:rPr>
        <w:t>Мізяківські</w:t>
      </w:r>
      <w:proofErr w:type="spellEnd"/>
      <w:r w:rsidRPr="00D8212E">
        <w:rPr>
          <w:rFonts w:ascii="Times New Roman" w:hAnsi="Times New Roman"/>
          <w:sz w:val="28"/>
          <w:szCs w:val="28"/>
          <w:lang w:val="uk-UA"/>
        </w:rPr>
        <w:t xml:space="preserve"> Хутори, вулиця Центральна, будинок 22.          </w:t>
      </w:r>
    </w:p>
    <w:p w14:paraId="0D7673AD" w14:textId="77777777" w:rsidR="005B71E5" w:rsidRPr="00D8212E" w:rsidRDefault="005B71E5" w:rsidP="00D8212E">
      <w:pPr>
        <w:spacing w:after="0" w:line="240" w:lineRule="auto"/>
        <w:ind w:firstLine="567"/>
        <w:jc w:val="both"/>
        <w:rPr>
          <w:rFonts w:ascii="Times New Roman" w:hAnsi="Times New Roman"/>
          <w:sz w:val="28"/>
          <w:szCs w:val="28"/>
          <w:lang w:val="uk-UA"/>
        </w:rPr>
      </w:pPr>
      <w:r w:rsidRPr="00D8212E">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органів місцевого самоврядування та цим Статутом.</w:t>
      </w:r>
    </w:p>
    <w:p w14:paraId="14406B86"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D8212E">
        <w:rPr>
          <w:rFonts w:ascii="Times New Roman" w:hAnsi="Times New Roman"/>
          <w:sz w:val="28"/>
          <w:szCs w:val="28"/>
          <w:lang w:val="uk-UA"/>
        </w:rPr>
        <w:t>1.6.</w:t>
      </w:r>
      <w:r w:rsidRPr="00D8212E">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14:paraId="0669A596"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D8212E">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та дошкільної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 та для особистісного становлення і творчої самореалізації кожної дитини, формування її життєвої компетенції, розвитку в неї ціннісного ставлення до світу.</w:t>
      </w:r>
    </w:p>
    <w:p w14:paraId="1E021DEC"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14:paraId="5242A393"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D8212E">
        <w:rPr>
          <w:rFonts w:ascii="Times New Roman" w:hAnsi="Times New Roman"/>
          <w:sz w:val="28"/>
          <w:szCs w:val="28"/>
          <w:lang w:val="uk-UA"/>
        </w:rPr>
        <w:t>1.9. У складі закладу функціонує дошкільний підрозділ для дітей віком від трьох до шести (семи) років.</w:t>
      </w:r>
    </w:p>
    <w:p w14:paraId="618A2B1F"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1.10. Класи у закладі формуються за погодженням з Відділом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w:t>
      </w:r>
      <w:r w:rsidRPr="00D8212E">
        <w:rPr>
          <w:rFonts w:ascii="Times New Roman" w:hAnsi="Times New Roman"/>
          <w:sz w:val="28"/>
          <w:szCs w:val="28"/>
          <w:lang w:val="uk-UA"/>
        </w:rPr>
        <w:lastRenderedPageBreak/>
        <w:t xml:space="preserve">класів та їх наповнюваність у закладі затверджується виконавчим комітетом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w:t>
      </w:r>
    </w:p>
    <w:p w14:paraId="0CA5339C"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1.11. Відповідно до поданих заяв заклад визначає потребу у створенні груп продовженого дня згідно з нормативами їх наповнюваності та погоджує їх кількість з Відділом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Кількість груп продовженого дня та їх наповнюваність затверджується виконавчим комітетом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w:t>
      </w:r>
    </w:p>
    <w:p w14:paraId="38B99800"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1.12. За погодженням з Відділом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 їх мережа затверджується виконавчим комітетом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w:t>
      </w:r>
    </w:p>
    <w:p w14:paraId="430917E9" w14:textId="77777777"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1.13. Навчання </w:t>
      </w:r>
      <w:r w:rsidRPr="00D8212E">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D8212E">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14:paraId="4EE70C4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1.14. Поділ класів на групи для вивчення окремих предметів у закладі </w:t>
      </w:r>
      <w:r w:rsidRPr="00996F61">
        <w:rPr>
          <w:rFonts w:ascii="Times New Roman" w:hAnsi="Times New Roman"/>
          <w:sz w:val="28"/>
          <w:szCs w:val="28"/>
          <w:lang w:val="uk-UA"/>
        </w:rPr>
        <w:t>здійснюється згідно з нормативами, встановленими галузевим Міністерством.</w:t>
      </w:r>
    </w:p>
    <w:p w14:paraId="10CFCAD4" w14:textId="77777777" w:rsidR="005B71E5" w:rsidRPr="00996F61" w:rsidRDefault="005B71E5" w:rsidP="00996F6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14:paraId="0EA4ED3A" w14:textId="77777777" w:rsidR="005B71E5" w:rsidRPr="00996F61" w:rsidRDefault="005B71E5" w:rsidP="00996F6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996F61">
        <w:rPr>
          <w:rFonts w:ascii="Times New Roman" w:hAnsi="Times New Roman"/>
          <w:b/>
          <w:sz w:val="28"/>
          <w:szCs w:val="28"/>
          <w:lang w:val="uk-UA"/>
        </w:rPr>
        <w:t>ІІ. ЗАРАХУВАННЯ УЧНІВ ДО ЗАКЛАДУ ТА ЇХ ВІДРАХУВАННЯ</w:t>
      </w:r>
    </w:p>
    <w:p w14:paraId="682D851D" w14:textId="77777777" w:rsidR="005B71E5" w:rsidRPr="00996F61" w:rsidRDefault="005B71E5" w:rsidP="00996F6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14:paraId="35588878"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2.1. </w:t>
      </w:r>
      <w:r w:rsidR="00996F61">
        <w:rPr>
          <w:rFonts w:ascii="Times New Roman" w:hAnsi="Times New Roman"/>
          <w:sz w:val="28"/>
          <w:szCs w:val="28"/>
          <w:lang w:val="uk-UA"/>
        </w:rPr>
        <w:t xml:space="preserve">Рішенням </w:t>
      </w:r>
      <w:proofErr w:type="spellStart"/>
      <w:r w:rsidR="00996F61">
        <w:rPr>
          <w:rFonts w:ascii="Times New Roman" w:hAnsi="Times New Roman"/>
          <w:sz w:val="28"/>
          <w:szCs w:val="28"/>
          <w:lang w:val="uk-UA"/>
        </w:rPr>
        <w:t>Стрижавської</w:t>
      </w:r>
      <w:proofErr w:type="spellEnd"/>
      <w:r w:rsidR="00996F61">
        <w:rPr>
          <w:rFonts w:ascii="Times New Roman" w:hAnsi="Times New Roman"/>
          <w:sz w:val="28"/>
          <w:szCs w:val="28"/>
          <w:lang w:val="uk-UA"/>
        </w:rPr>
        <w:t xml:space="preserve"> селищної ради закріплює</w:t>
      </w:r>
      <w:r w:rsidRPr="00996F61">
        <w:rPr>
          <w:rFonts w:ascii="Times New Roman" w:hAnsi="Times New Roman"/>
          <w:sz w:val="28"/>
          <w:szCs w:val="28"/>
          <w:lang w:val="uk-UA"/>
        </w:rPr>
        <w:t>ть</w:t>
      </w:r>
      <w:r w:rsidR="00996F61">
        <w:rPr>
          <w:rFonts w:ascii="Times New Roman" w:hAnsi="Times New Roman"/>
          <w:sz w:val="28"/>
          <w:szCs w:val="28"/>
          <w:lang w:val="uk-UA"/>
        </w:rPr>
        <w:t>ся за закладом відповідна територія</w:t>
      </w:r>
      <w:r w:rsidRPr="00996F61">
        <w:rPr>
          <w:rFonts w:ascii="Times New Roman" w:hAnsi="Times New Roman"/>
          <w:sz w:val="28"/>
          <w:szCs w:val="28"/>
          <w:lang w:val="uk-UA"/>
        </w:rPr>
        <w:t xml:space="preserve"> обслуговування. Порядок комплектування груп дошкільної освіти та класів визначається чинним законодавством.</w:t>
      </w:r>
    </w:p>
    <w:p w14:paraId="207842C1"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14:paraId="40A5B3D0"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2.3. Заклад може мати одновікові та різновікові дошкільні групи загального розвитку, а також групи з денним та короткотривалим режимом перебування дітей.</w:t>
      </w:r>
    </w:p>
    <w:p w14:paraId="2FF01A44"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2.4. Відкриття нових груп та класів здійснюється за рішенням виконавчого комітету </w:t>
      </w:r>
      <w:proofErr w:type="spellStart"/>
      <w:r w:rsidRPr="00996F61">
        <w:rPr>
          <w:rFonts w:ascii="Times New Roman" w:hAnsi="Times New Roman"/>
          <w:sz w:val="28"/>
          <w:szCs w:val="28"/>
          <w:lang w:val="uk-UA"/>
        </w:rPr>
        <w:t>Стрижавської</w:t>
      </w:r>
      <w:proofErr w:type="spellEnd"/>
      <w:r w:rsidRPr="00996F61">
        <w:rPr>
          <w:rFonts w:ascii="Times New Roman" w:hAnsi="Times New Roman"/>
          <w:sz w:val="28"/>
          <w:szCs w:val="28"/>
          <w:lang w:val="uk-UA"/>
        </w:rPr>
        <w:t xml:space="preserve"> селищної ради.</w:t>
      </w:r>
    </w:p>
    <w:p w14:paraId="292C652B"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2.5. Закриття та перепрофілювання груп за віком</w:t>
      </w:r>
      <w:r w:rsidR="00996F61">
        <w:rPr>
          <w:rFonts w:ascii="Times New Roman" w:hAnsi="Times New Roman"/>
          <w:sz w:val="28"/>
          <w:szCs w:val="28"/>
          <w:lang w:val="uk-UA"/>
        </w:rPr>
        <w:t xml:space="preserve"> дітей здійснюється за наказом в</w:t>
      </w:r>
      <w:r w:rsidRPr="00996F61">
        <w:rPr>
          <w:rFonts w:ascii="Times New Roman" w:hAnsi="Times New Roman"/>
          <w:sz w:val="28"/>
          <w:szCs w:val="28"/>
          <w:lang w:val="uk-UA"/>
        </w:rPr>
        <w:t xml:space="preserve">ідділу освіти, сім’ї, молоді, спорту, культури та туризму </w:t>
      </w:r>
      <w:proofErr w:type="spellStart"/>
      <w:r w:rsidRPr="00996F61">
        <w:rPr>
          <w:rFonts w:ascii="Times New Roman" w:hAnsi="Times New Roman"/>
          <w:sz w:val="28"/>
          <w:szCs w:val="28"/>
          <w:lang w:val="uk-UA"/>
        </w:rPr>
        <w:t>Стрижавської</w:t>
      </w:r>
      <w:proofErr w:type="spellEnd"/>
      <w:r w:rsidRPr="00996F61">
        <w:rPr>
          <w:rFonts w:ascii="Times New Roman" w:hAnsi="Times New Roman"/>
          <w:sz w:val="28"/>
          <w:szCs w:val="28"/>
          <w:lang w:val="uk-UA"/>
        </w:rPr>
        <w:t xml:space="preserve"> селищної ради Вінницького району Вінницької області.</w:t>
      </w:r>
    </w:p>
    <w:p w14:paraId="2731DA85" w14:textId="77777777" w:rsidR="005B71E5" w:rsidRPr="00996F61" w:rsidRDefault="005B71E5" w:rsidP="00996F61">
      <w:pPr>
        <w:tabs>
          <w:tab w:val="left" w:pos="1134"/>
        </w:tabs>
        <w:spacing w:after="0" w:line="240" w:lineRule="auto"/>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        2.6.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3E98E720" w14:textId="77777777" w:rsidR="005B71E5" w:rsidRPr="00996F61" w:rsidRDefault="005B71E5" w:rsidP="00996F61">
      <w:pPr>
        <w:tabs>
          <w:tab w:val="left" w:pos="1134"/>
        </w:tabs>
        <w:spacing w:after="0" w:line="240" w:lineRule="auto"/>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        У групи дошкільної освіти приймаються діти від трьох до шести (семи) років.</w:t>
      </w:r>
    </w:p>
    <w:p w14:paraId="0AE7830E" w14:textId="77777777" w:rsidR="005B71E5" w:rsidRDefault="005B71E5" w:rsidP="00996F61">
      <w:pPr>
        <w:tabs>
          <w:tab w:val="left" w:pos="1134"/>
        </w:tabs>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Наповнюваність груп:</w:t>
      </w:r>
    </w:p>
    <w:p w14:paraId="6E9B6E0D" w14:textId="77777777" w:rsidR="005B71E5" w:rsidRPr="00996F61" w:rsidRDefault="005B71E5" w:rsidP="00996F61">
      <w:pPr>
        <w:pStyle w:val="a3"/>
        <w:numPr>
          <w:ilvl w:val="0"/>
          <w:numId w:val="5"/>
        </w:numPr>
        <w:tabs>
          <w:tab w:val="left" w:pos="1134"/>
        </w:tabs>
        <w:spacing w:after="0" w:line="240" w:lineRule="auto"/>
        <w:jc w:val="both"/>
        <w:textAlignment w:val="baseline"/>
        <w:rPr>
          <w:rFonts w:ascii="Times New Roman" w:hAnsi="Times New Roman"/>
          <w:sz w:val="28"/>
          <w:szCs w:val="28"/>
          <w:lang w:val="uk-UA"/>
        </w:rPr>
      </w:pPr>
      <w:proofErr w:type="spellStart"/>
      <w:r w:rsidRPr="00996F61">
        <w:rPr>
          <w:rFonts w:ascii="Times New Roman" w:hAnsi="Times New Roman"/>
          <w:sz w:val="28"/>
          <w:szCs w:val="28"/>
        </w:rPr>
        <w:t>від</w:t>
      </w:r>
      <w:proofErr w:type="spellEnd"/>
      <w:r w:rsidRPr="00996F61">
        <w:rPr>
          <w:rFonts w:ascii="Times New Roman" w:hAnsi="Times New Roman"/>
          <w:sz w:val="28"/>
          <w:szCs w:val="28"/>
        </w:rPr>
        <w:t xml:space="preserve"> 3 до 6 (7) </w:t>
      </w:r>
      <w:proofErr w:type="spellStart"/>
      <w:r w:rsidRPr="00996F61">
        <w:rPr>
          <w:rFonts w:ascii="Times New Roman" w:hAnsi="Times New Roman"/>
          <w:sz w:val="28"/>
          <w:szCs w:val="28"/>
        </w:rPr>
        <w:t>років</w:t>
      </w:r>
      <w:proofErr w:type="spellEnd"/>
      <w:r w:rsidRPr="00996F61">
        <w:rPr>
          <w:rFonts w:ascii="Times New Roman" w:hAnsi="Times New Roman"/>
          <w:sz w:val="28"/>
          <w:szCs w:val="28"/>
        </w:rPr>
        <w:t xml:space="preserve"> – 20 </w:t>
      </w:r>
      <w:proofErr w:type="spellStart"/>
      <w:r w:rsidRPr="00996F61">
        <w:rPr>
          <w:rFonts w:ascii="Times New Roman" w:hAnsi="Times New Roman"/>
          <w:sz w:val="28"/>
          <w:szCs w:val="28"/>
        </w:rPr>
        <w:t>осіб</w:t>
      </w:r>
      <w:proofErr w:type="spellEnd"/>
      <w:r w:rsidRPr="00996F61">
        <w:rPr>
          <w:rFonts w:ascii="Times New Roman" w:hAnsi="Times New Roman"/>
          <w:sz w:val="28"/>
          <w:szCs w:val="28"/>
        </w:rPr>
        <w:t>;</w:t>
      </w:r>
    </w:p>
    <w:p w14:paraId="5BD9CAE1" w14:textId="77777777" w:rsidR="005B71E5" w:rsidRPr="00996F61" w:rsidRDefault="005B71E5" w:rsidP="00996F61">
      <w:pPr>
        <w:pStyle w:val="a3"/>
        <w:numPr>
          <w:ilvl w:val="0"/>
          <w:numId w:val="5"/>
        </w:numPr>
        <w:tabs>
          <w:tab w:val="left" w:pos="1134"/>
        </w:tabs>
        <w:spacing w:after="0" w:line="240" w:lineRule="auto"/>
        <w:jc w:val="both"/>
        <w:textAlignment w:val="baseline"/>
        <w:rPr>
          <w:rFonts w:ascii="Times New Roman" w:hAnsi="Times New Roman"/>
          <w:sz w:val="28"/>
          <w:szCs w:val="28"/>
        </w:rPr>
      </w:pPr>
      <w:proofErr w:type="spellStart"/>
      <w:r w:rsidRPr="00996F61">
        <w:rPr>
          <w:rFonts w:ascii="Times New Roman" w:hAnsi="Times New Roman"/>
          <w:sz w:val="28"/>
          <w:szCs w:val="28"/>
        </w:rPr>
        <w:t>різновікова</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група</w:t>
      </w:r>
      <w:proofErr w:type="spellEnd"/>
      <w:r w:rsidRPr="00996F61">
        <w:rPr>
          <w:rFonts w:ascii="Times New Roman" w:hAnsi="Times New Roman"/>
          <w:sz w:val="28"/>
          <w:szCs w:val="28"/>
        </w:rPr>
        <w:t xml:space="preserve"> – 15 </w:t>
      </w:r>
      <w:proofErr w:type="spellStart"/>
      <w:r w:rsidRPr="00996F61">
        <w:rPr>
          <w:rFonts w:ascii="Times New Roman" w:hAnsi="Times New Roman"/>
          <w:sz w:val="28"/>
          <w:szCs w:val="28"/>
        </w:rPr>
        <w:t>осіб</w:t>
      </w:r>
      <w:proofErr w:type="spellEnd"/>
      <w:r w:rsidRPr="00996F61">
        <w:rPr>
          <w:rFonts w:ascii="Times New Roman" w:hAnsi="Times New Roman"/>
          <w:sz w:val="28"/>
          <w:szCs w:val="28"/>
        </w:rPr>
        <w:t>;</w:t>
      </w:r>
    </w:p>
    <w:p w14:paraId="4D48F1C7" w14:textId="77777777" w:rsidR="005B71E5" w:rsidRPr="00996F61" w:rsidRDefault="005B71E5" w:rsidP="00996F61">
      <w:pPr>
        <w:pStyle w:val="a3"/>
        <w:numPr>
          <w:ilvl w:val="0"/>
          <w:numId w:val="5"/>
        </w:numPr>
        <w:tabs>
          <w:tab w:val="left" w:pos="1134"/>
        </w:tabs>
        <w:spacing w:after="0" w:line="240" w:lineRule="auto"/>
        <w:jc w:val="both"/>
        <w:textAlignment w:val="baseline"/>
        <w:rPr>
          <w:rFonts w:ascii="Times New Roman" w:hAnsi="Times New Roman"/>
          <w:sz w:val="28"/>
          <w:szCs w:val="28"/>
        </w:rPr>
      </w:pPr>
      <w:r w:rsidRPr="00996F61">
        <w:rPr>
          <w:rFonts w:ascii="Times New Roman" w:hAnsi="Times New Roman"/>
          <w:sz w:val="28"/>
          <w:szCs w:val="28"/>
        </w:rPr>
        <w:lastRenderedPageBreak/>
        <w:t xml:space="preserve">в </w:t>
      </w:r>
      <w:proofErr w:type="spellStart"/>
      <w:r w:rsidRPr="00996F61">
        <w:rPr>
          <w:rFonts w:ascii="Times New Roman" w:hAnsi="Times New Roman"/>
          <w:sz w:val="28"/>
          <w:szCs w:val="28"/>
        </w:rPr>
        <w:t>оздоровчий</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період</w:t>
      </w:r>
      <w:proofErr w:type="spellEnd"/>
      <w:r w:rsidRPr="00996F61">
        <w:rPr>
          <w:rFonts w:ascii="Times New Roman" w:hAnsi="Times New Roman"/>
          <w:sz w:val="28"/>
          <w:szCs w:val="28"/>
        </w:rPr>
        <w:t xml:space="preserve"> – до 15 </w:t>
      </w:r>
      <w:proofErr w:type="spellStart"/>
      <w:r w:rsidRPr="00996F61">
        <w:rPr>
          <w:rFonts w:ascii="Times New Roman" w:hAnsi="Times New Roman"/>
          <w:sz w:val="28"/>
          <w:szCs w:val="28"/>
        </w:rPr>
        <w:t>осіб</w:t>
      </w:r>
      <w:proofErr w:type="spellEnd"/>
      <w:r w:rsidRPr="00996F61">
        <w:rPr>
          <w:rFonts w:ascii="Times New Roman" w:hAnsi="Times New Roman"/>
          <w:sz w:val="28"/>
          <w:szCs w:val="28"/>
        </w:rPr>
        <w:t>;</w:t>
      </w:r>
    </w:p>
    <w:p w14:paraId="0270498C" w14:textId="77777777" w:rsidR="005B71E5" w:rsidRPr="00996F61" w:rsidRDefault="005B71E5" w:rsidP="00996F61">
      <w:pPr>
        <w:pStyle w:val="a3"/>
        <w:numPr>
          <w:ilvl w:val="0"/>
          <w:numId w:val="5"/>
        </w:numPr>
        <w:tabs>
          <w:tab w:val="left" w:pos="1134"/>
        </w:tabs>
        <w:spacing w:after="0" w:line="240" w:lineRule="auto"/>
        <w:ind w:left="0" w:firstLine="360"/>
        <w:jc w:val="both"/>
        <w:textAlignment w:val="baseline"/>
        <w:rPr>
          <w:rFonts w:ascii="Times New Roman" w:hAnsi="Times New Roman"/>
          <w:sz w:val="28"/>
          <w:szCs w:val="28"/>
        </w:rPr>
      </w:pPr>
      <w:r w:rsidRPr="00996F61">
        <w:rPr>
          <w:rFonts w:ascii="Times New Roman" w:hAnsi="Times New Roman"/>
          <w:sz w:val="28"/>
          <w:szCs w:val="28"/>
        </w:rPr>
        <w:t xml:space="preserve">в </w:t>
      </w:r>
      <w:proofErr w:type="spellStart"/>
      <w:r w:rsidRPr="00996F61">
        <w:rPr>
          <w:rFonts w:ascii="Times New Roman" w:hAnsi="Times New Roman"/>
          <w:sz w:val="28"/>
          <w:szCs w:val="28"/>
        </w:rPr>
        <w:t>інклюзивних</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групах</w:t>
      </w:r>
      <w:proofErr w:type="spellEnd"/>
      <w:r w:rsidRPr="00996F61">
        <w:rPr>
          <w:rFonts w:ascii="Times New Roman" w:hAnsi="Times New Roman"/>
          <w:sz w:val="28"/>
          <w:szCs w:val="28"/>
        </w:rPr>
        <w:t xml:space="preserve"> – до 15 </w:t>
      </w:r>
      <w:proofErr w:type="spellStart"/>
      <w:r w:rsidRPr="00996F61">
        <w:rPr>
          <w:rFonts w:ascii="Times New Roman" w:hAnsi="Times New Roman"/>
          <w:sz w:val="28"/>
          <w:szCs w:val="28"/>
        </w:rPr>
        <w:t>осіб</w:t>
      </w:r>
      <w:proofErr w:type="spellEnd"/>
      <w:r w:rsidRPr="00996F61">
        <w:rPr>
          <w:rFonts w:ascii="Times New Roman" w:hAnsi="Times New Roman"/>
          <w:sz w:val="28"/>
          <w:szCs w:val="28"/>
        </w:rPr>
        <w:t xml:space="preserve"> (з них не </w:t>
      </w:r>
      <w:proofErr w:type="spellStart"/>
      <w:r w:rsidRPr="00996F61">
        <w:rPr>
          <w:rFonts w:ascii="Times New Roman" w:hAnsi="Times New Roman"/>
          <w:sz w:val="28"/>
          <w:szCs w:val="28"/>
        </w:rPr>
        <w:t>більше</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трьох</w:t>
      </w:r>
      <w:proofErr w:type="spellEnd"/>
      <w:r w:rsidRPr="00996F61">
        <w:rPr>
          <w:rFonts w:ascii="Times New Roman" w:hAnsi="Times New Roman"/>
          <w:sz w:val="28"/>
          <w:szCs w:val="28"/>
        </w:rPr>
        <w:t xml:space="preserve"> з </w:t>
      </w:r>
      <w:proofErr w:type="spellStart"/>
      <w:r w:rsidRPr="00996F61">
        <w:rPr>
          <w:rFonts w:ascii="Times New Roman" w:hAnsi="Times New Roman"/>
          <w:sz w:val="28"/>
          <w:szCs w:val="28"/>
        </w:rPr>
        <w:t>особливими</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освітніми</w:t>
      </w:r>
      <w:proofErr w:type="spellEnd"/>
      <w:r w:rsidRPr="00996F61">
        <w:rPr>
          <w:rFonts w:ascii="Times New Roman" w:hAnsi="Times New Roman"/>
          <w:sz w:val="28"/>
          <w:szCs w:val="28"/>
        </w:rPr>
        <w:t xml:space="preserve"> потребами).</w:t>
      </w:r>
    </w:p>
    <w:p w14:paraId="28C222B4"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14:paraId="3ABA18A1"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До першого класу зараховуються, як правило, діти з шести років.</w:t>
      </w:r>
    </w:p>
    <w:p w14:paraId="104F9CA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2.8. Для зарахування дитини у групи дошкільної освіти необхідно надати:</w:t>
      </w:r>
    </w:p>
    <w:p w14:paraId="593A5790"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заяву батьків, або осіб, які їх замінюють;</w:t>
      </w:r>
    </w:p>
    <w:p w14:paraId="2E3E0A6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медичну довідку про стан здоров</w:t>
      </w:r>
      <w:r w:rsidRPr="00996F61">
        <w:rPr>
          <w:rFonts w:ascii="Times New Roman" w:hAnsi="Times New Roman"/>
          <w:sz w:val="28"/>
          <w:szCs w:val="28"/>
        </w:rPr>
        <w:t>’</w:t>
      </w:r>
      <w:r w:rsidRPr="00996F61">
        <w:rPr>
          <w:rFonts w:ascii="Times New Roman" w:hAnsi="Times New Roman"/>
          <w:sz w:val="28"/>
          <w:szCs w:val="28"/>
          <w:lang w:val="uk-UA"/>
        </w:rPr>
        <w:t>я дитини з висновком лікаря, що дитина може відвідувати заклад дошкільної освіти;</w:t>
      </w:r>
    </w:p>
    <w:p w14:paraId="1D22CCA5"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довідку дільничного лікаря про епідеміологічне оточення;</w:t>
      </w:r>
    </w:p>
    <w:p w14:paraId="5B118FA3"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свідоцтво про народження дитини;</w:t>
      </w:r>
    </w:p>
    <w:p w14:paraId="4BC034CF"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документи для встановлення батьківської плати (за потреби).</w:t>
      </w:r>
    </w:p>
    <w:p w14:paraId="27B6C5D0"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2.9. Переведення дітей з однієї вікової групи до іншої. Формування новостворених груп здійснюється наприкінці оздоровчого періоду (серпень).</w:t>
      </w:r>
    </w:p>
    <w:p w14:paraId="29CF8385"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2.10.  За дитиною зберігається місце у групах дошкільної освіти у разі її хвороби, карантину, санаторного лікування, реабілітації, на час відпустки батьків або осіб, які їх замінюють, а також у літній період (75 днів).</w:t>
      </w:r>
    </w:p>
    <w:p w14:paraId="18F55FAF"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2.11. Відрахування дітей з груп дошкільної освіти закладу може здійснюватися:</w:t>
      </w:r>
    </w:p>
    <w:p w14:paraId="1864724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за бажанням батьків або осіб, які їх замінюють;</w:t>
      </w:r>
    </w:p>
    <w:p w14:paraId="6081B083"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на підставі медичного висновку про стан здоров</w:t>
      </w:r>
      <w:r w:rsidRPr="00996F61">
        <w:rPr>
          <w:rFonts w:ascii="Times New Roman" w:hAnsi="Times New Roman"/>
          <w:sz w:val="28"/>
          <w:szCs w:val="28"/>
        </w:rPr>
        <w:t>’</w:t>
      </w:r>
      <w:r w:rsidRPr="00996F61">
        <w:rPr>
          <w:rFonts w:ascii="Times New Roman" w:hAnsi="Times New Roman"/>
          <w:sz w:val="28"/>
          <w:szCs w:val="28"/>
          <w:lang w:val="uk-UA"/>
        </w:rPr>
        <w:t>я дитини, що виключає можливість її подальшого перебування в закладі. Такий висновок одночасно повинен містити рекомендації щодо</w:t>
      </w:r>
      <w:r w:rsidR="00996F61">
        <w:rPr>
          <w:rFonts w:ascii="Times New Roman" w:hAnsi="Times New Roman"/>
          <w:sz w:val="28"/>
          <w:szCs w:val="28"/>
          <w:lang w:val="uk-UA"/>
        </w:rPr>
        <w:t xml:space="preserve"> типу закладу дошкільної освіти,</w:t>
      </w:r>
      <w:r w:rsidRPr="00996F61">
        <w:rPr>
          <w:rFonts w:ascii="Times New Roman" w:hAnsi="Times New Roman"/>
          <w:sz w:val="28"/>
          <w:szCs w:val="28"/>
          <w:lang w:val="uk-UA"/>
        </w:rPr>
        <w:t xml:space="preserve"> в якому доцільне подальше перебування дитини;</w:t>
      </w:r>
    </w:p>
    <w:p w14:paraId="6A5D88CC"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у разі несплати без поважних причин батьками або особами, які їх замінюють, плати за харчування дитини протягом 2-х місяців.</w:t>
      </w:r>
    </w:p>
    <w:p w14:paraId="2155F9F0"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2.12.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14:paraId="7A624161"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2.13. Забороняється безпідставне відрахування дитини з закладу.</w:t>
      </w:r>
    </w:p>
    <w:p w14:paraId="2673143C"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2.14. Іноземці та особи без громадянства зараховуються до закладу відповідно до законодавства та міжнародних договорів.</w:t>
      </w:r>
    </w:p>
    <w:p w14:paraId="27DC0E27"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2.15. Переведення учнів закладу до наступного класу здійснюється у порядку, встановленому галузевим Міністерством.</w:t>
      </w:r>
    </w:p>
    <w:p w14:paraId="4017A52A"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14:paraId="66282288"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w:t>
      </w:r>
      <w:proofErr w:type="spellStart"/>
      <w:r w:rsidRPr="00996F61">
        <w:rPr>
          <w:rFonts w:ascii="Times New Roman" w:hAnsi="Times New Roman"/>
          <w:sz w:val="28"/>
          <w:szCs w:val="28"/>
          <w:lang w:val="uk-UA"/>
        </w:rPr>
        <w:t>Стрижавської</w:t>
      </w:r>
      <w:proofErr w:type="spellEnd"/>
      <w:r w:rsidR="00996F61">
        <w:rPr>
          <w:rFonts w:ascii="Times New Roman" w:hAnsi="Times New Roman"/>
          <w:sz w:val="28"/>
          <w:szCs w:val="28"/>
          <w:lang w:val="uk-UA"/>
        </w:rPr>
        <w:t xml:space="preserve"> селищної</w:t>
      </w:r>
      <w:r w:rsidRPr="00996F61">
        <w:rPr>
          <w:rFonts w:ascii="Times New Roman" w:hAnsi="Times New Roman"/>
          <w:sz w:val="28"/>
          <w:szCs w:val="28"/>
          <w:lang w:val="uk-UA"/>
        </w:rPr>
        <w:t xml:space="preserve"> 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14:paraId="2CC1B94A" w14:textId="77777777" w:rsidR="005B71E5" w:rsidRPr="00996F61" w:rsidRDefault="005B71E5" w:rsidP="00996F61">
      <w:pPr>
        <w:overflowPunct w:val="0"/>
        <w:autoSpaceDE w:val="0"/>
        <w:autoSpaceDN w:val="0"/>
        <w:adjustRightInd w:val="0"/>
        <w:spacing w:after="0" w:line="240" w:lineRule="auto"/>
        <w:textAlignment w:val="baseline"/>
        <w:rPr>
          <w:rFonts w:ascii="Times New Roman" w:hAnsi="Times New Roman"/>
          <w:b/>
          <w:sz w:val="28"/>
          <w:szCs w:val="28"/>
          <w:lang w:val="uk-UA"/>
        </w:rPr>
      </w:pPr>
    </w:p>
    <w:p w14:paraId="1EEE055B" w14:textId="77777777" w:rsidR="005B71E5" w:rsidRPr="00996F61" w:rsidRDefault="005B71E5" w:rsidP="00996F6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996F61">
        <w:rPr>
          <w:rFonts w:ascii="Times New Roman" w:hAnsi="Times New Roman"/>
          <w:b/>
          <w:sz w:val="28"/>
          <w:szCs w:val="28"/>
          <w:lang w:val="uk-UA"/>
        </w:rPr>
        <w:lastRenderedPageBreak/>
        <w:t>ІІІ.  ОРГАНІЗАЦІЯ ОСВІТНЬОГО ПРОЦЕСУ</w:t>
      </w:r>
    </w:p>
    <w:p w14:paraId="2C5033C0"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1BDE0F5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 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
    <w:p w14:paraId="3100289F" w14:textId="77777777" w:rsidR="005B71E5" w:rsidRPr="00996F61" w:rsidRDefault="00996F61"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3.2. </w:t>
      </w:r>
      <w:r w:rsidR="005B71E5" w:rsidRPr="00996F61">
        <w:rPr>
          <w:rFonts w:ascii="Times New Roman" w:hAnsi="Times New Roman"/>
          <w:sz w:val="28"/>
          <w:szCs w:val="28"/>
          <w:lang w:val="uk-UA"/>
        </w:rPr>
        <w:t>Зміст дошкільної освіти визначається Базовим компонентом дошкільної освіти та реалізується згідно з освітньою програмою (програмами) розвитку дітей та навчально – методичними посібниками, затвердженими в установленому порядку галузевим Міністерством.</w:t>
      </w:r>
    </w:p>
    <w:p w14:paraId="6E231A53"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3.3. З метою своєчасного виявлення, підтримки та розвитку обдарованості, природних нахилів та здібностей дітей у групах дошкільної освіти заклад може організувати освітній процес за одним чи кількома пріоритетними напрямами (художньо-естетичний, фі</w:t>
      </w:r>
      <w:r w:rsidR="00996F61">
        <w:rPr>
          <w:rFonts w:ascii="Times New Roman" w:hAnsi="Times New Roman"/>
          <w:sz w:val="28"/>
          <w:szCs w:val="28"/>
          <w:lang w:val="uk-UA"/>
        </w:rPr>
        <w:t>зкультурно-оздоровчий, музичний, г</w:t>
      </w:r>
      <w:r w:rsidRPr="00996F61">
        <w:rPr>
          <w:rFonts w:ascii="Times New Roman" w:hAnsi="Times New Roman"/>
          <w:sz w:val="28"/>
          <w:szCs w:val="28"/>
          <w:lang w:val="uk-UA"/>
        </w:rPr>
        <w:t>уманітарний тощо).</w:t>
      </w:r>
    </w:p>
    <w:p w14:paraId="53B5D5B1"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996F61">
        <w:rPr>
          <w:rFonts w:ascii="Times New Roman" w:hAnsi="Times New Roman"/>
          <w:sz w:val="28"/>
          <w:szCs w:val="28"/>
          <w:lang w:val="uk-UA"/>
        </w:rPr>
        <w:t>3.4.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996F61">
        <w:rPr>
          <w:rFonts w:ascii="Times New Roman" w:hAnsi="Times New Roman"/>
          <w:color w:val="FF0000"/>
          <w:sz w:val="28"/>
          <w:szCs w:val="28"/>
          <w:lang w:val="uk-UA"/>
        </w:rPr>
        <w:t>.</w:t>
      </w:r>
    </w:p>
    <w:p w14:paraId="01D3C4BE"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14:paraId="342F4D8B"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3.5. На основі освітньої програми закладом складається та затверджується навчальний план, що конкретизує організацію освітнього процесу.</w:t>
      </w:r>
    </w:p>
    <w:p w14:paraId="15BEA0E6" w14:textId="77777777"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3.6. Заклад забезпечує відповідність рівня базової середньої освіти державним стандартам освіти.</w:t>
      </w:r>
    </w:p>
    <w:p w14:paraId="4D2F420A" w14:textId="77777777"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3.7. Заклад працює за навчальними програмами, підручниками, посібниками, що мають відповідний гриф </w:t>
      </w:r>
      <w:proofErr w:type="spellStart"/>
      <w:r w:rsidRPr="00996F61">
        <w:rPr>
          <w:rFonts w:ascii="Times New Roman" w:hAnsi="Times New Roman"/>
          <w:sz w:val="28"/>
          <w:szCs w:val="28"/>
        </w:rPr>
        <w:t>галузев</w:t>
      </w:r>
      <w:proofErr w:type="spellEnd"/>
      <w:r w:rsidRPr="00996F61">
        <w:rPr>
          <w:rFonts w:ascii="Times New Roman" w:hAnsi="Times New Roman"/>
          <w:sz w:val="28"/>
          <w:szCs w:val="28"/>
          <w:lang w:val="uk-UA"/>
        </w:rPr>
        <w:t xml:space="preserve">ого </w:t>
      </w:r>
      <w:proofErr w:type="spellStart"/>
      <w:r w:rsidRPr="00996F61">
        <w:rPr>
          <w:rFonts w:ascii="Times New Roman" w:hAnsi="Times New Roman"/>
          <w:sz w:val="28"/>
          <w:szCs w:val="28"/>
        </w:rPr>
        <w:t>Міністерств</w:t>
      </w:r>
      <w:proofErr w:type="spellEnd"/>
      <w:r w:rsidRPr="00996F61">
        <w:rPr>
          <w:rFonts w:ascii="Times New Roman" w:hAnsi="Times New Roman"/>
          <w:sz w:val="28"/>
          <w:szCs w:val="28"/>
          <w:lang w:val="uk-UA"/>
        </w:rPr>
        <w:t>а</w:t>
      </w:r>
      <w:r w:rsidRPr="00996F61">
        <w:rPr>
          <w:rFonts w:ascii="Times New Roman" w:hAnsi="Times New Roman"/>
          <w:sz w:val="28"/>
          <w:szCs w:val="28"/>
        </w:rPr>
        <w:t xml:space="preserve">. </w:t>
      </w:r>
    </w:p>
    <w:p w14:paraId="29055319" w14:textId="77777777"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3.8. Заклад обирає форми, засоби і методи навчання та виховання відповідно до Законів України «Про освіту», «Про повну загальну середню осв</w:t>
      </w:r>
      <w:r w:rsidR="00996F61">
        <w:rPr>
          <w:rFonts w:ascii="Times New Roman" w:hAnsi="Times New Roman"/>
          <w:sz w:val="28"/>
          <w:szCs w:val="28"/>
          <w:lang w:val="uk-UA"/>
        </w:rPr>
        <w:t xml:space="preserve">іту», «Про дошкільну освіту», </w:t>
      </w:r>
      <w:r w:rsidRPr="00996F61">
        <w:rPr>
          <w:rFonts w:ascii="Times New Roman" w:hAnsi="Times New Roman"/>
          <w:sz w:val="28"/>
          <w:szCs w:val="28"/>
          <w:lang w:val="uk-UA"/>
        </w:rPr>
        <w:t>цього Статуту з урахуванням специфіки закладу, профілю та інших особливостей організації освітнього процесу.</w:t>
      </w:r>
    </w:p>
    <w:p w14:paraId="4C51BB46" w14:textId="77777777"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3.9. Освітній процес у закладі здійснюється за інституційною (очною (денною) та індивідуальною (</w:t>
      </w:r>
      <w:proofErr w:type="spellStart"/>
      <w:r w:rsidRPr="00996F61">
        <w:rPr>
          <w:rFonts w:ascii="Times New Roman" w:hAnsi="Times New Roman"/>
          <w:sz w:val="28"/>
          <w:szCs w:val="28"/>
          <w:lang w:val="uk-UA"/>
        </w:rPr>
        <w:t>екстернатною</w:t>
      </w:r>
      <w:proofErr w:type="spellEnd"/>
      <w:r w:rsidRPr="00996F61">
        <w:rPr>
          <w:rFonts w:ascii="Times New Roman" w:hAnsi="Times New Roman"/>
          <w:sz w:val="28"/>
          <w:szCs w:val="28"/>
          <w:lang w:val="uk-UA"/>
        </w:rPr>
        <w:t>, сімейною (домашньою) і педагогічним патронажем) формами здобуття освіти із застосуванням технологій дистанційного навчання.</w:t>
      </w:r>
    </w:p>
    <w:p w14:paraId="768A5A6C"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3.10.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14:paraId="34BBD3F3" w14:textId="77777777" w:rsidR="005B71E5" w:rsidRPr="00996F61" w:rsidRDefault="005B71E5" w:rsidP="00996F61">
      <w:pPr>
        <w:tabs>
          <w:tab w:val="left" w:pos="0"/>
        </w:tabs>
        <w:spacing w:after="0" w:line="240" w:lineRule="auto"/>
        <w:jc w:val="both"/>
        <w:rPr>
          <w:rFonts w:ascii="Times New Roman" w:hAnsi="Times New Roman"/>
          <w:sz w:val="28"/>
          <w:szCs w:val="28"/>
          <w:lang w:val="uk-UA"/>
        </w:rPr>
      </w:pPr>
      <w:r w:rsidRPr="00996F61">
        <w:rPr>
          <w:rFonts w:ascii="Times New Roman" w:hAnsi="Times New Roman"/>
          <w:sz w:val="28"/>
          <w:szCs w:val="28"/>
          <w:lang w:val="uk-UA"/>
        </w:rPr>
        <w:t xml:space="preserve">        3.11. Навчальний рік у закладі починається 1 вересня і закінчується у дошкільних групах 31 травня наступного року, у школі триває не менше 175 навчальних днів </w:t>
      </w:r>
      <w:r w:rsidRPr="00996F61">
        <w:rPr>
          <w:rFonts w:ascii="Times New Roman" w:hAnsi="Times New Roman"/>
          <w:sz w:val="28"/>
          <w:szCs w:val="28"/>
        </w:rPr>
        <w:t>та</w:t>
      </w:r>
      <w:r w:rsidRPr="00996F61">
        <w:rPr>
          <w:rFonts w:ascii="Times New Roman" w:hAnsi="Times New Roman"/>
          <w:sz w:val="28"/>
          <w:szCs w:val="28"/>
          <w:lang w:val="uk-UA"/>
        </w:rPr>
        <w:t xml:space="preserve"> закінчується не пізніше 1 липня наступного року. З 1 червня по 31 серпня (оздоровчий період) у групах дошкільної освіти проводиться оздоровлення дітей.</w:t>
      </w:r>
    </w:p>
    <w:p w14:paraId="24BEEEB7"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3.12. Мова навчання і виховання у закладі українська.</w:t>
      </w:r>
    </w:p>
    <w:p w14:paraId="4BD8A95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lastRenderedPageBreak/>
        <w:t>3.13.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w:t>
      </w:r>
      <w:r w:rsidR="001E38D0">
        <w:rPr>
          <w:rFonts w:ascii="Times New Roman" w:hAnsi="Times New Roman"/>
          <w:sz w:val="28"/>
          <w:szCs w:val="28"/>
          <w:lang w:val="uk-UA"/>
        </w:rPr>
        <w:t xml:space="preserve">дагогічною радою закладу </w:t>
      </w:r>
      <w:r w:rsidRPr="00996F61">
        <w:rPr>
          <w:rFonts w:ascii="Times New Roman" w:hAnsi="Times New Roman"/>
          <w:sz w:val="28"/>
          <w:szCs w:val="28"/>
          <w:lang w:val="uk-UA"/>
        </w:rPr>
        <w:t>у межах часу, передбаченого освітньою програмою, відповідно до обсягу навчального навантаження, встановленого відповідним навчальним планом.</w:t>
      </w:r>
    </w:p>
    <w:p w14:paraId="51E6282E"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3.14. Загальна тривалість канікул протягом навчального року не повинна становити менше як 30 календарних днів.</w:t>
      </w:r>
    </w:p>
    <w:p w14:paraId="05A04CEC"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3.15. Тривалість уроків у закладі становить: у 1-х класах - 35 хвилин, у 2-4-х класах - 40 хвилин, у 5-9-х – 45 хвилин.</w:t>
      </w:r>
    </w:p>
    <w:p w14:paraId="71B3B5E6"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3.16.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14:paraId="1656334A"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3.17. Заклад може обрати інші, крім уроку, форми організації освітнього процесу. </w:t>
      </w:r>
    </w:p>
    <w:p w14:paraId="03FA65BE"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14:paraId="381DE4EB"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3.19.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14:paraId="6DE3DC5E"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3.20. Відволікання учнів від навчальних занять для провадження інших видів діяльності забороняється (крім випадків, передбачених законодавством).</w:t>
      </w:r>
    </w:p>
    <w:p w14:paraId="5989E98C"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3.21.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14:paraId="1AD1932D" w14:textId="77777777"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3.22.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14:paraId="7507EDBA"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3.23. У закладі освітня діяльність поєднується з науково-методичною, </w:t>
      </w:r>
      <w:r w:rsidRPr="00C44D16">
        <w:rPr>
          <w:rFonts w:ascii="Times New Roman" w:hAnsi="Times New Roman"/>
          <w:sz w:val="28"/>
          <w:szCs w:val="28"/>
          <w:lang w:val="uk-UA"/>
        </w:rPr>
        <w:t>науково-дослідною та експериментальною роботою.</w:t>
      </w:r>
    </w:p>
    <w:p w14:paraId="4C37E43E" w14:textId="77777777" w:rsidR="005B71E5" w:rsidRPr="00C44D16" w:rsidRDefault="005B71E5" w:rsidP="00C44D16">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14:paraId="173BF91D" w14:textId="77777777" w:rsidR="005B71E5" w:rsidRPr="00C44D16" w:rsidRDefault="005B71E5" w:rsidP="00C44D16">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C44D16">
        <w:rPr>
          <w:rFonts w:ascii="Times New Roman" w:hAnsi="Times New Roman"/>
          <w:b/>
          <w:sz w:val="28"/>
          <w:szCs w:val="28"/>
          <w:lang w:val="uk-UA"/>
        </w:rPr>
        <w:t>IV. ОЦІНЮВАННЯ НАВЧАЛЬНИХ ДОСЯГНЕНЬ УЧНІВ</w:t>
      </w:r>
    </w:p>
    <w:p w14:paraId="72D09829" w14:textId="77777777" w:rsidR="005B71E5" w:rsidRPr="00C44D16" w:rsidRDefault="005B71E5" w:rsidP="00C44D16">
      <w:pPr>
        <w:overflowPunct w:val="0"/>
        <w:autoSpaceDE w:val="0"/>
        <w:autoSpaceDN w:val="0"/>
        <w:adjustRightInd w:val="0"/>
        <w:spacing w:after="0" w:line="240" w:lineRule="auto"/>
        <w:textAlignment w:val="baseline"/>
        <w:rPr>
          <w:rFonts w:ascii="Times New Roman" w:hAnsi="Times New Roman"/>
          <w:sz w:val="28"/>
          <w:szCs w:val="28"/>
          <w:lang w:val="uk-UA"/>
        </w:rPr>
      </w:pPr>
    </w:p>
    <w:p w14:paraId="476A59CD"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14:paraId="5603DF85"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14:paraId="6DA2C72F"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14:paraId="18C0360F"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4.4. Заклад може використовувати інші системи оцінювання навчальних досягнень учнів за рішенням педагогічної ради. При цьому оцінки з навчальних </w:t>
      </w:r>
      <w:r w:rsidRPr="00C44D16">
        <w:rPr>
          <w:rFonts w:ascii="Times New Roman" w:hAnsi="Times New Roman"/>
          <w:sz w:val="28"/>
          <w:szCs w:val="28"/>
          <w:lang w:val="uk-UA"/>
        </w:rPr>
        <w:lastRenderedPageBreak/>
        <w:t>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14:paraId="20E6AB27"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14:paraId="4C40B881"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14:paraId="69F315B0"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4.7. Поточне та підсумкове оцінювання знань учнів та вибір їх форм, змісту та способу здійснює заклад.</w:t>
      </w:r>
    </w:p>
    <w:p w14:paraId="2D93DF33"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4.8. Переведення учнів до наступного класу закладу здійснюється у порядку, встановленому галузевим Міністерством.</w:t>
      </w:r>
    </w:p>
    <w:p w14:paraId="1CE66E56"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14:paraId="4F23A5AB"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14:paraId="25977574"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14:paraId="3E819EEF"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14:paraId="0DBB0EB8"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14:paraId="5C305ECA"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w:t>
      </w:r>
      <w:r w:rsidRPr="00C44D16">
        <w:rPr>
          <w:rFonts w:ascii="Times New Roman" w:hAnsi="Times New Roman"/>
          <w:sz w:val="28"/>
          <w:szCs w:val="28"/>
          <w:lang w:val="uk-UA"/>
        </w:rPr>
        <w:lastRenderedPageBreak/>
        <w:t>наступного класу не переводяться згідно з рішенням педагогічної ради закладу, що оформлюється відповідним наказом керівника (директора).</w:t>
      </w:r>
    </w:p>
    <w:p w14:paraId="46B16331"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14:paraId="1E3739A7"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14:paraId="47AB6FE5" w14:textId="77777777" w:rsidR="005B71E5" w:rsidRPr="00C44D16" w:rsidRDefault="005B71E5" w:rsidP="00C44D16">
      <w:pPr>
        <w:pStyle w:val="1"/>
        <w:shd w:val="clear" w:color="auto" w:fill="auto"/>
        <w:tabs>
          <w:tab w:val="left" w:pos="1268"/>
        </w:tabs>
        <w:jc w:val="both"/>
        <w:rPr>
          <w:lang w:val="uk-UA"/>
        </w:rPr>
      </w:pPr>
      <w:r w:rsidRPr="00C44D16">
        <w:t xml:space="preserve">  4.15. </w:t>
      </w:r>
      <w:proofErr w:type="spellStart"/>
      <w:r w:rsidRPr="00C44D16">
        <w:rPr>
          <w:lang w:eastAsia="uk-UA" w:bidi="uk-UA"/>
        </w:rPr>
        <w:t>Учні</w:t>
      </w:r>
      <w:proofErr w:type="spellEnd"/>
      <w:r w:rsidRPr="00C44D16">
        <w:rPr>
          <w:lang w:eastAsia="uk-UA" w:bidi="uk-UA"/>
        </w:rPr>
        <w:t xml:space="preserve">, </w:t>
      </w:r>
      <w:proofErr w:type="spellStart"/>
      <w:r w:rsidRPr="00C44D16">
        <w:rPr>
          <w:lang w:eastAsia="uk-UA" w:bidi="uk-UA"/>
        </w:rPr>
        <w:t>яких</w:t>
      </w:r>
      <w:proofErr w:type="spellEnd"/>
      <w:r w:rsidRPr="00C44D16">
        <w:rPr>
          <w:lang w:eastAsia="uk-UA" w:bidi="uk-UA"/>
        </w:rPr>
        <w:t xml:space="preserve"> </w:t>
      </w:r>
      <w:proofErr w:type="spellStart"/>
      <w:r w:rsidRPr="00C44D16">
        <w:rPr>
          <w:lang w:eastAsia="uk-UA" w:bidi="uk-UA"/>
        </w:rPr>
        <w:t>було</w:t>
      </w:r>
      <w:proofErr w:type="spellEnd"/>
      <w:r w:rsidRPr="00C44D16">
        <w:rPr>
          <w:lang w:eastAsia="uk-UA" w:bidi="uk-UA"/>
        </w:rPr>
        <w:t xml:space="preserve"> </w:t>
      </w:r>
      <w:proofErr w:type="spellStart"/>
      <w:r w:rsidRPr="00C44D16">
        <w:rPr>
          <w:lang w:eastAsia="uk-UA" w:bidi="uk-UA"/>
        </w:rPr>
        <w:t>визнано</w:t>
      </w:r>
      <w:proofErr w:type="spellEnd"/>
      <w:r w:rsidRPr="00C44D16">
        <w:rPr>
          <w:lang w:eastAsia="uk-UA" w:bidi="uk-UA"/>
        </w:rPr>
        <w:t xml:space="preserve"> такими, </w:t>
      </w:r>
      <w:proofErr w:type="spellStart"/>
      <w:r w:rsidRPr="00C44D16">
        <w:rPr>
          <w:lang w:eastAsia="uk-UA" w:bidi="uk-UA"/>
        </w:rPr>
        <w:t>що</w:t>
      </w:r>
      <w:proofErr w:type="spellEnd"/>
      <w:r w:rsidRPr="00C44D16">
        <w:rPr>
          <w:lang w:eastAsia="uk-UA" w:bidi="uk-UA"/>
        </w:rPr>
        <w:t xml:space="preserve"> </w:t>
      </w:r>
      <w:proofErr w:type="spellStart"/>
      <w:r w:rsidRPr="00C44D16">
        <w:rPr>
          <w:lang w:eastAsia="ru-RU" w:bidi="ru-RU"/>
        </w:rPr>
        <w:t>вибули</w:t>
      </w:r>
      <w:proofErr w:type="spellEnd"/>
      <w:r w:rsidRPr="00C44D16">
        <w:rPr>
          <w:lang w:eastAsia="ru-RU" w:bidi="ru-RU"/>
        </w:rPr>
        <w:t xml:space="preserve"> </w:t>
      </w:r>
      <w:proofErr w:type="spellStart"/>
      <w:r w:rsidRPr="00C44D16">
        <w:rPr>
          <w:lang w:eastAsia="uk-UA" w:bidi="uk-UA"/>
        </w:rPr>
        <w:t>згідно</w:t>
      </w:r>
      <w:proofErr w:type="spellEnd"/>
      <w:r w:rsidRPr="00C44D16">
        <w:rPr>
          <w:lang w:eastAsia="uk-UA" w:bidi="uk-UA"/>
        </w:rPr>
        <w:t xml:space="preserve"> </w:t>
      </w:r>
      <w:r w:rsidRPr="00C44D16">
        <w:rPr>
          <w:lang w:eastAsia="ru-RU" w:bidi="ru-RU"/>
        </w:rPr>
        <w:t xml:space="preserve">з </w:t>
      </w:r>
      <w:proofErr w:type="spellStart"/>
      <w:r w:rsidRPr="00C44D16">
        <w:rPr>
          <w:lang w:eastAsia="ru-RU" w:bidi="ru-RU"/>
        </w:rPr>
        <w:t>поданою</w:t>
      </w:r>
      <w:proofErr w:type="spellEnd"/>
      <w:r w:rsidRPr="00C44D16">
        <w:rPr>
          <w:lang w:eastAsia="ru-RU" w:bidi="ru-RU"/>
        </w:rPr>
        <w:t xml:space="preserve">  </w:t>
      </w:r>
      <w:r w:rsidRPr="00C44D16">
        <w:rPr>
          <w:lang w:eastAsia="uk-UA" w:bidi="uk-UA"/>
        </w:rPr>
        <w:t xml:space="preserve"> </w:t>
      </w:r>
      <w:proofErr w:type="spellStart"/>
      <w:r w:rsidRPr="00C44D16">
        <w:rPr>
          <w:lang w:eastAsia="uk-UA" w:bidi="uk-UA"/>
        </w:rPr>
        <w:t>їхніми</w:t>
      </w:r>
      <w:proofErr w:type="spellEnd"/>
      <w:r w:rsidRPr="00C44D16">
        <w:rPr>
          <w:lang w:eastAsia="uk-UA" w:bidi="uk-UA"/>
        </w:rPr>
        <w:t xml:space="preserve"> </w:t>
      </w:r>
      <w:r w:rsidRPr="00C44D16">
        <w:rPr>
          <w:lang w:eastAsia="ru-RU" w:bidi="ru-RU"/>
        </w:rPr>
        <w:t xml:space="preserve">батьками (одним </w:t>
      </w:r>
      <w:proofErr w:type="spellStart"/>
      <w:r w:rsidRPr="00C44D16">
        <w:rPr>
          <w:lang w:eastAsia="uk-UA" w:bidi="uk-UA"/>
        </w:rPr>
        <w:t>із</w:t>
      </w:r>
      <w:proofErr w:type="spellEnd"/>
      <w:r w:rsidRPr="00C44D16">
        <w:rPr>
          <w:lang w:eastAsia="uk-UA" w:bidi="uk-UA"/>
        </w:rPr>
        <w:t xml:space="preserve"> </w:t>
      </w:r>
      <w:proofErr w:type="spellStart"/>
      <w:r w:rsidRPr="00C44D16">
        <w:rPr>
          <w:lang w:eastAsia="uk-UA" w:bidi="uk-UA"/>
        </w:rPr>
        <w:t>батьків</w:t>
      </w:r>
      <w:proofErr w:type="spellEnd"/>
      <w:r w:rsidRPr="00C44D16">
        <w:rPr>
          <w:lang w:eastAsia="uk-UA" w:bidi="uk-UA"/>
        </w:rPr>
        <w:t xml:space="preserve">) </w:t>
      </w:r>
      <w:proofErr w:type="spellStart"/>
      <w:r w:rsidRPr="00C44D16">
        <w:rPr>
          <w:lang w:eastAsia="ru-RU" w:bidi="ru-RU"/>
        </w:rPr>
        <w:t>або</w:t>
      </w:r>
      <w:proofErr w:type="spellEnd"/>
      <w:r w:rsidRPr="00C44D16">
        <w:rPr>
          <w:lang w:eastAsia="ru-RU" w:bidi="ru-RU"/>
        </w:rPr>
        <w:t xml:space="preserve"> </w:t>
      </w:r>
      <w:proofErr w:type="spellStart"/>
      <w:r w:rsidRPr="00C44D16">
        <w:rPr>
          <w:lang w:eastAsia="ru-RU" w:bidi="ru-RU"/>
        </w:rPr>
        <w:t>законним</w:t>
      </w:r>
      <w:proofErr w:type="spellEnd"/>
      <w:r w:rsidRPr="00C44D16">
        <w:rPr>
          <w:lang w:eastAsia="ru-RU" w:bidi="ru-RU"/>
        </w:rPr>
        <w:t xml:space="preserve"> </w:t>
      </w:r>
      <w:proofErr w:type="spellStart"/>
      <w:r w:rsidRPr="00C44D16">
        <w:rPr>
          <w:lang w:eastAsia="ru-RU" w:bidi="ru-RU"/>
        </w:rPr>
        <w:t>представником</w:t>
      </w:r>
      <w:proofErr w:type="spellEnd"/>
      <w:r w:rsidRPr="00C44D16">
        <w:rPr>
          <w:lang w:eastAsia="ru-RU" w:bidi="ru-RU"/>
        </w:rPr>
        <w:t xml:space="preserve"> </w:t>
      </w:r>
      <w:proofErr w:type="spellStart"/>
      <w:r w:rsidRPr="00C44D16">
        <w:rPr>
          <w:lang w:eastAsia="ru-RU" w:bidi="ru-RU"/>
        </w:rPr>
        <w:t>заявою</w:t>
      </w:r>
      <w:proofErr w:type="spellEnd"/>
      <w:r w:rsidRPr="00C44D16">
        <w:rPr>
          <w:lang w:eastAsia="ru-RU" w:bidi="ru-RU"/>
        </w:rPr>
        <w:t xml:space="preserve">, </w:t>
      </w:r>
      <w:proofErr w:type="spellStart"/>
      <w:r w:rsidRPr="00C44D16">
        <w:rPr>
          <w:lang w:eastAsia="ru-RU" w:bidi="ru-RU"/>
        </w:rPr>
        <w:t>поновлюються</w:t>
      </w:r>
      <w:proofErr w:type="spellEnd"/>
      <w:r w:rsidRPr="00C44D16">
        <w:rPr>
          <w:lang w:eastAsia="ru-RU" w:bidi="ru-RU"/>
        </w:rPr>
        <w:t xml:space="preserve"> у </w:t>
      </w:r>
      <w:proofErr w:type="spellStart"/>
      <w:r w:rsidRPr="00C44D16">
        <w:rPr>
          <w:lang w:eastAsia="uk-UA" w:bidi="uk-UA"/>
        </w:rPr>
        <w:t>закладі</w:t>
      </w:r>
      <w:proofErr w:type="spellEnd"/>
      <w:r w:rsidRPr="00C44D16">
        <w:rPr>
          <w:lang w:eastAsia="uk-UA" w:bidi="uk-UA"/>
        </w:rPr>
        <w:t xml:space="preserve"> </w:t>
      </w:r>
      <w:r w:rsidRPr="00C44D16">
        <w:rPr>
          <w:lang w:eastAsia="ru-RU" w:bidi="ru-RU"/>
        </w:rPr>
        <w:t xml:space="preserve">та </w:t>
      </w:r>
      <w:proofErr w:type="spellStart"/>
      <w:r w:rsidRPr="00C44D16">
        <w:rPr>
          <w:lang w:eastAsia="ru-RU" w:bidi="ru-RU"/>
        </w:rPr>
        <w:t>можуть</w:t>
      </w:r>
      <w:proofErr w:type="spellEnd"/>
      <w:r w:rsidRPr="00C44D16">
        <w:rPr>
          <w:lang w:eastAsia="ru-RU" w:bidi="ru-RU"/>
        </w:rPr>
        <w:t xml:space="preserve"> </w:t>
      </w:r>
      <w:proofErr w:type="spellStart"/>
      <w:r w:rsidRPr="00C44D16">
        <w:rPr>
          <w:lang w:eastAsia="ru-RU" w:bidi="ru-RU"/>
        </w:rPr>
        <w:t>продовжити</w:t>
      </w:r>
      <w:proofErr w:type="spellEnd"/>
      <w:r w:rsidRPr="00C44D16">
        <w:rPr>
          <w:lang w:eastAsia="ru-RU" w:bidi="ru-RU"/>
        </w:rPr>
        <w:t xml:space="preserve"> </w:t>
      </w:r>
      <w:proofErr w:type="spellStart"/>
      <w:r w:rsidRPr="00C44D16">
        <w:rPr>
          <w:lang w:eastAsia="ru-RU" w:bidi="ru-RU"/>
        </w:rPr>
        <w:t>навчання</w:t>
      </w:r>
      <w:proofErr w:type="spellEnd"/>
      <w:r w:rsidRPr="00C44D16">
        <w:rPr>
          <w:lang w:eastAsia="ru-RU" w:bidi="ru-RU"/>
        </w:rPr>
        <w:t xml:space="preserve"> </w:t>
      </w:r>
      <w:r w:rsidRPr="00C44D16">
        <w:rPr>
          <w:lang w:eastAsia="uk-UA" w:bidi="uk-UA"/>
        </w:rPr>
        <w:t xml:space="preserve">і </w:t>
      </w:r>
      <w:r w:rsidRPr="00C44D16">
        <w:rPr>
          <w:lang w:eastAsia="ru-RU" w:bidi="ru-RU"/>
        </w:rPr>
        <w:t xml:space="preserve">пройти </w:t>
      </w:r>
      <w:proofErr w:type="spellStart"/>
      <w:r w:rsidRPr="00C44D16">
        <w:rPr>
          <w:lang w:eastAsia="uk-UA" w:bidi="uk-UA"/>
        </w:rPr>
        <w:t>річне</w:t>
      </w:r>
      <w:proofErr w:type="spellEnd"/>
      <w:r w:rsidRPr="00C44D16">
        <w:rPr>
          <w:lang w:eastAsia="uk-UA" w:bidi="uk-UA"/>
        </w:rPr>
        <w:t xml:space="preserve"> </w:t>
      </w:r>
      <w:proofErr w:type="spellStart"/>
      <w:r w:rsidRPr="00C44D16">
        <w:rPr>
          <w:lang w:eastAsia="uk-UA" w:bidi="uk-UA"/>
        </w:rPr>
        <w:t>оцінювання</w:t>
      </w:r>
      <w:proofErr w:type="spellEnd"/>
      <w:r w:rsidRPr="00C44D16">
        <w:rPr>
          <w:lang w:eastAsia="uk-UA" w:bidi="uk-UA"/>
        </w:rPr>
        <w:t xml:space="preserve"> </w:t>
      </w:r>
      <w:r w:rsidRPr="00C44D16">
        <w:rPr>
          <w:lang w:eastAsia="ru-RU" w:bidi="ru-RU"/>
        </w:rPr>
        <w:t>та (</w:t>
      </w:r>
      <w:proofErr w:type="spellStart"/>
      <w:r w:rsidRPr="00C44D16">
        <w:rPr>
          <w:lang w:eastAsia="ru-RU" w:bidi="ru-RU"/>
        </w:rPr>
        <w:t>або</w:t>
      </w:r>
      <w:proofErr w:type="spellEnd"/>
      <w:r w:rsidRPr="00C44D16">
        <w:rPr>
          <w:lang w:eastAsia="ru-RU" w:bidi="ru-RU"/>
        </w:rPr>
        <w:t xml:space="preserve">) </w:t>
      </w:r>
      <w:proofErr w:type="spellStart"/>
      <w:r w:rsidRPr="00C44D16">
        <w:rPr>
          <w:lang w:eastAsia="ru-RU" w:bidi="ru-RU"/>
        </w:rPr>
        <w:t>державну</w:t>
      </w:r>
      <w:proofErr w:type="spellEnd"/>
      <w:r w:rsidRPr="00C44D16">
        <w:rPr>
          <w:lang w:eastAsia="ru-RU" w:bidi="ru-RU"/>
        </w:rPr>
        <w:t xml:space="preserve"> </w:t>
      </w:r>
      <w:proofErr w:type="spellStart"/>
      <w:r w:rsidRPr="00C44D16">
        <w:rPr>
          <w:lang w:eastAsia="uk-UA" w:bidi="uk-UA"/>
        </w:rPr>
        <w:t>підсумкову</w:t>
      </w:r>
      <w:proofErr w:type="spellEnd"/>
      <w:r w:rsidRPr="00C44D16">
        <w:rPr>
          <w:lang w:eastAsia="uk-UA" w:bidi="uk-UA"/>
        </w:rPr>
        <w:t xml:space="preserve"> </w:t>
      </w:r>
      <w:proofErr w:type="spellStart"/>
      <w:r w:rsidRPr="00C44D16">
        <w:rPr>
          <w:lang w:eastAsia="uk-UA" w:bidi="uk-UA"/>
        </w:rPr>
        <w:t>атестацію</w:t>
      </w:r>
      <w:proofErr w:type="spellEnd"/>
      <w:r w:rsidRPr="00C44D16">
        <w:rPr>
          <w:lang w:eastAsia="uk-UA" w:bidi="uk-UA"/>
        </w:rPr>
        <w:t xml:space="preserve"> </w:t>
      </w:r>
      <w:r w:rsidRPr="00C44D16">
        <w:rPr>
          <w:lang w:eastAsia="ru-RU" w:bidi="ru-RU"/>
        </w:rPr>
        <w:t xml:space="preserve">за </w:t>
      </w:r>
      <w:proofErr w:type="spellStart"/>
      <w:r w:rsidRPr="00C44D16">
        <w:rPr>
          <w:lang w:eastAsia="ru-RU" w:bidi="ru-RU"/>
        </w:rPr>
        <w:t>екстернатною</w:t>
      </w:r>
      <w:proofErr w:type="spellEnd"/>
      <w:r w:rsidRPr="00C44D16">
        <w:rPr>
          <w:lang w:eastAsia="ru-RU" w:bidi="ru-RU"/>
        </w:rPr>
        <w:t xml:space="preserve"> формою </w:t>
      </w:r>
      <w:proofErr w:type="spellStart"/>
      <w:r w:rsidRPr="00C44D16">
        <w:rPr>
          <w:lang w:eastAsia="uk-UA" w:bidi="uk-UA"/>
        </w:rPr>
        <w:t>згідно</w:t>
      </w:r>
      <w:proofErr w:type="spellEnd"/>
      <w:r w:rsidRPr="00C44D16">
        <w:rPr>
          <w:lang w:eastAsia="uk-UA" w:bidi="uk-UA"/>
        </w:rPr>
        <w:t xml:space="preserve"> </w:t>
      </w:r>
      <w:r w:rsidRPr="00C44D16">
        <w:rPr>
          <w:lang w:eastAsia="ru-RU" w:bidi="ru-RU"/>
        </w:rPr>
        <w:t xml:space="preserve">з наказом </w:t>
      </w:r>
      <w:proofErr w:type="spellStart"/>
      <w:r w:rsidRPr="00C44D16">
        <w:rPr>
          <w:lang w:eastAsia="ru-RU" w:bidi="ru-RU"/>
        </w:rPr>
        <w:t>керівника</w:t>
      </w:r>
      <w:proofErr w:type="spellEnd"/>
      <w:r w:rsidRPr="00C44D16">
        <w:rPr>
          <w:lang w:eastAsia="ru-RU" w:bidi="ru-RU"/>
        </w:rPr>
        <w:t xml:space="preserve"> (директора) закладу.</w:t>
      </w:r>
    </w:p>
    <w:p w14:paraId="16F06ED3"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4.16. Під час переведення на наступний рік навчання або вибуття із закладу учням видається свідоцтво досягнень (табель навчальних досягнень).</w:t>
      </w:r>
    </w:p>
    <w:p w14:paraId="20D844D5"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14:paraId="23D5715A"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14:paraId="4E6A5898"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14:paraId="60D5A352"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14:paraId="7EE77466" w14:textId="77777777" w:rsidR="005B71E5" w:rsidRPr="00C44D16" w:rsidRDefault="005B71E5" w:rsidP="00C44D16">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106977AD" w14:textId="77777777" w:rsidR="005B71E5" w:rsidRPr="00C44D16" w:rsidRDefault="005B71E5" w:rsidP="00C44D16">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C44D16">
        <w:rPr>
          <w:rFonts w:ascii="Times New Roman" w:hAnsi="Times New Roman"/>
          <w:b/>
          <w:sz w:val="28"/>
          <w:szCs w:val="28"/>
          <w:lang w:val="uk-UA"/>
        </w:rPr>
        <w:t>V. ВИХОВНИЙ ПРОЦЕС У ЗАКЛАДІ</w:t>
      </w:r>
    </w:p>
    <w:p w14:paraId="3920DCD3" w14:textId="77777777" w:rsidR="005B71E5" w:rsidRPr="00C44D16" w:rsidRDefault="005B71E5" w:rsidP="00C44D16">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3CC44E3D"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14:paraId="51FA4DDB"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0A89A048"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5CD695D7"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14:paraId="2F3F2EFA" w14:textId="77777777"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lastRenderedPageBreak/>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14:paraId="25F9E671" w14:textId="77777777" w:rsidR="005B71E5"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Застосування методів фізичного та психічного насильства до учнів забороняється.</w:t>
      </w:r>
    </w:p>
    <w:p w14:paraId="7F0A4AAC" w14:textId="77777777" w:rsidR="00AE5462" w:rsidRDefault="00AE5462" w:rsidP="00AE5462">
      <w:pPr>
        <w:overflowPunct w:val="0"/>
        <w:autoSpaceDE w:val="0"/>
        <w:autoSpaceDN w:val="0"/>
        <w:adjustRightInd w:val="0"/>
        <w:spacing w:after="0" w:line="240" w:lineRule="auto"/>
        <w:ind w:firstLine="567"/>
        <w:jc w:val="both"/>
        <w:textAlignment w:val="baseline"/>
        <w:rPr>
          <w:szCs w:val="28"/>
        </w:rPr>
      </w:pPr>
    </w:p>
    <w:p w14:paraId="48DFAF94" w14:textId="77777777" w:rsidR="005B71E5" w:rsidRPr="00FA5384" w:rsidRDefault="005B71E5" w:rsidP="00FA5384">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FA5384">
        <w:rPr>
          <w:rFonts w:ascii="Times New Roman" w:hAnsi="Times New Roman"/>
          <w:b/>
          <w:sz w:val="28"/>
          <w:szCs w:val="28"/>
          <w:lang w:val="uk-UA"/>
        </w:rPr>
        <w:t>VІ.  УЧАСНИКИ ОСВІТНЬОГО ПРОЦЕСУ</w:t>
      </w:r>
    </w:p>
    <w:p w14:paraId="485FADC9" w14:textId="77777777" w:rsidR="005B71E5" w:rsidRPr="00FA5384" w:rsidRDefault="005B71E5" w:rsidP="00FA5384">
      <w:pPr>
        <w:overflowPunct w:val="0"/>
        <w:autoSpaceDE w:val="0"/>
        <w:autoSpaceDN w:val="0"/>
        <w:adjustRightInd w:val="0"/>
        <w:spacing w:after="0" w:line="240" w:lineRule="auto"/>
        <w:textAlignment w:val="baseline"/>
        <w:rPr>
          <w:rFonts w:ascii="Times New Roman" w:hAnsi="Times New Roman"/>
          <w:sz w:val="28"/>
          <w:szCs w:val="28"/>
          <w:lang w:val="uk-UA"/>
        </w:rPr>
      </w:pPr>
    </w:p>
    <w:p w14:paraId="199ADCE0" w14:textId="77777777" w:rsidR="005B71E5" w:rsidRPr="00FA5384" w:rsidRDefault="005B71E5" w:rsidP="00FA538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FA5384">
        <w:rPr>
          <w:rFonts w:ascii="Times New Roman" w:hAnsi="Times New Roman"/>
          <w:sz w:val="28"/>
          <w:szCs w:val="28"/>
          <w:lang w:val="uk-UA"/>
        </w:rPr>
        <w:t>6.1. Учасниками освітнього процесу в закладі є діти дошкільного віку, учні (здобувачі освіти), педагогічні працівники, психологи, бібліотекарі, інші спеціалісти закладу, керівники, батьки або особи, які їх замінюють.</w:t>
      </w:r>
    </w:p>
    <w:p w14:paraId="65184395" w14:textId="77777777" w:rsidR="005B71E5" w:rsidRPr="00FA5384" w:rsidRDefault="005B71E5" w:rsidP="00FA538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FA5384">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"Про дошкільну освіту", іншими нормативно-правовими актами, цим Статутом, правилами внутрішнього розпорядку закладу.</w:t>
      </w:r>
    </w:p>
    <w:p w14:paraId="6EE58C88" w14:textId="77777777" w:rsidR="005B71E5" w:rsidRPr="00FA5384" w:rsidRDefault="005B71E5" w:rsidP="00FA5384">
      <w:pPr>
        <w:spacing w:after="0" w:line="240" w:lineRule="auto"/>
        <w:ind w:firstLine="567"/>
        <w:jc w:val="both"/>
        <w:rPr>
          <w:rFonts w:ascii="Times New Roman" w:hAnsi="Times New Roman"/>
          <w:sz w:val="28"/>
          <w:szCs w:val="28"/>
          <w:lang w:val="uk-UA"/>
        </w:rPr>
      </w:pPr>
      <w:r w:rsidRPr="00FA5384">
        <w:rPr>
          <w:rFonts w:ascii="Times New Roman" w:hAnsi="Times New Roman"/>
          <w:sz w:val="28"/>
          <w:szCs w:val="28"/>
          <w:lang w:val="uk-UA"/>
        </w:rPr>
        <w:t>6.3. Права дитини у сфері дошкільної освіти:</w:t>
      </w:r>
    </w:p>
    <w:p w14:paraId="774D42B3" w14:textId="77777777"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безпечні та нешкідливі для здоров’я умови утримання, розвитку, виховання і навчання;</w:t>
      </w:r>
    </w:p>
    <w:p w14:paraId="6A04D29F" w14:textId="77777777"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захист від будь-якої інформації, пропаганди та агітації, що завдає шкоди її здоров’ю, моральному та духовному розвитку;</w:t>
      </w:r>
    </w:p>
    <w:p w14:paraId="561118DE" w14:textId="77777777"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14:paraId="68F3E732" w14:textId="77777777"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здоровий спосіб життя.</w:t>
      </w:r>
    </w:p>
    <w:p w14:paraId="6FF94E3D" w14:textId="77777777" w:rsidR="005B71E5" w:rsidRPr="00FA5384" w:rsidRDefault="005B71E5" w:rsidP="00FA5384">
      <w:pPr>
        <w:spacing w:after="0" w:line="240" w:lineRule="auto"/>
        <w:ind w:firstLine="567"/>
        <w:jc w:val="both"/>
        <w:rPr>
          <w:rFonts w:ascii="Times New Roman" w:hAnsi="Times New Roman"/>
          <w:sz w:val="28"/>
          <w:szCs w:val="28"/>
        </w:rPr>
      </w:pPr>
      <w:r w:rsidRPr="00FA5384">
        <w:rPr>
          <w:rFonts w:ascii="Times New Roman" w:hAnsi="Times New Roman"/>
          <w:sz w:val="28"/>
          <w:szCs w:val="28"/>
          <w:lang w:val="uk-UA"/>
        </w:rPr>
        <w:t>6.4. Учень - особа, яка навчається і виховується в закладі. Учні закладу мають гарантоване державою право на:</w:t>
      </w:r>
    </w:p>
    <w:p w14:paraId="4A3B7BA3"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доступність і безоплатність базової середньої освіти;</w:t>
      </w:r>
    </w:p>
    <w:p w14:paraId="6702F142" w14:textId="77777777" w:rsidR="005B71E5" w:rsidRPr="00FA5384" w:rsidRDefault="00FA5384" w:rsidP="00FA538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FA5384">
        <w:rPr>
          <w:sz w:val="28"/>
          <w:szCs w:val="28"/>
        </w:rPr>
        <w:t>якісні освітні послуги;</w:t>
      </w:r>
    </w:p>
    <w:p w14:paraId="76EE5108" w14:textId="77777777" w:rsidR="005B71E5" w:rsidRPr="00FA5384" w:rsidRDefault="00FA5384" w:rsidP="00FA5384">
      <w:pPr>
        <w:pStyle w:val="rvps2"/>
        <w:shd w:val="clear" w:color="auto" w:fill="FFFFFF"/>
        <w:spacing w:before="0" w:beforeAutospacing="0" w:after="0" w:afterAutospacing="0"/>
        <w:ind w:firstLine="567"/>
        <w:jc w:val="both"/>
        <w:rPr>
          <w:sz w:val="28"/>
          <w:szCs w:val="28"/>
        </w:rPr>
      </w:pPr>
      <w:bookmarkStart w:id="0" w:name="n745"/>
      <w:bookmarkEnd w:id="0"/>
      <w:r>
        <w:rPr>
          <w:sz w:val="28"/>
          <w:szCs w:val="28"/>
        </w:rPr>
        <w:t xml:space="preserve">- </w:t>
      </w:r>
      <w:r w:rsidR="005B71E5" w:rsidRPr="00FA5384">
        <w:rPr>
          <w:sz w:val="28"/>
          <w:szCs w:val="28"/>
        </w:rPr>
        <w:t>справедливе та об’єктивне оцінювання результатів навчання;</w:t>
      </w:r>
    </w:p>
    <w:p w14:paraId="2FA79ADD" w14:textId="77777777" w:rsidR="005B71E5" w:rsidRPr="00FA5384" w:rsidRDefault="00FA5384" w:rsidP="00FA5384">
      <w:pPr>
        <w:pStyle w:val="rvps2"/>
        <w:shd w:val="clear" w:color="auto" w:fill="FFFFFF"/>
        <w:spacing w:before="0" w:beforeAutospacing="0" w:after="0" w:afterAutospacing="0"/>
        <w:ind w:firstLine="567"/>
        <w:jc w:val="both"/>
        <w:rPr>
          <w:sz w:val="28"/>
          <w:szCs w:val="28"/>
        </w:rPr>
      </w:pPr>
      <w:bookmarkStart w:id="1" w:name="n746"/>
      <w:bookmarkEnd w:id="1"/>
      <w:r>
        <w:rPr>
          <w:sz w:val="28"/>
          <w:szCs w:val="28"/>
        </w:rPr>
        <w:t xml:space="preserve">- </w:t>
      </w:r>
      <w:r w:rsidR="005B71E5" w:rsidRPr="00FA5384">
        <w:rPr>
          <w:sz w:val="28"/>
          <w:szCs w:val="28"/>
        </w:rPr>
        <w:t>відзначення успіхів у своїй діяльності;</w:t>
      </w:r>
    </w:p>
    <w:p w14:paraId="4BECECF9" w14:textId="77777777" w:rsidR="005B71E5" w:rsidRPr="00FA5384" w:rsidRDefault="00FA5384" w:rsidP="00FA538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FA5384">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14:paraId="5B4BDA62"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безпечні і нешкідливі умови навчання;</w:t>
      </w:r>
    </w:p>
    <w:p w14:paraId="0805B7D9"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14:paraId="5E6AB5EE"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5B71E5" w:rsidRPr="00FA5384">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14:paraId="3ED24AD8"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14:paraId="248E2314"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отримання додаткових, у тому числі платних, освітніх послуг;</w:t>
      </w:r>
    </w:p>
    <w:p w14:paraId="7BE46B3D"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14:paraId="04F2ED1D" w14:textId="77777777"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участь в роботі органів громадського самоврядування закладу;</w:t>
      </w:r>
    </w:p>
    <w:p w14:paraId="767F1F03" w14:textId="77777777" w:rsidR="005B71E5" w:rsidRPr="000211A7" w:rsidRDefault="000211A7" w:rsidP="000211A7">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0211A7">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14:paraId="05D5C01D" w14:textId="77777777" w:rsidR="005B71E5" w:rsidRPr="000211A7" w:rsidRDefault="000211A7" w:rsidP="000211A7">
      <w:pPr>
        <w:pStyle w:val="rvps2"/>
        <w:shd w:val="clear" w:color="auto" w:fill="FFFFFF"/>
        <w:spacing w:before="0" w:beforeAutospacing="0" w:after="0" w:afterAutospacing="0"/>
        <w:ind w:firstLine="567"/>
        <w:jc w:val="both"/>
        <w:rPr>
          <w:sz w:val="28"/>
          <w:szCs w:val="28"/>
        </w:rPr>
      </w:pPr>
      <w:bookmarkStart w:id="2" w:name="n750"/>
      <w:bookmarkEnd w:id="2"/>
      <w:r>
        <w:rPr>
          <w:sz w:val="28"/>
          <w:szCs w:val="28"/>
        </w:rPr>
        <w:lastRenderedPageBreak/>
        <w:t xml:space="preserve">- </w:t>
      </w:r>
      <w:r w:rsidR="005B71E5" w:rsidRPr="000211A7">
        <w:rPr>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005B71E5" w:rsidRPr="000211A7">
        <w:rPr>
          <w:sz w:val="28"/>
          <w:szCs w:val="28"/>
        </w:rPr>
        <w:t>булінгу</w:t>
      </w:r>
      <w:proofErr w:type="spellEnd"/>
      <w:r w:rsidR="005B71E5" w:rsidRPr="000211A7">
        <w:rPr>
          <w:sz w:val="28"/>
          <w:szCs w:val="28"/>
        </w:rPr>
        <w:t xml:space="preserve"> (цькування), дискримінації за будь-якою ознакою, пропаганди та агітації, що завдають шкоди здоров’ю здобувача освіти.</w:t>
      </w:r>
    </w:p>
    <w:p w14:paraId="7437BC20"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6.5. Учні закладу зобов’язані:</w:t>
      </w:r>
    </w:p>
    <w:p w14:paraId="1938FC2E" w14:textId="77777777" w:rsidR="005B71E5" w:rsidRPr="000211A7"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0211A7">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A2F418F" w14:textId="77777777"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3" w:name="n761"/>
      <w:bookmarkEnd w:id="3"/>
      <w:r>
        <w:rPr>
          <w:sz w:val="28"/>
          <w:szCs w:val="28"/>
        </w:rPr>
        <w:t xml:space="preserve">- </w:t>
      </w:r>
      <w:r w:rsidR="005B71E5" w:rsidRPr="000211A7">
        <w:rPr>
          <w:sz w:val="28"/>
          <w:szCs w:val="28"/>
        </w:rPr>
        <w:t>поважати гідність, права, свободи та законні інтереси всіх учасників освітнього процесу, дотримуватися етичних норм;</w:t>
      </w:r>
    </w:p>
    <w:p w14:paraId="41F2E46A" w14:textId="77777777"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4" w:name="n762"/>
      <w:bookmarkEnd w:id="4"/>
      <w:r>
        <w:rPr>
          <w:sz w:val="28"/>
          <w:szCs w:val="28"/>
        </w:rPr>
        <w:t xml:space="preserve">- </w:t>
      </w:r>
      <w:r w:rsidR="005B71E5" w:rsidRPr="000211A7">
        <w:rPr>
          <w:sz w:val="28"/>
          <w:szCs w:val="28"/>
        </w:rPr>
        <w:t>відповідально та дбайливо ставитися до власного здоров’я, здоров’я оточуючих, довкілля;</w:t>
      </w:r>
    </w:p>
    <w:p w14:paraId="1E318BB4" w14:textId="77777777"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5" w:name="n763"/>
      <w:bookmarkEnd w:id="5"/>
      <w:r>
        <w:rPr>
          <w:sz w:val="28"/>
          <w:szCs w:val="28"/>
        </w:rPr>
        <w:t xml:space="preserve">- </w:t>
      </w:r>
      <w:r w:rsidR="005B71E5" w:rsidRPr="000211A7">
        <w:rPr>
          <w:sz w:val="28"/>
          <w:szCs w:val="28"/>
        </w:rPr>
        <w:t>дотримуватися Статуту та правил внутрішнього розпорядку закладу;</w:t>
      </w:r>
    </w:p>
    <w:p w14:paraId="6DC94005" w14:textId="77777777"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6" w:name="n2156"/>
      <w:bookmarkEnd w:id="6"/>
      <w:r>
        <w:rPr>
          <w:sz w:val="28"/>
          <w:szCs w:val="28"/>
        </w:rPr>
        <w:t xml:space="preserve">- </w:t>
      </w:r>
      <w:r w:rsidR="005B71E5" w:rsidRPr="000211A7">
        <w:rPr>
          <w:sz w:val="28"/>
          <w:szCs w:val="28"/>
        </w:rPr>
        <w:t xml:space="preserve">повідомляти керівництво закладу про факти </w:t>
      </w:r>
      <w:proofErr w:type="spellStart"/>
      <w:r w:rsidR="005B71E5" w:rsidRPr="000211A7">
        <w:rPr>
          <w:sz w:val="28"/>
          <w:szCs w:val="28"/>
        </w:rPr>
        <w:t>булінгу</w:t>
      </w:r>
      <w:proofErr w:type="spellEnd"/>
      <w:r w:rsidR="005B71E5" w:rsidRPr="000211A7">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5CA9F288"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14:paraId="7ECA28D7"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14:paraId="2C8DAD5A"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0211A7">
        <w:rPr>
          <w:rFonts w:ascii="Times New Roman" w:hAnsi="Times New Roman"/>
          <w:sz w:val="28"/>
          <w:szCs w:val="28"/>
          <w:shd w:val="clear" w:color="auto" w:fill="FFFFFF"/>
          <w:lang w:val="uk-UA"/>
        </w:rPr>
        <w:t>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14:paraId="5240293D"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027AF74F"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"Про дошкільну освіту" та іншими законодавчими актами.</w:t>
      </w:r>
    </w:p>
    <w:p w14:paraId="426E45A0"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14:paraId="1B71E040"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w:t>
      </w:r>
      <w:r w:rsidRPr="000211A7">
        <w:rPr>
          <w:rFonts w:ascii="Times New Roman" w:hAnsi="Times New Roman"/>
          <w:sz w:val="28"/>
          <w:szCs w:val="28"/>
          <w:lang w:val="uk-UA"/>
        </w:rPr>
        <w:lastRenderedPageBreak/>
        <w:t>педагогічного працівника з дотриманням вимог законодавства України про працю.</w:t>
      </w:r>
    </w:p>
    <w:p w14:paraId="7AB4A88D"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14:paraId="7FB316FD"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14:paraId="1485EC29"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14:paraId="70C1AB4C"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6.14. Педагогічні працівники закладу підлягають атестації відповідно до </w:t>
      </w:r>
      <w:r w:rsidRPr="000211A7">
        <w:rPr>
          <w:rFonts w:ascii="Times New Roman" w:hAnsi="Times New Roman"/>
          <w:spacing w:val="-4"/>
          <w:sz w:val="28"/>
          <w:szCs w:val="28"/>
          <w:lang w:val="uk-UA"/>
        </w:rPr>
        <w:t>Типового положення про атестацію педагогічних працівників України.</w:t>
      </w:r>
    </w:p>
    <w:p w14:paraId="50D56A9C"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667C102" w14:textId="77777777"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shd w:val="clear" w:color="auto" w:fill="FFFFFF"/>
          <w:lang w:val="uk-UA"/>
        </w:rPr>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14:paraId="75643780" w14:textId="77777777"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6.15. Педагогічні працівники закладу мають право на:</w:t>
      </w:r>
    </w:p>
    <w:p w14:paraId="20B2182C"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6B560E66"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7" w:name="n769"/>
      <w:bookmarkEnd w:id="7"/>
      <w:r>
        <w:rPr>
          <w:sz w:val="28"/>
          <w:szCs w:val="28"/>
        </w:rPr>
        <w:t xml:space="preserve">- </w:t>
      </w:r>
      <w:r w:rsidR="005B71E5" w:rsidRPr="007A2034">
        <w:rPr>
          <w:sz w:val="28"/>
          <w:szCs w:val="28"/>
        </w:rPr>
        <w:t>педагогічну ініціативу;</w:t>
      </w:r>
    </w:p>
    <w:p w14:paraId="5F7344A8"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8" w:name="n770"/>
      <w:bookmarkEnd w:id="8"/>
      <w:r>
        <w:rPr>
          <w:sz w:val="28"/>
          <w:szCs w:val="28"/>
        </w:rPr>
        <w:t xml:space="preserve">- </w:t>
      </w:r>
      <w:r w:rsidR="005B71E5" w:rsidRPr="007A2034">
        <w:rPr>
          <w:sz w:val="28"/>
          <w:szCs w:val="28"/>
        </w:rPr>
        <w:t xml:space="preserve">розроблення та впровадження авторських навчальних програм, </w:t>
      </w:r>
      <w:proofErr w:type="spellStart"/>
      <w:r w:rsidR="005B71E5" w:rsidRPr="007A2034">
        <w:rPr>
          <w:sz w:val="28"/>
          <w:szCs w:val="28"/>
        </w:rPr>
        <w:t>проєктів</w:t>
      </w:r>
      <w:proofErr w:type="spellEnd"/>
      <w:r w:rsidR="005B71E5" w:rsidRPr="007A2034">
        <w:rPr>
          <w:sz w:val="28"/>
          <w:szCs w:val="28"/>
        </w:rPr>
        <w:t xml:space="preserve">, освітніх </w:t>
      </w:r>
      <w:proofErr w:type="spellStart"/>
      <w:r w:rsidR="005B71E5" w:rsidRPr="007A2034">
        <w:rPr>
          <w:sz w:val="28"/>
          <w:szCs w:val="28"/>
        </w:rPr>
        <w:t>методик</w:t>
      </w:r>
      <w:proofErr w:type="spellEnd"/>
      <w:r w:rsidR="005B71E5" w:rsidRPr="007A2034">
        <w:rPr>
          <w:sz w:val="28"/>
          <w:szCs w:val="28"/>
        </w:rPr>
        <w:t xml:space="preserve"> і технологій, методів і засобів, насамперед </w:t>
      </w:r>
      <w:proofErr w:type="spellStart"/>
      <w:r w:rsidR="005B71E5" w:rsidRPr="007A2034">
        <w:rPr>
          <w:sz w:val="28"/>
          <w:szCs w:val="28"/>
        </w:rPr>
        <w:t>методик</w:t>
      </w:r>
      <w:proofErr w:type="spellEnd"/>
      <w:r w:rsidR="005B71E5" w:rsidRPr="007A2034">
        <w:rPr>
          <w:sz w:val="28"/>
          <w:szCs w:val="28"/>
        </w:rPr>
        <w:t xml:space="preserve"> </w:t>
      </w:r>
      <w:proofErr w:type="spellStart"/>
      <w:r w:rsidR="005B71E5" w:rsidRPr="007A2034">
        <w:rPr>
          <w:sz w:val="28"/>
          <w:szCs w:val="28"/>
        </w:rPr>
        <w:t>компетентнісного</w:t>
      </w:r>
      <w:proofErr w:type="spellEnd"/>
      <w:r w:rsidR="005B71E5" w:rsidRPr="007A2034">
        <w:rPr>
          <w:sz w:val="28"/>
          <w:szCs w:val="28"/>
        </w:rPr>
        <w:t xml:space="preserve"> навчання;</w:t>
      </w:r>
    </w:p>
    <w:p w14:paraId="641DC68F"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9" w:name="n771"/>
      <w:bookmarkStart w:id="10" w:name="n772"/>
      <w:bookmarkEnd w:id="9"/>
      <w:bookmarkEnd w:id="10"/>
      <w:r>
        <w:rPr>
          <w:sz w:val="28"/>
          <w:szCs w:val="28"/>
        </w:rPr>
        <w:t xml:space="preserve">- </w:t>
      </w:r>
      <w:r w:rsidR="005B71E5" w:rsidRPr="007A2034">
        <w:rPr>
          <w:sz w:val="28"/>
          <w:szCs w:val="28"/>
        </w:rPr>
        <w:t>підвищення кваліфікації, перепідготовку;</w:t>
      </w:r>
    </w:p>
    <w:p w14:paraId="65573A82"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1" w:name="n773"/>
      <w:bookmarkEnd w:id="11"/>
      <w:r>
        <w:rPr>
          <w:sz w:val="28"/>
          <w:szCs w:val="28"/>
        </w:rPr>
        <w:t xml:space="preserve">- </w:t>
      </w:r>
      <w:r w:rsidR="005B71E5" w:rsidRPr="007A2034">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E6C6FE8"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2" w:name="n774"/>
      <w:bookmarkEnd w:id="12"/>
      <w:r>
        <w:rPr>
          <w:sz w:val="28"/>
          <w:szCs w:val="28"/>
        </w:rPr>
        <w:t xml:space="preserve">- </w:t>
      </w:r>
      <w:r w:rsidR="005B71E5" w:rsidRPr="007A2034">
        <w:rPr>
          <w:sz w:val="28"/>
          <w:szCs w:val="28"/>
        </w:rPr>
        <w:t>доступ до інформаційних ресурсів і комунікацій, що використовуються в освітньому процесі;</w:t>
      </w:r>
    </w:p>
    <w:p w14:paraId="010DF997"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3" w:name="n775"/>
      <w:bookmarkEnd w:id="13"/>
      <w:r>
        <w:rPr>
          <w:sz w:val="28"/>
          <w:szCs w:val="28"/>
        </w:rPr>
        <w:t xml:space="preserve">- </w:t>
      </w:r>
      <w:r w:rsidR="005B71E5" w:rsidRPr="007A2034">
        <w:rPr>
          <w:sz w:val="28"/>
          <w:szCs w:val="28"/>
        </w:rPr>
        <w:t>відзначення успіхів у своїй професійній діяльності;</w:t>
      </w:r>
    </w:p>
    <w:p w14:paraId="102CD553"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4" w:name="n776"/>
      <w:bookmarkEnd w:id="14"/>
      <w:r>
        <w:rPr>
          <w:sz w:val="28"/>
          <w:szCs w:val="28"/>
        </w:rPr>
        <w:t xml:space="preserve">- </w:t>
      </w:r>
      <w:r w:rsidR="005B71E5" w:rsidRPr="007A2034">
        <w:rPr>
          <w:sz w:val="28"/>
          <w:szCs w:val="28"/>
        </w:rPr>
        <w:t>справедливе та об’єктивне оцінювання своєї професійної діяльності;</w:t>
      </w:r>
    </w:p>
    <w:p w14:paraId="23007EDD"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5" w:name="n777"/>
      <w:bookmarkEnd w:id="15"/>
      <w:r>
        <w:rPr>
          <w:sz w:val="28"/>
          <w:szCs w:val="28"/>
        </w:rPr>
        <w:t xml:space="preserve">- </w:t>
      </w:r>
      <w:r w:rsidR="005B71E5" w:rsidRPr="007A2034">
        <w:rPr>
          <w:sz w:val="28"/>
          <w:szCs w:val="28"/>
        </w:rPr>
        <w:t>захист професійної честі та гідності;</w:t>
      </w:r>
    </w:p>
    <w:p w14:paraId="650F9B9E"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shd w:val="clear" w:color="auto" w:fill="FFFFFF"/>
        </w:rPr>
        <w:t xml:space="preserve">- </w:t>
      </w:r>
      <w:r w:rsidR="005B71E5" w:rsidRPr="007A2034">
        <w:rPr>
          <w:sz w:val="28"/>
          <w:szCs w:val="28"/>
          <w:shd w:val="clear" w:color="auto" w:fill="FFFFFF"/>
        </w:rPr>
        <w:t>безпечні і нешкідливі умови праці;</w:t>
      </w:r>
    </w:p>
    <w:p w14:paraId="22D1EEDA"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участь у громадському самоврядуванні закладу;</w:t>
      </w:r>
    </w:p>
    <w:p w14:paraId="6AC4F94F"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6" w:name="n785"/>
      <w:bookmarkEnd w:id="16"/>
      <w:r>
        <w:rPr>
          <w:sz w:val="28"/>
          <w:szCs w:val="28"/>
        </w:rPr>
        <w:t xml:space="preserve">- </w:t>
      </w:r>
      <w:r w:rsidR="005B71E5" w:rsidRPr="007A2034">
        <w:rPr>
          <w:sz w:val="28"/>
          <w:szCs w:val="28"/>
        </w:rPr>
        <w:t>участь у роботі колегіальних органів управління закладу;</w:t>
      </w:r>
    </w:p>
    <w:p w14:paraId="219D3CEB"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7" w:name="n2158"/>
      <w:bookmarkEnd w:id="17"/>
      <w:r>
        <w:rPr>
          <w:sz w:val="28"/>
          <w:szCs w:val="28"/>
        </w:rPr>
        <w:lastRenderedPageBreak/>
        <w:t xml:space="preserve">- </w:t>
      </w:r>
      <w:r w:rsidR="005B71E5" w:rsidRPr="007A2034">
        <w:rPr>
          <w:sz w:val="28"/>
          <w:szCs w:val="28"/>
        </w:rPr>
        <w:t xml:space="preserve">захист під час освітнього процесу від будь-яких форм насильства та експлуатації, у тому числі </w:t>
      </w:r>
      <w:proofErr w:type="spellStart"/>
      <w:r w:rsidR="005B71E5" w:rsidRPr="007A2034">
        <w:rPr>
          <w:sz w:val="28"/>
          <w:szCs w:val="28"/>
        </w:rPr>
        <w:t>булінгу</w:t>
      </w:r>
      <w:proofErr w:type="spellEnd"/>
      <w:r w:rsidR="005B71E5" w:rsidRPr="007A2034">
        <w:rPr>
          <w:sz w:val="28"/>
          <w:szCs w:val="28"/>
        </w:rPr>
        <w:t xml:space="preserve"> (цькування), дискримінації за будь-якою ознакою, від пропаганди та агітації, що завдають шкоди здоров’ю.</w:t>
      </w:r>
    </w:p>
    <w:p w14:paraId="2836C888" w14:textId="77777777"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6.16. Педагогічні працівники закладу зобов’язані:</w:t>
      </w:r>
    </w:p>
    <w:p w14:paraId="58B7D5FB"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постійно підвищувати свій професійний і загальнокультурний рівень та педагогічну майстерність;</w:t>
      </w:r>
    </w:p>
    <w:p w14:paraId="1F98F074"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8" w:name="n788"/>
      <w:bookmarkEnd w:id="18"/>
      <w:r>
        <w:rPr>
          <w:sz w:val="28"/>
          <w:szCs w:val="28"/>
        </w:rPr>
        <w:t xml:space="preserve">- </w:t>
      </w:r>
      <w:r w:rsidR="005B71E5" w:rsidRPr="007A2034">
        <w:rPr>
          <w:sz w:val="28"/>
          <w:szCs w:val="28"/>
        </w:rPr>
        <w:t>виконувати освітню програму для досягнення здобувачами освіти передбачених нею результатів навчання;</w:t>
      </w:r>
    </w:p>
    <w:p w14:paraId="494D45B1"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9" w:name="n789"/>
      <w:bookmarkEnd w:id="19"/>
      <w:r>
        <w:rPr>
          <w:sz w:val="28"/>
          <w:szCs w:val="28"/>
        </w:rPr>
        <w:t xml:space="preserve">- </w:t>
      </w:r>
      <w:r w:rsidR="005B71E5" w:rsidRPr="007A2034">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34776FF1" w14:textId="77777777" w:rsidR="005B71E5" w:rsidRPr="007A2034" w:rsidRDefault="007A2034" w:rsidP="007A2034">
      <w:pPr>
        <w:pStyle w:val="rvps2"/>
        <w:shd w:val="clear" w:color="auto" w:fill="FFFFFF"/>
        <w:spacing w:before="0" w:beforeAutospacing="0" w:after="0" w:afterAutospacing="0"/>
        <w:ind w:firstLine="357"/>
        <w:jc w:val="both"/>
        <w:rPr>
          <w:sz w:val="28"/>
          <w:szCs w:val="28"/>
        </w:rPr>
      </w:pPr>
      <w:bookmarkStart w:id="20" w:name="n790"/>
      <w:bookmarkEnd w:id="20"/>
      <w:r>
        <w:rPr>
          <w:sz w:val="28"/>
          <w:szCs w:val="28"/>
        </w:rPr>
        <w:t xml:space="preserve">- </w:t>
      </w:r>
      <w:r w:rsidR="005B71E5" w:rsidRPr="007A2034">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650E45D1"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1" w:name="n791"/>
      <w:bookmarkEnd w:id="21"/>
      <w:r>
        <w:rPr>
          <w:sz w:val="28"/>
          <w:szCs w:val="28"/>
        </w:rPr>
        <w:t xml:space="preserve">- </w:t>
      </w:r>
      <w:r w:rsidR="005B71E5" w:rsidRPr="007A2034">
        <w:rPr>
          <w:sz w:val="28"/>
          <w:szCs w:val="28"/>
        </w:rPr>
        <w:t>дотримуватися педагогічної етики;</w:t>
      </w:r>
    </w:p>
    <w:p w14:paraId="6F9957E3"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2" w:name="n792"/>
      <w:bookmarkEnd w:id="22"/>
      <w:r>
        <w:rPr>
          <w:sz w:val="28"/>
          <w:szCs w:val="28"/>
        </w:rPr>
        <w:t xml:space="preserve">- </w:t>
      </w:r>
      <w:r w:rsidR="005B71E5" w:rsidRPr="007A2034">
        <w:rPr>
          <w:sz w:val="28"/>
          <w:szCs w:val="28"/>
        </w:rPr>
        <w:t>поважати гідність, права, свободи і законні інтереси всіх учасників освітнього процесу;</w:t>
      </w:r>
    </w:p>
    <w:p w14:paraId="68CD8E0F"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3" w:name="n793"/>
      <w:bookmarkEnd w:id="23"/>
      <w:r>
        <w:rPr>
          <w:sz w:val="28"/>
          <w:szCs w:val="28"/>
        </w:rPr>
        <w:t xml:space="preserve">- </w:t>
      </w:r>
      <w:r w:rsidR="005B71E5" w:rsidRPr="007A2034">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0CFB330"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4" w:name="n794"/>
      <w:bookmarkEnd w:id="24"/>
      <w:r>
        <w:rPr>
          <w:sz w:val="28"/>
          <w:szCs w:val="28"/>
        </w:rPr>
        <w:t xml:space="preserve">- </w:t>
      </w:r>
      <w:r w:rsidR="005B71E5" w:rsidRPr="007A2034">
        <w:rPr>
          <w:sz w:val="28"/>
          <w:szCs w:val="28"/>
        </w:rPr>
        <w:t>формувати у здобувачів освіти усвідомлення необхідності додержуватися </w:t>
      </w:r>
      <w:hyperlink r:id="rId6" w:tgtFrame="_blank" w:history="1">
        <w:r w:rsidR="005B71E5" w:rsidRPr="007A2034">
          <w:rPr>
            <w:rStyle w:val="ad"/>
            <w:color w:val="auto"/>
            <w:sz w:val="28"/>
            <w:szCs w:val="28"/>
            <w:u w:val="none"/>
          </w:rPr>
          <w:t>Конституції</w:t>
        </w:r>
      </w:hyperlink>
      <w:r w:rsidR="005B71E5" w:rsidRPr="007A2034">
        <w:rPr>
          <w:sz w:val="28"/>
          <w:szCs w:val="28"/>
        </w:rPr>
        <w:t> та законів України, захищати суверенітет і територіальну цілісність України;</w:t>
      </w:r>
    </w:p>
    <w:p w14:paraId="2B19F4D5"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5" w:name="n795"/>
      <w:bookmarkEnd w:id="25"/>
      <w:r>
        <w:rPr>
          <w:sz w:val="28"/>
          <w:szCs w:val="28"/>
        </w:rPr>
        <w:t xml:space="preserve">- </w:t>
      </w:r>
      <w:r w:rsidR="005B71E5" w:rsidRPr="007A2034">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DD2524B"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6" w:name="n796"/>
      <w:bookmarkEnd w:id="26"/>
      <w:r>
        <w:rPr>
          <w:sz w:val="28"/>
          <w:szCs w:val="28"/>
        </w:rPr>
        <w:t xml:space="preserve">- </w:t>
      </w:r>
      <w:r w:rsidR="005B71E5" w:rsidRPr="007A2034">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28ABC297" w14:textId="77777777" w:rsidR="005B71E5" w:rsidRPr="007A2034" w:rsidRDefault="007A2034" w:rsidP="007A203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5B71E5" w:rsidRPr="007A2034">
        <w:rPr>
          <w:rFonts w:ascii="Times New Roman" w:hAnsi="Times New Roman"/>
          <w:sz w:val="28"/>
          <w:szCs w:val="28"/>
          <w:shd w:val="clear" w:color="auto" w:fill="FFFFFF"/>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14:paraId="6054EF4C"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додержуватися Статуту та правил внутрішнього розпорядку закладу, виконувати свої посадові обов’язки;</w:t>
      </w:r>
    </w:p>
    <w:p w14:paraId="356D2BA6" w14:textId="77777777"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7" w:name="n2160"/>
      <w:bookmarkEnd w:id="27"/>
      <w:r>
        <w:rPr>
          <w:sz w:val="28"/>
          <w:szCs w:val="28"/>
        </w:rPr>
        <w:t xml:space="preserve">- </w:t>
      </w:r>
      <w:r w:rsidR="005B71E5" w:rsidRPr="007A2034">
        <w:rPr>
          <w:sz w:val="28"/>
          <w:szCs w:val="28"/>
        </w:rPr>
        <w:t xml:space="preserve">повідомляти керівництво закладу про факти </w:t>
      </w:r>
      <w:proofErr w:type="spellStart"/>
      <w:r w:rsidR="005B71E5" w:rsidRPr="007A2034">
        <w:rPr>
          <w:sz w:val="28"/>
          <w:szCs w:val="28"/>
        </w:rPr>
        <w:t>булінгу</w:t>
      </w:r>
      <w:proofErr w:type="spellEnd"/>
      <w:r w:rsidR="005B71E5" w:rsidRPr="007A2034">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5B71E5" w:rsidRPr="007A2034">
        <w:rPr>
          <w:sz w:val="28"/>
          <w:szCs w:val="28"/>
        </w:rPr>
        <w:t>булінгу</w:t>
      </w:r>
      <w:proofErr w:type="spellEnd"/>
      <w:r w:rsidR="005B71E5" w:rsidRPr="007A2034">
        <w:rPr>
          <w:sz w:val="28"/>
          <w:szCs w:val="28"/>
        </w:rPr>
        <w:t xml:space="preserve"> (цькування). </w:t>
      </w:r>
    </w:p>
    <w:p w14:paraId="38304E81" w14:textId="77777777"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3040847B" w14:textId="77777777"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lastRenderedPageBreak/>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14:paraId="36271F74" w14:textId="77777777"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6.19. Батьки учнів та особи, які їх замінюють, мають право:</w:t>
      </w:r>
    </w:p>
    <w:p w14:paraId="15EE6488" w14:textId="77777777" w:rsidR="005B71E5"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Pr>
          <w:sz w:val="28"/>
          <w:szCs w:val="28"/>
        </w:rPr>
        <w:t>захищати відповідно до законодавства права та законні інтереси здобувачів освіти;</w:t>
      </w:r>
    </w:p>
    <w:p w14:paraId="75938281"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28" w:name="n807"/>
      <w:bookmarkEnd w:id="28"/>
      <w:r>
        <w:rPr>
          <w:sz w:val="28"/>
          <w:szCs w:val="28"/>
        </w:rPr>
        <w:t xml:space="preserve">- </w:t>
      </w:r>
      <w:r w:rsidR="005B71E5">
        <w:rPr>
          <w:sz w:val="28"/>
          <w:szCs w:val="28"/>
        </w:rPr>
        <w:t>звертатися до кері</w:t>
      </w:r>
      <w:r>
        <w:rPr>
          <w:sz w:val="28"/>
          <w:szCs w:val="28"/>
        </w:rPr>
        <w:t>вника (директора) закладу та у в</w:t>
      </w:r>
      <w:r w:rsidR="005B71E5">
        <w:rPr>
          <w:sz w:val="28"/>
          <w:szCs w:val="28"/>
        </w:rPr>
        <w:t xml:space="preserve">ідділ освіти, сім’ї, молоді, спорту, культури та туризму </w:t>
      </w:r>
      <w:proofErr w:type="spellStart"/>
      <w:r w:rsidR="005B71E5">
        <w:rPr>
          <w:sz w:val="28"/>
          <w:szCs w:val="28"/>
        </w:rPr>
        <w:t>Стрижавської</w:t>
      </w:r>
      <w:proofErr w:type="spellEnd"/>
      <w:r w:rsidR="005B71E5">
        <w:rPr>
          <w:sz w:val="28"/>
          <w:szCs w:val="28"/>
        </w:rPr>
        <w:t xml:space="preserve"> селищної ради Вінницького району Вінницької області з питань освіти; </w:t>
      </w:r>
    </w:p>
    <w:p w14:paraId="37028B8B"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29" w:name="n808"/>
      <w:bookmarkEnd w:id="29"/>
      <w:r>
        <w:rPr>
          <w:sz w:val="28"/>
          <w:szCs w:val="28"/>
        </w:rPr>
        <w:t xml:space="preserve">- </w:t>
      </w:r>
      <w:r w:rsidR="005B71E5">
        <w:rPr>
          <w:sz w:val="28"/>
          <w:szCs w:val="28"/>
        </w:rPr>
        <w:t>обирати заклад освіти, освітню програму, вид і форму здобуття дітьми відповідної освіти;</w:t>
      </w:r>
    </w:p>
    <w:p w14:paraId="77B036EC"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30" w:name="n809"/>
      <w:bookmarkEnd w:id="30"/>
      <w:r>
        <w:rPr>
          <w:sz w:val="28"/>
          <w:szCs w:val="28"/>
        </w:rPr>
        <w:t xml:space="preserve">- </w:t>
      </w:r>
      <w:r w:rsidR="005B71E5">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3E37FD5C"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31" w:name="n810"/>
      <w:bookmarkEnd w:id="31"/>
      <w:r>
        <w:rPr>
          <w:sz w:val="28"/>
          <w:szCs w:val="28"/>
        </w:rPr>
        <w:t xml:space="preserve">- </w:t>
      </w:r>
      <w:r w:rsidR="005B71E5">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4FF958E"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32" w:name="n811"/>
      <w:bookmarkEnd w:id="32"/>
      <w:r>
        <w:rPr>
          <w:sz w:val="28"/>
          <w:szCs w:val="28"/>
        </w:rPr>
        <w:t xml:space="preserve">- </w:t>
      </w:r>
      <w:r w:rsidR="005B71E5">
        <w:rPr>
          <w:sz w:val="28"/>
          <w:szCs w:val="28"/>
        </w:rPr>
        <w:t>брати участь у розробленні індивідуальної програми розвитку дитини та/або індивідуального навчального плану;</w:t>
      </w:r>
    </w:p>
    <w:p w14:paraId="5C1927F9"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33" w:name="n812"/>
      <w:bookmarkEnd w:id="33"/>
      <w:r>
        <w:rPr>
          <w:sz w:val="28"/>
          <w:szCs w:val="28"/>
        </w:rPr>
        <w:t xml:space="preserve">- </w:t>
      </w:r>
      <w:r w:rsidR="005B71E5">
        <w:rPr>
          <w:sz w:val="28"/>
          <w:szCs w:val="28"/>
        </w:rPr>
        <w:t xml:space="preserve">отримувати інформацію про діяльність закладу, у тому числі щодо надання соціальних та психолого-педагогічних послуг особам, які постраждали від </w:t>
      </w:r>
      <w:proofErr w:type="spellStart"/>
      <w:r w:rsidR="005B71E5">
        <w:rPr>
          <w:sz w:val="28"/>
          <w:szCs w:val="28"/>
        </w:rPr>
        <w:t>булінгу</w:t>
      </w:r>
      <w:proofErr w:type="spellEnd"/>
      <w:r w:rsidR="005B71E5">
        <w:rPr>
          <w:sz w:val="28"/>
          <w:szCs w:val="28"/>
        </w:rPr>
        <w:t xml:space="preserve"> (цькування), стали його свідками або вчинили </w:t>
      </w:r>
      <w:proofErr w:type="spellStart"/>
      <w:r w:rsidR="005B71E5">
        <w:rPr>
          <w:sz w:val="28"/>
          <w:szCs w:val="28"/>
        </w:rPr>
        <w:t>булінг</w:t>
      </w:r>
      <w:proofErr w:type="spellEnd"/>
      <w:r w:rsidR="005B71E5">
        <w:rPr>
          <w:sz w:val="28"/>
          <w:szCs w:val="28"/>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4C1F6EEC" w14:textId="77777777" w:rsidR="005B71E5" w:rsidRDefault="007A2034" w:rsidP="007A2034">
      <w:pPr>
        <w:pStyle w:val="rvps2"/>
        <w:shd w:val="clear" w:color="auto" w:fill="FFFFFF"/>
        <w:spacing w:before="0" w:beforeAutospacing="0" w:after="0" w:afterAutospacing="0"/>
        <w:ind w:firstLine="567"/>
        <w:jc w:val="both"/>
        <w:rPr>
          <w:sz w:val="28"/>
          <w:szCs w:val="28"/>
        </w:rPr>
      </w:pPr>
      <w:bookmarkStart w:id="34" w:name="n2161"/>
      <w:bookmarkStart w:id="35" w:name="n2163"/>
      <w:bookmarkEnd w:id="34"/>
      <w:bookmarkEnd w:id="35"/>
      <w:r>
        <w:rPr>
          <w:sz w:val="28"/>
          <w:szCs w:val="28"/>
        </w:rPr>
        <w:t xml:space="preserve">- </w:t>
      </w:r>
      <w:r w:rsidR="005B71E5">
        <w:rPr>
          <w:sz w:val="28"/>
          <w:szCs w:val="28"/>
        </w:rPr>
        <w:t xml:space="preserve">подавати керівнику (директору) закладу або у Відділ освіти, сім’ї, молоді, спорту, культури та туризму </w:t>
      </w:r>
      <w:proofErr w:type="spellStart"/>
      <w:r w:rsidR="005B71E5">
        <w:rPr>
          <w:sz w:val="28"/>
          <w:szCs w:val="28"/>
        </w:rPr>
        <w:t>Стрижавської</w:t>
      </w:r>
      <w:proofErr w:type="spellEnd"/>
      <w:r w:rsidR="005B71E5">
        <w:rPr>
          <w:sz w:val="28"/>
          <w:szCs w:val="28"/>
        </w:rPr>
        <w:t xml:space="preserve"> селищної ради Вінницького району Вінницької області заяву про випадки </w:t>
      </w:r>
      <w:proofErr w:type="spellStart"/>
      <w:r w:rsidR="005B71E5">
        <w:rPr>
          <w:sz w:val="28"/>
          <w:szCs w:val="28"/>
        </w:rPr>
        <w:t>булінгу</w:t>
      </w:r>
      <w:proofErr w:type="spellEnd"/>
      <w:r w:rsidR="005B71E5">
        <w:rPr>
          <w:sz w:val="28"/>
          <w:szCs w:val="28"/>
        </w:rPr>
        <w:t xml:space="preserve"> (цькування) стосовно дитини або будь-якого іншого учасника освітнього процесу, </w:t>
      </w:r>
      <w:bookmarkStart w:id="36" w:name="n2165"/>
      <w:bookmarkStart w:id="37" w:name="n2164"/>
      <w:bookmarkEnd w:id="36"/>
      <w:bookmarkEnd w:id="37"/>
      <w:r w:rsidR="005B71E5">
        <w:rPr>
          <w:sz w:val="28"/>
          <w:szCs w:val="28"/>
        </w:rPr>
        <w:t xml:space="preserve">вимагати повного та неупередженого розслідування випадків </w:t>
      </w:r>
      <w:proofErr w:type="spellStart"/>
      <w:r w:rsidR="005B71E5">
        <w:rPr>
          <w:sz w:val="28"/>
          <w:szCs w:val="28"/>
        </w:rPr>
        <w:t>булінгу</w:t>
      </w:r>
      <w:proofErr w:type="spellEnd"/>
      <w:r w:rsidR="005B71E5">
        <w:rPr>
          <w:sz w:val="28"/>
          <w:szCs w:val="28"/>
        </w:rPr>
        <w:t xml:space="preserve"> (цькування).</w:t>
      </w:r>
    </w:p>
    <w:p w14:paraId="6CEF2A0D" w14:textId="77777777" w:rsidR="005B71E5" w:rsidRPr="009F0EC8" w:rsidRDefault="005B71E5" w:rsidP="009F0EC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F0EC8">
        <w:rPr>
          <w:rFonts w:ascii="Times New Roman" w:hAnsi="Times New Roman"/>
          <w:sz w:val="28"/>
          <w:szCs w:val="28"/>
          <w:lang w:val="uk-UA"/>
        </w:rPr>
        <w:t>6.20. Батьки та особи, які їх замінюють, є відповідальними за здобуття дітьми повної загальної середньої освіти, їх виховання і зобов’язані:</w:t>
      </w:r>
    </w:p>
    <w:p w14:paraId="2E2D1827" w14:textId="77777777" w:rsidR="005B71E5" w:rsidRPr="009F0EC8" w:rsidRDefault="009F0EC8" w:rsidP="009F0EC8">
      <w:pPr>
        <w:pStyle w:val="rvps2"/>
        <w:shd w:val="clear" w:color="auto" w:fill="FFFFFF"/>
        <w:spacing w:before="0" w:beforeAutospacing="0" w:after="0" w:afterAutospacing="0"/>
        <w:ind w:firstLine="357"/>
        <w:jc w:val="both"/>
        <w:rPr>
          <w:sz w:val="28"/>
          <w:szCs w:val="28"/>
        </w:rPr>
      </w:pPr>
      <w:r>
        <w:rPr>
          <w:sz w:val="28"/>
          <w:szCs w:val="28"/>
        </w:rPr>
        <w:t xml:space="preserve">- </w:t>
      </w:r>
      <w:r w:rsidR="005B71E5" w:rsidRPr="009F0EC8">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3046B82" w14:textId="77777777" w:rsidR="005B71E5" w:rsidRPr="009F0EC8" w:rsidRDefault="009F0EC8" w:rsidP="009F0EC8">
      <w:pPr>
        <w:pStyle w:val="rvps2"/>
        <w:shd w:val="clear" w:color="auto" w:fill="FFFFFF"/>
        <w:spacing w:before="0" w:beforeAutospacing="0" w:after="0" w:afterAutospacing="0"/>
        <w:ind w:firstLine="357"/>
        <w:jc w:val="both"/>
        <w:rPr>
          <w:sz w:val="28"/>
          <w:szCs w:val="28"/>
        </w:rPr>
      </w:pPr>
      <w:bookmarkStart w:id="38" w:name="n815"/>
      <w:bookmarkEnd w:id="38"/>
      <w:r>
        <w:rPr>
          <w:sz w:val="28"/>
          <w:szCs w:val="28"/>
        </w:rPr>
        <w:t xml:space="preserve">- </w:t>
      </w:r>
      <w:r w:rsidR="005B71E5" w:rsidRPr="009F0EC8">
        <w:rPr>
          <w:sz w:val="28"/>
          <w:szCs w:val="28"/>
        </w:rPr>
        <w:t>сприяти виконанню дитиною освітньої програми та досягненню дитиною передбачених нею результатів навчання;</w:t>
      </w:r>
    </w:p>
    <w:p w14:paraId="2B9D1DD0" w14:textId="77777777" w:rsidR="005B71E5" w:rsidRPr="009F0EC8" w:rsidRDefault="009F0EC8" w:rsidP="009F0EC8">
      <w:pPr>
        <w:pStyle w:val="rvps2"/>
        <w:shd w:val="clear" w:color="auto" w:fill="FFFFFF"/>
        <w:spacing w:before="0" w:beforeAutospacing="0" w:after="0" w:afterAutospacing="0"/>
        <w:ind w:firstLine="357"/>
        <w:jc w:val="both"/>
        <w:rPr>
          <w:sz w:val="28"/>
          <w:szCs w:val="28"/>
        </w:rPr>
      </w:pPr>
      <w:bookmarkStart w:id="39" w:name="n816"/>
      <w:bookmarkEnd w:id="39"/>
      <w:r>
        <w:rPr>
          <w:sz w:val="28"/>
          <w:szCs w:val="28"/>
        </w:rPr>
        <w:t xml:space="preserve">- </w:t>
      </w:r>
      <w:r w:rsidR="005B71E5" w:rsidRPr="009F0EC8">
        <w:rPr>
          <w:sz w:val="28"/>
          <w:szCs w:val="28"/>
        </w:rPr>
        <w:t>поважати гідність, права, свободи і законні інтереси дитини та інших учасників освітнього процесу;</w:t>
      </w:r>
    </w:p>
    <w:p w14:paraId="458D8842" w14:textId="77777777" w:rsidR="005B71E5" w:rsidRPr="009F0EC8" w:rsidRDefault="009F0EC8" w:rsidP="009F0EC8">
      <w:pPr>
        <w:pStyle w:val="rvps2"/>
        <w:shd w:val="clear" w:color="auto" w:fill="FFFFFF"/>
        <w:spacing w:before="0" w:beforeAutospacing="0" w:after="0" w:afterAutospacing="0"/>
        <w:ind w:firstLine="357"/>
        <w:jc w:val="both"/>
        <w:rPr>
          <w:sz w:val="28"/>
          <w:szCs w:val="28"/>
        </w:rPr>
      </w:pPr>
      <w:bookmarkStart w:id="40" w:name="n817"/>
      <w:bookmarkEnd w:id="40"/>
      <w:r>
        <w:rPr>
          <w:sz w:val="28"/>
          <w:szCs w:val="28"/>
        </w:rPr>
        <w:t xml:space="preserve">- </w:t>
      </w:r>
      <w:r w:rsidR="005B71E5" w:rsidRPr="009F0EC8">
        <w:rPr>
          <w:sz w:val="28"/>
          <w:szCs w:val="28"/>
        </w:rPr>
        <w:t>дбати про фізичне і психічне здоров’я дитини, сприяти розвитку її здібностей, формувати навички здорового способу життя;</w:t>
      </w:r>
    </w:p>
    <w:p w14:paraId="61B121B1" w14:textId="77777777" w:rsidR="005B71E5" w:rsidRDefault="009F0EC8" w:rsidP="009F0EC8">
      <w:pPr>
        <w:pStyle w:val="rvps2"/>
        <w:shd w:val="clear" w:color="auto" w:fill="FFFFFF"/>
        <w:spacing w:before="0" w:beforeAutospacing="0" w:after="0" w:afterAutospacing="0"/>
        <w:ind w:firstLine="357"/>
        <w:jc w:val="both"/>
        <w:rPr>
          <w:sz w:val="28"/>
          <w:szCs w:val="28"/>
        </w:rPr>
      </w:pPr>
      <w:bookmarkStart w:id="41" w:name="n818"/>
      <w:bookmarkEnd w:id="41"/>
      <w:r>
        <w:rPr>
          <w:sz w:val="28"/>
          <w:szCs w:val="28"/>
        </w:rPr>
        <w:t xml:space="preserve">- </w:t>
      </w:r>
      <w:r w:rsidR="005B71E5" w:rsidRPr="009F0EC8">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w:t>
      </w:r>
      <w:r w:rsidR="005B71E5">
        <w:rPr>
          <w:sz w:val="28"/>
          <w:szCs w:val="28"/>
        </w:rPr>
        <w:t xml:space="preserve"> поглядів та </w:t>
      </w:r>
      <w:r w:rsidR="005B71E5">
        <w:rPr>
          <w:sz w:val="28"/>
          <w:szCs w:val="28"/>
        </w:rPr>
        <w:lastRenderedPageBreak/>
        <w:t>культурних традицій, різного соціального походження, сімейного та майнового стану;</w:t>
      </w:r>
    </w:p>
    <w:p w14:paraId="63667BB5" w14:textId="77777777" w:rsidR="005B71E5" w:rsidRDefault="009F0EC8" w:rsidP="009F0EC8">
      <w:pPr>
        <w:pStyle w:val="rvps2"/>
        <w:shd w:val="clear" w:color="auto" w:fill="FFFFFF"/>
        <w:spacing w:before="0" w:beforeAutospacing="0" w:after="0" w:afterAutospacing="0"/>
        <w:ind w:firstLine="357"/>
        <w:jc w:val="both"/>
        <w:rPr>
          <w:sz w:val="28"/>
          <w:szCs w:val="28"/>
        </w:rPr>
      </w:pPr>
      <w:bookmarkStart w:id="42" w:name="n819"/>
      <w:bookmarkEnd w:id="42"/>
      <w:r>
        <w:rPr>
          <w:sz w:val="28"/>
          <w:szCs w:val="28"/>
        </w:rPr>
        <w:t xml:space="preserve">- </w:t>
      </w:r>
      <w:r w:rsidR="005B71E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DA4CAFC" w14:textId="77777777" w:rsidR="005B71E5" w:rsidRDefault="009F0EC8" w:rsidP="009F0EC8">
      <w:pPr>
        <w:pStyle w:val="rvps2"/>
        <w:shd w:val="clear" w:color="auto" w:fill="FFFFFF"/>
        <w:spacing w:before="0" w:beforeAutospacing="0" w:after="0" w:afterAutospacing="0"/>
        <w:ind w:firstLine="357"/>
        <w:jc w:val="both"/>
        <w:rPr>
          <w:sz w:val="28"/>
          <w:szCs w:val="28"/>
        </w:rPr>
      </w:pPr>
      <w:bookmarkStart w:id="43" w:name="n820"/>
      <w:bookmarkEnd w:id="43"/>
      <w:r>
        <w:rPr>
          <w:sz w:val="28"/>
          <w:szCs w:val="28"/>
        </w:rPr>
        <w:t xml:space="preserve">- формування у дітей </w:t>
      </w:r>
      <w:r w:rsidR="005B71E5">
        <w:rPr>
          <w:sz w:val="28"/>
          <w:szCs w:val="28"/>
        </w:rPr>
        <w:t xml:space="preserve">усвідомлення необхідності </w:t>
      </w:r>
      <w:r>
        <w:rPr>
          <w:sz w:val="28"/>
          <w:szCs w:val="28"/>
        </w:rPr>
        <w:t xml:space="preserve">додержуватися Конституції та </w:t>
      </w:r>
      <w:r w:rsidR="005B71E5">
        <w:rPr>
          <w:sz w:val="28"/>
          <w:szCs w:val="28"/>
        </w:rPr>
        <w:t>законів України, захищати суверенітет і територіальну цілісність України;</w:t>
      </w:r>
    </w:p>
    <w:p w14:paraId="660C0587" w14:textId="77777777" w:rsidR="005B71E5" w:rsidRDefault="000235EB" w:rsidP="000235EB">
      <w:pPr>
        <w:pStyle w:val="rvps2"/>
        <w:shd w:val="clear" w:color="auto" w:fill="FFFFFF"/>
        <w:spacing w:before="0" w:beforeAutospacing="0" w:after="0" w:afterAutospacing="0"/>
        <w:ind w:firstLine="357"/>
        <w:jc w:val="both"/>
        <w:rPr>
          <w:sz w:val="28"/>
          <w:szCs w:val="28"/>
        </w:rPr>
      </w:pPr>
      <w:bookmarkStart w:id="44" w:name="n821"/>
      <w:bookmarkEnd w:id="44"/>
      <w:r>
        <w:rPr>
          <w:sz w:val="28"/>
          <w:szCs w:val="28"/>
        </w:rPr>
        <w:t xml:space="preserve">- </w:t>
      </w:r>
      <w:r w:rsidR="005B71E5">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63D001B" w14:textId="77777777" w:rsidR="005B71E5" w:rsidRDefault="000235EB" w:rsidP="000235EB">
      <w:pPr>
        <w:pStyle w:val="rvps2"/>
        <w:shd w:val="clear" w:color="auto" w:fill="FFFFFF"/>
        <w:spacing w:before="0" w:beforeAutospacing="0" w:after="0" w:afterAutospacing="0"/>
        <w:ind w:firstLine="357"/>
        <w:jc w:val="both"/>
        <w:rPr>
          <w:sz w:val="28"/>
          <w:szCs w:val="28"/>
        </w:rPr>
      </w:pPr>
      <w:bookmarkStart w:id="45" w:name="n822"/>
      <w:bookmarkEnd w:id="45"/>
      <w:r>
        <w:rPr>
          <w:sz w:val="28"/>
          <w:szCs w:val="28"/>
        </w:rPr>
        <w:t xml:space="preserve">- </w:t>
      </w:r>
      <w:r w:rsidR="005B71E5">
        <w:rPr>
          <w:sz w:val="28"/>
          <w:szCs w:val="28"/>
        </w:rPr>
        <w:t>дотримуватися Статуту та правил внутрішнього розпорядку закладу;</w:t>
      </w:r>
    </w:p>
    <w:p w14:paraId="1D39F383" w14:textId="77777777" w:rsidR="005B71E5" w:rsidRDefault="000235EB" w:rsidP="000235EB">
      <w:pPr>
        <w:pStyle w:val="rvps2"/>
        <w:shd w:val="clear" w:color="auto" w:fill="FFFFFF"/>
        <w:spacing w:before="0" w:beforeAutospacing="0" w:after="0" w:afterAutospacing="0"/>
        <w:ind w:firstLine="357"/>
        <w:jc w:val="both"/>
        <w:rPr>
          <w:sz w:val="28"/>
          <w:szCs w:val="28"/>
        </w:rPr>
      </w:pPr>
      <w:bookmarkStart w:id="46" w:name="n2167"/>
      <w:bookmarkEnd w:id="46"/>
      <w:r>
        <w:rPr>
          <w:sz w:val="28"/>
          <w:szCs w:val="28"/>
        </w:rPr>
        <w:t xml:space="preserve">- </w:t>
      </w:r>
      <w:r w:rsidR="005B71E5">
        <w:rPr>
          <w:sz w:val="28"/>
          <w:szCs w:val="28"/>
        </w:rPr>
        <w:t xml:space="preserve">сприяти керівництву закладу у проведенні розслідування щодо випадків </w:t>
      </w:r>
      <w:proofErr w:type="spellStart"/>
      <w:r w:rsidR="005B71E5">
        <w:rPr>
          <w:sz w:val="28"/>
          <w:szCs w:val="28"/>
        </w:rPr>
        <w:t>булінгу</w:t>
      </w:r>
      <w:proofErr w:type="spellEnd"/>
      <w:r w:rsidR="005B71E5">
        <w:rPr>
          <w:sz w:val="28"/>
          <w:szCs w:val="28"/>
        </w:rPr>
        <w:t xml:space="preserve"> (цькування);</w:t>
      </w:r>
    </w:p>
    <w:p w14:paraId="533FAB0D" w14:textId="77777777" w:rsidR="005B71E5" w:rsidRDefault="000235EB" w:rsidP="000235EB">
      <w:pPr>
        <w:pStyle w:val="rvps2"/>
        <w:shd w:val="clear" w:color="auto" w:fill="FFFFFF"/>
        <w:spacing w:before="0" w:beforeAutospacing="0" w:after="0" w:afterAutospacing="0"/>
        <w:ind w:firstLine="357"/>
        <w:jc w:val="both"/>
        <w:rPr>
          <w:sz w:val="28"/>
          <w:szCs w:val="28"/>
        </w:rPr>
      </w:pPr>
      <w:bookmarkStart w:id="47" w:name="n2169"/>
      <w:bookmarkStart w:id="48" w:name="n2168"/>
      <w:bookmarkEnd w:id="47"/>
      <w:bookmarkEnd w:id="48"/>
      <w:r>
        <w:rPr>
          <w:sz w:val="28"/>
          <w:szCs w:val="28"/>
        </w:rPr>
        <w:t xml:space="preserve">- </w:t>
      </w:r>
      <w:r w:rsidR="005B71E5">
        <w:rPr>
          <w:sz w:val="28"/>
          <w:szCs w:val="28"/>
        </w:rPr>
        <w:t xml:space="preserve">виконувати рішення та рекомендації комісії з розгляду випадків </w:t>
      </w:r>
      <w:proofErr w:type="spellStart"/>
      <w:r w:rsidR="005B71E5">
        <w:rPr>
          <w:sz w:val="28"/>
          <w:szCs w:val="28"/>
        </w:rPr>
        <w:t>булінгу</w:t>
      </w:r>
      <w:proofErr w:type="spellEnd"/>
      <w:r w:rsidR="005B71E5">
        <w:rPr>
          <w:sz w:val="28"/>
          <w:szCs w:val="28"/>
        </w:rPr>
        <w:t xml:space="preserve"> (цькування) в закладі.</w:t>
      </w:r>
    </w:p>
    <w:p w14:paraId="4C91EFFB" w14:textId="77777777" w:rsidR="005B71E5" w:rsidRPr="000235EB" w:rsidRDefault="005B71E5" w:rsidP="000235EB">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35EB">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15B05D5B" w14:textId="77777777" w:rsidR="005B71E5" w:rsidRDefault="005B71E5" w:rsidP="005B71E5">
      <w:pPr>
        <w:overflowPunct w:val="0"/>
        <w:autoSpaceDE w:val="0"/>
        <w:autoSpaceDN w:val="0"/>
        <w:adjustRightInd w:val="0"/>
        <w:jc w:val="both"/>
        <w:textAlignment w:val="baseline"/>
        <w:rPr>
          <w:szCs w:val="28"/>
          <w:lang w:val="uk-UA"/>
        </w:rPr>
      </w:pPr>
    </w:p>
    <w:p w14:paraId="29FA387D" w14:textId="77777777" w:rsidR="005B71E5" w:rsidRPr="00807CDB" w:rsidRDefault="005653B3" w:rsidP="005653B3">
      <w:pPr>
        <w:spacing w:after="0" w:line="240" w:lineRule="auto"/>
        <w:ind w:left="720"/>
        <w:contextualSpacing/>
        <w:rPr>
          <w:rFonts w:ascii="Times New Roman" w:hAnsi="Times New Roman"/>
          <w:b/>
          <w:sz w:val="28"/>
          <w:szCs w:val="28"/>
          <w:lang w:val="uk-UA"/>
        </w:rPr>
      </w:pPr>
      <w:r>
        <w:rPr>
          <w:rFonts w:ascii="Times New Roman" w:hAnsi="Times New Roman"/>
          <w:b/>
          <w:sz w:val="28"/>
          <w:szCs w:val="28"/>
          <w:lang w:val="uk-UA"/>
        </w:rPr>
        <w:t xml:space="preserve">                </w:t>
      </w:r>
      <w:r w:rsidR="005B71E5" w:rsidRPr="00807CDB">
        <w:rPr>
          <w:rFonts w:ascii="Times New Roman" w:hAnsi="Times New Roman"/>
          <w:b/>
          <w:sz w:val="28"/>
          <w:szCs w:val="28"/>
          <w:lang w:val="uk-UA"/>
        </w:rPr>
        <w:t>VІІ.   УПРАВЛІННЯ ЗАКЛАДОМ</w:t>
      </w:r>
    </w:p>
    <w:p w14:paraId="7F55D15F" w14:textId="77777777" w:rsidR="005B71E5" w:rsidRPr="00807CDB" w:rsidRDefault="005B71E5" w:rsidP="005653B3">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1A4E3209" w14:textId="77777777"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44E234F2" w14:textId="77777777"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7.2. Керівник (директор) закладу призначається на посаду і зв</w:t>
      </w:r>
      <w:r w:rsidR="00AE5462">
        <w:rPr>
          <w:rFonts w:ascii="Times New Roman" w:hAnsi="Times New Roman"/>
          <w:sz w:val="28"/>
          <w:szCs w:val="28"/>
          <w:lang w:val="uk-UA"/>
        </w:rPr>
        <w:t>ільняється з посади за наказом в</w:t>
      </w:r>
      <w:r w:rsidRPr="00807CDB">
        <w:rPr>
          <w:rFonts w:ascii="Times New Roman" w:hAnsi="Times New Roman"/>
          <w:sz w:val="28"/>
          <w:szCs w:val="28"/>
          <w:lang w:val="uk-UA"/>
        </w:rPr>
        <w:t xml:space="preserve">ідділу освіти, сім’ї, молоді, спорту, культури та туризму </w:t>
      </w:r>
      <w:proofErr w:type="spellStart"/>
      <w:r w:rsidRPr="00807CDB">
        <w:rPr>
          <w:rFonts w:ascii="Times New Roman" w:hAnsi="Times New Roman"/>
          <w:sz w:val="28"/>
          <w:szCs w:val="28"/>
          <w:lang w:val="uk-UA"/>
        </w:rPr>
        <w:t>Стрижавської</w:t>
      </w:r>
      <w:proofErr w:type="spellEnd"/>
      <w:r w:rsidRPr="00807CDB">
        <w:rPr>
          <w:rFonts w:ascii="Times New Roman" w:hAnsi="Times New Roman"/>
          <w:sz w:val="28"/>
          <w:szCs w:val="28"/>
          <w:lang w:val="uk-UA"/>
        </w:rPr>
        <w:t xml:space="preserve"> селищної ради Вінницького району Вінницької області.</w:t>
      </w:r>
    </w:p>
    <w:p w14:paraId="3516122A" w14:textId="77777777"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807CDB">
        <w:rPr>
          <w:rFonts w:ascii="Times New Roman" w:hAnsi="Times New Roman"/>
          <w:sz w:val="28"/>
          <w:szCs w:val="28"/>
          <w:lang w:val="uk-UA"/>
        </w:rPr>
        <w:t xml:space="preserve">7.3. Керівник (директор) закладу призначається на посаду за результатами конкурсного відбору строком на шість років </w:t>
      </w:r>
      <w:r w:rsidRPr="00807CDB">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14:paraId="2AC39E77" w14:textId="77777777"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807CDB">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807CDB">
        <w:rPr>
          <w:rFonts w:ascii="Times New Roman" w:hAnsi="Times New Roman"/>
          <w:sz w:val="28"/>
          <w:szCs w:val="28"/>
          <w:lang w:val="uk-UA"/>
        </w:rPr>
        <w:t xml:space="preserve">).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w:t>
      </w:r>
      <w:r w:rsidRPr="00807CDB">
        <w:rPr>
          <w:rFonts w:ascii="Times New Roman" w:hAnsi="Times New Roman"/>
          <w:sz w:val="28"/>
          <w:szCs w:val="28"/>
          <w:lang w:val="uk-UA"/>
        </w:rPr>
        <w:lastRenderedPageBreak/>
        <w:t>загальної середньої освіти або продовжити роботу в цьому ж закладі на іншій посаді.</w:t>
      </w:r>
    </w:p>
    <w:p w14:paraId="2DA30077" w14:textId="77777777"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 xml:space="preserve">7.5. Керівник (директор) </w:t>
      </w:r>
      <w:r w:rsidRPr="00807CDB">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14:paraId="6155A8C6" w14:textId="77777777"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14:paraId="2E38A213" w14:textId="77777777"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7.7. Керівник (директор) закладу:</w:t>
      </w:r>
    </w:p>
    <w:p w14:paraId="4DAE8D31"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планує</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діяльність</w:t>
      </w:r>
      <w:proofErr w:type="spellEnd"/>
      <w:r w:rsidR="005B71E5" w:rsidRPr="00AE5462">
        <w:rPr>
          <w:rFonts w:ascii="Times New Roman" w:hAnsi="Times New Roman"/>
          <w:sz w:val="28"/>
          <w:szCs w:val="28"/>
        </w:rPr>
        <w:t xml:space="preserve"> закладу;</w:t>
      </w:r>
    </w:p>
    <w:p w14:paraId="3C6B65EB"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розробляє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проєкт</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кошторису</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подає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його</w:t>
      </w:r>
      <w:proofErr w:type="spellEnd"/>
      <w:r w:rsidR="005B71E5" w:rsidRPr="00AE5462">
        <w:rPr>
          <w:rFonts w:ascii="Times New Roman" w:hAnsi="Times New Roman"/>
          <w:sz w:val="28"/>
          <w:szCs w:val="28"/>
        </w:rPr>
        <w:t xml:space="preserve"> органу </w:t>
      </w:r>
      <w:proofErr w:type="spellStart"/>
      <w:r w:rsidR="005B71E5" w:rsidRPr="00AE5462">
        <w:rPr>
          <w:rFonts w:ascii="Times New Roman" w:hAnsi="Times New Roman"/>
          <w:sz w:val="28"/>
          <w:szCs w:val="28"/>
        </w:rPr>
        <w:t>управління</w:t>
      </w:r>
      <w:proofErr w:type="spellEnd"/>
      <w:r w:rsidR="005B71E5" w:rsidRPr="00AE5462">
        <w:rPr>
          <w:rFonts w:ascii="Times New Roman" w:hAnsi="Times New Roman"/>
          <w:sz w:val="28"/>
          <w:szCs w:val="28"/>
        </w:rPr>
        <w:t>;</w:t>
      </w:r>
    </w:p>
    <w:p w14:paraId="7F31CF65"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надає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щороку</w:t>
      </w:r>
      <w:proofErr w:type="spellEnd"/>
      <w:r w:rsidR="005B71E5" w:rsidRPr="00AE5462">
        <w:rPr>
          <w:rFonts w:ascii="Times New Roman" w:hAnsi="Times New Roman"/>
          <w:sz w:val="28"/>
          <w:szCs w:val="28"/>
        </w:rPr>
        <w:t xml:space="preserve"> органу </w:t>
      </w:r>
      <w:proofErr w:type="spellStart"/>
      <w:r w:rsidR="005B71E5" w:rsidRPr="00AE5462">
        <w:rPr>
          <w:rFonts w:ascii="Times New Roman" w:hAnsi="Times New Roman"/>
          <w:sz w:val="28"/>
          <w:szCs w:val="28"/>
        </w:rPr>
        <w:t>управління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пропозиції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щодо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обсягу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необхідних</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підвищення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кваліфікації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педагогічних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w:t>
      </w:r>
    </w:p>
    <w:p w14:paraId="34EE4C87"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фінансово-господарську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діяльність</w:t>
      </w:r>
      <w:proofErr w:type="spellEnd"/>
      <w:r w:rsidR="005B71E5" w:rsidRPr="00AE5462">
        <w:rPr>
          <w:rFonts w:ascii="Times New Roman" w:hAnsi="Times New Roman"/>
          <w:sz w:val="28"/>
          <w:szCs w:val="28"/>
        </w:rPr>
        <w:t xml:space="preserve"> закладу в межах </w:t>
      </w:r>
      <w:proofErr w:type="spellStart"/>
      <w:r w:rsidR="005B71E5" w:rsidRPr="00AE5462">
        <w:rPr>
          <w:rFonts w:ascii="Times New Roman" w:hAnsi="Times New Roman"/>
          <w:sz w:val="28"/>
          <w:szCs w:val="28"/>
        </w:rPr>
        <w:t>затвердженого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кошторису</w:t>
      </w:r>
      <w:proofErr w:type="spellEnd"/>
      <w:r w:rsidR="005B71E5" w:rsidRPr="00AE5462">
        <w:rPr>
          <w:rFonts w:ascii="Times New Roman" w:hAnsi="Times New Roman"/>
          <w:sz w:val="28"/>
          <w:szCs w:val="28"/>
        </w:rPr>
        <w:t>;</w:t>
      </w:r>
    </w:p>
    <w:p w14:paraId="34FAB42E"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розроблення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стратегії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закладу;</w:t>
      </w:r>
    </w:p>
    <w:p w14:paraId="10DF1A16"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правила </w:t>
      </w:r>
      <w:proofErr w:type="spellStart"/>
      <w:r w:rsidR="005B71E5" w:rsidRPr="00AE5462">
        <w:rPr>
          <w:rFonts w:ascii="Times New Roman" w:hAnsi="Times New Roman"/>
          <w:sz w:val="28"/>
          <w:szCs w:val="28"/>
        </w:rPr>
        <w:t>внутрішнього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розпорядку</w:t>
      </w:r>
      <w:proofErr w:type="spellEnd"/>
      <w:r w:rsidR="005B71E5" w:rsidRPr="00AE5462">
        <w:rPr>
          <w:rFonts w:ascii="Times New Roman" w:hAnsi="Times New Roman"/>
          <w:sz w:val="28"/>
          <w:szCs w:val="28"/>
        </w:rPr>
        <w:t xml:space="preserve"> закладу;</w:t>
      </w:r>
    </w:p>
    <w:p w14:paraId="59F87B82"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посадові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інструкції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 xml:space="preserve"> закладу; </w:t>
      </w:r>
    </w:p>
    <w:p w14:paraId="2CA708F0"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освітній</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процес</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видачу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документів</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освіту</w:t>
      </w:r>
      <w:proofErr w:type="spellEnd"/>
      <w:r w:rsidR="005B71E5" w:rsidRPr="00AE5462">
        <w:rPr>
          <w:rFonts w:ascii="Times New Roman" w:hAnsi="Times New Roman"/>
          <w:sz w:val="28"/>
          <w:szCs w:val="28"/>
        </w:rPr>
        <w:t>;</w:t>
      </w:r>
    </w:p>
    <w:p w14:paraId="1F0EA972"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програму</w:t>
      </w:r>
      <w:proofErr w:type="spellEnd"/>
      <w:r w:rsidR="005B71E5" w:rsidRPr="00AE5462">
        <w:rPr>
          <w:rFonts w:ascii="Times New Roman" w:hAnsi="Times New Roman"/>
          <w:sz w:val="28"/>
          <w:szCs w:val="28"/>
        </w:rPr>
        <w:t xml:space="preserve"> закладу;</w:t>
      </w:r>
    </w:p>
    <w:p w14:paraId="10872E1E"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реалізації</w:t>
      </w:r>
      <w:proofErr w:type="spellEnd"/>
      <w:r w:rsidR="005B71E5" w:rsidRPr="00AE5462">
        <w:rPr>
          <w:rFonts w:ascii="Times New Roman" w:hAnsi="Times New Roman"/>
          <w:sz w:val="28"/>
          <w:szCs w:val="28"/>
        </w:rPr>
        <w:t xml:space="preserve"> прав та </w:t>
      </w:r>
      <w:proofErr w:type="spellStart"/>
      <w:r w:rsidR="005B71E5" w:rsidRPr="00AE5462">
        <w:rPr>
          <w:rFonts w:ascii="Times New Roman" w:hAnsi="Times New Roman"/>
          <w:sz w:val="28"/>
          <w:szCs w:val="28"/>
        </w:rPr>
        <w:t>обов’язків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усіх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учасників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освітнього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процесу</w:t>
      </w:r>
      <w:proofErr w:type="spellEnd"/>
      <w:r w:rsidR="005B71E5" w:rsidRPr="00AE5462">
        <w:rPr>
          <w:rFonts w:ascii="Times New Roman" w:hAnsi="Times New Roman"/>
          <w:sz w:val="28"/>
          <w:szCs w:val="28"/>
        </w:rPr>
        <w:t xml:space="preserve">, в тому </w:t>
      </w:r>
      <w:proofErr w:type="spellStart"/>
      <w:r w:rsidR="005B71E5" w:rsidRPr="00AE5462">
        <w:rPr>
          <w:rFonts w:ascii="Times New Roman" w:hAnsi="Times New Roman"/>
          <w:sz w:val="28"/>
          <w:szCs w:val="28"/>
        </w:rPr>
        <w:t>числі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реалізації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академічних</w:t>
      </w:r>
      <w:proofErr w:type="spellEnd"/>
      <w:r w:rsidR="005B71E5" w:rsidRPr="00AE5462">
        <w:rPr>
          <w:rFonts w:ascii="Times New Roman" w:hAnsi="Times New Roman"/>
          <w:sz w:val="28"/>
          <w:szCs w:val="28"/>
        </w:rPr>
        <w:t xml:space="preserve"> свобод </w:t>
      </w:r>
      <w:proofErr w:type="spellStart"/>
      <w:r w:rsidR="005B71E5" w:rsidRPr="00AE5462">
        <w:rPr>
          <w:rFonts w:ascii="Times New Roman" w:hAnsi="Times New Roman"/>
          <w:sz w:val="28"/>
          <w:szCs w:val="28"/>
        </w:rPr>
        <w:t>педагогічних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освітньої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траєкторії</w:t>
      </w:r>
      <w:proofErr w:type="spellEnd"/>
      <w:r w:rsidR="005B71E5" w:rsidRPr="00AE5462">
        <w:rPr>
          <w:rFonts w:ascii="Times New Roman" w:hAnsi="Times New Roman"/>
          <w:sz w:val="28"/>
          <w:szCs w:val="28"/>
        </w:rPr>
        <w:t xml:space="preserve"> та/</w:t>
      </w:r>
      <w:proofErr w:type="spellStart"/>
      <w:r w:rsidR="005B71E5" w:rsidRPr="00AE5462">
        <w:rPr>
          <w:rFonts w:ascii="Times New Roman" w:hAnsi="Times New Roman"/>
          <w:sz w:val="28"/>
          <w:szCs w:val="28"/>
        </w:rPr>
        <w:t>або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формування</w:t>
      </w:r>
      <w:proofErr w:type="spellEnd"/>
      <w:r w:rsidR="005B71E5" w:rsidRPr="00AE5462">
        <w:rPr>
          <w:rFonts w:ascii="Times New Roman" w:hAnsi="Times New Roman"/>
          <w:sz w:val="28"/>
          <w:szCs w:val="28"/>
        </w:rPr>
        <w:t xml:space="preserve"> у </w:t>
      </w:r>
      <w:proofErr w:type="spellStart"/>
      <w:r w:rsidR="005B71E5" w:rsidRPr="00AE5462">
        <w:rPr>
          <w:rFonts w:ascii="Times New Roman" w:hAnsi="Times New Roman"/>
          <w:sz w:val="28"/>
          <w:szCs w:val="28"/>
        </w:rPr>
        <w:t>разі</w:t>
      </w:r>
      <w:proofErr w:type="spellEnd"/>
      <w:r w:rsidR="005B71E5" w:rsidRPr="00AE5462">
        <w:rPr>
          <w:rFonts w:ascii="Times New Roman" w:hAnsi="Times New Roman"/>
          <w:sz w:val="28"/>
          <w:szCs w:val="28"/>
        </w:rPr>
        <w:t xml:space="preserve"> потреби </w:t>
      </w:r>
      <w:proofErr w:type="spellStart"/>
      <w:r w:rsidR="005B71E5" w:rsidRPr="00AE5462">
        <w:rPr>
          <w:rFonts w:ascii="Times New Roman" w:hAnsi="Times New Roman"/>
          <w:sz w:val="28"/>
          <w:szCs w:val="28"/>
        </w:rPr>
        <w:t>індивідуального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навчального</w:t>
      </w:r>
      <w:proofErr w:type="spellEnd"/>
      <w:r w:rsidR="005B71E5" w:rsidRPr="00AE5462">
        <w:rPr>
          <w:rFonts w:ascii="Times New Roman" w:hAnsi="Times New Roman"/>
          <w:sz w:val="28"/>
          <w:szCs w:val="28"/>
        </w:rPr>
        <w:t xml:space="preserve"> плану;</w:t>
      </w:r>
    </w:p>
    <w:p w14:paraId="2D00F51D"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положення</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внутрішню</w:t>
      </w:r>
      <w:proofErr w:type="spellEnd"/>
      <w:r w:rsidR="005B71E5" w:rsidRPr="00AE5462">
        <w:rPr>
          <w:rFonts w:ascii="Times New Roman" w:hAnsi="Times New Roman"/>
          <w:sz w:val="28"/>
          <w:szCs w:val="28"/>
        </w:rPr>
        <w:t xml:space="preserve"> систему </w:t>
      </w:r>
      <w:proofErr w:type="spellStart"/>
      <w:r w:rsidR="005B71E5" w:rsidRPr="00AE5462">
        <w:rPr>
          <w:rFonts w:ascii="Times New Roman" w:hAnsi="Times New Roman"/>
          <w:sz w:val="28"/>
          <w:szCs w:val="28"/>
        </w:rPr>
        <w:t>забезпечення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якості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освіти</w:t>
      </w:r>
      <w:proofErr w:type="spellEnd"/>
      <w:r w:rsidR="005B71E5" w:rsidRPr="00AE5462">
        <w:rPr>
          <w:rFonts w:ascii="Times New Roman" w:hAnsi="Times New Roman"/>
          <w:sz w:val="28"/>
          <w:szCs w:val="28"/>
        </w:rPr>
        <w:t xml:space="preserve"> в </w:t>
      </w:r>
      <w:proofErr w:type="spellStart"/>
      <w:r w:rsidR="005B71E5" w:rsidRPr="00AE5462">
        <w:rPr>
          <w:rFonts w:ascii="Times New Roman" w:hAnsi="Times New Roman"/>
          <w:sz w:val="28"/>
          <w:szCs w:val="28"/>
        </w:rPr>
        <w:t>закладі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її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створення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функціонування</w:t>
      </w:r>
      <w:proofErr w:type="spellEnd"/>
      <w:r w:rsidR="005B71E5" w:rsidRPr="00AE5462">
        <w:rPr>
          <w:rFonts w:ascii="Times New Roman" w:hAnsi="Times New Roman"/>
          <w:sz w:val="28"/>
          <w:szCs w:val="28"/>
        </w:rPr>
        <w:t>;</w:t>
      </w:r>
    </w:p>
    <w:p w14:paraId="18C82690"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розроблення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затвердження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моніторинг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учня</w:t>
      </w:r>
      <w:proofErr w:type="spellEnd"/>
      <w:r w:rsidR="005B71E5" w:rsidRPr="00AE5462">
        <w:rPr>
          <w:rFonts w:ascii="Times New Roman" w:hAnsi="Times New Roman"/>
          <w:sz w:val="28"/>
          <w:szCs w:val="28"/>
        </w:rPr>
        <w:t>;</w:t>
      </w:r>
    </w:p>
    <w:p w14:paraId="517C31A9"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контролює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педагогічними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працівниками</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учнями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освітньої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навчального</w:t>
      </w:r>
      <w:proofErr w:type="spellEnd"/>
      <w:r w:rsidR="005B71E5" w:rsidRPr="00AE5462">
        <w:rPr>
          <w:rFonts w:ascii="Times New Roman" w:hAnsi="Times New Roman"/>
          <w:sz w:val="28"/>
          <w:szCs w:val="28"/>
        </w:rPr>
        <w:t xml:space="preserve"> плану;</w:t>
      </w:r>
    </w:p>
    <w:p w14:paraId="248A07F3"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здійснення</w:t>
      </w:r>
      <w:proofErr w:type="spellEnd"/>
      <w:r w:rsidR="005B71E5" w:rsidRPr="00AE5462">
        <w:rPr>
          <w:rFonts w:ascii="Times New Roman" w:hAnsi="Times New Roman"/>
          <w:sz w:val="28"/>
          <w:szCs w:val="28"/>
        </w:rPr>
        <w:t xml:space="preserve"> контролю за </w:t>
      </w:r>
      <w:proofErr w:type="spellStart"/>
      <w:r w:rsidR="005B71E5" w:rsidRPr="00AE5462">
        <w:rPr>
          <w:rFonts w:ascii="Times New Roman" w:hAnsi="Times New Roman"/>
          <w:sz w:val="28"/>
          <w:szCs w:val="28"/>
        </w:rPr>
        <w:t>досягненням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учнями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результатів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визначених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державними</w:t>
      </w:r>
      <w:proofErr w:type="spellEnd"/>
      <w:r w:rsidR="005B71E5" w:rsidRPr="00AE5462">
        <w:rPr>
          <w:rFonts w:ascii="Times New Roman" w:hAnsi="Times New Roman"/>
          <w:sz w:val="28"/>
          <w:szCs w:val="28"/>
        </w:rPr>
        <w:t xml:space="preserve"> стандартами </w:t>
      </w:r>
      <w:proofErr w:type="spellStart"/>
      <w:r w:rsidR="005B71E5" w:rsidRPr="00AE5462">
        <w:rPr>
          <w:rFonts w:ascii="Times New Roman" w:hAnsi="Times New Roman"/>
          <w:sz w:val="28"/>
          <w:szCs w:val="28"/>
        </w:rPr>
        <w:t>повної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загальної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середньої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програмою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індивідуальним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навчальним</w:t>
      </w:r>
      <w:proofErr w:type="spellEnd"/>
      <w:r w:rsidR="005B71E5" w:rsidRPr="00AE5462">
        <w:rPr>
          <w:rFonts w:ascii="Times New Roman" w:hAnsi="Times New Roman"/>
          <w:sz w:val="28"/>
          <w:szCs w:val="28"/>
        </w:rPr>
        <w:t xml:space="preserve"> планом;</w:t>
      </w:r>
    </w:p>
    <w:p w14:paraId="5E5FA9CD"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необхідні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здобуття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освіти</w:t>
      </w:r>
      <w:proofErr w:type="spellEnd"/>
      <w:r w:rsidR="005B71E5" w:rsidRPr="00AE5462">
        <w:rPr>
          <w:rFonts w:ascii="Times New Roman" w:hAnsi="Times New Roman"/>
          <w:sz w:val="28"/>
          <w:szCs w:val="28"/>
        </w:rPr>
        <w:t xml:space="preserve"> особами з </w:t>
      </w:r>
      <w:proofErr w:type="spellStart"/>
      <w:r w:rsidR="005B71E5" w:rsidRPr="00AE5462">
        <w:rPr>
          <w:rFonts w:ascii="Times New Roman" w:hAnsi="Times New Roman"/>
          <w:sz w:val="28"/>
          <w:szCs w:val="28"/>
        </w:rPr>
        <w:t>особливими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освітніми</w:t>
      </w:r>
      <w:proofErr w:type="spellEnd"/>
      <w:r w:rsidR="005B71E5" w:rsidRPr="00AE5462">
        <w:rPr>
          <w:rFonts w:ascii="Times New Roman" w:hAnsi="Times New Roman"/>
          <w:sz w:val="28"/>
          <w:szCs w:val="28"/>
        </w:rPr>
        <w:t xml:space="preserve"> потребами;</w:t>
      </w:r>
    </w:p>
    <w:p w14:paraId="170203FA"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проходженню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атестації</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сертифікації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педагогічними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працівниками</w:t>
      </w:r>
      <w:proofErr w:type="spellEnd"/>
      <w:r w:rsidR="005B71E5" w:rsidRPr="00AE5462">
        <w:rPr>
          <w:rFonts w:ascii="Times New Roman" w:hAnsi="Times New Roman"/>
          <w:sz w:val="28"/>
          <w:szCs w:val="28"/>
        </w:rPr>
        <w:t>;</w:t>
      </w:r>
    </w:p>
    <w:p w14:paraId="435F53E1"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здійснення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дієвого</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відкритого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громадського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нагляду</w:t>
      </w:r>
      <w:proofErr w:type="spellEnd"/>
      <w:r w:rsidR="005B71E5" w:rsidRPr="00AE5462">
        <w:rPr>
          <w:rFonts w:ascii="Times New Roman" w:hAnsi="Times New Roman"/>
          <w:sz w:val="28"/>
          <w:szCs w:val="28"/>
        </w:rPr>
        <w:t xml:space="preserve"> (контролю) за </w:t>
      </w:r>
      <w:proofErr w:type="spellStart"/>
      <w:r w:rsidR="005B71E5" w:rsidRPr="00AE5462">
        <w:rPr>
          <w:rFonts w:ascii="Times New Roman" w:hAnsi="Times New Roman"/>
          <w:sz w:val="28"/>
          <w:szCs w:val="28"/>
        </w:rPr>
        <w:t>діяльністю</w:t>
      </w:r>
      <w:proofErr w:type="spellEnd"/>
      <w:r w:rsidR="005B71E5" w:rsidRPr="00AE5462">
        <w:rPr>
          <w:rFonts w:ascii="Times New Roman" w:hAnsi="Times New Roman"/>
          <w:sz w:val="28"/>
          <w:szCs w:val="28"/>
        </w:rPr>
        <w:t xml:space="preserve"> закладу;</w:t>
      </w:r>
    </w:p>
    <w:p w14:paraId="3B21B236"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діяльності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органів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громадського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самоврядування</w:t>
      </w:r>
      <w:proofErr w:type="spellEnd"/>
      <w:r w:rsidR="005B71E5" w:rsidRPr="00AE5462">
        <w:rPr>
          <w:rFonts w:ascii="Times New Roman" w:hAnsi="Times New Roman"/>
          <w:sz w:val="28"/>
          <w:szCs w:val="28"/>
        </w:rPr>
        <w:t xml:space="preserve"> в </w:t>
      </w:r>
      <w:proofErr w:type="spellStart"/>
      <w:r w:rsidR="005B71E5" w:rsidRPr="00AE5462">
        <w:rPr>
          <w:rFonts w:ascii="Times New Roman" w:hAnsi="Times New Roman"/>
          <w:sz w:val="28"/>
          <w:szCs w:val="28"/>
        </w:rPr>
        <w:t>закладі</w:t>
      </w:r>
      <w:proofErr w:type="spellEnd"/>
      <w:r w:rsidR="005B71E5" w:rsidRPr="00AE5462">
        <w:rPr>
          <w:rFonts w:ascii="Times New Roman" w:hAnsi="Times New Roman"/>
          <w:sz w:val="28"/>
          <w:szCs w:val="28"/>
        </w:rPr>
        <w:t>;</w:t>
      </w:r>
    </w:p>
    <w:p w14:paraId="16BE826F"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lastRenderedPageBreak/>
        <w:t xml:space="preserve">- </w:t>
      </w:r>
      <w:proofErr w:type="spellStart"/>
      <w:r w:rsidR="005B71E5" w:rsidRPr="00AE5462">
        <w:rPr>
          <w:rFonts w:ascii="Times New Roman" w:hAnsi="Times New Roman"/>
          <w:sz w:val="28"/>
          <w:szCs w:val="28"/>
        </w:rPr>
        <w:t>формує</w:t>
      </w:r>
      <w:proofErr w:type="spellEnd"/>
      <w:r w:rsidR="005B71E5" w:rsidRPr="00AE5462">
        <w:rPr>
          <w:rFonts w:ascii="Times New Roman" w:hAnsi="Times New Roman"/>
          <w:sz w:val="28"/>
          <w:szCs w:val="28"/>
        </w:rPr>
        <w:t xml:space="preserve"> засади,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формуванню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культури</w:t>
      </w:r>
      <w:proofErr w:type="spellEnd"/>
      <w:r w:rsidR="005B71E5" w:rsidRPr="00AE5462">
        <w:rPr>
          <w:rFonts w:ascii="Times New Roman" w:hAnsi="Times New Roman"/>
          <w:sz w:val="28"/>
          <w:szCs w:val="28"/>
        </w:rPr>
        <w:t xml:space="preserve"> здорового способу </w:t>
      </w:r>
      <w:proofErr w:type="spellStart"/>
      <w:r w:rsidR="005B71E5" w:rsidRPr="00AE5462">
        <w:rPr>
          <w:rFonts w:ascii="Times New Roman" w:hAnsi="Times New Roman"/>
          <w:sz w:val="28"/>
          <w:szCs w:val="28"/>
        </w:rPr>
        <w:t>життя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 xml:space="preserve"> закладу;</w:t>
      </w:r>
    </w:p>
    <w:p w14:paraId="259E945F"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в </w:t>
      </w:r>
      <w:proofErr w:type="spellStart"/>
      <w:r w:rsidR="005B71E5" w:rsidRPr="00AE5462">
        <w:rPr>
          <w:rFonts w:ascii="Times New Roman" w:hAnsi="Times New Roman"/>
          <w:sz w:val="28"/>
          <w:szCs w:val="28"/>
        </w:rPr>
        <w:t>закладі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безпечне</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середовище</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дотримання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щодо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охорони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дитинства</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охорони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техніки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безпеки</w:t>
      </w:r>
      <w:proofErr w:type="spellEnd"/>
      <w:r w:rsidR="005B71E5" w:rsidRPr="00AE5462">
        <w:rPr>
          <w:rFonts w:ascii="Times New Roman" w:hAnsi="Times New Roman"/>
          <w:sz w:val="28"/>
          <w:szCs w:val="28"/>
        </w:rPr>
        <w:t>;</w:t>
      </w:r>
    </w:p>
    <w:p w14:paraId="4FAED541"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харчування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медичному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обслуговуванню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законодавства</w:t>
      </w:r>
      <w:proofErr w:type="spellEnd"/>
      <w:r w:rsidR="005B71E5" w:rsidRPr="00AE5462">
        <w:rPr>
          <w:rFonts w:ascii="Times New Roman" w:hAnsi="Times New Roman"/>
          <w:sz w:val="28"/>
          <w:szCs w:val="28"/>
        </w:rPr>
        <w:t>;</w:t>
      </w:r>
    </w:p>
    <w:p w14:paraId="0138092A"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відкритість</w:t>
      </w:r>
      <w:proofErr w:type="spellEnd"/>
      <w:r w:rsidR="005B71E5" w:rsidRPr="00AE5462">
        <w:rPr>
          <w:rFonts w:ascii="Times New Roman" w:hAnsi="Times New Roman"/>
          <w:sz w:val="28"/>
          <w:szCs w:val="28"/>
        </w:rPr>
        <w:t xml:space="preserve"> і </w:t>
      </w:r>
      <w:proofErr w:type="spellStart"/>
      <w:r w:rsidR="005B71E5" w:rsidRPr="00AE5462">
        <w:rPr>
          <w:rFonts w:ascii="Times New Roman" w:hAnsi="Times New Roman"/>
          <w:sz w:val="28"/>
          <w:szCs w:val="28"/>
        </w:rPr>
        <w:t>прозорість</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діяльності</w:t>
      </w:r>
      <w:proofErr w:type="spellEnd"/>
      <w:r w:rsidR="005B71E5" w:rsidRPr="00AE5462">
        <w:rPr>
          <w:rFonts w:ascii="Times New Roman" w:hAnsi="Times New Roman"/>
          <w:sz w:val="28"/>
          <w:szCs w:val="28"/>
        </w:rPr>
        <w:t xml:space="preserve"> закладу, </w:t>
      </w:r>
      <w:proofErr w:type="spellStart"/>
      <w:r w:rsidR="005B71E5" w:rsidRPr="00AE5462">
        <w:rPr>
          <w:rFonts w:ascii="Times New Roman" w:hAnsi="Times New Roman"/>
          <w:sz w:val="28"/>
          <w:szCs w:val="28"/>
        </w:rPr>
        <w:t>зокрема</w:t>
      </w:r>
      <w:proofErr w:type="spellEnd"/>
      <w:r w:rsidR="005B71E5" w:rsidRPr="00AE5462">
        <w:rPr>
          <w:rFonts w:ascii="Times New Roman" w:hAnsi="Times New Roman"/>
          <w:sz w:val="28"/>
          <w:szCs w:val="28"/>
        </w:rPr>
        <w:t xml:space="preserve"> шляхом </w:t>
      </w:r>
      <w:proofErr w:type="spellStart"/>
      <w:r w:rsidR="005B71E5" w:rsidRPr="00AE5462">
        <w:rPr>
          <w:rFonts w:ascii="Times New Roman" w:hAnsi="Times New Roman"/>
          <w:sz w:val="28"/>
          <w:szCs w:val="28"/>
        </w:rPr>
        <w:t>оприлюднення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публічної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інформації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України</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освіту</w:t>
      </w:r>
      <w:proofErr w:type="spellEnd"/>
      <w:r w:rsidR="005B71E5" w:rsidRPr="00AE5462">
        <w:rPr>
          <w:rFonts w:ascii="Times New Roman" w:hAnsi="Times New Roman"/>
          <w:sz w:val="28"/>
          <w:szCs w:val="28"/>
        </w:rPr>
        <w:t xml:space="preserve">", "Про доступ до </w:t>
      </w:r>
      <w:proofErr w:type="spellStart"/>
      <w:r w:rsidR="005B71E5" w:rsidRPr="00AE5462">
        <w:rPr>
          <w:rFonts w:ascii="Times New Roman" w:hAnsi="Times New Roman"/>
          <w:sz w:val="28"/>
          <w:szCs w:val="28"/>
        </w:rPr>
        <w:t>публічної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інформації</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відкритість</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використання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публічних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коштів</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інших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України</w:t>
      </w:r>
      <w:proofErr w:type="spellEnd"/>
      <w:r w:rsidR="005B71E5" w:rsidRPr="00AE5462">
        <w:rPr>
          <w:rFonts w:ascii="Times New Roman" w:hAnsi="Times New Roman"/>
          <w:sz w:val="28"/>
          <w:szCs w:val="28"/>
        </w:rPr>
        <w:t>;</w:t>
      </w:r>
    </w:p>
    <w:p w14:paraId="5DC44EF9"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здійснює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зарахування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переведення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відрахування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а також </w:t>
      </w:r>
      <w:proofErr w:type="spellStart"/>
      <w:r w:rsidR="005B71E5" w:rsidRPr="00AE5462">
        <w:rPr>
          <w:rFonts w:ascii="Times New Roman" w:hAnsi="Times New Roman"/>
          <w:sz w:val="28"/>
          <w:szCs w:val="28"/>
        </w:rPr>
        <w:t>їх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заохочення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відзначення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притягнення</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відповідальності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законодавства</w:t>
      </w:r>
      <w:proofErr w:type="spellEnd"/>
      <w:r w:rsidR="005B71E5" w:rsidRPr="00AE5462">
        <w:rPr>
          <w:rFonts w:ascii="Times New Roman" w:hAnsi="Times New Roman"/>
          <w:sz w:val="28"/>
          <w:szCs w:val="28"/>
        </w:rPr>
        <w:t>;</w:t>
      </w:r>
    </w:p>
    <w:p w14:paraId="4F168192"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документообіг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бухгалтерський</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облік</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звітність</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законодавства</w:t>
      </w:r>
      <w:proofErr w:type="spellEnd"/>
      <w:r w:rsidR="005B71E5" w:rsidRPr="00AE5462">
        <w:rPr>
          <w:rFonts w:ascii="Times New Roman" w:hAnsi="Times New Roman"/>
          <w:sz w:val="28"/>
          <w:szCs w:val="28"/>
        </w:rPr>
        <w:t>;</w:t>
      </w:r>
    </w:p>
    <w:p w14:paraId="2D759E8C"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звітує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щороку</w:t>
      </w:r>
      <w:proofErr w:type="spellEnd"/>
      <w:r w:rsidR="005B71E5" w:rsidRPr="00AE5462">
        <w:rPr>
          <w:rFonts w:ascii="Times New Roman" w:hAnsi="Times New Roman"/>
          <w:sz w:val="28"/>
          <w:szCs w:val="28"/>
        </w:rPr>
        <w:t xml:space="preserve"> на </w:t>
      </w:r>
      <w:proofErr w:type="spellStart"/>
      <w:r w:rsidR="005B71E5" w:rsidRPr="00AE5462">
        <w:rPr>
          <w:rFonts w:ascii="Times New Roman" w:hAnsi="Times New Roman"/>
          <w:sz w:val="28"/>
          <w:szCs w:val="28"/>
        </w:rPr>
        <w:t>загальних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зборах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конференції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колективу</w:t>
      </w:r>
      <w:proofErr w:type="spellEnd"/>
      <w:r w:rsidR="005B71E5" w:rsidRPr="00AE5462">
        <w:rPr>
          <w:rFonts w:ascii="Times New Roman" w:hAnsi="Times New Roman"/>
          <w:sz w:val="28"/>
          <w:szCs w:val="28"/>
        </w:rPr>
        <w:t xml:space="preserve"> про свою роботу та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стратегії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закладу;</w:t>
      </w:r>
    </w:p>
    <w:p w14:paraId="145038E7" w14:textId="77777777" w:rsidR="005B71E5" w:rsidRPr="00AE5462" w:rsidRDefault="00AE5462" w:rsidP="00AE5462">
      <w:pPr>
        <w:spacing w:after="0" w:line="240" w:lineRule="auto"/>
        <w:ind w:firstLine="567"/>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видає</w:t>
      </w:r>
      <w:proofErr w:type="spellEnd"/>
      <w:r w:rsidR="005B71E5" w:rsidRPr="00AE5462">
        <w:rPr>
          <w:rFonts w:ascii="Times New Roman" w:hAnsi="Times New Roman"/>
          <w:sz w:val="28"/>
          <w:szCs w:val="28"/>
        </w:rPr>
        <w:t xml:space="preserve"> у межах </w:t>
      </w:r>
      <w:proofErr w:type="spellStart"/>
      <w:r w:rsidR="005B71E5" w:rsidRPr="00AE5462">
        <w:rPr>
          <w:rFonts w:ascii="Times New Roman" w:hAnsi="Times New Roman"/>
          <w:sz w:val="28"/>
          <w:szCs w:val="28"/>
        </w:rPr>
        <w:t>своєї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компетенції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накази</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контролює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їх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w:t>
      </w:r>
    </w:p>
    <w:p w14:paraId="64A3B9CD" w14:textId="77777777"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виконує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інші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обов’язки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покладені</w:t>
      </w:r>
      <w:proofErr w:type="spellEnd"/>
      <w:r w:rsidR="005B71E5" w:rsidRPr="00AE5462">
        <w:rPr>
          <w:rFonts w:ascii="Times New Roman" w:hAnsi="Times New Roman"/>
          <w:sz w:val="28"/>
          <w:szCs w:val="28"/>
        </w:rPr>
        <w:t xml:space="preserve"> на </w:t>
      </w:r>
      <w:proofErr w:type="spellStart"/>
      <w:r w:rsidR="005B71E5" w:rsidRPr="00AE5462">
        <w:rPr>
          <w:rFonts w:ascii="Times New Roman" w:hAnsi="Times New Roman"/>
          <w:sz w:val="28"/>
          <w:szCs w:val="28"/>
        </w:rPr>
        <w:t>нього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законодавством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засновником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власником</w:t>
      </w:r>
      <w:proofErr w:type="spellEnd"/>
      <w:r w:rsidR="005B71E5" w:rsidRPr="00AE5462">
        <w:rPr>
          <w:rFonts w:ascii="Times New Roman" w:hAnsi="Times New Roman"/>
          <w:sz w:val="28"/>
          <w:szCs w:val="28"/>
        </w:rPr>
        <w:t xml:space="preserve">), статутом закладу, </w:t>
      </w:r>
      <w:proofErr w:type="spellStart"/>
      <w:r w:rsidR="005B71E5" w:rsidRPr="00AE5462">
        <w:rPr>
          <w:rFonts w:ascii="Times New Roman" w:hAnsi="Times New Roman"/>
          <w:sz w:val="28"/>
          <w:szCs w:val="28"/>
        </w:rPr>
        <w:t>колективним</w:t>
      </w:r>
      <w:proofErr w:type="spellEnd"/>
      <w:r w:rsidR="005B71E5" w:rsidRPr="00AE5462">
        <w:rPr>
          <w:rFonts w:ascii="Times New Roman" w:hAnsi="Times New Roman"/>
          <w:sz w:val="28"/>
          <w:szCs w:val="28"/>
        </w:rPr>
        <w:t xml:space="preserve"> договором, </w:t>
      </w:r>
      <w:proofErr w:type="spellStart"/>
      <w:r w:rsidR="005B71E5" w:rsidRPr="00AE5462">
        <w:rPr>
          <w:rFonts w:ascii="Times New Roman" w:hAnsi="Times New Roman"/>
          <w:sz w:val="28"/>
          <w:szCs w:val="28"/>
        </w:rPr>
        <w:t>строковим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трудовим</w:t>
      </w:r>
      <w:proofErr w:type="spellEnd"/>
      <w:r w:rsidR="005B71E5" w:rsidRPr="00AE5462">
        <w:rPr>
          <w:rFonts w:ascii="Times New Roman" w:hAnsi="Times New Roman"/>
          <w:sz w:val="28"/>
          <w:szCs w:val="28"/>
        </w:rPr>
        <w:t xml:space="preserve"> договором.</w:t>
      </w:r>
    </w:p>
    <w:p w14:paraId="781BDD0A" w14:textId="77777777"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AE5462">
        <w:rPr>
          <w:rFonts w:ascii="Times New Roman" w:hAnsi="Times New Roman"/>
          <w:sz w:val="28"/>
          <w:szCs w:val="28"/>
          <w:lang w:val="uk-UA"/>
        </w:rPr>
        <w:t xml:space="preserve">7.8. </w:t>
      </w:r>
      <w:r w:rsidRPr="00AE5462">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AE5462">
        <w:rPr>
          <w:rFonts w:ascii="Times New Roman" w:hAnsi="Times New Roman"/>
          <w:sz w:val="28"/>
          <w:szCs w:val="28"/>
          <w:lang w:val="uk-UA"/>
        </w:rPr>
        <w:t>повноваження якої визначаються Законом «Про повну загальну середню освіту» та статутом закладу. Засідання педагогічної ради проводяться у міру потреби, але не менш як чотири рази на рік.</w:t>
      </w:r>
    </w:p>
    <w:p w14:paraId="5FFBB43A" w14:textId="77777777"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7.9. Керівник (директор) закладу є головою педагогічної ради.</w:t>
      </w:r>
    </w:p>
    <w:p w14:paraId="563E0EFA" w14:textId="77777777"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14:paraId="25D17AF8" w14:textId="77777777"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7.11.Педагогічна рада закладу:</w:t>
      </w:r>
    </w:p>
    <w:p w14:paraId="70673004" w14:textId="77777777" w:rsidR="005B71E5" w:rsidRPr="00AE5462" w:rsidRDefault="00AE5462" w:rsidP="00AE5462">
      <w:pPr>
        <w:shd w:val="clear" w:color="auto" w:fill="FFFFFF"/>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схвалює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стратегію</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розвитку</w:t>
      </w:r>
      <w:proofErr w:type="spellEnd"/>
      <w:r w:rsidR="005B71E5" w:rsidRPr="00AE5462">
        <w:rPr>
          <w:rFonts w:ascii="Times New Roman" w:hAnsi="Times New Roman"/>
          <w:sz w:val="28"/>
          <w:szCs w:val="28"/>
          <w:lang w:eastAsia="uk-UA"/>
        </w:rPr>
        <w:t xml:space="preserve"> закладу та </w:t>
      </w:r>
      <w:proofErr w:type="spellStart"/>
      <w:r w:rsidR="005B71E5" w:rsidRPr="00AE5462">
        <w:rPr>
          <w:rFonts w:ascii="Times New Roman" w:hAnsi="Times New Roman"/>
          <w:sz w:val="28"/>
          <w:szCs w:val="28"/>
          <w:lang w:eastAsia="uk-UA"/>
        </w:rPr>
        <w:t>річний</w:t>
      </w:r>
      <w:proofErr w:type="spellEnd"/>
      <w:r w:rsidR="005B71E5" w:rsidRPr="00AE5462">
        <w:rPr>
          <w:rFonts w:ascii="Times New Roman" w:hAnsi="Times New Roman"/>
          <w:sz w:val="28"/>
          <w:szCs w:val="28"/>
          <w:lang w:eastAsia="uk-UA"/>
        </w:rPr>
        <w:t xml:space="preserve"> план </w:t>
      </w:r>
      <w:proofErr w:type="spellStart"/>
      <w:r w:rsidR="005B71E5" w:rsidRPr="00AE5462">
        <w:rPr>
          <w:rFonts w:ascii="Times New Roman" w:hAnsi="Times New Roman"/>
          <w:sz w:val="28"/>
          <w:szCs w:val="28"/>
          <w:lang w:eastAsia="uk-UA"/>
        </w:rPr>
        <w:t>роботи</w:t>
      </w:r>
      <w:proofErr w:type="spellEnd"/>
      <w:r w:rsidR="005B71E5" w:rsidRPr="00AE5462">
        <w:rPr>
          <w:rFonts w:ascii="Times New Roman" w:hAnsi="Times New Roman"/>
          <w:sz w:val="28"/>
          <w:szCs w:val="28"/>
          <w:lang w:eastAsia="uk-UA"/>
        </w:rPr>
        <w:t>;</w:t>
      </w:r>
    </w:p>
    <w:p w14:paraId="41AA04EF" w14:textId="77777777"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49" w:name="n679"/>
      <w:bookmarkEnd w:id="49"/>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схвалює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освітню</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програму</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зміни</w:t>
      </w:r>
      <w:proofErr w:type="spellEnd"/>
      <w:r w:rsidR="005B71E5" w:rsidRPr="00AE5462">
        <w:rPr>
          <w:rFonts w:ascii="Times New Roman" w:hAnsi="Times New Roman"/>
          <w:sz w:val="28"/>
          <w:szCs w:val="28"/>
          <w:lang w:eastAsia="uk-UA"/>
        </w:rPr>
        <w:t xml:space="preserve"> до </w:t>
      </w:r>
      <w:proofErr w:type="spellStart"/>
      <w:r w:rsidR="005B71E5" w:rsidRPr="00AE5462">
        <w:rPr>
          <w:rFonts w:ascii="Times New Roman" w:hAnsi="Times New Roman"/>
          <w:sz w:val="28"/>
          <w:szCs w:val="28"/>
          <w:lang w:eastAsia="uk-UA"/>
        </w:rPr>
        <w:t>неї</w:t>
      </w:r>
      <w:proofErr w:type="spellEnd"/>
      <w:r w:rsidR="005B71E5" w:rsidRPr="00AE5462">
        <w:rPr>
          <w:rFonts w:ascii="Times New Roman" w:hAnsi="Times New Roman"/>
          <w:sz w:val="28"/>
          <w:szCs w:val="28"/>
          <w:lang w:eastAsia="uk-UA"/>
        </w:rPr>
        <w:t xml:space="preserve"> та </w:t>
      </w:r>
      <w:proofErr w:type="spellStart"/>
      <w:r w:rsidR="005B71E5" w:rsidRPr="00AE5462">
        <w:rPr>
          <w:rFonts w:ascii="Times New Roman" w:hAnsi="Times New Roman"/>
          <w:sz w:val="28"/>
          <w:szCs w:val="28"/>
          <w:lang w:eastAsia="uk-UA"/>
        </w:rPr>
        <w:t>оцінює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результати</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її</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виконання</w:t>
      </w:r>
      <w:proofErr w:type="spellEnd"/>
      <w:r w:rsidR="005B71E5" w:rsidRPr="00AE5462">
        <w:rPr>
          <w:rFonts w:ascii="Times New Roman" w:hAnsi="Times New Roman"/>
          <w:sz w:val="28"/>
          <w:szCs w:val="28"/>
          <w:lang w:eastAsia="uk-UA"/>
        </w:rPr>
        <w:t>;</w:t>
      </w:r>
    </w:p>
    <w:p w14:paraId="328C2BDA" w14:textId="77777777"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0" w:name="n680"/>
      <w:bookmarkEnd w:id="50"/>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схвалює</w:t>
      </w:r>
      <w:proofErr w:type="spellEnd"/>
      <w:r w:rsidR="005B71E5" w:rsidRPr="00AE5462">
        <w:rPr>
          <w:rFonts w:ascii="Times New Roman" w:hAnsi="Times New Roman"/>
          <w:sz w:val="28"/>
          <w:szCs w:val="28"/>
          <w:lang w:eastAsia="uk-UA"/>
        </w:rPr>
        <w:t xml:space="preserve"> правила </w:t>
      </w:r>
      <w:proofErr w:type="spellStart"/>
      <w:r w:rsidR="005B71E5" w:rsidRPr="00AE5462">
        <w:rPr>
          <w:rFonts w:ascii="Times New Roman" w:hAnsi="Times New Roman"/>
          <w:sz w:val="28"/>
          <w:szCs w:val="28"/>
          <w:lang w:eastAsia="uk-UA"/>
        </w:rPr>
        <w:t>внутрішнього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розпорядку</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положення</w:t>
      </w:r>
      <w:proofErr w:type="spellEnd"/>
      <w:r w:rsidR="005B71E5" w:rsidRPr="00AE5462">
        <w:rPr>
          <w:rFonts w:ascii="Times New Roman" w:hAnsi="Times New Roman"/>
          <w:sz w:val="28"/>
          <w:szCs w:val="28"/>
          <w:lang w:eastAsia="uk-UA"/>
        </w:rPr>
        <w:t xml:space="preserve"> про </w:t>
      </w:r>
      <w:proofErr w:type="spellStart"/>
      <w:r w:rsidR="005B71E5" w:rsidRPr="00AE5462">
        <w:rPr>
          <w:rFonts w:ascii="Times New Roman" w:hAnsi="Times New Roman"/>
          <w:sz w:val="28"/>
          <w:szCs w:val="28"/>
          <w:lang w:eastAsia="uk-UA"/>
        </w:rPr>
        <w:t>внутрішню</w:t>
      </w:r>
      <w:proofErr w:type="spellEnd"/>
      <w:r w:rsidR="005B71E5" w:rsidRPr="00AE5462">
        <w:rPr>
          <w:rFonts w:ascii="Times New Roman" w:hAnsi="Times New Roman"/>
          <w:sz w:val="28"/>
          <w:szCs w:val="28"/>
          <w:lang w:eastAsia="uk-UA"/>
        </w:rPr>
        <w:t xml:space="preserve"> систему </w:t>
      </w:r>
      <w:proofErr w:type="spellStart"/>
      <w:r w:rsidR="005B71E5" w:rsidRPr="00AE5462">
        <w:rPr>
          <w:rFonts w:ascii="Times New Roman" w:hAnsi="Times New Roman"/>
          <w:sz w:val="28"/>
          <w:szCs w:val="28"/>
          <w:lang w:eastAsia="uk-UA"/>
        </w:rPr>
        <w:t>забезпечення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якості</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освіти</w:t>
      </w:r>
      <w:proofErr w:type="spellEnd"/>
      <w:r w:rsidR="005B71E5" w:rsidRPr="00AE5462">
        <w:rPr>
          <w:rFonts w:ascii="Times New Roman" w:hAnsi="Times New Roman"/>
          <w:sz w:val="28"/>
          <w:szCs w:val="28"/>
          <w:lang w:eastAsia="uk-UA"/>
        </w:rPr>
        <w:t>;</w:t>
      </w:r>
    </w:p>
    <w:p w14:paraId="467B1AAB" w14:textId="77777777"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1" w:name="n681"/>
      <w:bookmarkEnd w:id="51"/>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приймає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рішення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щодо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вдосконалення</w:t>
      </w:r>
      <w:proofErr w:type="spellEnd"/>
      <w:r w:rsidR="005B71E5" w:rsidRPr="00AE5462">
        <w:rPr>
          <w:rFonts w:ascii="Times New Roman" w:hAnsi="Times New Roman"/>
          <w:sz w:val="28"/>
          <w:szCs w:val="28"/>
          <w:lang w:eastAsia="uk-UA"/>
        </w:rPr>
        <w:t xml:space="preserve"> і методичного </w:t>
      </w:r>
      <w:proofErr w:type="spellStart"/>
      <w:r w:rsidR="005B71E5" w:rsidRPr="00AE5462">
        <w:rPr>
          <w:rFonts w:ascii="Times New Roman" w:hAnsi="Times New Roman"/>
          <w:sz w:val="28"/>
          <w:szCs w:val="28"/>
          <w:lang w:eastAsia="uk-UA"/>
        </w:rPr>
        <w:t>забезпечення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освітнього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процесу</w:t>
      </w:r>
      <w:proofErr w:type="spellEnd"/>
      <w:r w:rsidR="005B71E5" w:rsidRPr="00AE5462">
        <w:rPr>
          <w:rFonts w:ascii="Times New Roman" w:hAnsi="Times New Roman"/>
          <w:sz w:val="28"/>
          <w:szCs w:val="28"/>
          <w:lang w:eastAsia="uk-UA"/>
        </w:rPr>
        <w:t>;</w:t>
      </w:r>
    </w:p>
    <w:p w14:paraId="7BBAEF1B" w14:textId="77777777"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2" w:name="n682"/>
      <w:bookmarkEnd w:id="52"/>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приймає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рішення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щодо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переведення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учнів</w:t>
      </w:r>
      <w:proofErr w:type="spellEnd"/>
      <w:r w:rsidR="005B71E5" w:rsidRPr="00AE5462">
        <w:rPr>
          <w:rFonts w:ascii="Times New Roman" w:hAnsi="Times New Roman"/>
          <w:sz w:val="28"/>
          <w:szCs w:val="28"/>
          <w:lang w:eastAsia="uk-UA"/>
        </w:rPr>
        <w:t xml:space="preserve"> на </w:t>
      </w:r>
      <w:proofErr w:type="spellStart"/>
      <w:r w:rsidR="005B71E5" w:rsidRPr="00AE5462">
        <w:rPr>
          <w:rFonts w:ascii="Times New Roman" w:hAnsi="Times New Roman"/>
          <w:sz w:val="28"/>
          <w:szCs w:val="28"/>
          <w:lang w:eastAsia="uk-UA"/>
        </w:rPr>
        <w:t>наступний</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рік</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навчання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їх</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відрахування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притягнення</w:t>
      </w:r>
      <w:proofErr w:type="spellEnd"/>
      <w:r w:rsidR="005B71E5" w:rsidRPr="00AE5462">
        <w:rPr>
          <w:rFonts w:ascii="Times New Roman" w:hAnsi="Times New Roman"/>
          <w:sz w:val="28"/>
          <w:szCs w:val="28"/>
          <w:lang w:eastAsia="uk-UA"/>
        </w:rPr>
        <w:t xml:space="preserve"> до </w:t>
      </w:r>
      <w:proofErr w:type="spellStart"/>
      <w:r w:rsidR="005B71E5" w:rsidRPr="00AE5462">
        <w:rPr>
          <w:rFonts w:ascii="Times New Roman" w:hAnsi="Times New Roman"/>
          <w:sz w:val="28"/>
          <w:szCs w:val="28"/>
          <w:lang w:eastAsia="uk-UA"/>
        </w:rPr>
        <w:t>відповідальності</w:t>
      </w:r>
      <w:proofErr w:type="spellEnd"/>
      <w:r w:rsidR="005B71E5" w:rsidRPr="00AE5462">
        <w:rPr>
          <w:rFonts w:ascii="Times New Roman" w:hAnsi="Times New Roman"/>
          <w:sz w:val="28"/>
          <w:szCs w:val="28"/>
          <w:lang w:eastAsia="uk-UA"/>
        </w:rPr>
        <w:t xml:space="preserve"> за </w:t>
      </w:r>
      <w:proofErr w:type="spellStart"/>
      <w:r w:rsidR="005B71E5" w:rsidRPr="00AE5462">
        <w:rPr>
          <w:rFonts w:ascii="Times New Roman" w:hAnsi="Times New Roman"/>
          <w:sz w:val="28"/>
          <w:szCs w:val="28"/>
          <w:lang w:eastAsia="uk-UA"/>
        </w:rPr>
        <w:t>невиконання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обов’язків</w:t>
      </w:r>
      <w:proofErr w:type="spellEnd"/>
      <w:r w:rsidR="005B71E5" w:rsidRPr="00AE5462">
        <w:rPr>
          <w:rFonts w:ascii="Times New Roman" w:hAnsi="Times New Roman"/>
          <w:sz w:val="28"/>
          <w:szCs w:val="28"/>
          <w:lang w:eastAsia="uk-UA"/>
        </w:rPr>
        <w:t xml:space="preserve">, а також </w:t>
      </w:r>
      <w:proofErr w:type="spellStart"/>
      <w:r w:rsidR="005B71E5" w:rsidRPr="00AE5462">
        <w:rPr>
          <w:rFonts w:ascii="Times New Roman" w:hAnsi="Times New Roman"/>
          <w:sz w:val="28"/>
          <w:szCs w:val="28"/>
          <w:lang w:eastAsia="uk-UA"/>
        </w:rPr>
        <w:t>щодо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відзначення</w:t>
      </w:r>
      <w:proofErr w:type="spellEnd"/>
      <w:r w:rsidR="005B71E5" w:rsidRPr="00AE5462">
        <w:rPr>
          <w:rFonts w:ascii="Times New Roman" w:hAnsi="Times New Roman"/>
          <w:sz w:val="28"/>
          <w:szCs w:val="28"/>
          <w:lang w:eastAsia="uk-UA"/>
        </w:rPr>
        <w:t xml:space="preserve">, морального та </w:t>
      </w:r>
      <w:proofErr w:type="spellStart"/>
      <w:r w:rsidR="005B71E5" w:rsidRPr="00AE5462">
        <w:rPr>
          <w:rFonts w:ascii="Times New Roman" w:hAnsi="Times New Roman"/>
          <w:sz w:val="28"/>
          <w:szCs w:val="28"/>
          <w:lang w:eastAsia="uk-UA"/>
        </w:rPr>
        <w:t>матеріального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заохочення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учнів</w:t>
      </w:r>
      <w:proofErr w:type="spellEnd"/>
      <w:r w:rsidR="005B71E5" w:rsidRPr="00AE5462">
        <w:rPr>
          <w:rFonts w:ascii="Times New Roman" w:hAnsi="Times New Roman"/>
          <w:sz w:val="28"/>
          <w:szCs w:val="28"/>
          <w:lang w:eastAsia="uk-UA"/>
        </w:rPr>
        <w:t xml:space="preserve"> та </w:t>
      </w:r>
      <w:proofErr w:type="spellStart"/>
      <w:r w:rsidR="005B71E5" w:rsidRPr="00AE5462">
        <w:rPr>
          <w:rFonts w:ascii="Times New Roman" w:hAnsi="Times New Roman"/>
          <w:sz w:val="28"/>
          <w:szCs w:val="28"/>
          <w:lang w:eastAsia="uk-UA"/>
        </w:rPr>
        <w:t>інших</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учасників</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освітнього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процесу</w:t>
      </w:r>
      <w:proofErr w:type="spellEnd"/>
      <w:r w:rsidR="005B71E5" w:rsidRPr="00AE5462">
        <w:rPr>
          <w:rFonts w:ascii="Times New Roman" w:hAnsi="Times New Roman"/>
          <w:sz w:val="28"/>
          <w:szCs w:val="28"/>
          <w:lang w:eastAsia="uk-UA"/>
        </w:rPr>
        <w:t>;</w:t>
      </w:r>
    </w:p>
    <w:p w14:paraId="4D73C89B" w14:textId="77777777"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3" w:name="n683"/>
      <w:bookmarkEnd w:id="53"/>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розглядає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питання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педагогічних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працівників</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розвитку</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їх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творчої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ініціативи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професійної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майстерності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визначає</w:t>
      </w:r>
      <w:proofErr w:type="spellEnd"/>
      <w:r w:rsidR="005B71E5" w:rsidRPr="00BF69CA">
        <w:rPr>
          <w:rFonts w:ascii="Times New Roman" w:hAnsi="Times New Roman"/>
          <w:sz w:val="28"/>
          <w:szCs w:val="28"/>
          <w:lang w:eastAsia="uk-UA"/>
        </w:rPr>
        <w:t xml:space="preserve"> заходи </w:t>
      </w:r>
      <w:proofErr w:type="spellStart"/>
      <w:r w:rsidR="005B71E5" w:rsidRPr="00BF69CA">
        <w:rPr>
          <w:rFonts w:ascii="Times New Roman" w:hAnsi="Times New Roman"/>
          <w:sz w:val="28"/>
          <w:szCs w:val="28"/>
          <w:lang w:eastAsia="uk-UA"/>
        </w:rPr>
        <w:t>щодо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педагогічних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працівників</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формує</w:t>
      </w:r>
      <w:proofErr w:type="spellEnd"/>
      <w:r w:rsidR="005B71E5" w:rsidRPr="00BF69CA">
        <w:rPr>
          <w:rFonts w:ascii="Times New Roman" w:hAnsi="Times New Roman"/>
          <w:sz w:val="28"/>
          <w:szCs w:val="28"/>
          <w:lang w:eastAsia="uk-UA"/>
        </w:rPr>
        <w:t xml:space="preserve"> та </w:t>
      </w:r>
      <w:proofErr w:type="spellStart"/>
      <w:r w:rsidR="005B71E5" w:rsidRPr="00BF69CA">
        <w:rPr>
          <w:rFonts w:ascii="Times New Roman" w:hAnsi="Times New Roman"/>
          <w:sz w:val="28"/>
          <w:szCs w:val="28"/>
          <w:lang w:eastAsia="uk-UA"/>
        </w:rPr>
        <w:t>затверджує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річний</w:t>
      </w:r>
      <w:proofErr w:type="spellEnd"/>
      <w:r w:rsidR="005B71E5" w:rsidRPr="00BF69CA">
        <w:rPr>
          <w:rFonts w:ascii="Times New Roman" w:hAnsi="Times New Roman"/>
          <w:sz w:val="28"/>
          <w:szCs w:val="28"/>
          <w:lang w:eastAsia="uk-UA"/>
        </w:rPr>
        <w:t xml:space="preserve"> план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педагогічних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працівників</w:t>
      </w:r>
      <w:proofErr w:type="spellEnd"/>
      <w:r w:rsidR="005B71E5" w:rsidRPr="00BF69CA">
        <w:rPr>
          <w:rFonts w:ascii="Times New Roman" w:hAnsi="Times New Roman"/>
          <w:sz w:val="28"/>
          <w:szCs w:val="28"/>
          <w:lang w:eastAsia="uk-UA"/>
        </w:rPr>
        <w:t>;</w:t>
      </w:r>
    </w:p>
    <w:p w14:paraId="6DE3CE6D" w14:textId="77777777"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4" w:name="n684"/>
      <w:bookmarkEnd w:id="54"/>
      <w:r>
        <w:rPr>
          <w:rFonts w:ascii="Times New Roman" w:hAnsi="Times New Roman"/>
          <w:sz w:val="28"/>
          <w:szCs w:val="28"/>
          <w:lang w:val="uk-UA" w:eastAsia="uk-UA"/>
        </w:rPr>
        <w:lastRenderedPageBreak/>
        <w:t xml:space="preserve">- </w:t>
      </w:r>
      <w:proofErr w:type="spellStart"/>
      <w:r w:rsidR="005B71E5" w:rsidRPr="00BF69CA">
        <w:rPr>
          <w:rFonts w:ascii="Times New Roman" w:hAnsi="Times New Roman"/>
          <w:sz w:val="28"/>
          <w:szCs w:val="28"/>
          <w:lang w:eastAsia="uk-UA"/>
        </w:rPr>
        <w:t>приймає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рішення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щодо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визнання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результатів</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працівника</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отриманих</w:t>
      </w:r>
      <w:proofErr w:type="spellEnd"/>
      <w:r w:rsidR="005B71E5" w:rsidRPr="00BF69CA">
        <w:rPr>
          <w:rFonts w:ascii="Times New Roman" w:hAnsi="Times New Roman"/>
          <w:sz w:val="28"/>
          <w:szCs w:val="28"/>
          <w:lang w:eastAsia="uk-UA"/>
        </w:rPr>
        <w:t xml:space="preserve"> ним поза закладами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що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мають</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ліцензію</w:t>
      </w:r>
      <w:proofErr w:type="spellEnd"/>
      <w:r w:rsidR="005B71E5" w:rsidRPr="00BF69CA">
        <w:rPr>
          <w:rFonts w:ascii="Times New Roman" w:hAnsi="Times New Roman"/>
          <w:sz w:val="28"/>
          <w:szCs w:val="28"/>
          <w:lang w:eastAsia="uk-UA"/>
        </w:rPr>
        <w:t xml:space="preserve"> на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або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провадять</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освітню</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діяльність</w:t>
      </w:r>
      <w:proofErr w:type="spellEnd"/>
      <w:r w:rsidR="005B71E5" w:rsidRPr="00BF69CA">
        <w:rPr>
          <w:rFonts w:ascii="Times New Roman" w:hAnsi="Times New Roman"/>
          <w:sz w:val="28"/>
          <w:szCs w:val="28"/>
          <w:lang w:eastAsia="uk-UA"/>
        </w:rPr>
        <w:t xml:space="preserve"> за </w:t>
      </w:r>
      <w:proofErr w:type="spellStart"/>
      <w:r w:rsidR="005B71E5" w:rsidRPr="00BF69CA">
        <w:rPr>
          <w:rFonts w:ascii="Times New Roman" w:hAnsi="Times New Roman"/>
          <w:sz w:val="28"/>
          <w:szCs w:val="28"/>
          <w:lang w:eastAsia="uk-UA"/>
        </w:rPr>
        <w:t>акредитованою</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освітньою</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програмою</w:t>
      </w:r>
      <w:proofErr w:type="spellEnd"/>
      <w:r w:rsidR="005B71E5" w:rsidRPr="00BF69CA">
        <w:rPr>
          <w:rFonts w:ascii="Times New Roman" w:hAnsi="Times New Roman"/>
          <w:sz w:val="28"/>
          <w:szCs w:val="28"/>
          <w:lang w:eastAsia="uk-UA"/>
        </w:rPr>
        <w:t>;</w:t>
      </w:r>
    </w:p>
    <w:p w14:paraId="57732FEC" w14:textId="77777777"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5" w:name="n685"/>
      <w:bookmarkEnd w:id="55"/>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приймає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рішення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щодо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впровадження</w:t>
      </w:r>
      <w:proofErr w:type="spellEnd"/>
      <w:r w:rsidR="005B71E5" w:rsidRPr="00BF69CA">
        <w:rPr>
          <w:rFonts w:ascii="Times New Roman" w:hAnsi="Times New Roman"/>
          <w:sz w:val="28"/>
          <w:szCs w:val="28"/>
          <w:lang w:eastAsia="uk-UA"/>
        </w:rPr>
        <w:t xml:space="preserve"> в </w:t>
      </w:r>
      <w:proofErr w:type="spellStart"/>
      <w:r w:rsidR="005B71E5" w:rsidRPr="00BF69CA">
        <w:rPr>
          <w:rFonts w:ascii="Times New Roman" w:hAnsi="Times New Roman"/>
          <w:sz w:val="28"/>
          <w:szCs w:val="28"/>
          <w:lang w:eastAsia="uk-UA"/>
        </w:rPr>
        <w:t>освітній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процес</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досвіду</w:t>
      </w:r>
      <w:proofErr w:type="spellEnd"/>
      <w:r w:rsidR="005B71E5" w:rsidRPr="00BF69CA">
        <w:rPr>
          <w:rFonts w:ascii="Times New Roman" w:hAnsi="Times New Roman"/>
          <w:sz w:val="28"/>
          <w:szCs w:val="28"/>
          <w:lang w:eastAsia="uk-UA"/>
        </w:rPr>
        <w:t xml:space="preserve"> та </w:t>
      </w:r>
      <w:proofErr w:type="spellStart"/>
      <w:r w:rsidR="005B71E5" w:rsidRPr="00BF69CA">
        <w:rPr>
          <w:rFonts w:ascii="Times New Roman" w:hAnsi="Times New Roman"/>
          <w:sz w:val="28"/>
          <w:szCs w:val="28"/>
          <w:lang w:eastAsia="uk-UA"/>
        </w:rPr>
        <w:t>інновацій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участі</w:t>
      </w:r>
      <w:proofErr w:type="spellEnd"/>
      <w:r w:rsidR="005B71E5" w:rsidRPr="00BF69CA">
        <w:rPr>
          <w:rFonts w:ascii="Times New Roman" w:hAnsi="Times New Roman"/>
          <w:sz w:val="28"/>
          <w:szCs w:val="28"/>
          <w:lang w:eastAsia="uk-UA"/>
        </w:rPr>
        <w:t xml:space="preserve"> в </w:t>
      </w:r>
      <w:proofErr w:type="spellStart"/>
      <w:r w:rsidR="005B71E5" w:rsidRPr="00BF69CA">
        <w:rPr>
          <w:rFonts w:ascii="Times New Roman" w:hAnsi="Times New Roman"/>
          <w:sz w:val="28"/>
          <w:szCs w:val="28"/>
          <w:lang w:eastAsia="uk-UA"/>
        </w:rPr>
        <w:t>дослідницькій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експериментальній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інноваційній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діяльності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співпраці</w:t>
      </w:r>
      <w:proofErr w:type="spellEnd"/>
      <w:r w:rsidR="005B71E5" w:rsidRPr="00BF69CA">
        <w:rPr>
          <w:rFonts w:ascii="Times New Roman" w:hAnsi="Times New Roman"/>
          <w:sz w:val="28"/>
          <w:szCs w:val="28"/>
          <w:lang w:eastAsia="uk-UA"/>
        </w:rPr>
        <w:t xml:space="preserve"> з </w:t>
      </w:r>
      <w:proofErr w:type="spellStart"/>
      <w:r w:rsidR="005B71E5" w:rsidRPr="00BF69CA">
        <w:rPr>
          <w:rFonts w:ascii="Times New Roman" w:hAnsi="Times New Roman"/>
          <w:sz w:val="28"/>
          <w:szCs w:val="28"/>
          <w:lang w:eastAsia="uk-UA"/>
        </w:rPr>
        <w:t>іншими</w:t>
      </w:r>
      <w:proofErr w:type="spellEnd"/>
      <w:r w:rsidR="005B71E5" w:rsidRPr="00BF69CA">
        <w:rPr>
          <w:rFonts w:ascii="Times New Roman" w:hAnsi="Times New Roman"/>
          <w:sz w:val="28"/>
          <w:szCs w:val="28"/>
          <w:lang w:eastAsia="uk-UA"/>
        </w:rPr>
        <w:t xml:space="preserve"> закладами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науковими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установами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фізичними</w:t>
      </w:r>
      <w:proofErr w:type="spellEnd"/>
      <w:r w:rsidR="005B71E5" w:rsidRPr="00BF69CA">
        <w:rPr>
          <w:rFonts w:ascii="Times New Roman" w:hAnsi="Times New Roman"/>
          <w:sz w:val="28"/>
          <w:szCs w:val="28"/>
          <w:lang w:eastAsia="uk-UA"/>
        </w:rPr>
        <w:t xml:space="preserve"> та </w:t>
      </w:r>
      <w:proofErr w:type="spellStart"/>
      <w:r w:rsidR="005B71E5" w:rsidRPr="00BF69CA">
        <w:rPr>
          <w:rFonts w:ascii="Times New Roman" w:hAnsi="Times New Roman"/>
          <w:sz w:val="28"/>
          <w:szCs w:val="28"/>
          <w:lang w:eastAsia="uk-UA"/>
        </w:rPr>
        <w:t>юридичними</w:t>
      </w:r>
      <w:proofErr w:type="spellEnd"/>
      <w:r w:rsidR="005B71E5" w:rsidRPr="00BF69CA">
        <w:rPr>
          <w:rFonts w:ascii="Times New Roman" w:hAnsi="Times New Roman"/>
          <w:sz w:val="28"/>
          <w:szCs w:val="28"/>
          <w:lang w:eastAsia="uk-UA"/>
        </w:rPr>
        <w:t xml:space="preserve"> особами, </w:t>
      </w:r>
      <w:proofErr w:type="spellStart"/>
      <w:r w:rsidR="005B71E5" w:rsidRPr="00BF69CA">
        <w:rPr>
          <w:rFonts w:ascii="Times New Roman" w:hAnsi="Times New Roman"/>
          <w:sz w:val="28"/>
          <w:szCs w:val="28"/>
          <w:lang w:eastAsia="uk-UA"/>
        </w:rPr>
        <w:t>які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сприяють</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розвитку</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w:t>
      </w:r>
    </w:p>
    <w:p w14:paraId="7902422E" w14:textId="77777777"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6" w:name="n686"/>
      <w:bookmarkEnd w:id="56"/>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може</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ініціювати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проведення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позапланового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інституційного</w:t>
      </w:r>
      <w:proofErr w:type="spellEnd"/>
      <w:r w:rsidR="005B71E5" w:rsidRPr="00BF69CA">
        <w:rPr>
          <w:rFonts w:ascii="Times New Roman" w:hAnsi="Times New Roman"/>
          <w:sz w:val="28"/>
          <w:szCs w:val="28"/>
          <w:lang w:eastAsia="uk-UA"/>
        </w:rPr>
        <w:t xml:space="preserve"> аудиту, </w:t>
      </w:r>
      <w:proofErr w:type="spellStart"/>
      <w:r w:rsidR="005B71E5" w:rsidRPr="00BF69CA">
        <w:rPr>
          <w:rFonts w:ascii="Times New Roman" w:hAnsi="Times New Roman"/>
          <w:sz w:val="28"/>
          <w:szCs w:val="28"/>
          <w:lang w:eastAsia="uk-UA"/>
        </w:rPr>
        <w:t>громадської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акредитації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зовнішнього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моніторингу</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якості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та/</w:t>
      </w:r>
      <w:proofErr w:type="spellStart"/>
      <w:r w:rsidR="005B71E5" w:rsidRPr="00BF69CA">
        <w:rPr>
          <w:rFonts w:ascii="Times New Roman" w:hAnsi="Times New Roman"/>
          <w:sz w:val="28"/>
          <w:szCs w:val="28"/>
          <w:lang w:eastAsia="uk-UA"/>
        </w:rPr>
        <w:t>або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освітньої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діяльності</w:t>
      </w:r>
      <w:proofErr w:type="spellEnd"/>
      <w:r w:rsidR="005B71E5" w:rsidRPr="00BF69CA">
        <w:rPr>
          <w:rFonts w:ascii="Times New Roman" w:hAnsi="Times New Roman"/>
          <w:sz w:val="28"/>
          <w:szCs w:val="28"/>
          <w:lang w:eastAsia="uk-UA"/>
        </w:rPr>
        <w:t xml:space="preserve"> закладу;</w:t>
      </w:r>
    </w:p>
    <w:p w14:paraId="66B1C98F" w14:textId="77777777"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7" w:name="n687"/>
      <w:bookmarkEnd w:id="57"/>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розглядає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інші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питання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віднесені</w:t>
      </w:r>
      <w:proofErr w:type="spellEnd"/>
      <w:r w:rsidR="005B71E5" w:rsidRPr="00BF69CA">
        <w:rPr>
          <w:rFonts w:ascii="Times New Roman" w:hAnsi="Times New Roman"/>
          <w:sz w:val="28"/>
          <w:szCs w:val="28"/>
          <w:lang w:eastAsia="uk-UA"/>
        </w:rPr>
        <w:t xml:space="preserve"> законом та/</w:t>
      </w:r>
      <w:proofErr w:type="spellStart"/>
      <w:r w:rsidR="005B71E5" w:rsidRPr="00BF69CA">
        <w:rPr>
          <w:rFonts w:ascii="Times New Roman" w:hAnsi="Times New Roman"/>
          <w:sz w:val="28"/>
          <w:szCs w:val="28"/>
          <w:lang w:eastAsia="uk-UA"/>
        </w:rPr>
        <w:t>або</w:t>
      </w:r>
      <w:proofErr w:type="spellEnd"/>
      <w:r w:rsidR="005B71E5" w:rsidRPr="00BF69CA">
        <w:rPr>
          <w:rFonts w:ascii="Times New Roman" w:hAnsi="Times New Roman"/>
          <w:sz w:val="28"/>
          <w:szCs w:val="28"/>
          <w:lang w:eastAsia="uk-UA"/>
        </w:rPr>
        <w:t xml:space="preserve"> статутом закладу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до </w:t>
      </w:r>
      <w:proofErr w:type="spellStart"/>
      <w:r w:rsidR="005B71E5" w:rsidRPr="00BF69CA">
        <w:rPr>
          <w:rFonts w:ascii="Times New Roman" w:hAnsi="Times New Roman"/>
          <w:sz w:val="28"/>
          <w:szCs w:val="28"/>
          <w:lang w:eastAsia="uk-UA"/>
        </w:rPr>
        <w:t>її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повноважень</w:t>
      </w:r>
      <w:proofErr w:type="spellEnd"/>
      <w:r w:rsidR="005B71E5" w:rsidRPr="00BF69CA">
        <w:rPr>
          <w:rFonts w:ascii="Times New Roman" w:hAnsi="Times New Roman"/>
          <w:sz w:val="28"/>
          <w:szCs w:val="28"/>
          <w:lang w:eastAsia="uk-UA"/>
        </w:rPr>
        <w:t>.</w:t>
      </w:r>
    </w:p>
    <w:p w14:paraId="4D8E4DB0" w14:textId="77777777" w:rsidR="005B71E5" w:rsidRPr="00D2242C"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D2242C">
        <w:rPr>
          <w:rFonts w:ascii="Times New Roman" w:hAnsi="Times New Roman"/>
          <w:sz w:val="28"/>
          <w:szCs w:val="28"/>
          <w:lang w:val="uk-UA"/>
        </w:rPr>
        <w:t xml:space="preserve">7.12. </w:t>
      </w:r>
      <w:r w:rsidRPr="00D2242C">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7473180" w14:textId="77777777" w:rsidR="005B71E5" w:rsidRPr="00D2242C"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D2242C">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14:paraId="3142F02A" w14:textId="77777777" w:rsidR="005B71E5" w:rsidRPr="00D2242C" w:rsidRDefault="005B71E5" w:rsidP="00D2242C">
      <w:pPr>
        <w:spacing w:after="0" w:line="240" w:lineRule="auto"/>
        <w:ind w:firstLine="567"/>
        <w:jc w:val="both"/>
        <w:rPr>
          <w:rFonts w:ascii="Times New Roman" w:hAnsi="Times New Roman"/>
          <w:sz w:val="28"/>
          <w:szCs w:val="28"/>
          <w:lang w:val="uk-UA"/>
        </w:rPr>
      </w:pPr>
      <w:r w:rsidRPr="00D2242C">
        <w:rPr>
          <w:rFonts w:ascii="Times New Roman" w:hAnsi="Times New Roman"/>
          <w:sz w:val="28"/>
          <w:szCs w:val="28"/>
          <w:lang w:val="uk-UA"/>
        </w:rPr>
        <w:t>7.14. Вищим колегіальним органом громадського самоврядування закладу є загальні збори колективу закладу, що скликаються не менше одного разу на рік та формуються з уповноважених представників усіх учасників освітнього процесу.</w:t>
      </w:r>
    </w:p>
    <w:p w14:paraId="70044DFA" w14:textId="77777777" w:rsidR="005B71E5" w:rsidRPr="00D2242C" w:rsidRDefault="005B71E5" w:rsidP="00D2242C">
      <w:pPr>
        <w:shd w:val="clear" w:color="auto" w:fill="FFFFFF"/>
        <w:spacing w:after="0" w:line="240" w:lineRule="auto"/>
        <w:ind w:firstLine="567"/>
        <w:jc w:val="both"/>
        <w:rPr>
          <w:rFonts w:ascii="Times New Roman" w:hAnsi="Times New Roman"/>
          <w:sz w:val="28"/>
          <w:szCs w:val="28"/>
          <w:lang w:val="uk-UA"/>
        </w:rPr>
      </w:pPr>
      <w:bookmarkStart w:id="58" w:name="n376"/>
      <w:bookmarkStart w:id="59" w:name="n377"/>
      <w:bookmarkEnd w:id="58"/>
      <w:bookmarkEnd w:id="59"/>
      <w:r w:rsidRPr="00D2242C">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14:paraId="70305E0A" w14:textId="77777777" w:rsidR="005B71E5" w:rsidRPr="00D2242C" w:rsidRDefault="00D2242C" w:rsidP="00D2242C">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rPr>
        <w:t xml:space="preserve">- </w:t>
      </w:r>
      <w:proofErr w:type="spellStart"/>
      <w:r w:rsidR="005B71E5" w:rsidRPr="00D2242C">
        <w:rPr>
          <w:rFonts w:ascii="Times New Roman" w:hAnsi="Times New Roman"/>
          <w:sz w:val="28"/>
          <w:szCs w:val="28"/>
        </w:rPr>
        <w:t>працівників</w:t>
      </w:r>
      <w:proofErr w:type="spellEnd"/>
      <w:r w:rsidR="005B71E5" w:rsidRPr="00D2242C">
        <w:rPr>
          <w:rFonts w:ascii="Times New Roman" w:hAnsi="Times New Roman"/>
          <w:sz w:val="28"/>
          <w:szCs w:val="28"/>
        </w:rPr>
        <w:t xml:space="preserve"> закладу </w:t>
      </w:r>
      <w:proofErr w:type="gramStart"/>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зборами</w:t>
      </w:r>
      <w:proofErr w:type="spellEnd"/>
      <w:proofErr w:type="gramEnd"/>
      <w:r w:rsidR="005B71E5" w:rsidRPr="00D2242C">
        <w:rPr>
          <w:rFonts w:ascii="Times New Roman" w:hAnsi="Times New Roman"/>
          <w:sz w:val="28"/>
          <w:szCs w:val="28"/>
        </w:rPr>
        <w:t xml:space="preserve"> трудового </w:t>
      </w:r>
      <w:proofErr w:type="spellStart"/>
      <w:r w:rsidR="005B71E5" w:rsidRPr="00D2242C">
        <w:rPr>
          <w:rFonts w:ascii="Times New Roman" w:hAnsi="Times New Roman"/>
          <w:sz w:val="28"/>
          <w:szCs w:val="28"/>
        </w:rPr>
        <w:t>колективу</w:t>
      </w:r>
      <w:proofErr w:type="spellEnd"/>
      <w:r w:rsidR="005B71E5" w:rsidRPr="00D2242C">
        <w:rPr>
          <w:rFonts w:ascii="Times New Roman" w:hAnsi="Times New Roman"/>
          <w:sz w:val="28"/>
          <w:szCs w:val="28"/>
        </w:rPr>
        <w:t>;</w:t>
      </w:r>
    </w:p>
    <w:p w14:paraId="0A9486F8" w14:textId="77777777" w:rsidR="005B71E5" w:rsidRPr="00D2242C" w:rsidRDefault="00D2242C" w:rsidP="00D2242C">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учнів</w:t>
      </w:r>
      <w:proofErr w:type="spellEnd"/>
      <w:r w:rsidR="005B71E5" w:rsidRPr="00D2242C">
        <w:rPr>
          <w:rFonts w:ascii="Times New Roman" w:hAnsi="Times New Roman"/>
          <w:sz w:val="28"/>
          <w:szCs w:val="28"/>
        </w:rPr>
        <w:t xml:space="preserve"> закладу ІІ </w:t>
      </w:r>
      <w:proofErr w:type="spellStart"/>
      <w:r w:rsidR="005B71E5" w:rsidRPr="00D2242C">
        <w:rPr>
          <w:rFonts w:ascii="Times New Roman" w:hAnsi="Times New Roman"/>
          <w:sz w:val="28"/>
          <w:szCs w:val="28"/>
        </w:rPr>
        <w:t>ступеня</w:t>
      </w:r>
      <w:proofErr w:type="spellEnd"/>
      <w:r w:rsidR="005B71E5" w:rsidRPr="00D2242C">
        <w:rPr>
          <w:rFonts w:ascii="Times New Roman" w:hAnsi="Times New Roman"/>
          <w:sz w:val="28"/>
          <w:szCs w:val="28"/>
        </w:rPr>
        <w:t xml:space="preserve"> – </w:t>
      </w:r>
      <w:proofErr w:type="spellStart"/>
      <w:r w:rsidR="005B71E5" w:rsidRPr="00D2242C">
        <w:rPr>
          <w:rFonts w:ascii="Times New Roman" w:hAnsi="Times New Roman"/>
          <w:sz w:val="28"/>
          <w:szCs w:val="28"/>
        </w:rPr>
        <w:t>класними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зборами</w:t>
      </w:r>
      <w:proofErr w:type="spellEnd"/>
      <w:r w:rsidR="005B71E5" w:rsidRPr="00D2242C">
        <w:rPr>
          <w:rFonts w:ascii="Times New Roman" w:hAnsi="Times New Roman"/>
          <w:sz w:val="28"/>
          <w:szCs w:val="28"/>
        </w:rPr>
        <w:t>;</w:t>
      </w:r>
    </w:p>
    <w:p w14:paraId="7F0A89C5" w14:textId="77777777" w:rsidR="005B71E5" w:rsidRPr="00D2242C" w:rsidRDefault="00D2242C" w:rsidP="00D2242C">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батьків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представників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громадськості</w:t>
      </w:r>
      <w:proofErr w:type="spellEnd"/>
      <w:r w:rsidR="005B71E5" w:rsidRPr="00D2242C">
        <w:rPr>
          <w:rFonts w:ascii="Times New Roman" w:hAnsi="Times New Roman"/>
          <w:sz w:val="28"/>
          <w:szCs w:val="28"/>
        </w:rPr>
        <w:t xml:space="preserve"> – </w:t>
      </w:r>
      <w:proofErr w:type="spellStart"/>
      <w:r w:rsidR="005B71E5" w:rsidRPr="00D2242C">
        <w:rPr>
          <w:rFonts w:ascii="Times New Roman" w:hAnsi="Times New Roman"/>
          <w:sz w:val="28"/>
          <w:szCs w:val="28"/>
        </w:rPr>
        <w:t>класними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батьківськими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зборами</w:t>
      </w:r>
      <w:proofErr w:type="spellEnd"/>
      <w:r w:rsidR="005B71E5" w:rsidRPr="00D2242C">
        <w:rPr>
          <w:rFonts w:ascii="Times New Roman" w:hAnsi="Times New Roman"/>
          <w:sz w:val="28"/>
          <w:szCs w:val="28"/>
        </w:rPr>
        <w:t>.</w:t>
      </w:r>
    </w:p>
    <w:p w14:paraId="525434D0" w14:textId="77777777" w:rsidR="005B71E5" w:rsidRPr="00D2242C" w:rsidRDefault="005B71E5" w:rsidP="00D2242C">
      <w:pPr>
        <w:spacing w:after="0" w:line="240" w:lineRule="auto"/>
        <w:ind w:firstLine="567"/>
        <w:jc w:val="both"/>
        <w:rPr>
          <w:rFonts w:ascii="Times New Roman" w:hAnsi="Times New Roman"/>
          <w:sz w:val="28"/>
          <w:szCs w:val="28"/>
          <w:shd w:val="clear" w:color="auto" w:fill="FFFFFF"/>
          <w:lang w:val="uk-UA"/>
        </w:rPr>
      </w:pPr>
      <w:r w:rsidRPr="00D2242C">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14:paraId="037AFF49" w14:textId="77777777" w:rsidR="005B71E5" w:rsidRPr="00D2242C" w:rsidRDefault="005B71E5" w:rsidP="00D2242C">
      <w:pPr>
        <w:spacing w:after="0" w:line="240" w:lineRule="auto"/>
        <w:ind w:firstLine="567"/>
        <w:jc w:val="both"/>
        <w:rPr>
          <w:rFonts w:ascii="Times New Roman" w:hAnsi="Times New Roman"/>
          <w:sz w:val="28"/>
          <w:szCs w:val="28"/>
          <w:lang w:val="uk-UA"/>
        </w:rPr>
      </w:pPr>
      <w:r w:rsidRPr="00D2242C">
        <w:rPr>
          <w:rFonts w:ascii="Times New Roman" w:hAnsi="Times New Roman"/>
          <w:sz w:val="28"/>
          <w:szCs w:val="28"/>
          <w:lang w:val="uk-UA"/>
        </w:rPr>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14:paraId="20A04054" w14:textId="77777777" w:rsidR="005B71E5" w:rsidRPr="00D2242C"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2242C">
        <w:rPr>
          <w:rFonts w:ascii="Times New Roman" w:hAnsi="Times New Roman"/>
          <w:sz w:val="28"/>
          <w:szCs w:val="28"/>
          <w:lang w:val="uk-UA"/>
        </w:rPr>
        <w:t>7.15. У закладі можуть діяти:</w:t>
      </w:r>
    </w:p>
    <w:p w14:paraId="3ED0A1D2" w14:textId="77777777"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працівників</w:t>
      </w:r>
      <w:proofErr w:type="spellEnd"/>
      <w:r w:rsidR="005B71E5" w:rsidRPr="00D2242C">
        <w:rPr>
          <w:rFonts w:ascii="Times New Roman" w:hAnsi="Times New Roman"/>
          <w:sz w:val="28"/>
          <w:szCs w:val="28"/>
        </w:rPr>
        <w:t xml:space="preserve"> закладу;</w:t>
      </w:r>
    </w:p>
    <w:p w14:paraId="64DCBDD1" w14:textId="77777777"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здобувачів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освіти</w:t>
      </w:r>
      <w:proofErr w:type="spellEnd"/>
      <w:r w:rsidR="005B71E5" w:rsidRPr="00D2242C">
        <w:rPr>
          <w:rFonts w:ascii="Times New Roman" w:hAnsi="Times New Roman"/>
          <w:sz w:val="28"/>
          <w:szCs w:val="28"/>
        </w:rPr>
        <w:t>;</w:t>
      </w:r>
    </w:p>
    <w:p w14:paraId="036AF48A" w14:textId="77777777"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батьківського</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w:t>
      </w:r>
    </w:p>
    <w:p w14:paraId="3933FE0B" w14:textId="77777777"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інші</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громадського</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учасників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освітнього</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процесу</w:t>
      </w:r>
      <w:proofErr w:type="spellEnd"/>
      <w:r w:rsidR="005B71E5" w:rsidRPr="00D2242C">
        <w:rPr>
          <w:rFonts w:ascii="Times New Roman" w:hAnsi="Times New Roman"/>
          <w:sz w:val="28"/>
          <w:szCs w:val="28"/>
        </w:rPr>
        <w:t>.</w:t>
      </w:r>
    </w:p>
    <w:p w14:paraId="1AA5B069" w14:textId="77777777" w:rsidR="005B71E5"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2242C">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14:paraId="616D5966" w14:textId="77777777" w:rsidR="00D2242C"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3B0B932B" w14:textId="77777777" w:rsidR="005B71E5" w:rsidRDefault="005B71E5" w:rsidP="005B71E5">
      <w:pPr>
        <w:overflowPunct w:val="0"/>
        <w:autoSpaceDE w:val="0"/>
        <w:autoSpaceDN w:val="0"/>
        <w:adjustRightInd w:val="0"/>
        <w:jc w:val="center"/>
        <w:textAlignment w:val="baseline"/>
        <w:rPr>
          <w:b/>
          <w:szCs w:val="28"/>
          <w:lang w:val="uk-UA"/>
        </w:rPr>
      </w:pPr>
    </w:p>
    <w:p w14:paraId="4619AECA" w14:textId="77777777" w:rsidR="005B71E5" w:rsidRPr="00106B1A" w:rsidRDefault="005B71E5" w:rsidP="00106B1A">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roofErr w:type="gramStart"/>
      <w:r w:rsidRPr="00106B1A">
        <w:rPr>
          <w:rFonts w:ascii="Times New Roman" w:hAnsi="Times New Roman"/>
          <w:b/>
          <w:sz w:val="28"/>
          <w:szCs w:val="28"/>
          <w:lang w:val="en-US"/>
        </w:rPr>
        <w:lastRenderedPageBreak/>
        <w:t>VII</w:t>
      </w:r>
      <w:r w:rsidRPr="00106B1A">
        <w:rPr>
          <w:rFonts w:ascii="Times New Roman" w:hAnsi="Times New Roman"/>
          <w:b/>
          <w:sz w:val="28"/>
          <w:szCs w:val="28"/>
          <w:lang w:val="uk-UA"/>
        </w:rPr>
        <w:t>I .</w:t>
      </w:r>
      <w:proofErr w:type="gramEnd"/>
      <w:r w:rsidRPr="00106B1A">
        <w:rPr>
          <w:rFonts w:ascii="Times New Roman" w:hAnsi="Times New Roman"/>
          <w:b/>
          <w:sz w:val="28"/>
          <w:szCs w:val="28"/>
          <w:lang w:val="uk-UA"/>
        </w:rPr>
        <w:t xml:space="preserve">  МАТЕРІАЛЬНО-ТЕХНІЧНА БАЗА ЗАКЛАДУ</w:t>
      </w:r>
    </w:p>
    <w:p w14:paraId="625350E0" w14:textId="77777777" w:rsidR="005B71E5" w:rsidRPr="00106B1A" w:rsidRDefault="005B71E5" w:rsidP="00106B1A">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315284E2" w14:textId="77777777" w:rsidR="005B71E5" w:rsidRDefault="005B71E5"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106B1A">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14:paraId="45C08DF8"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8.2. Заклад безоплатно володіє і користується майном, яке передано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йому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14:paraId="071341F5"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Закладу належить право отримання плодів, продукції і доходів від користування майном, яке передано закладу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14:paraId="08D605D6"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Покращувати майно,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без права на вилучення таких покращень заклад може за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w:t>
      </w:r>
    </w:p>
    <w:p w14:paraId="15AA8E34"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Майно,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14:paraId="4B1E21DA"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 несе витрати, пов’язані з утриманням, користуванням та обслуговуванням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5E05948A"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8.3. Заклад не може відчужувати майно, передане йому на праві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14:paraId="17206500"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8.4.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припиняється у разі:</w:t>
      </w:r>
    </w:p>
    <w:p w14:paraId="50CF75EF"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закладу в результаті його ліквідації;</w:t>
      </w:r>
    </w:p>
    <w:p w14:paraId="41EC2FDC"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загибелі або припинення існування майна,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1CF4E331"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закінчення строку, на який було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79BC8139"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погіршення стану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внаслідок чого воно стає непридатним для використання за призначенням;</w:t>
      </w:r>
    </w:p>
    <w:p w14:paraId="4FB67146"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прийняття рішення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рішення про припинення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 встановленого безстроково;</w:t>
      </w:r>
    </w:p>
    <w:p w14:paraId="25247727"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поєднання в одній особі особи </w:t>
      </w:r>
      <w:proofErr w:type="spellStart"/>
      <w:r>
        <w:rPr>
          <w:rFonts w:ascii="Times New Roman" w:hAnsi="Times New Roman"/>
          <w:sz w:val="28"/>
          <w:szCs w:val="28"/>
          <w:lang w:val="uk-UA"/>
        </w:rPr>
        <w:t>узуфруктарія</w:t>
      </w:r>
      <w:proofErr w:type="spellEnd"/>
      <w:r>
        <w:rPr>
          <w:rFonts w:ascii="Times New Roman" w:hAnsi="Times New Roman"/>
          <w:sz w:val="28"/>
          <w:szCs w:val="28"/>
          <w:lang w:val="uk-UA"/>
        </w:rPr>
        <w:t xml:space="preserve"> і власника комунального майна;</w:t>
      </w:r>
    </w:p>
    <w:p w14:paraId="02FBDC27" w14:textId="77777777"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припинення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за рішенням суду.</w:t>
      </w:r>
    </w:p>
    <w:p w14:paraId="13397480" w14:textId="77777777" w:rsidR="006D261C"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1E370C0D" w14:textId="77777777" w:rsidR="006D261C"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40D60605" w14:textId="77777777" w:rsidR="006D261C" w:rsidRPr="00106B1A"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6DB1C99A" w14:textId="77777777" w:rsidR="005B71E5" w:rsidRPr="00106B1A"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lastRenderedPageBreak/>
        <w:t>8.5</w:t>
      </w:r>
      <w:r w:rsidR="005B71E5" w:rsidRPr="00106B1A">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14:paraId="58900657" w14:textId="77777777" w:rsidR="005B71E5" w:rsidRPr="00106B1A" w:rsidRDefault="006D261C" w:rsidP="00106B1A">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    8.6</w:t>
      </w:r>
      <w:r w:rsidR="005B71E5" w:rsidRPr="00106B1A">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285018F0" w14:textId="77777777" w:rsidR="005B71E5" w:rsidRPr="00106B1A" w:rsidRDefault="005B71E5" w:rsidP="00106B1A">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23D98728" w14:textId="77777777" w:rsidR="005B71E5" w:rsidRPr="006D261C" w:rsidRDefault="005B71E5" w:rsidP="006D261C">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r w:rsidRPr="006D261C">
        <w:rPr>
          <w:rFonts w:ascii="Times New Roman" w:hAnsi="Times New Roman"/>
          <w:b/>
          <w:sz w:val="28"/>
          <w:szCs w:val="28"/>
          <w:lang w:val="en-US"/>
        </w:rPr>
        <w:t>I</w:t>
      </w:r>
      <w:r w:rsidRPr="006D261C">
        <w:rPr>
          <w:rFonts w:ascii="Times New Roman" w:hAnsi="Times New Roman"/>
          <w:b/>
          <w:sz w:val="28"/>
          <w:szCs w:val="28"/>
          <w:lang w:val="uk-UA"/>
        </w:rPr>
        <w:t>Х. ФІНАНСОВО-ГОСПОДАРСЬКА ДІЯЛЬНІСТЬ</w:t>
      </w:r>
    </w:p>
    <w:p w14:paraId="6B22C672" w14:textId="77777777" w:rsidR="005B71E5" w:rsidRPr="006D261C" w:rsidRDefault="005B71E5" w:rsidP="006D261C">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
    <w:p w14:paraId="3023F71B"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14:paraId="6ECB8BAA"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9.2. Фінансування закладу здійснюється головним розпорядником коштів </w:t>
      </w:r>
      <w:r w:rsidR="006D261C">
        <w:rPr>
          <w:rFonts w:ascii="Times New Roman" w:hAnsi="Times New Roman"/>
          <w:sz w:val="28"/>
          <w:szCs w:val="28"/>
          <w:lang w:val="uk-UA"/>
        </w:rPr>
        <w:t>– в</w:t>
      </w:r>
      <w:r w:rsidRPr="006D261C">
        <w:rPr>
          <w:rFonts w:ascii="Times New Roman" w:hAnsi="Times New Roman"/>
          <w:sz w:val="28"/>
          <w:szCs w:val="28"/>
          <w:lang w:val="uk-UA"/>
        </w:rPr>
        <w:t xml:space="preserve">ідділом освіти, сім’ї, молоді, спорту, культури та туризму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 Вінницького району Вінницької області відповідно до чинного законодавства та на основі кошторису.</w:t>
      </w:r>
    </w:p>
    <w:p w14:paraId="11B9F631"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Джерелами фінансування кошторису закладу є:</w:t>
      </w:r>
    </w:p>
    <w:p w14:paraId="26266BFA" w14:textId="77777777" w:rsidR="006D261C" w:rsidRPr="006D261C" w:rsidRDefault="005B71E5" w:rsidP="006D261C">
      <w:pPr>
        <w:pStyle w:val="a3"/>
        <w:numPr>
          <w:ilvl w:val="0"/>
          <w:numId w:val="5"/>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кошти бюджету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w:t>
      </w:r>
    </w:p>
    <w:p w14:paraId="2B0915D0" w14:textId="77777777" w:rsidR="005B71E5" w:rsidRPr="006D261C" w:rsidRDefault="005B71E5" w:rsidP="006D261C">
      <w:pPr>
        <w:pStyle w:val="a3"/>
        <w:numPr>
          <w:ilvl w:val="0"/>
          <w:numId w:val="5"/>
        </w:numPr>
        <w:overflowPunct w:val="0"/>
        <w:autoSpaceDE w:val="0"/>
        <w:autoSpaceDN w:val="0"/>
        <w:adjustRightInd w:val="0"/>
        <w:spacing w:after="0" w:line="240" w:lineRule="auto"/>
        <w:ind w:left="0" w:firstLine="360"/>
        <w:jc w:val="both"/>
        <w:textAlignment w:val="baseline"/>
        <w:rPr>
          <w:rFonts w:ascii="Times New Roman" w:hAnsi="Times New Roman"/>
          <w:sz w:val="28"/>
          <w:szCs w:val="28"/>
          <w:lang w:val="uk-UA"/>
        </w:rPr>
      </w:pPr>
      <w:r w:rsidRPr="006D261C">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14:paraId="169684B0" w14:textId="77777777" w:rsidR="005B71E5" w:rsidRPr="006D261C" w:rsidRDefault="005B71E5" w:rsidP="006D261C">
      <w:pPr>
        <w:pStyle w:val="a3"/>
        <w:numPr>
          <w:ilvl w:val="0"/>
          <w:numId w:val="5"/>
        </w:numPr>
        <w:overflowPunct w:val="0"/>
        <w:autoSpaceDE w:val="0"/>
        <w:autoSpaceDN w:val="0"/>
        <w:adjustRightInd w:val="0"/>
        <w:spacing w:after="0" w:line="240" w:lineRule="auto"/>
        <w:ind w:left="0" w:firstLine="360"/>
        <w:jc w:val="both"/>
        <w:textAlignment w:val="baseline"/>
        <w:rPr>
          <w:rFonts w:ascii="Times New Roman" w:hAnsi="Times New Roman"/>
          <w:sz w:val="28"/>
          <w:szCs w:val="28"/>
          <w:lang w:val="uk-UA"/>
        </w:rPr>
      </w:pPr>
      <w:r w:rsidRPr="006D261C">
        <w:rPr>
          <w:rFonts w:ascii="Times New Roman" w:hAnsi="Times New Roman"/>
          <w:sz w:val="28"/>
          <w:szCs w:val="28"/>
          <w:lang w:val="uk-UA"/>
        </w:rPr>
        <w:t>кошти від реалізації списаного майна, від оренди приміщень, споруд, обладнання;</w:t>
      </w:r>
    </w:p>
    <w:p w14:paraId="276D094A" w14:textId="77777777" w:rsidR="005B71E5" w:rsidRP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5B71E5" w:rsidRPr="006D261C">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14:paraId="1D0A1BF3" w14:textId="77777777" w:rsidR="005B71E5" w:rsidRPr="006D261C" w:rsidRDefault="005B71E5" w:rsidP="006D261C">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14:paraId="27DEF85E"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6D261C">
        <w:rPr>
          <w:rFonts w:ascii="Times New Roman" w:hAnsi="Times New Roman"/>
          <w:spacing w:val="-4"/>
          <w:sz w:val="28"/>
          <w:szCs w:val="28"/>
          <w:lang w:val="uk-UA"/>
        </w:rPr>
        <w:t xml:space="preserve"> законодавством, нормативно-</w:t>
      </w:r>
      <w:r w:rsidRPr="006D261C">
        <w:rPr>
          <w:rFonts w:ascii="Times New Roman" w:hAnsi="Times New Roman"/>
          <w:spacing w:val="-2"/>
          <w:sz w:val="28"/>
          <w:szCs w:val="28"/>
          <w:lang w:val="uk-UA"/>
        </w:rPr>
        <w:t xml:space="preserve">правовими актами Міністерства фінансів України, галузевого Міністерства та </w:t>
      </w:r>
      <w:proofErr w:type="spellStart"/>
      <w:r w:rsidRPr="006D261C">
        <w:rPr>
          <w:rFonts w:ascii="Times New Roman" w:hAnsi="Times New Roman"/>
          <w:spacing w:val="-2"/>
          <w:sz w:val="28"/>
          <w:szCs w:val="28"/>
          <w:lang w:val="uk-UA"/>
        </w:rPr>
        <w:t>Стрижавської</w:t>
      </w:r>
      <w:proofErr w:type="spellEnd"/>
      <w:r w:rsidRPr="006D261C">
        <w:rPr>
          <w:rFonts w:ascii="Times New Roman" w:hAnsi="Times New Roman"/>
          <w:spacing w:val="-2"/>
          <w:sz w:val="28"/>
          <w:szCs w:val="28"/>
          <w:lang w:val="uk-UA"/>
        </w:rPr>
        <w:t xml:space="preserve"> селищної ради. </w:t>
      </w:r>
      <w:r w:rsidRPr="006D261C">
        <w:rPr>
          <w:rFonts w:ascii="Times New Roman" w:hAnsi="Times New Roman"/>
          <w:sz w:val="28"/>
          <w:szCs w:val="28"/>
          <w:lang w:val="uk-UA"/>
        </w:rPr>
        <w:t xml:space="preserve">За рішенням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 бухгалтерський облік мо</w:t>
      </w:r>
      <w:r w:rsidR="006D261C">
        <w:rPr>
          <w:rFonts w:ascii="Times New Roman" w:hAnsi="Times New Roman"/>
          <w:sz w:val="28"/>
          <w:szCs w:val="28"/>
          <w:lang w:val="uk-UA"/>
        </w:rPr>
        <w:t>же здійснюватися самостійно</w:t>
      </w:r>
      <w:r w:rsidRPr="006D261C">
        <w:rPr>
          <w:rFonts w:ascii="Times New Roman" w:hAnsi="Times New Roman"/>
          <w:sz w:val="28"/>
          <w:szCs w:val="28"/>
          <w:lang w:val="uk-UA"/>
        </w:rPr>
        <w:t>.</w:t>
      </w:r>
    </w:p>
    <w:p w14:paraId="2FEB05BE" w14:textId="77777777" w:rsidR="005B71E5" w:rsidRPr="006D261C" w:rsidRDefault="005B71E5" w:rsidP="006D261C">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  </w:t>
      </w:r>
      <w:r w:rsidRPr="006D261C">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14:paraId="66480A76" w14:textId="77777777"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74C632CC" w14:textId="77777777"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D261C">
        <w:rPr>
          <w:rFonts w:ascii="Times New Roman" w:hAnsi="Times New Roman"/>
          <w:b/>
          <w:sz w:val="28"/>
          <w:szCs w:val="28"/>
          <w:lang w:val="uk-UA"/>
        </w:rPr>
        <w:t>Х.   МІЖНАРОДНЕ СПІВРОБІТНИЦТВО</w:t>
      </w:r>
    </w:p>
    <w:p w14:paraId="7297A575" w14:textId="77777777"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3EB36254"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w:t>
      </w:r>
      <w:proofErr w:type="spellStart"/>
      <w:r w:rsidRPr="006D261C">
        <w:rPr>
          <w:rFonts w:ascii="Times New Roman" w:hAnsi="Times New Roman"/>
          <w:sz w:val="28"/>
          <w:szCs w:val="28"/>
          <w:lang w:val="uk-UA"/>
        </w:rPr>
        <w:t>проєктів</w:t>
      </w:r>
      <w:proofErr w:type="spellEnd"/>
      <w:r w:rsidRPr="006D261C">
        <w:rPr>
          <w:rFonts w:ascii="Times New Roman" w:hAnsi="Times New Roman"/>
          <w:sz w:val="28"/>
          <w:szCs w:val="28"/>
          <w:lang w:val="uk-UA"/>
        </w:rPr>
        <w:t xml:space="preserve">, </w:t>
      </w:r>
      <w:r w:rsidRPr="006D261C">
        <w:rPr>
          <w:rFonts w:ascii="Times New Roman" w:hAnsi="Times New Roman"/>
          <w:sz w:val="28"/>
          <w:szCs w:val="28"/>
          <w:lang w:val="uk-UA"/>
        </w:rPr>
        <w:lastRenderedPageBreak/>
        <w:t>встановлювати відповідно до законодавства прямі зв’язки з міжнародними організаціями та освітніми асоціаціями.</w:t>
      </w:r>
    </w:p>
    <w:p w14:paraId="02D00EDB"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10.2. Участь закладу в міжнародних програмах, </w:t>
      </w:r>
      <w:proofErr w:type="spellStart"/>
      <w:r w:rsidRPr="006D261C">
        <w:rPr>
          <w:rFonts w:ascii="Times New Roman" w:hAnsi="Times New Roman"/>
          <w:sz w:val="28"/>
          <w:szCs w:val="28"/>
          <w:lang w:val="uk-UA"/>
        </w:rPr>
        <w:t>проєктах</w:t>
      </w:r>
      <w:proofErr w:type="spellEnd"/>
      <w:r w:rsidRPr="006D261C">
        <w:rPr>
          <w:rFonts w:ascii="Times New Roman" w:hAnsi="Times New Roman"/>
          <w:sz w:val="28"/>
          <w:szCs w:val="28"/>
          <w:lang w:val="uk-UA"/>
        </w:rPr>
        <w:t>, учнівському та педагогічному обміні здійснюється відповідно до законодавства.</w:t>
      </w:r>
    </w:p>
    <w:p w14:paraId="02D68EFA" w14:textId="77777777"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7C37AEC3" w14:textId="77777777"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7F386A8A" w14:textId="77777777"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D261C">
        <w:rPr>
          <w:rFonts w:ascii="Times New Roman" w:hAnsi="Times New Roman"/>
          <w:b/>
          <w:sz w:val="28"/>
          <w:szCs w:val="28"/>
          <w:lang w:val="uk-UA"/>
        </w:rPr>
        <w:t>XІ.   КОНТРОЛЬ ЗА ДІЯЛЬНІСТЮ ЗАКЛАДУ</w:t>
      </w:r>
    </w:p>
    <w:p w14:paraId="325C247F" w14:textId="77777777"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13F0F96D"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1E9D838C"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14:paraId="1BCC4723"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06D1C2D0" w14:textId="77777777" w:rsidR="005B71E5" w:rsidRPr="006D261C" w:rsidRDefault="005B71E5" w:rsidP="006D261C">
      <w:pPr>
        <w:pStyle w:val="rvps2"/>
        <w:shd w:val="clear" w:color="auto" w:fill="FFFFFF"/>
        <w:spacing w:before="0" w:beforeAutospacing="0" w:after="0" w:afterAutospacing="0"/>
        <w:ind w:firstLine="567"/>
        <w:jc w:val="both"/>
        <w:textAlignment w:val="baseline"/>
        <w:rPr>
          <w:sz w:val="28"/>
          <w:szCs w:val="28"/>
        </w:rPr>
      </w:pPr>
      <w:r w:rsidRPr="006D261C">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14:paraId="382B68C6"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14:paraId="745F4B25" w14:textId="77777777"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6D261C">
        <w:rPr>
          <w:rFonts w:ascii="Times New Roman" w:hAnsi="Times New Roman"/>
          <w:sz w:val="28"/>
          <w:szCs w:val="28"/>
          <w:lang w:val="uk-UA"/>
        </w:rPr>
        <w:t>гани місцевого самоврядування, в</w:t>
      </w:r>
      <w:r w:rsidRPr="006D261C">
        <w:rPr>
          <w:rFonts w:ascii="Times New Roman" w:hAnsi="Times New Roman"/>
          <w:sz w:val="28"/>
          <w:szCs w:val="28"/>
          <w:lang w:val="uk-UA"/>
        </w:rPr>
        <w:t xml:space="preserve">ідділ освіти, сім’ї, молоді, спорту, культури та туризму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 Вінницького району Вінницької області в межах наданих їм повноважень.</w:t>
      </w:r>
    </w:p>
    <w:p w14:paraId="06D2B4C5" w14:textId="77777777"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5C6D9373" w14:textId="77777777" w:rsidR="005B71E5" w:rsidRPr="00851120" w:rsidRDefault="005B71E5" w:rsidP="00851120">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851120">
        <w:rPr>
          <w:rFonts w:ascii="Times New Roman" w:hAnsi="Times New Roman"/>
          <w:b/>
          <w:sz w:val="28"/>
          <w:szCs w:val="28"/>
          <w:lang w:val="uk-UA"/>
        </w:rPr>
        <w:t xml:space="preserve">XІІ.   </w:t>
      </w:r>
      <w:r w:rsidRPr="00851120">
        <w:rPr>
          <w:rFonts w:ascii="Times New Roman" w:hAnsi="Times New Roman"/>
          <w:b/>
          <w:bCs/>
          <w:spacing w:val="4"/>
          <w:sz w:val="28"/>
          <w:szCs w:val="28"/>
          <w:lang w:val="uk-UA" w:eastAsia="uk-UA"/>
        </w:rPr>
        <w:t>ПОРЯДОК ВНЕСЕННЯ ЗМІН ДО СТАТУТУ</w:t>
      </w:r>
    </w:p>
    <w:p w14:paraId="72BE9138" w14:textId="77777777" w:rsidR="005B71E5" w:rsidRPr="00851120" w:rsidRDefault="005B71E5" w:rsidP="00851120">
      <w:pPr>
        <w:overflowPunct w:val="0"/>
        <w:autoSpaceDE w:val="0"/>
        <w:autoSpaceDN w:val="0"/>
        <w:adjustRightInd w:val="0"/>
        <w:spacing w:after="0" w:line="240" w:lineRule="auto"/>
        <w:jc w:val="center"/>
        <w:textAlignment w:val="baseline"/>
        <w:rPr>
          <w:rFonts w:ascii="Times New Roman" w:hAnsi="Times New Roman"/>
          <w:sz w:val="28"/>
          <w:szCs w:val="28"/>
          <w:lang w:val="uk-UA"/>
        </w:rPr>
      </w:pPr>
    </w:p>
    <w:p w14:paraId="13D60782" w14:textId="77777777" w:rsidR="005B71E5" w:rsidRPr="00851120" w:rsidRDefault="005B71E5" w:rsidP="00851120">
      <w:pPr>
        <w:autoSpaceDE w:val="0"/>
        <w:autoSpaceDN w:val="0"/>
        <w:spacing w:after="0" w:line="240" w:lineRule="auto"/>
        <w:ind w:firstLine="709"/>
        <w:jc w:val="both"/>
        <w:rPr>
          <w:rFonts w:ascii="Times New Roman" w:hAnsi="Times New Roman"/>
          <w:sz w:val="28"/>
          <w:szCs w:val="28"/>
          <w:lang w:val="uk-UA"/>
        </w:rPr>
      </w:pPr>
      <w:r w:rsidRPr="00851120">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14:paraId="14EACAF0" w14:textId="77777777" w:rsidR="005B71E5" w:rsidRPr="00851120" w:rsidRDefault="005B71E5" w:rsidP="00851120">
      <w:pPr>
        <w:autoSpaceDE w:val="0"/>
        <w:autoSpaceDN w:val="0"/>
        <w:spacing w:after="0" w:line="240" w:lineRule="auto"/>
        <w:ind w:firstLine="709"/>
        <w:jc w:val="both"/>
        <w:rPr>
          <w:rFonts w:ascii="Times New Roman" w:hAnsi="Times New Roman"/>
          <w:sz w:val="28"/>
          <w:szCs w:val="28"/>
          <w:lang w:val="uk-UA"/>
        </w:rPr>
      </w:pPr>
      <w:r w:rsidRPr="00851120">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14:paraId="0E782252" w14:textId="77777777" w:rsidR="005B71E5" w:rsidRPr="00851120" w:rsidRDefault="005B71E5" w:rsidP="00851120">
      <w:pPr>
        <w:autoSpaceDE w:val="0"/>
        <w:autoSpaceDN w:val="0"/>
        <w:spacing w:after="0" w:line="240" w:lineRule="auto"/>
        <w:ind w:firstLine="709"/>
        <w:jc w:val="both"/>
        <w:rPr>
          <w:rFonts w:ascii="Times New Roman" w:hAnsi="Times New Roman"/>
          <w:sz w:val="28"/>
          <w:szCs w:val="28"/>
          <w:lang w:val="uk-UA"/>
        </w:rPr>
      </w:pPr>
      <w:r w:rsidRPr="00851120">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14:paraId="31C9620E" w14:textId="77777777" w:rsidR="005B71E5" w:rsidRDefault="005B71E5" w:rsidP="005B71E5">
      <w:pPr>
        <w:overflowPunct w:val="0"/>
        <w:autoSpaceDE w:val="0"/>
        <w:autoSpaceDN w:val="0"/>
        <w:adjustRightInd w:val="0"/>
        <w:jc w:val="center"/>
        <w:textAlignment w:val="baseline"/>
        <w:rPr>
          <w:b/>
          <w:bCs/>
          <w:szCs w:val="28"/>
          <w:lang w:val="uk-UA"/>
        </w:rPr>
      </w:pPr>
    </w:p>
    <w:p w14:paraId="15C38AC1" w14:textId="77777777" w:rsidR="005B71E5" w:rsidRPr="00851120" w:rsidRDefault="005B71E5" w:rsidP="00851120">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851120">
        <w:rPr>
          <w:rFonts w:ascii="Times New Roman" w:hAnsi="Times New Roman"/>
          <w:b/>
          <w:bCs/>
          <w:sz w:val="28"/>
          <w:szCs w:val="28"/>
          <w:lang w:val="uk-UA"/>
        </w:rPr>
        <w:t>ХШ.   РЕОРГАНІЗАЦІЯ АБО ЛІКВІДАЦІЯ ЗАКЛАДУ</w:t>
      </w:r>
    </w:p>
    <w:p w14:paraId="09AED586" w14:textId="77777777" w:rsidR="005B71E5" w:rsidRPr="00851120" w:rsidRDefault="005B71E5" w:rsidP="008511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851120">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14:paraId="13422D21" w14:textId="77777777" w:rsidR="00851120" w:rsidRDefault="005B71E5" w:rsidP="008511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851120">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14:paraId="6CCA0E59" w14:textId="77777777" w:rsidR="005B71E5" w:rsidRPr="00851120" w:rsidRDefault="005B71E5" w:rsidP="008511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51120">
        <w:rPr>
          <w:rFonts w:ascii="Times New Roman" w:hAnsi="Times New Roman"/>
          <w:sz w:val="28"/>
          <w:szCs w:val="28"/>
          <w:lang w:val="uk-UA"/>
        </w:rPr>
        <w:lastRenderedPageBreak/>
        <w:t xml:space="preserve">13.3. У разі припинення діяльності закладу (у результаті його ліквідації, злиття, поділу, приєднання або перетворення) активи закладу </w:t>
      </w:r>
      <w:r w:rsidR="00F3647B">
        <w:rPr>
          <w:rFonts w:ascii="Times New Roman" w:hAnsi="Times New Roman"/>
          <w:sz w:val="28"/>
          <w:szCs w:val="28"/>
          <w:lang w:val="uk-UA"/>
        </w:rPr>
        <w:t xml:space="preserve">за рішенням </w:t>
      </w:r>
      <w:proofErr w:type="spellStart"/>
      <w:r w:rsidR="00F3647B">
        <w:rPr>
          <w:rFonts w:ascii="Times New Roman" w:hAnsi="Times New Roman"/>
          <w:sz w:val="28"/>
          <w:szCs w:val="28"/>
          <w:lang w:val="uk-UA"/>
        </w:rPr>
        <w:t>Стрижавської</w:t>
      </w:r>
      <w:proofErr w:type="spellEnd"/>
      <w:r w:rsidRPr="00851120">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w:t>
      </w:r>
      <w:proofErr w:type="spellStart"/>
      <w:r w:rsidRPr="00851120">
        <w:rPr>
          <w:rFonts w:ascii="Times New Roman" w:hAnsi="Times New Roman"/>
          <w:sz w:val="28"/>
          <w:szCs w:val="28"/>
          <w:lang w:val="uk-UA"/>
        </w:rPr>
        <w:t>Стрижавської</w:t>
      </w:r>
      <w:proofErr w:type="spellEnd"/>
      <w:r w:rsidRPr="00851120">
        <w:rPr>
          <w:rFonts w:ascii="Times New Roman" w:hAnsi="Times New Roman"/>
          <w:sz w:val="28"/>
          <w:szCs w:val="28"/>
          <w:lang w:val="uk-UA"/>
        </w:rPr>
        <w:t xml:space="preserve"> </w:t>
      </w:r>
      <w:r w:rsidR="00F3647B">
        <w:rPr>
          <w:rFonts w:ascii="Times New Roman" w:hAnsi="Times New Roman"/>
          <w:sz w:val="28"/>
          <w:szCs w:val="28"/>
          <w:lang w:val="uk-UA"/>
        </w:rPr>
        <w:t xml:space="preserve">селищної </w:t>
      </w:r>
      <w:r w:rsidRPr="00851120">
        <w:rPr>
          <w:rFonts w:ascii="Times New Roman" w:hAnsi="Times New Roman"/>
          <w:sz w:val="28"/>
          <w:szCs w:val="28"/>
          <w:lang w:val="uk-UA"/>
        </w:rPr>
        <w:t>територіальної громади або зараховуються до доходу  бю</w:t>
      </w:r>
      <w:r w:rsidR="00F3647B">
        <w:rPr>
          <w:rFonts w:ascii="Times New Roman" w:hAnsi="Times New Roman"/>
          <w:sz w:val="28"/>
          <w:szCs w:val="28"/>
          <w:lang w:val="uk-UA"/>
        </w:rPr>
        <w:t xml:space="preserve">джету </w:t>
      </w:r>
      <w:proofErr w:type="spellStart"/>
      <w:r w:rsidR="00F3647B">
        <w:rPr>
          <w:rFonts w:ascii="Times New Roman" w:hAnsi="Times New Roman"/>
          <w:sz w:val="28"/>
          <w:szCs w:val="28"/>
          <w:lang w:val="uk-UA"/>
        </w:rPr>
        <w:t>Стрижавської</w:t>
      </w:r>
      <w:proofErr w:type="spellEnd"/>
      <w:r w:rsidR="00F3647B">
        <w:rPr>
          <w:rFonts w:ascii="Times New Roman" w:hAnsi="Times New Roman"/>
          <w:sz w:val="28"/>
          <w:szCs w:val="28"/>
          <w:lang w:val="uk-UA"/>
        </w:rPr>
        <w:t xml:space="preserve"> селищної територіальної громади</w:t>
      </w:r>
      <w:r w:rsidRPr="00851120">
        <w:rPr>
          <w:rFonts w:ascii="Times New Roman" w:hAnsi="Times New Roman"/>
          <w:sz w:val="28"/>
          <w:szCs w:val="28"/>
          <w:lang w:val="uk-UA"/>
        </w:rPr>
        <w:t xml:space="preserve">  в частині грошових коштів.</w:t>
      </w:r>
    </w:p>
    <w:p w14:paraId="1E95517D" w14:textId="77777777" w:rsidR="005B71E5" w:rsidRPr="00851120" w:rsidRDefault="005B71E5" w:rsidP="00851120">
      <w:pPr>
        <w:tabs>
          <w:tab w:val="left" w:pos="1134"/>
        </w:tabs>
        <w:spacing w:after="0" w:line="240" w:lineRule="auto"/>
        <w:ind w:firstLine="567"/>
        <w:jc w:val="both"/>
        <w:rPr>
          <w:rFonts w:ascii="Times New Roman" w:hAnsi="Times New Roman"/>
          <w:spacing w:val="4"/>
          <w:sz w:val="28"/>
          <w:szCs w:val="28"/>
          <w:lang w:val="uk-UA" w:eastAsia="uk-UA"/>
        </w:rPr>
      </w:pPr>
      <w:r w:rsidRPr="00851120">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14:paraId="6163E447" w14:textId="77777777" w:rsidR="005B71E5" w:rsidRDefault="005B71E5" w:rsidP="00851120">
      <w:pPr>
        <w:pStyle w:val="Default"/>
        <w:ind w:firstLine="567"/>
        <w:jc w:val="both"/>
        <w:rPr>
          <w:color w:val="auto"/>
          <w:sz w:val="28"/>
          <w:szCs w:val="28"/>
        </w:rPr>
      </w:pPr>
      <w:r>
        <w:rPr>
          <w:color w:val="auto"/>
          <w:sz w:val="28"/>
          <w:szCs w:val="28"/>
        </w:rPr>
        <w:t>1</w:t>
      </w:r>
      <w:r>
        <w:rPr>
          <w:color w:val="auto"/>
          <w:sz w:val="28"/>
          <w:szCs w:val="28"/>
          <w:lang w:val="ru-RU"/>
        </w:rPr>
        <w:t>3</w:t>
      </w:r>
      <w:r>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14:paraId="503956A7" w14:textId="77777777" w:rsidR="005B71E5" w:rsidRDefault="005B71E5" w:rsidP="005B71E5">
      <w:pPr>
        <w:pStyle w:val="Default"/>
        <w:ind w:firstLine="567"/>
        <w:jc w:val="both"/>
        <w:rPr>
          <w:color w:val="auto"/>
          <w:sz w:val="28"/>
          <w:szCs w:val="28"/>
        </w:rPr>
      </w:pPr>
      <w:r>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14:paraId="42BE1CDC" w14:textId="77777777" w:rsidR="005B71E5" w:rsidRDefault="005B71E5" w:rsidP="005B71E5">
      <w:pPr>
        <w:pStyle w:val="Default"/>
        <w:ind w:firstLine="567"/>
        <w:jc w:val="both"/>
        <w:rPr>
          <w:color w:val="auto"/>
          <w:sz w:val="28"/>
          <w:szCs w:val="28"/>
        </w:rPr>
      </w:pPr>
      <w:r>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14:paraId="1265F5BF" w14:textId="77777777" w:rsidR="005B71E5" w:rsidRPr="00F3647B" w:rsidRDefault="005B71E5" w:rsidP="00F3647B">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F3647B">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6C916159" w14:textId="77777777" w:rsidR="005B71E5" w:rsidRDefault="005B71E5" w:rsidP="00F3647B">
      <w:pPr>
        <w:spacing w:after="0" w:line="240" w:lineRule="auto"/>
        <w:ind w:left="360"/>
        <w:jc w:val="both"/>
        <w:rPr>
          <w:bCs/>
          <w:iCs/>
          <w:szCs w:val="20"/>
          <w:lang w:val="uk-UA"/>
        </w:rPr>
      </w:pPr>
    </w:p>
    <w:p w14:paraId="20507FAE" w14:textId="77777777" w:rsidR="008C2690" w:rsidRDefault="008C2690" w:rsidP="005B71E5">
      <w:pPr>
        <w:rPr>
          <w:rFonts w:ascii="Times New Roman" w:hAnsi="Times New Roman"/>
          <w:b/>
          <w:sz w:val="28"/>
          <w:szCs w:val="28"/>
          <w:lang w:val="uk-UA"/>
        </w:rPr>
      </w:pPr>
    </w:p>
    <w:p w14:paraId="4B3F02DD" w14:textId="77777777" w:rsidR="005B71E5" w:rsidRPr="00F3647B" w:rsidRDefault="008C2690" w:rsidP="005B71E5">
      <w:pPr>
        <w:rPr>
          <w:rFonts w:ascii="Times New Roman" w:hAnsi="Times New Roman"/>
          <w:b/>
          <w:sz w:val="28"/>
          <w:szCs w:val="28"/>
          <w:lang w:val="uk-UA"/>
        </w:rPr>
      </w:pPr>
      <w:r>
        <w:rPr>
          <w:rFonts w:ascii="Times New Roman" w:hAnsi="Times New Roman"/>
          <w:b/>
          <w:sz w:val="28"/>
          <w:szCs w:val="28"/>
          <w:lang w:val="uk-UA"/>
        </w:rPr>
        <w:t>Селищний голова                                                               Михайло ДЕМЧЕНКО</w:t>
      </w:r>
    </w:p>
    <w:p w14:paraId="4B5DAB28" w14:textId="77777777" w:rsidR="005B71E5" w:rsidRDefault="005B71E5" w:rsidP="005B71E5">
      <w:pPr>
        <w:rPr>
          <w:szCs w:val="28"/>
          <w:lang w:val="uk-UA"/>
        </w:rPr>
      </w:pPr>
    </w:p>
    <w:p w14:paraId="637BF353" w14:textId="77777777" w:rsidR="005B71E5" w:rsidRDefault="005B71E5" w:rsidP="005B71E5">
      <w:pPr>
        <w:rPr>
          <w:szCs w:val="28"/>
          <w:lang w:val="uk-UA"/>
        </w:rPr>
      </w:pPr>
    </w:p>
    <w:p w14:paraId="2532902B" w14:textId="77777777" w:rsidR="005B71E5" w:rsidRDefault="005B71E5" w:rsidP="005B71E5">
      <w:pPr>
        <w:rPr>
          <w:szCs w:val="28"/>
          <w:lang w:val="uk-UA"/>
        </w:rPr>
      </w:pPr>
    </w:p>
    <w:p w14:paraId="1FD1935F" w14:textId="77777777" w:rsidR="005B71E5" w:rsidRDefault="005B71E5" w:rsidP="005B71E5">
      <w:pPr>
        <w:rPr>
          <w:szCs w:val="28"/>
          <w:lang w:val="uk-UA"/>
        </w:rPr>
      </w:pPr>
    </w:p>
    <w:p w14:paraId="460F5D82" w14:textId="77777777" w:rsidR="005B71E5" w:rsidRDefault="005B71E5" w:rsidP="005B71E5">
      <w:pPr>
        <w:rPr>
          <w:szCs w:val="28"/>
          <w:lang w:val="uk-UA"/>
        </w:rPr>
      </w:pPr>
    </w:p>
    <w:p w14:paraId="56830E54" w14:textId="77777777" w:rsidR="005B71E5" w:rsidRDefault="005B71E5" w:rsidP="005B71E5">
      <w:pPr>
        <w:rPr>
          <w:szCs w:val="28"/>
          <w:lang w:val="uk-UA"/>
        </w:rPr>
      </w:pPr>
    </w:p>
    <w:p w14:paraId="7CC99F01" w14:textId="77777777" w:rsidR="005B71E5" w:rsidRDefault="005B71E5" w:rsidP="005B71E5">
      <w:pPr>
        <w:pStyle w:val="ab"/>
        <w:ind w:left="7200"/>
        <w:rPr>
          <w:b/>
          <w:i/>
          <w:szCs w:val="20"/>
          <w:lang w:val="uk-UA"/>
        </w:rPr>
      </w:pPr>
    </w:p>
    <w:p w14:paraId="5DE5D82E" w14:textId="77777777" w:rsidR="005B71E5" w:rsidRDefault="005B71E5" w:rsidP="00EC458E">
      <w:pPr>
        <w:spacing w:after="0" w:line="240" w:lineRule="auto"/>
        <w:ind w:right="1"/>
        <w:rPr>
          <w:rFonts w:ascii="Times New Roman" w:hAnsi="Times New Roman"/>
          <w:color w:val="000000"/>
          <w:sz w:val="28"/>
          <w:szCs w:val="28"/>
          <w:lang w:val="uk-UA"/>
        </w:rPr>
      </w:pPr>
    </w:p>
    <w:sectPr w:rsidR="005B71E5" w:rsidSect="003E605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15:restartNumberingAfterBreak="0">
    <w:nsid w:val="12643965"/>
    <w:multiLevelType w:val="hybridMultilevel"/>
    <w:tmpl w:val="23EC7220"/>
    <w:lvl w:ilvl="0" w:tplc="F544C78E">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7" w15:restartNumberingAfterBreak="0">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15:restartNumberingAfterBreak="0">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1" w15:restartNumberingAfterBreak="0">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15:restartNumberingAfterBreak="0">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711416621">
    <w:abstractNumId w:val="15"/>
  </w:num>
  <w:num w:numId="2" w16cid:durableId="164770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82799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575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680902">
    <w:abstractNumId w:val="1"/>
  </w:num>
  <w:num w:numId="6" w16cid:durableId="10449341">
    <w:abstractNumId w:val="5"/>
  </w:num>
  <w:num w:numId="7" w16cid:durableId="1809742738">
    <w:abstractNumId w:val="13"/>
  </w:num>
  <w:num w:numId="8" w16cid:durableId="1521239744">
    <w:abstractNumId w:val="3"/>
  </w:num>
  <w:num w:numId="9" w16cid:durableId="1668482872">
    <w:abstractNumId w:val="4"/>
  </w:num>
  <w:num w:numId="10" w16cid:durableId="1245266600">
    <w:abstractNumId w:val="7"/>
  </w:num>
  <w:num w:numId="11" w16cid:durableId="1474523833">
    <w:abstractNumId w:val="2"/>
  </w:num>
  <w:num w:numId="12" w16cid:durableId="1934512833">
    <w:abstractNumId w:val="12"/>
  </w:num>
  <w:num w:numId="13" w16cid:durableId="23557881">
    <w:abstractNumId w:val="0"/>
  </w:num>
  <w:num w:numId="14" w16cid:durableId="1314263452">
    <w:abstractNumId w:val="14"/>
  </w:num>
  <w:num w:numId="15" w16cid:durableId="1160120847">
    <w:abstractNumId w:val="9"/>
  </w:num>
  <w:num w:numId="16" w16cid:durableId="182812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8E"/>
    <w:rsid w:val="000208A3"/>
    <w:rsid w:val="000211A7"/>
    <w:rsid w:val="000235EB"/>
    <w:rsid w:val="000308B3"/>
    <w:rsid w:val="00070ACB"/>
    <w:rsid w:val="00091BC1"/>
    <w:rsid w:val="000B2FC3"/>
    <w:rsid w:val="000B5F4F"/>
    <w:rsid w:val="000F3D53"/>
    <w:rsid w:val="0010206B"/>
    <w:rsid w:val="00106B1A"/>
    <w:rsid w:val="00107936"/>
    <w:rsid w:val="0011069A"/>
    <w:rsid w:val="00111715"/>
    <w:rsid w:val="00170BA1"/>
    <w:rsid w:val="001C40C9"/>
    <w:rsid w:val="001E38D0"/>
    <w:rsid w:val="001F3558"/>
    <w:rsid w:val="002147ED"/>
    <w:rsid w:val="00225A18"/>
    <w:rsid w:val="00256FB2"/>
    <w:rsid w:val="002A5671"/>
    <w:rsid w:val="002D6B37"/>
    <w:rsid w:val="00311770"/>
    <w:rsid w:val="003131F4"/>
    <w:rsid w:val="00352575"/>
    <w:rsid w:val="003A4BC2"/>
    <w:rsid w:val="003B597E"/>
    <w:rsid w:val="003E6058"/>
    <w:rsid w:val="00410492"/>
    <w:rsid w:val="00450537"/>
    <w:rsid w:val="00454F9E"/>
    <w:rsid w:val="004E1653"/>
    <w:rsid w:val="0050196B"/>
    <w:rsid w:val="0053365E"/>
    <w:rsid w:val="00543356"/>
    <w:rsid w:val="00562880"/>
    <w:rsid w:val="005653B3"/>
    <w:rsid w:val="005B19DE"/>
    <w:rsid w:val="005B71E5"/>
    <w:rsid w:val="005C3049"/>
    <w:rsid w:val="00640DB2"/>
    <w:rsid w:val="00677BCE"/>
    <w:rsid w:val="006D261C"/>
    <w:rsid w:val="0071609A"/>
    <w:rsid w:val="00731794"/>
    <w:rsid w:val="007A2034"/>
    <w:rsid w:val="007C3BF6"/>
    <w:rsid w:val="00807CDB"/>
    <w:rsid w:val="00816657"/>
    <w:rsid w:val="008172BA"/>
    <w:rsid w:val="00851120"/>
    <w:rsid w:val="008A6E8F"/>
    <w:rsid w:val="008B2844"/>
    <w:rsid w:val="008C2690"/>
    <w:rsid w:val="00901F10"/>
    <w:rsid w:val="0094237E"/>
    <w:rsid w:val="00944716"/>
    <w:rsid w:val="00945CEC"/>
    <w:rsid w:val="00985640"/>
    <w:rsid w:val="009866DD"/>
    <w:rsid w:val="00996F61"/>
    <w:rsid w:val="009A0E47"/>
    <w:rsid w:val="009A2371"/>
    <w:rsid w:val="009F0EC8"/>
    <w:rsid w:val="009F204C"/>
    <w:rsid w:val="009F6A15"/>
    <w:rsid w:val="009F79C9"/>
    <w:rsid w:val="00A118E4"/>
    <w:rsid w:val="00A30998"/>
    <w:rsid w:val="00A5503C"/>
    <w:rsid w:val="00AE0B93"/>
    <w:rsid w:val="00AE5462"/>
    <w:rsid w:val="00AF2451"/>
    <w:rsid w:val="00B005A1"/>
    <w:rsid w:val="00B3625C"/>
    <w:rsid w:val="00B80FE3"/>
    <w:rsid w:val="00BB4352"/>
    <w:rsid w:val="00BF03A9"/>
    <w:rsid w:val="00BF69CA"/>
    <w:rsid w:val="00C02C0A"/>
    <w:rsid w:val="00C03CBE"/>
    <w:rsid w:val="00C41FE5"/>
    <w:rsid w:val="00C44D16"/>
    <w:rsid w:val="00C67DC5"/>
    <w:rsid w:val="00CE5AE1"/>
    <w:rsid w:val="00CF62BD"/>
    <w:rsid w:val="00D2242C"/>
    <w:rsid w:val="00D242E9"/>
    <w:rsid w:val="00D513D1"/>
    <w:rsid w:val="00D6258E"/>
    <w:rsid w:val="00D65927"/>
    <w:rsid w:val="00D8212E"/>
    <w:rsid w:val="00E737E6"/>
    <w:rsid w:val="00EC458E"/>
    <w:rsid w:val="00EC53E7"/>
    <w:rsid w:val="00ED2B9C"/>
    <w:rsid w:val="00EE5538"/>
    <w:rsid w:val="00F25DBD"/>
    <w:rsid w:val="00F3647B"/>
    <w:rsid w:val="00F61603"/>
    <w:rsid w:val="00F65B54"/>
    <w:rsid w:val="00F847EC"/>
    <w:rsid w:val="00FA5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77BF"/>
  <w15:docId w15:val="{9D976BA4-9C91-44F5-8BDD-57F834E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и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styleId="ab">
    <w:name w:val="Body Text Indent"/>
    <w:basedOn w:val="a"/>
    <w:link w:val="ac"/>
    <w:uiPriority w:val="99"/>
    <w:semiHidden/>
    <w:unhideWhenUsed/>
    <w:rsid w:val="005B71E5"/>
    <w:pPr>
      <w:spacing w:after="120"/>
      <w:ind w:left="283"/>
    </w:pPr>
  </w:style>
  <w:style w:type="character" w:customStyle="1" w:styleId="ac">
    <w:name w:val="Основний текст з відступом Знак"/>
    <w:basedOn w:val="a0"/>
    <w:link w:val="ab"/>
    <w:uiPriority w:val="99"/>
    <w:semiHidden/>
    <w:rsid w:val="005B71E5"/>
    <w:rPr>
      <w:rFonts w:ascii="Calibri" w:eastAsia="Times New Roman" w:hAnsi="Calibri" w:cs="Times New Roman"/>
      <w:lang w:eastAsia="ru-RU"/>
    </w:rPr>
  </w:style>
  <w:style w:type="character" w:styleId="ad">
    <w:name w:val="Hyperlink"/>
    <w:basedOn w:val="a0"/>
    <w:uiPriority w:val="99"/>
    <w:unhideWhenUsed/>
    <w:rsid w:val="005B71E5"/>
    <w:rPr>
      <w:color w:val="0000FF"/>
      <w:u w:val="single"/>
    </w:rPr>
  </w:style>
  <w:style w:type="paragraph" w:customStyle="1" w:styleId="Default">
    <w:name w:val="Default"/>
    <w:rsid w:val="005B71E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5B71E5"/>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5B71E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5B71E5"/>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3072">
      <w:bodyDiv w:val="1"/>
      <w:marLeft w:val="0"/>
      <w:marRight w:val="0"/>
      <w:marTop w:val="0"/>
      <w:marBottom w:val="0"/>
      <w:divBdr>
        <w:top w:val="none" w:sz="0" w:space="0" w:color="auto"/>
        <w:left w:val="none" w:sz="0" w:space="0" w:color="auto"/>
        <w:bottom w:val="none" w:sz="0" w:space="0" w:color="auto"/>
        <w:right w:val="none" w:sz="0" w:space="0" w:color="auto"/>
      </w:divBdr>
    </w:div>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528449247">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265959005">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488060445">
      <w:bodyDiv w:val="1"/>
      <w:marLeft w:val="0"/>
      <w:marRight w:val="0"/>
      <w:marTop w:val="0"/>
      <w:marBottom w:val="0"/>
      <w:divBdr>
        <w:top w:val="none" w:sz="0" w:space="0" w:color="auto"/>
        <w:left w:val="none" w:sz="0" w:space="0" w:color="auto"/>
        <w:bottom w:val="none" w:sz="0" w:space="0" w:color="auto"/>
        <w:right w:val="none" w:sz="0" w:space="0" w:color="auto"/>
      </w:divBdr>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481C-5670-4B3E-B8AA-AFCA6745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34940</Words>
  <Characters>19916</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Маріна Калюжко</cp:lastModifiedBy>
  <cp:revision>2</cp:revision>
  <cp:lastPrinted>2025-10-29T13:49:00Z</cp:lastPrinted>
  <dcterms:created xsi:type="dcterms:W3CDTF">2025-12-12T09:24:00Z</dcterms:created>
  <dcterms:modified xsi:type="dcterms:W3CDTF">2025-12-12T09:24:00Z</dcterms:modified>
</cp:coreProperties>
</file>