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B02" w:rsidRPr="00C61400" w:rsidRDefault="00E94B02" w:rsidP="00C61400">
      <w:pPr>
        <w:tabs>
          <w:tab w:val="left" w:pos="3765"/>
        </w:tabs>
        <w:spacing w:line="20" w:lineRule="atLeast"/>
        <w:jc w:val="center"/>
        <w:rPr>
          <w:sz w:val="26"/>
          <w:szCs w:val="26"/>
        </w:rPr>
      </w:pPr>
      <w:r w:rsidRPr="00C61400">
        <w:rPr>
          <w:noProof/>
          <w:sz w:val="26"/>
          <w:szCs w:val="26"/>
          <w:lang w:val="ru-RU" w:eastAsia="ru-RU" w:bidi="ar-SA"/>
        </w:rPr>
        <w:drawing>
          <wp:anchor distT="0" distB="0" distL="114300" distR="114300" simplePos="0" relativeHeight="251659264" behindDoc="0" locked="0" layoutInCell="1" allowOverlap="1" wp14:anchorId="620B3BF5" wp14:editId="640808E8">
            <wp:simplePos x="0" y="0"/>
            <wp:positionH relativeFrom="column">
              <wp:posOffset>2710180</wp:posOffset>
            </wp:positionH>
            <wp:positionV relativeFrom="paragraph">
              <wp:posOffset>-450215</wp:posOffset>
            </wp:positionV>
            <wp:extent cx="564515" cy="619760"/>
            <wp:effectExtent l="0" t="0" r="0" b="0"/>
            <wp:wrapSquare wrapText="bothSides"/>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cstate="print">
                      <a:lum contrast="100000"/>
                    </a:blip>
                    <a:srcRect r="26123"/>
                    <a:stretch>
                      <a:fillRect/>
                    </a:stretch>
                  </pic:blipFill>
                  <pic:spPr bwMode="auto">
                    <a:xfrm>
                      <a:off x="0" y="0"/>
                      <a:ext cx="564515" cy="619760"/>
                    </a:xfrm>
                    <a:prstGeom prst="rect">
                      <a:avLst/>
                    </a:prstGeom>
                    <a:noFill/>
                  </pic:spPr>
                </pic:pic>
              </a:graphicData>
            </a:graphic>
          </wp:anchor>
        </w:drawing>
      </w:r>
    </w:p>
    <w:p w:rsidR="00E94B02" w:rsidRPr="00C61400" w:rsidRDefault="00E94B02" w:rsidP="00C61400">
      <w:pPr>
        <w:spacing w:line="20" w:lineRule="atLeast"/>
        <w:jc w:val="center"/>
        <w:rPr>
          <w:rFonts w:ascii="Times New Roman" w:hAnsi="Times New Roman" w:cs="Times New Roman"/>
          <w:b/>
          <w:sz w:val="26"/>
          <w:szCs w:val="26"/>
        </w:rPr>
      </w:pPr>
      <w:r w:rsidRPr="00C61400">
        <w:rPr>
          <w:rFonts w:ascii="Times New Roman" w:hAnsi="Times New Roman" w:cs="Times New Roman"/>
          <w:b/>
          <w:sz w:val="26"/>
          <w:szCs w:val="26"/>
        </w:rPr>
        <w:t>УКРАЇНА</w:t>
      </w:r>
    </w:p>
    <w:p w:rsidR="00E94B02" w:rsidRPr="00C61400" w:rsidRDefault="00E94B02" w:rsidP="00C61400">
      <w:pPr>
        <w:spacing w:line="20" w:lineRule="atLeast"/>
        <w:jc w:val="center"/>
        <w:rPr>
          <w:rFonts w:ascii="Times New Roman" w:hAnsi="Times New Roman" w:cs="Times New Roman"/>
          <w:b/>
          <w:sz w:val="26"/>
          <w:szCs w:val="26"/>
        </w:rPr>
      </w:pPr>
      <w:r w:rsidRPr="00C61400">
        <w:rPr>
          <w:rFonts w:ascii="Times New Roman" w:hAnsi="Times New Roman" w:cs="Times New Roman"/>
          <w:b/>
          <w:sz w:val="26"/>
          <w:szCs w:val="26"/>
        </w:rPr>
        <w:t>СНОВСЬКА МІСЬКА РАДА</w:t>
      </w:r>
    </w:p>
    <w:p w:rsidR="00E94B02" w:rsidRPr="00C61400" w:rsidRDefault="00E94B02" w:rsidP="00C61400">
      <w:pPr>
        <w:spacing w:line="20" w:lineRule="atLeast"/>
        <w:jc w:val="center"/>
        <w:rPr>
          <w:rFonts w:ascii="Times New Roman" w:hAnsi="Times New Roman" w:cs="Times New Roman"/>
          <w:b/>
          <w:sz w:val="26"/>
          <w:szCs w:val="26"/>
        </w:rPr>
      </w:pPr>
      <w:r w:rsidRPr="00C61400">
        <w:rPr>
          <w:rFonts w:ascii="Times New Roman" w:hAnsi="Times New Roman" w:cs="Times New Roman"/>
          <w:b/>
          <w:sz w:val="26"/>
          <w:szCs w:val="26"/>
        </w:rPr>
        <w:t>КОРЮКІВСЬКОГО РАЙОНУ ЧЕРНІГІВСЬКОЇ ОБЛАСТІ</w:t>
      </w:r>
    </w:p>
    <w:p w:rsidR="00E94B02" w:rsidRPr="00C61400" w:rsidRDefault="00E94B02" w:rsidP="00C61400">
      <w:pPr>
        <w:spacing w:line="20" w:lineRule="atLeast"/>
        <w:jc w:val="center"/>
        <w:rPr>
          <w:rFonts w:ascii="Times New Roman" w:hAnsi="Times New Roman" w:cs="Times New Roman"/>
          <w:b/>
          <w:sz w:val="26"/>
          <w:szCs w:val="26"/>
        </w:rPr>
      </w:pPr>
    </w:p>
    <w:p w:rsidR="00E94B02" w:rsidRPr="00C61400" w:rsidRDefault="00C61400" w:rsidP="00C61400">
      <w:pPr>
        <w:spacing w:line="20" w:lineRule="atLeast"/>
        <w:jc w:val="center"/>
        <w:rPr>
          <w:rFonts w:ascii="Times New Roman" w:hAnsi="Times New Roman" w:cs="Times New Roman"/>
          <w:b/>
          <w:sz w:val="26"/>
          <w:szCs w:val="26"/>
        </w:rPr>
      </w:pPr>
      <w:r>
        <w:rPr>
          <w:rFonts w:ascii="Times New Roman" w:hAnsi="Times New Roman" w:cs="Times New Roman"/>
          <w:b/>
          <w:sz w:val="26"/>
          <w:szCs w:val="26"/>
        </w:rPr>
        <w:t>Сорок шоста</w:t>
      </w:r>
      <w:r w:rsidR="00E94B02" w:rsidRPr="00C61400">
        <w:rPr>
          <w:rFonts w:ascii="Times New Roman" w:hAnsi="Times New Roman" w:cs="Times New Roman"/>
          <w:b/>
          <w:sz w:val="26"/>
          <w:szCs w:val="26"/>
        </w:rPr>
        <w:t xml:space="preserve"> сесія восьмого скликання</w:t>
      </w:r>
    </w:p>
    <w:p w:rsidR="00E94B02" w:rsidRPr="00C61400" w:rsidRDefault="00E94B02" w:rsidP="00C61400">
      <w:pPr>
        <w:spacing w:line="20" w:lineRule="atLeast"/>
        <w:jc w:val="center"/>
        <w:rPr>
          <w:rFonts w:ascii="Times New Roman" w:hAnsi="Times New Roman" w:cs="Times New Roman"/>
          <w:b/>
          <w:bCs/>
          <w:sz w:val="26"/>
          <w:szCs w:val="26"/>
        </w:rPr>
      </w:pPr>
    </w:p>
    <w:p w:rsidR="00E94B02" w:rsidRPr="00C61400" w:rsidRDefault="00C61400" w:rsidP="00C61400">
      <w:pPr>
        <w:spacing w:line="20" w:lineRule="atLeast"/>
        <w:jc w:val="center"/>
        <w:rPr>
          <w:rFonts w:ascii="Times New Roman" w:hAnsi="Times New Roman" w:cs="Times New Roman"/>
          <w:b/>
          <w:sz w:val="26"/>
          <w:szCs w:val="26"/>
        </w:rPr>
      </w:pPr>
      <w:r>
        <w:rPr>
          <w:rFonts w:ascii="Times New Roman" w:hAnsi="Times New Roman" w:cs="Times New Roman"/>
          <w:b/>
          <w:bCs/>
          <w:sz w:val="26"/>
          <w:szCs w:val="26"/>
        </w:rPr>
        <w:t xml:space="preserve">ПРОЄКТ </w:t>
      </w:r>
      <w:r w:rsidR="00E94B02" w:rsidRPr="00C61400">
        <w:rPr>
          <w:rFonts w:ascii="Times New Roman" w:hAnsi="Times New Roman" w:cs="Times New Roman"/>
          <w:b/>
          <w:bCs/>
          <w:sz w:val="26"/>
          <w:szCs w:val="26"/>
        </w:rPr>
        <w:t>РІШЕННЯ</w:t>
      </w:r>
    </w:p>
    <w:p w:rsidR="00E94B02" w:rsidRPr="00C61400" w:rsidRDefault="00E94B02" w:rsidP="00C61400">
      <w:pPr>
        <w:pStyle w:val="a3"/>
        <w:spacing w:before="0" w:beforeAutospacing="0" w:after="0" w:afterAutospacing="0" w:line="20" w:lineRule="atLeast"/>
        <w:jc w:val="center"/>
        <w:rPr>
          <w:sz w:val="26"/>
          <w:szCs w:val="26"/>
          <w:lang w:val="uk-UA"/>
        </w:rPr>
      </w:pPr>
    </w:p>
    <w:p w:rsidR="00E94B02" w:rsidRPr="00C61400" w:rsidRDefault="00C61400" w:rsidP="00C61400">
      <w:pPr>
        <w:autoSpaceDE w:val="0"/>
        <w:autoSpaceDN w:val="0"/>
        <w:adjustRightInd w:val="0"/>
        <w:spacing w:line="20" w:lineRule="atLeast"/>
        <w:rPr>
          <w:rFonts w:ascii="Times New Roman" w:hAnsi="Times New Roman" w:cs="Times New Roman"/>
          <w:b/>
          <w:bCs/>
          <w:sz w:val="26"/>
          <w:szCs w:val="26"/>
        </w:rPr>
      </w:pPr>
      <w:r>
        <w:rPr>
          <w:rFonts w:ascii="Times New Roman" w:hAnsi="Times New Roman" w:cs="Times New Roman"/>
          <w:b/>
          <w:bCs/>
          <w:sz w:val="26"/>
          <w:szCs w:val="26"/>
        </w:rPr>
        <w:t>__ _________</w:t>
      </w:r>
      <w:r w:rsidR="00D30736" w:rsidRPr="00C61400">
        <w:rPr>
          <w:rFonts w:ascii="Times New Roman" w:hAnsi="Times New Roman" w:cs="Times New Roman"/>
          <w:b/>
          <w:bCs/>
          <w:sz w:val="26"/>
          <w:szCs w:val="26"/>
        </w:rPr>
        <w:t xml:space="preserve"> </w:t>
      </w:r>
      <w:r w:rsidR="00E94B02" w:rsidRPr="00C61400">
        <w:rPr>
          <w:rFonts w:ascii="Times New Roman" w:hAnsi="Times New Roman" w:cs="Times New Roman"/>
          <w:b/>
          <w:bCs/>
          <w:sz w:val="26"/>
          <w:szCs w:val="26"/>
        </w:rPr>
        <w:t xml:space="preserve"> 202</w:t>
      </w:r>
      <w:r w:rsidR="009E5015" w:rsidRPr="00C61400">
        <w:rPr>
          <w:rFonts w:ascii="Times New Roman" w:hAnsi="Times New Roman" w:cs="Times New Roman"/>
          <w:b/>
          <w:bCs/>
          <w:sz w:val="26"/>
          <w:szCs w:val="26"/>
        </w:rPr>
        <w:t>5</w:t>
      </w:r>
      <w:r>
        <w:rPr>
          <w:rFonts w:ascii="Times New Roman" w:hAnsi="Times New Roman" w:cs="Times New Roman"/>
          <w:b/>
          <w:bCs/>
          <w:sz w:val="26"/>
          <w:szCs w:val="26"/>
        </w:rPr>
        <w:t xml:space="preserve"> року                   </w:t>
      </w:r>
      <w:r w:rsidR="00E94B02" w:rsidRPr="00C61400">
        <w:rPr>
          <w:rFonts w:ascii="Times New Roman" w:hAnsi="Times New Roman" w:cs="Times New Roman"/>
          <w:b/>
          <w:bCs/>
          <w:sz w:val="26"/>
          <w:szCs w:val="26"/>
        </w:rPr>
        <w:t xml:space="preserve"> м. Сновськ    </w:t>
      </w:r>
      <w:r>
        <w:rPr>
          <w:rFonts w:ascii="Times New Roman" w:hAnsi="Times New Roman" w:cs="Times New Roman"/>
          <w:b/>
          <w:bCs/>
          <w:sz w:val="26"/>
          <w:szCs w:val="26"/>
        </w:rPr>
        <w:t xml:space="preserve">                                     № </w:t>
      </w:r>
      <w:r>
        <w:rPr>
          <w:rFonts w:ascii="Times New Roman" w:hAnsi="Times New Roman" w:cs="Times New Roman"/>
          <w:b/>
          <w:bCs/>
          <w:sz w:val="26"/>
          <w:szCs w:val="26"/>
        </w:rPr>
        <w:softHyphen/>
      </w:r>
      <w:r>
        <w:rPr>
          <w:rFonts w:ascii="Times New Roman" w:hAnsi="Times New Roman" w:cs="Times New Roman"/>
          <w:b/>
          <w:bCs/>
          <w:sz w:val="26"/>
          <w:szCs w:val="26"/>
        </w:rPr>
        <w:softHyphen/>
        <w:t>__ -46</w:t>
      </w:r>
      <w:r w:rsidR="00E94B02" w:rsidRPr="00C61400">
        <w:rPr>
          <w:rFonts w:ascii="Times New Roman" w:hAnsi="Times New Roman" w:cs="Times New Roman"/>
          <w:b/>
          <w:bCs/>
          <w:sz w:val="26"/>
          <w:szCs w:val="26"/>
        </w:rPr>
        <w:t>/VIІI</w:t>
      </w:r>
    </w:p>
    <w:p w:rsidR="00E94B02" w:rsidRPr="00C61400" w:rsidRDefault="00E94B02" w:rsidP="00C61400">
      <w:pPr>
        <w:spacing w:line="20" w:lineRule="atLeast"/>
        <w:rPr>
          <w:rFonts w:ascii="Times New Roman" w:hAnsi="Times New Roman" w:cs="Times New Roman"/>
          <w:b/>
          <w:sz w:val="26"/>
          <w:szCs w:val="26"/>
        </w:rPr>
      </w:pPr>
      <w:r w:rsidRPr="00C61400">
        <w:rPr>
          <w:rFonts w:ascii="Times New Roman" w:hAnsi="Times New Roman" w:cs="Times New Roman"/>
          <w:b/>
          <w:sz w:val="26"/>
          <w:szCs w:val="26"/>
        </w:rPr>
        <w:t xml:space="preserve">  </w:t>
      </w:r>
    </w:p>
    <w:p w:rsidR="00E94B02" w:rsidRPr="00C61400" w:rsidRDefault="00E94B02" w:rsidP="00C61400">
      <w:pPr>
        <w:pStyle w:val="21"/>
        <w:spacing w:after="0" w:line="20" w:lineRule="atLeast"/>
        <w:rPr>
          <w:b/>
          <w:bCs/>
          <w:iCs/>
          <w:sz w:val="26"/>
          <w:szCs w:val="26"/>
          <w:lang w:val="uk-UA"/>
        </w:rPr>
      </w:pPr>
      <w:bookmarkStart w:id="0" w:name="_GoBack"/>
      <w:r w:rsidRPr="00C61400">
        <w:rPr>
          <w:b/>
          <w:sz w:val="26"/>
          <w:szCs w:val="26"/>
          <w:lang w:val="uk-UA"/>
        </w:rPr>
        <w:t xml:space="preserve">Про затвердження </w:t>
      </w:r>
      <w:r w:rsidRPr="00C61400">
        <w:rPr>
          <w:b/>
          <w:bCs/>
          <w:iCs/>
          <w:sz w:val="26"/>
          <w:szCs w:val="26"/>
          <w:lang w:val="uk-UA"/>
        </w:rPr>
        <w:t xml:space="preserve">Програми </w:t>
      </w:r>
    </w:p>
    <w:p w:rsidR="00E94B02" w:rsidRPr="00C61400" w:rsidRDefault="00E94B02" w:rsidP="00C61400">
      <w:pPr>
        <w:spacing w:line="20" w:lineRule="atLeast"/>
        <w:ind w:left="6" w:hanging="6"/>
        <w:rPr>
          <w:rFonts w:ascii="Times New Roman" w:hAnsi="Times New Roman" w:cs="Times New Roman"/>
          <w:b/>
          <w:kern w:val="36"/>
          <w:sz w:val="26"/>
          <w:szCs w:val="26"/>
        </w:rPr>
      </w:pPr>
      <w:r w:rsidRPr="00C61400">
        <w:rPr>
          <w:rFonts w:ascii="Times New Roman" w:hAnsi="Times New Roman" w:cs="Times New Roman"/>
          <w:b/>
          <w:kern w:val="36"/>
          <w:sz w:val="26"/>
          <w:szCs w:val="26"/>
        </w:rPr>
        <w:t xml:space="preserve">економічного і соціального </w:t>
      </w:r>
    </w:p>
    <w:p w:rsidR="00E94B02" w:rsidRPr="00C61400" w:rsidRDefault="00E94B02" w:rsidP="00C61400">
      <w:pPr>
        <w:spacing w:line="20" w:lineRule="atLeast"/>
        <w:ind w:left="6" w:hanging="6"/>
        <w:rPr>
          <w:rFonts w:ascii="Times New Roman" w:hAnsi="Times New Roman" w:cs="Times New Roman"/>
          <w:b/>
          <w:kern w:val="36"/>
          <w:sz w:val="26"/>
          <w:szCs w:val="26"/>
        </w:rPr>
      </w:pPr>
      <w:r w:rsidRPr="00C61400">
        <w:rPr>
          <w:rFonts w:ascii="Times New Roman" w:hAnsi="Times New Roman" w:cs="Times New Roman"/>
          <w:b/>
          <w:kern w:val="36"/>
          <w:sz w:val="26"/>
          <w:szCs w:val="26"/>
        </w:rPr>
        <w:t xml:space="preserve">розвитку Сновської міської </w:t>
      </w:r>
    </w:p>
    <w:p w:rsidR="00E94B02" w:rsidRPr="00C61400" w:rsidRDefault="009E5015" w:rsidP="00C61400">
      <w:pPr>
        <w:spacing w:line="20" w:lineRule="atLeast"/>
        <w:ind w:left="6" w:hanging="6"/>
        <w:rPr>
          <w:rFonts w:ascii="Times New Roman" w:hAnsi="Times New Roman" w:cs="Times New Roman"/>
          <w:b/>
          <w:kern w:val="36"/>
          <w:sz w:val="26"/>
          <w:szCs w:val="26"/>
        </w:rPr>
      </w:pPr>
      <w:r w:rsidRPr="00C61400">
        <w:rPr>
          <w:rFonts w:ascii="Times New Roman" w:hAnsi="Times New Roman" w:cs="Times New Roman"/>
          <w:b/>
          <w:kern w:val="36"/>
          <w:sz w:val="26"/>
          <w:szCs w:val="26"/>
        </w:rPr>
        <w:t>територіальної громади  на 2026</w:t>
      </w:r>
      <w:r w:rsidR="00E94B02" w:rsidRPr="00C61400">
        <w:rPr>
          <w:rFonts w:ascii="Times New Roman" w:hAnsi="Times New Roman" w:cs="Times New Roman"/>
          <w:b/>
          <w:kern w:val="36"/>
          <w:sz w:val="26"/>
          <w:szCs w:val="26"/>
        </w:rPr>
        <w:t xml:space="preserve"> рік</w:t>
      </w:r>
    </w:p>
    <w:bookmarkEnd w:id="0"/>
    <w:p w:rsidR="00C61400" w:rsidRDefault="00C61400" w:rsidP="00C61400">
      <w:pPr>
        <w:pStyle w:val="20"/>
        <w:shd w:val="clear" w:color="auto" w:fill="auto"/>
        <w:spacing w:line="20" w:lineRule="atLeast"/>
        <w:jc w:val="both"/>
        <w:rPr>
          <w:rStyle w:val="2Exact"/>
          <w:sz w:val="26"/>
          <w:szCs w:val="26"/>
        </w:rPr>
      </w:pPr>
    </w:p>
    <w:p w:rsidR="00E94B02" w:rsidRPr="00C61400" w:rsidRDefault="00E94B02" w:rsidP="00C61400">
      <w:pPr>
        <w:pStyle w:val="20"/>
        <w:shd w:val="clear" w:color="auto" w:fill="auto"/>
        <w:spacing w:line="20" w:lineRule="atLeast"/>
        <w:jc w:val="both"/>
        <w:rPr>
          <w:sz w:val="26"/>
          <w:szCs w:val="26"/>
          <w:lang w:val="uk-UA"/>
        </w:rPr>
      </w:pPr>
      <w:r w:rsidRPr="00C61400">
        <w:rPr>
          <w:rStyle w:val="2Exact"/>
          <w:sz w:val="26"/>
          <w:szCs w:val="26"/>
        </w:rPr>
        <w:t xml:space="preserve">Відповідно до законів України «Про державне прогнозування та розроблення програм економічного і соціального розвитку України», «Про </w:t>
      </w:r>
      <w:r w:rsidRPr="00C61400">
        <w:rPr>
          <w:sz w:val="26"/>
          <w:szCs w:val="26"/>
          <w:lang w:val="uk-UA"/>
        </w:rPr>
        <w:t>засади державної регіональної політики», постанов Кабінету Міністрів України від 26.04.2003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від 11.03.2022 № 252 «Деякі питання формування та виконання місцевих бюджетів у період воєнного стану», керуючись п.22 ч.1 ст.26 Закону України «Про мі</w:t>
      </w:r>
      <w:r w:rsidR="00C61400">
        <w:rPr>
          <w:sz w:val="26"/>
          <w:szCs w:val="26"/>
          <w:lang w:val="uk-UA"/>
        </w:rPr>
        <w:t>сцеве самоврядування в Україні»;</w:t>
      </w:r>
      <w:r w:rsidRPr="00C61400">
        <w:rPr>
          <w:sz w:val="26"/>
          <w:szCs w:val="26"/>
          <w:lang w:val="uk-UA"/>
        </w:rPr>
        <w:t xml:space="preserve">  з метою відродження економічного потенціалу та соціальної сфери Сновської громади,  для забезпечення гідних умов життя та добробуту населення громади на основі подолання негативних наслідків впливу збройної агресії російської федерації, </w:t>
      </w:r>
      <w:r w:rsidR="00265B5F" w:rsidRPr="00C61400">
        <w:rPr>
          <w:sz w:val="26"/>
          <w:szCs w:val="26"/>
          <w:lang w:val="uk-UA"/>
        </w:rPr>
        <w:t>з</w:t>
      </w:r>
      <w:r w:rsidR="00265B5F" w:rsidRPr="00C61400">
        <w:rPr>
          <w:sz w:val="26"/>
          <w:szCs w:val="26"/>
          <w:lang w:val="en-US"/>
        </w:rPr>
        <w:t> </w:t>
      </w:r>
      <w:r w:rsidR="00265B5F" w:rsidRPr="00C61400">
        <w:rPr>
          <w:sz w:val="26"/>
          <w:szCs w:val="26"/>
          <w:lang w:val="uk-UA"/>
        </w:rPr>
        <w:t xml:space="preserve">врахуванням звіту про стратегічну екологічну оцінку документу державного планування – Програми </w:t>
      </w:r>
      <w:r w:rsidR="00265B5F" w:rsidRPr="00C61400">
        <w:rPr>
          <w:bCs/>
          <w:kern w:val="36"/>
          <w:sz w:val="26"/>
          <w:szCs w:val="26"/>
          <w:lang w:val="uk-UA"/>
        </w:rPr>
        <w:t>економічного і соціального розвитку Сновської міської</w:t>
      </w:r>
      <w:r w:rsidR="009E5015" w:rsidRPr="00C61400">
        <w:rPr>
          <w:bCs/>
          <w:kern w:val="36"/>
          <w:sz w:val="26"/>
          <w:szCs w:val="26"/>
          <w:lang w:val="uk-UA"/>
        </w:rPr>
        <w:t xml:space="preserve"> територіальної громади  на 2026</w:t>
      </w:r>
      <w:r w:rsidR="00265B5F" w:rsidRPr="00C61400">
        <w:rPr>
          <w:bCs/>
          <w:kern w:val="36"/>
          <w:sz w:val="26"/>
          <w:szCs w:val="26"/>
          <w:lang w:val="uk-UA"/>
        </w:rPr>
        <w:t xml:space="preserve"> рік,</w:t>
      </w:r>
      <w:r w:rsidR="00265B5F" w:rsidRPr="00C61400">
        <w:rPr>
          <w:sz w:val="26"/>
          <w:szCs w:val="26"/>
          <w:lang w:val="uk-UA"/>
        </w:rPr>
        <w:t xml:space="preserve"> </w:t>
      </w:r>
      <w:r w:rsidRPr="00C61400">
        <w:rPr>
          <w:sz w:val="26"/>
          <w:szCs w:val="26"/>
          <w:lang w:val="uk-UA"/>
        </w:rPr>
        <w:t>за рекомендаціями постійних комісій міської ради</w:t>
      </w:r>
    </w:p>
    <w:p w:rsidR="00E94B02" w:rsidRPr="00C61400" w:rsidRDefault="00E94B02" w:rsidP="00C61400">
      <w:pPr>
        <w:pStyle w:val="21"/>
        <w:spacing w:after="0" w:line="20" w:lineRule="atLeast"/>
        <w:jc w:val="both"/>
        <w:rPr>
          <w:b/>
          <w:sz w:val="26"/>
          <w:szCs w:val="26"/>
          <w:lang w:val="uk-UA"/>
        </w:rPr>
      </w:pPr>
      <w:r w:rsidRPr="00C61400">
        <w:rPr>
          <w:b/>
          <w:sz w:val="26"/>
          <w:szCs w:val="26"/>
          <w:lang w:val="uk-UA"/>
        </w:rPr>
        <w:t>міська рада вирішила:</w:t>
      </w:r>
    </w:p>
    <w:p w:rsidR="00E94B02" w:rsidRPr="00C61400" w:rsidRDefault="00E94B02" w:rsidP="00C61400">
      <w:pPr>
        <w:pStyle w:val="21"/>
        <w:spacing w:after="0" w:line="20" w:lineRule="atLeast"/>
        <w:jc w:val="both"/>
        <w:rPr>
          <w:b/>
          <w:sz w:val="26"/>
          <w:szCs w:val="26"/>
          <w:lang w:val="uk-UA"/>
        </w:rPr>
      </w:pPr>
    </w:p>
    <w:p w:rsidR="00E94B02" w:rsidRPr="00C61400" w:rsidRDefault="00E94B02" w:rsidP="00C61400">
      <w:pPr>
        <w:widowControl/>
        <w:numPr>
          <w:ilvl w:val="0"/>
          <w:numId w:val="1"/>
        </w:numPr>
        <w:tabs>
          <w:tab w:val="clear" w:pos="1875"/>
        </w:tabs>
        <w:spacing w:line="20" w:lineRule="atLeast"/>
        <w:ind w:left="0" w:firstLine="0"/>
        <w:jc w:val="both"/>
        <w:rPr>
          <w:rFonts w:ascii="Times New Roman" w:hAnsi="Times New Roman" w:cs="Times New Roman"/>
          <w:bCs/>
          <w:kern w:val="36"/>
          <w:sz w:val="26"/>
          <w:szCs w:val="26"/>
        </w:rPr>
      </w:pPr>
      <w:r w:rsidRPr="00C61400">
        <w:rPr>
          <w:rFonts w:ascii="Times New Roman" w:hAnsi="Times New Roman" w:cs="Times New Roman"/>
          <w:sz w:val="26"/>
          <w:szCs w:val="26"/>
        </w:rPr>
        <w:t xml:space="preserve">Затвердити Програму </w:t>
      </w:r>
      <w:r w:rsidRPr="00C61400">
        <w:rPr>
          <w:rFonts w:ascii="Times New Roman" w:hAnsi="Times New Roman" w:cs="Times New Roman"/>
          <w:bCs/>
          <w:kern w:val="36"/>
          <w:sz w:val="26"/>
          <w:szCs w:val="26"/>
        </w:rPr>
        <w:t>економічного і соціального розвитку Сновської міської</w:t>
      </w:r>
      <w:r w:rsidR="009E5015" w:rsidRPr="00C61400">
        <w:rPr>
          <w:rFonts w:ascii="Times New Roman" w:hAnsi="Times New Roman" w:cs="Times New Roman"/>
          <w:bCs/>
          <w:kern w:val="36"/>
          <w:sz w:val="26"/>
          <w:szCs w:val="26"/>
        </w:rPr>
        <w:t xml:space="preserve"> територіальної громади  на 2026</w:t>
      </w:r>
      <w:r w:rsidRPr="00C61400">
        <w:rPr>
          <w:rFonts w:ascii="Times New Roman" w:hAnsi="Times New Roman" w:cs="Times New Roman"/>
          <w:bCs/>
          <w:kern w:val="36"/>
          <w:sz w:val="26"/>
          <w:szCs w:val="26"/>
        </w:rPr>
        <w:t xml:space="preserve"> рік </w:t>
      </w:r>
      <w:r w:rsidRPr="00C61400">
        <w:rPr>
          <w:rFonts w:ascii="Times New Roman" w:hAnsi="Times New Roman" w:cs="Times New Roman"/>
          <w:bCs/>
          <w:sz w:val="26"/>
          <w:szCs w:val="26"/>
        </w:rPr>
        <w:t>(додається).</w:t>
      </w:r>
    </w:p>
    <w:p w:rsidR="00C61400" w:rsidRPr="00C61400" w:rsidRDefault="00C61400" w:rsidP="00C61400">
      <w:pPr>
        <w:widowControl/>
        <w:spacing w:line="20" w:lineRule="atLeast"/>
        <w:jc w:val="both"/>
        <w:rPr>
          <w:rFonts w:ascii="Times New Roman" w:hAnsi="Times New Roman" w:cs="Times New Roman"/>
          <w:bCs/>
          <w:kern w:val="36"/>
          <w:sz w:val="26"/>
          <w:szCs w:val="26"/>
        </w:rPr>
      </w:pPr>
    </w:p>
    <w:p w:rsidR="00F0151E" w:rsidRPr="00C61400" w:rsidRDefault="00F0151E" w:rsidP="00C61400">
      <w:pPr>
        <w:widowControl/>
        <w:numPr>
          <w:ilvl w:val="0"/>
          <w:numId w:val="1"/>
        </w:numPr>
        <w:tabs>
          <w:tab w:val="clear" w:pos="1875"/>
          <w:tab w:val="left" w:pos="0"/>
          <w:tab w:val="left" w:pos="142"/>
          <w:tab w:val="left" w:pos="426"/>
        </w:tabs>
        <w:spacing w:line="20" w:lineRule="atLeast"/>
        <w:ind w:left="0" w:firstLine="0"/>
        <w:jc w:val="both"/>
        <w:rPr>
          <w:rFonts w:ascii="Times New Roman" w:eastAsia="Times New Roman" w:hAnsi="Times New Roman" w:cs="Times New Roman"/>
          <w:sz w:val="26"/>
          <w:szCs w:val="26"/>
          <w:lang w:eastAsia="ru-RU" w:bidi="ar-SA"/>
        </w:rPr>
      </w:pPr>
      <w:r w:rsidRPr="00C61400">
        <w:rPr>
          <w:rFonts w:ascii="Times New Roman" w:eastAsia="Times New Roman" w:hAnsi="Times New Roman" w:cs="Times New Roman"/>
          <w:sz w:val="26"/>
          <w:szCs w:val="26"/>
          <w:lang w:eastAsia="ru-RU" w:bidi="ar-SA"/>
        </w:rPr>
        <w:t xml:space="preserve">Відділу організаційної роботи, </w:t>
      </w:r>
      <w:r w:rsidRPr="00C61400">
        <w:rPr>
          <w:rFonts w:ascii="Times New Roman" w:hAnsi="Times New Roman" w:cs="Times New Roman"/>
          <w:sz w:val="26"/>
          <w:szCs w:val="26"/>
        </w:rPr>
        <w:t xml:space="preserve">інформаційного забезпечення та зв’язків з громадськістю (Мартиненко Л.В.) </w:t>
      </w:r>
      <w:r w:rsidRPr="00C61400">
        <w:rPr>
          <w:rFonts w:ascii="Times New Roman" w:eastAsia="Times New Roman" w:hAnsi="Times New Roman" w:cs="Times New Roman"/>
          <w:sz w:val="26"/>
          <w:szCs w:val="26"/>
          <w:lang w:eastAsia="ru-RU" w:bidi="ar-SA"/>
        </w:rPr>
        <w:t>оприлюднити дане рішення на сайті міської ради протягом п`яти робочих днів з дати його прийняття.</w:t>
      </w:r>
    </w:p>
    <w:p w:rsidR="00F0151E" w:rsidRPr="00C61400" w:rsidRDefault="00F0151E" w:rsidP="00C61400">
      <w:pPr>
        <w:widowControl/>
        <w:tabs>
          <w:tab w:val="left" w:pos="0"/>
          <w:tab w:val="left" w:pos="142"/>
          <w:tab w:val="left" w:pos="426"/>
        </w:tabs>
        <w:spacing w:line="20" w:lineRule="atLeast"/>
        <w:jc w:val="both"/>
        <w:rPr>
          <w:rFonts w:ascii="Times New Roman" w:eastAsia="Times New Roman" w:hAnsi="Times New Roman" w:cs="Times New Roman"/>
          <w:sz w:val="26"/>
          <w:szCs w:val="26"/>
          <w:lang w:eastAsia="ru-RU" w:bidi="ar-SA"/>
        </w:rPr>
      </w:pPr>
    </w:p>
    <w:p w:rsidR="00F0151E" w:rsidRPr="00C61400" w:rsidRDefault="00F0151E" w:rsidP="00C61400">
      <w:pPr>
        <w:widowControl/>
        <w:numPr>
          <w:ilvl w:val="0"/>
          <w:numId w:val="1"/>
        </w:numPr>
        <w:tabs>
          <w:tab w:val="clear" w:pos="1875"/>
          <w:tab w:val="left" w:pos="0"/>
          <w:tab w:val="left" w:pos="426"/>
        </w:tabs>
        <w:spacing w:line="20" w:lineRule="atLeast"/>
        <w:ind w:left="0" w:firstLine="0"/>
        <w:jc w:val="both"/>
        <w:rPr>
          <w:rFonts w:ascii="Times New Roman" w:hAnsi="Times New Roman" w:cs="Times New Roman"/>
          <w:bCs/>
          <w:sz w:val="26"/>
          <w:szCs w:val="26"/>
        </w:rPr>
      </w:pPr>
      <w:r w:rsidRPr="00C61400">
        <w:rPr>
          <w:rFonts w:ascii="Times New Roman" w:hAnsi="Times New Roman" w:cs="Times New Roman"/>
          <w:bCs/>
          <w:sz w:val="26"/>
          <w:szCs w:val="26"/>
        </w:rPr>
        <w:t xml:space="preserve">Контроль за виконанням цього рішення покласти на </w:t>
      </w:r>
      <w:r w:rsidR="009E5015" w:rsidRPr="00C61400">
        <w:rPr>
          <w:rFonts w:ascii="Times New Roman" w:hAnsi="Times New Roman" w:cs="Times New Roman"/>
          <w:bCs/>
          <w:sz w:val="26"/>
          <w:szCs w:val="26"/>
        </w:rPr>
        <w:t xml:space="preserve">секретаря Сновської міської ради </w:t>
      </w:r>
      <w:r w:rsidR="00C61400">
        <w:rPr>
          <w:rFonts w:ascii="Times New Roman" w:hAnsi="Times New Roman" w:cs="Times New Roman"/>
          <w:bCs/>
          <w:sz w:val="26"/>
          <w:szCs w:val="26"/>
        </w:rPr>
        <w:t>Н.</w:t>
      </w:r>
      <w:r w:rsidR="009E5015" w:rsidRPr="00C61400">
        <w:rPr>
          <w:rFonts w:ascii="Times New Roman" w:hAnsi="Times New Roman" w:cs="Times New Roman"/>
          <w:bCs/>
          <w:sz w:val="26"/>
          <w:szCs w:val="26"/>
        </w:rPr>
        <w:t xml:space="preserve">Авдієвську </w:t>
      </w:r>
      <w:r w:rsidRPr="00C61400">
        <w:rPr>
          <w:rFonts w:ascii="Times New Roman" w:hAnsi="Times New Roman" w:cs="Times New Roman"/>
          <w:bCs/>
          <w:sz w:val="26"/>
          <w:szCs w:val="26"/>
        </w:rPr>
        <w:t>та на постійну комісію міської ради з питань планування, фінансів, бюджету та соціально-економічного розвитку (голова Н.</w:t>
      </w:r>
      <w:proofErr w:type="spellStart"/>
      <w:r w:rsidRPr="00C61400">
        <w:rPr>
          <w:rFonts w:ascii="Times New Roman" w:hAnsi="Times New Roman" w:cs="Times New Roman"/>
          <w:bCs/>
          <w:sz w:val="26"/>
          <w:szCs w:val="26"/>
        </w:rPr>
        <w:t>Добненко</w:t>
      </w:r>
      <w:proofErr w:type="spellEnd"/>
      <w:r w:rsidRPr="00C61400">
        <w:rPr>
          <w:rFonts w:ascii="Times New Roman" w:hAnsi="Times New Roman" w:cs="Times New Roman"/>
          <w:bCs/>
          <w:sz w:val="26"/>
          <w:szCs w:val="26"/>
        </w:rPr>
        <w:t>).</w:t>
      </w:r>
    </w:p>
    <w:p w:rsidR="00E94B02" w:rsidRPr="00C61400" w:rsidRDefault="00E94B02" w:rsidP="00C61400">
      <w:pPr>
        <w:spacing w:line="20" w:lineRule="atLeast"/>
        <w:jc w:val="both"/>
        <w:rPr>
          <w:rFonts w:ascii="Times New Roman" w:hAnsi="Times New Roman" w:cs="Times New Roman"/>
          <w:sz w:val="26"/>
          <w:szCs w:val="26"/>
        </w:rPr>
      </w:pPr>
    </w:p>
    <w:p w:rsidR="00E94B02" w:rsidRPr="00C61400" w:rsidRDefault="00E94B02" w:rsidP="00C61400">
      <w:pPr>
        <w:spacing w:line="20" w:lineRule="atLeast"/>
        <w:jc w:val="both"/>
        <w:rPr>
          <w:rFonts w:ascii="Times New Roman" w:hAnsi="Times New Roman" w:cs="Times New Roman"/>
          <w:sz w:val="26"/>
          <w:szCs w:val="26"/>
        </w:rPr>
      </w:pPr>
    </w:p>
    <w:p w:rsidR="00372AD3" w:rsidRPr="00C61400" w:rsidRDefault="00E94B02" w:rsidP="00C61400">
      <w:pPr>
        <w:spacing w:line="20" w:lineRule="atLeast"/>
        <w:jc w:val="both"/>
        <w:rPr>
          <w:sz w:val="26"/>
          <w:szCs w:val="26"/>
        </w:rPr>
      </w:pPr>
      <w:r w:rsidRPr="00C61400">
        <w:rPr>
          <w:rFonts w:ascii="Times New Roman" w:hAnsi="Times New Roman" w:cs="Times New Roman"/>
          <w:sz w:val="26"/>
          <w:szCs w:val="26"/>
        </w:rPr>
        <w:t>Міський голова                                                             Олександр МЕДВЕДЬОВ</w:t>
      </w:r>
    </w:p>
    <w:sectPr w:rsidR="00372AD3" w:rsidRPr="00C61400" w:rsidSect="00C6140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122D"/>
    <w:multiLevelType w:val="hybridMultilevel"/>
    <w:tmpl w:val="DCB8FB40"/>
    <w:lvl w:ilvl="0" w:tplc="181E746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1A48619B"/>
    <w:multiLevelType w:val="hybridMultilevel"/>
    <w:tmpl w:val="03DA1052"/>
    <w:lvl w:ilvl="0" w:tplc="8FF8820C">
      <w:start w:val="1"/>
      <w:numFmt w:val="decimal"/>
      <w:lvlText w:val="%1."/>
      <w:lvlJc w:val="left"/>
      <w:pPr>
        <w:tabs>
          <w:tab w:val="num" w:pos="1875"/>
        </w:tabs>
        <w:ind w:left="1875" w:hanging="1155"/>
      </w:pPr>
      <w:rPr>
        <w:rFonts w:cs="Times New Roman" w:hint="default"/>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94B02"/>
    <w:rsid w:val="00265B5F"/>
    <w:rsid w:val="00283E03"/>
    <w:rsid w:val="00301574"/>
    <w:rsid w:val="00372AD3"/>
    <w:rsid w:val="003D2DAF"/>
    <w:rsid w:val="00432FB0"/>
    <w:rsid w:val="00452CA2"/>
    <w:rsid w:val="00456277"/>
    <w:rsid w:val="00475435"/>
    <w:rsid w:val="00481D50"/>
    <w:rsid w:val="00503895"/>
    <w:rsid w:val="00562F6D"/>
    <w:rsid w:val="005B1656"/>
    <w:rsid w:val="005B3583"/>
    <w:rsid w:val="005F50BF"/>
    <w:rsid w:val="006A08AB"/>
    <w:rsid w:val="009B29FA"/>
    <w:rsid w:val="009E5015"/>
    <w:rsid w:val="00A52865"/>
    <w:rsid w:val="00B00093"/>
    <w:rsid w:val="00B03C18"/>
    <w:rsid w:val="00B71353"/>
    <w:rsid w:val="00BA4558"/>
    <w:rsid w:val="00C61400"/>
    <w:rsid w:val="00D30736"/>
    <w:rsid w:val="00DD5051"/>
    <w:rsid w:val="00E23EB6"/>
    <w:rsid w:val="00E834E3"/>
    <w:rsid w:val="00E92024"/>
    <w:rsid w:val="00E94B02"/>
    <w:rsid w:val="00F0151E"/>
    <w:rsid w:val="00F21321"/>
    <w:rsid w:val="00F258F7"/>
    <w:rsid w:val="00F42D4A"/>
    <w:rsid w:val="00F92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4B02"/>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94B02"/>
    <w:rPr>
      <w:rFonts w:ascii="Times New Roman" w:eastAsia="Times New Roman" w:hAnsi="Times New Roman" w:cs="Times New Roman"/>
      <w:sz w:val="28"/>
      <w:szCs w:val="28"/>
      <w:shd w:val="clear" w:color="auto" w:fill="FFFFFF"/>
    </w:rPr>
  </w:style>
  <w:style w:type="character" w:customStyle="1" w:styleId="2Exact">
    <w:name w:val="Основной текст (2) Exact"/>
    <w:basedOn w:val="2"/>
    <w:rsid w:val="00E94B02"/>
    <w:rPr>
      <w:rFonts w:ascii="Times New Roman" w:eastAsia="Times New Roman" w:hAnsi="Times New Roman" w:cs="Times New Roman"/>
      <w:color w:val="000000"/>
      <w:spacing w:val="0"/>
      <w:w w:val="100"/>
      <w:position w:val="0"/>
      <w:sz w:val="28"/>
      <w:szCs w:val="28"/>
      <w:shd w:val="clear" w:color="auto" w:fill="FFFFFF"/>
      <w:lang w:val="uk-UA" w:eastAsia="uk-UA" w:bidi="uk-UA"/>
    </w:rPr>
  </w:style>
  <w:style w:type="paragraph" w:customStyle="1" w:styleId="20">
    <w:name w:val="Основной текст (2)"/>
    <w:basedOn w:val="a"/>
    <w:link w:val="2"/>
    <w:rsid w:val="00E94B02"/>
    <w:pPr>
      <w:shd w:val="clear" w:color="auto" w:fill="FFFFFF"/>
      <w:spacing w:line="310" w:lineRule="exact"/>
    </w:pPr>
    <w:rPr>
      <w:rFonts w:ascii="Times New Roman" w:eastAsia="Times New Roman" w:hAnsi="Times New Roman" w:cs="Times New Roman"/>
      <w:color w:val="auto"/>
      <w:sz w:val="28"/>
      <w:szCs w:val="28"/>
      <w:lang w:val="ru-RU" w:eastAsia="en-US" w:bidi="ar-SA"/>
    </w:rPr>
  </w:style>
  <w:style w:type="paragraph" w:styleId="a3">
    <w:name w:val="Normal (Web)"/>
    <w:aliases w:val="Обычный (Web) Знак,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unhideWhenUsed/>
    <w:qFormat/>
    <w:rsid w:val="00E94B02"/>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a4">
    <w:name w:val="Обычный (веб) Знак"/>
    <w:aliases w:val="Обычный (Web) Знак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locked/>
    <w:rsid w:val="00E94B02"/>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E94B02"/>
    <w:pPr>
      <w:widowControl/>
      <w:spacing w:after="120" w:line="480" w:lineRule="auto"/>
    </w:pPr>
    <w:rPr>
      <w:rFonts w:ascii="Times New Roman" w:eastAsia="Times New Roman" w:hAnsi="Times New Roman" w:cs="Times New Roman"/>
      <w:color w:val="auto"/>
      <w:lang w:val="ru-RU" w:eastAsia="ru-RU" w:bidi="ar-SA"/>
    </w:rPr>
  </w:style>
  <w:style w:type="character" w:customStyle="1" w:styleId="22">
    <w:name w:val="Основной текст 2 Знак"/>
    <w:basedOn w:val="a0"/>
    <w:link w:val="21"/>
    <w:uiPriority w:val="99"/>
    <w:rsid w:val="00E94B0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310</Words>
  <Characters>1770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User</cp:lastModifiedBy>
  <cp:revision>5</cp:revision>
  <dcterms:created xsi:type="dcterms:W3CDTF">2025-12-16T13:26:00Z</dcterms:created>
  <dcterms:modified xsi:type="dcterms:W3CDTF">2025-12-16T13:49:00Z</dcterms:modified>
</cp:coreProperties>
</file>