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9F" w:rsidRPr="0045141F" w:rsidRDefault="00F35F7D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  <w:r w:rsidRPr="0045141F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Назва - Перейменування вулиці Ш</w:t>
      </w:r>
      <w:r w:rsidR="00E11CDB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м</w:t>
      </w:r>
      <w:r w:rsidRPr="0045141F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ідта в місті Костянтинівка</w:t>
      </w:r>
    </w:p>
    <w:p w:rsidR="0045141F" w:rsidRPr="0045141F" w:rsidRDefault="0045141F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</w:pPr>
    </w:p>
    <w:p w:rsidR="0098269F" w:rsidRPr="0045141F" w:rsidRDefault="00F35F7D" w:rsidP="00AB09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45141F">
        <w:rPr>
          <w:rFonts w:ascii="Times New Roman" w:eastAsia="sans-serif" w:hAnsi="Times New Roman" w:cs="Times New Roman"/>
          <w:b/>
          <w:bCs/>
          <w:color w:val="202122"/>
          <w:sz w:val="24"/>
          <w:szCs w:val="24"/>
          <w:shd w:val="clear" w:color="auto" w:fill="FFFFFF"/>
          <w:lang w:val="uk-UA"/>
        </w:rPr>
        <w:t xml:space="preserve">Шмідт </w:t>
      </w:r>
      <w:r w:rsidRPr="00AB09CE">
        <w:rPr>
          <w:rFonts w:ascii="Times New Roman" w:eastAsia="sans-serif" w:hAnsi="Times New Roman" w:cs="Times New Roman"/>
          <w:color w:val="202122"/>
          <w:sz w:val="24"/>
          <w:szCs w:val="24"/>
          <w:shd w:val="clear" w:color="auto" w:fill="FFFFFF"/>
          <w:lang w:val="uk-UA"/>
        </w:rPr>
        <w:t>Петро Петрович</w:t>
      </w:r>
      <w:r w:rsidRPr="0045141F">
        <w:rPr>
          <w:rFonts w:ascii="Times New Roman" w:eastAsia="sans-serif" w:hAnsi="Times New Roman" w:cs="Times New Roman"/>
          <w:b/>
          <w:bCs/>
          <w:color w:val="202122"/>
          <w:sz w:val="24"/>
          <w:szCs w:val="24"/>
          <w:shd w:val="clear" w:color="auto" w:fill="FFFFFF"/>
          <w:lang w:val="uk-UA"/>
        </w:rPr>
        <w:t xml:space="preserve"> </w:t>
      </w:r>
      <w:r w:rsidRPr="0045141F">
        <w:rPr>
          <w:rFonts w:ascii="sans-serif" w:eastAsia="sans-serif" w:hAnsi="sans-serif" w:cs="sans-serif"/>
          <w:color w:val="202122"/>
          <w:sz w:val="21"/>
          <w:szCs w:val="21"/>
          <w:shd w:val="clear" w:color="auto" w:fill="FFFFFF"/>
          <w:lang w:val="uk-UA"/>
        </w:rPr>
        <w:t>-  </w:t>
      </w:r>
      <w:hyperlink r:id="rId8" w:history="1">
        <w:r w:rsidRPr="0045141F">
          <w:rPr>
            <w:rStyle w:val="a4"/>
            <w:rFonts w:ascii="Times New Roman" w:eastAsia="sans-serif" w:hAnsi="Times New Roman" w:cs="Times New Roman"/>
            <w:color w:val="auto"/>
            <w:sz w:val="24"/>
            <w:szCs w:val="24"/>
            <w:u w:val="none"/>
            <w:shd w:val="clear" w:color="auto" w:fill="FFFFFF"/>
            <w:lang w:val="uk-UA"/>
          </w:rPr>
          <w:t>український</w:t>
        </w:r>
      </w:hyperlink>
      <w:r w:rsidRPr="0045141F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uk-UA"/>
        </w:rPr>
        <w:t> військовик-моряк, учасник </w:t>
      </w:r>
      <w:hyperlink r:id="rId9" w:tooltip="Революція 1905—1907" w:history="1">
        <w:r w:rsidRPr="0045141F">
          <w:rPr>
            <w:rStyle w:val="a4"/>
            <w:rFonts w:ascii="Times New Roman" w:eastAsia="sans-serif" w:hAnsi="Times New Roman" w:cs="Times New Roman"/>
            <w:color w:val="auto"/>
            <w:sz w:val="24"/>
            <w:szCs w:val="24"/>
            <w:u w:val="none"/>
            <w:shd w:val="clear" w:color="auto" w:fill="FFFFFF"/>
            <w:lang w:val="uk-UA"/>
          </w:rPr>
          <w:t>Революції 1905</w:t>
        </w:r>
        <w:r w:rsidR="0045141F">
          <w:rPr>
            <w:rStyle w:val="a4"/>
            <w:rFonts w:ascii="Times New Roman" w:eastAsia="sans-serif" w:hAnsi="Times New Roman" w:cs="Times New Roman"/>
            <w:color w:val="auto"/>
            <w:sz w:val="24"/>
            <w:szCs w:val="24"/>
            <w:u w:val="none"/>
            <w:shd w:val="clear" w:color="auto" w:fill="FFFFFF"/>
            <w:lang w:val="uk-UA"/>
          </w:rPr>
          <w:t>-</w:t>
        </w:r>
        <w:r w:rsidRPr="0045141F">
          <w:rPr>
            <w:rStyle w:val="a4"/>
            <w:rFonts w:ascii="Times New Roman" w:eastAsia="sans-serif" w:hAnsi="Times New Roman" w:cs="Times New Roman"/>
            <w:color w:val="auto"/>
            <w:sz w:val="24"/>
            <w:szCs w:val="24"/>
            <w:u w:val="none"/>
            <w:shd w:val="clear" w:color="auto" w:fill="FFFFFF"/>
            <w:lang w:val="uk-UA"/>
          </w:rPr>
          <w:t>1907</w:t>
        </w:r>
      </w:hyperlink>
      <w:r w:rsidRPr="0045141F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uk-UA"/>
        </w:rPr>
        <w:t>, один з керівників Севастопольського збройного повстання </w:t>
      </w:r>
      <w:hyperlink r:id="rId10" w:tooltip="1905" w:history="1">
        <w:r w:rsidRPr="0045141F">
          <w:rPr>
            <w:rStyle w:val="a4"/>
            <w:rFonts w:ascii="Times New Roman" w:eastAsia="sans-serif" w:hAnsi="Times New Roman" w:cs="Times New Roman"/>
            <w:color w:val="auto"/>
            <w:sz w:val="24"/>
            <w:szCs w:val="24"/>
            <w:u w:val="none"/>
            <w:shd w:val="clear" w:color="auto" w:fill="FFFFFF"/>
            <w:lang w:val="uk-UA"/>
          </w:rPr>
          <w:t>1905</w:t>
        </w:r>
      </w:hyperlink>
      <w:r w:rsidRPr="0045141F">
        <w:rPr>
          <w:rFonts w:ascii="Times New Roman" w:eastAsia="sans-serif" w:hAnsi="Times New Roman" w:cs="Times New Roman"/>
          <w:sz w:val="24"/>
          <w:szCs w:val="24"/>
          <w:shd w:val="clear" w:color="auto" w:fill="FFFFFF"/>
          <w:lang w:val="uk-UA"/>
        </w:rPr>
        <w:t>. О</w:t>
      </w:r>
      <w:r w:rsidRPr="0045141F">
        <w:rPr>
          <w:rFonts w:ascii="Times New Roman" w:eastAsia="sans-serif" w:hAnsi="Times New Roman" w:cs="Times New Roman"/>
          <w:color w:val="202122"/>
          <w:sz w:val="24"/>
          <w:szCs w:val="24"/>
          <w:shd w:val="clear" w:color="auto" w:fill="FFFFFF"/>
          <w:lang w:val="uk-UA"/>
        </w:rPr>
        <w:t>браний «довічним депутатом» Севастопольської Ради робітничих, матроських і солдатських депутатів. </w:t>
      </w:r>
    </w:p>
    <w:p w:rsidR="0045141F" w:rsidRDefault="0045141F" w:rsidP="00C159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98269F" w:rsidRPr="0045141F" w:rsidRDefault="00F35F7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B09C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Розташування:</w:t>
      </w:r>
      <w:r w:rsidRPr="004514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м. Костянтинівка, район Парку Ювілейний</w:t>
      </w:r>
    </w:p>
    <w:p w:rsidR="0098269F" w:rsidRPr="0045141F" w:rsidRDefault="00F35F7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B09C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Питання:</w:t>
      </w:r>
      <w:r w:rsidRPr="0045141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5141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Шмідта,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175" w:type="dxa"/>
        <w:tblInd w:w="108" w:type="dxa"/>
        <w:tblLook w:val="04A0" w:firstRow="1" w:lastRow="0" w:firstColumn="1" w:lastColumn="0" w:noHBand="0" w:noVBand="1"/>
      </w:tblPr>
      <w:tblGrid>
        <w:gridCol w:w="2024"/>
        <w:gridCol w:w="2512"/>
        <w:gridCol w:w="7242"/>
        <w:gridCol w:w="2397"/>
      </w:tblGrid>
      <w:tr w:rsidR="0098269F" w:rsidRPr="0045141F" w:rsidTr="00DE1292">
        <w:tc>
          <w:tcPr>
            <w:tcW w:w="2024" w:type="dxa"/>
          </w:tcPr>
          <w:p w:rsidR="0098269F" w:rsidRPr="0045141F" w:rsidRDefault="00F35F7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512" w:type="dxa"/>
          </w:tcPr>
          <w:p w:rsidR="0098269F" w:rsidRPr="0045141F" w:rsidRDefault="00F35F7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242" w:type="dxa"/>
          </w:tcPr>
          <w:p w:rsidR="0098269F" w:rsidRPr="0045141F" w:rsidRDefault="00F35F7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397" w:type="dxa"/>
          </w:tcPr>
          <w:p w:rsidR="0098269F" w:rsidRPr="0045141F" w:rsidRDefault="00F35F7D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470A24" w:rsidRPr="0045141F" w:rsidTr="00DE1292">
        <w:tc>
          <w:tcPr>
            <w:tcW w:w="2024" w:type="dxa"/>
            <w:vMerge w:val="restart"/>
          </w:tcPr>
          <w:p w:rsidR="00470A24" w:rsidRPr="005C3B36" w:rsidRDefault="005C3B36" w:rsidP="005C3B36">
            <w:pPr>
              <w:spacing w:after="100" w:afterAutospacing="1" w:line="240" w:lineRule="auto"/>
              <w:ind w:firstLineChars="100" w:firstLine="241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C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вул. </w:t>
            </w:r>
            <w:r w:rsidR="00470A24" w:rsidRPr="005C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Шмідта</w:t>
            </w:r>
          </w:p>
        </w:tc>
        <w:tc>
          <w:tcPr>
            <w:tcW w:w="2512" w:type="dxa"/>
          </w:tcPr>
          <w:p w:rsidR="00470A24" w:rsidRPr="0045141F" w:rsidRDefault="00470A24" w:rsidP="00D36443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вул. Довга</w:t>
            </w:r>
          </w:p>
        </w:tc>
        <w:tc>
          <w:tcPr>
            <w:tcW w:w="7242" w:type="dxa"/>
          </w:tcPr>
          <w:p w:rsidR="00470A24" w:rsidRPr="0045141F" w:rsidRDefault="0091461E" w:rsidP="00914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улиц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пропонується </w:t>
            </w:r>
            <w:r w:rsidR="00470A24" w:rsidRPr="00451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 назви однойменної балки </w:t>
            </w:r>
            <w:r w:rsidR="00470A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r w:rsidR="00470A24" w:rsidRPr="00451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Довгенька</w:t>
            </w:r>
            <w:r w:rsidR="00470A2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  <w:r w:rsidR="00470A24" w:rsidRPr="0045141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до якої простягається вулиця</w:t>
            </w:r>
          </w:p>
        </w:tc>
        <w:tc>
          <w:tcPr>
            <w:tcW w:w="2397" w:type="dxa"/>
            <w:vMerge w:val="restart"/>
          </w:tcPr>
          <w:p w:rsidR="00470A24" w:rsidRPr="0045141F" w:rsidRDefault="00470A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вул. </w:t>
            </w:r>
            <w:r w:rsidR="0006319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Бельгійська</w:t>
            </w: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>
            <w:pPr>
              <w:numPr>
                <w:ilvl w:val="0"/>
                <w:numId w:val="1"/>
              </w:num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Дзеркальна</w:t>
            </w:r>
          </w:p>
        </w:tc>
        <w:tc>
          <w:tcPr>
            <w:tcW w:w="7242" w:type="dxa"/>
          </w:tcPr>
          <w:p w:rsidR="00470A24" w:rsidRPr="0045141F" w:rsidRDefault="00470A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Анонімне Акціонерне Товариство Дзеркальних заводів на Півдні Росії засноване у 1900 р. в м. </w:t>
            </w:r>
            <w:proofErr w:type="spellStart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Шарлеруа</w:t>
            </w:r>
            <w:proofErr w:type="spellEnd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з основним капіталом у 6 млн</w:t>
            </w:r>
            <w:r w:rsidR="005F40FE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франків. Голов</w:t>
            </w:r>
            <w:r w:rsidR="005F40FE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а</w:t>
            </w:r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Правління Луї </w:t>
            </w:r>
            <w:proofErr w:type="spellStart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Ламбер</w:t>
            </w:r>
            <w:proofErr w:type="spellEnd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. У 1900</w:t>
            </w:r>
            <w:r w:rsidR="00AD59E9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р. дзеркальний завод розпочав роботу у с. </w:t>
            </w:r>
            <w:proofErr w:type="spellStart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Новоселівка</w:t>
            </w:r>
            <w:proofErr w:type="spellEnd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Сантуринівської</w:t>
            </w:r>
            <w:proofErr w:type="spellEnd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волості. Завод виготовляв найвищої якості дзеркала і дзеркальне скло. Завод мав власну колію до ст. Костянтинівка. На Виставці в Катеринославі завод експонував величезне дзеркало в декілька </w:t>
            </w:r>
            <w:proofErr w:type="spellStart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саженів</w:t>
            </w:r>
            <w:proofErr w:type="spellEnd"/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(сажень</w:t>
            </w:r>
            <w:r w:rsidR="005F40FE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45141F">
              <w:rPr>
                <w:rFonts w:ascii="Times New Roman" w:eastAsia="SimSun" w:hAnsi="Times New Roman"/>
                <w:sz w:val="24"/>
                <w:szCs w:val="24"/>
                <w:shd w:val="clear" w:color="auto" w:fill="FFFFFF"/>
                <w:lang w:val="uk-UA"/>
              </w:rPr>
              <w:t>2,13 м) висотою і шириною і справляв ефектне, майже казкове враження</w:t>
            </w:r>
          </w:p>
        </w:tc>
        <w:tc>
          <w:tcPr>
            <w:tcW w:w="2397" w:type="dxa"/>
            <w:vMerge/>
          </w:tcPr>
          <w:p w:rsidR="00470A24" w:rsidRPr="0045141F" w:rsidRDefault="00470A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Тероборни</w:t>
            </w:r>
            <w:proofErr w:type="spellEnd"/>
          </w:p>
        </w:tc>
        <w:tc>
          <w:tcPr>
            <w:tcW w:w="7242" w:type="dxa"/>
          </w:tcPr>
          <w:p w:rsidR="00470A24" w:rsidRPr="0045141F" w:rsidRDefault="0091461E" w:rsidP="0091461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улиц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пропонується н</w:t>
            </w:r>
            <w:r w:rsidR="00470A24" w:rsidRPr="0045141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 честь захисників Територіальної оборони. </w:t>
            </w:r>
            <w:proofErr w:type="spellStart"/>
            <w:r w:rsidR="00470A24" w:rsidRPr="0045141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Тероборона</w:t>
            </w:r>
            <w:proofErr w:type="spellEnd"/>
            <w:r w:rsidR="00470A24" w:rsidRPr="0045141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470A24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="00470A24" w:rsidRPr="0045141F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окремі війська у складі Збройних сил, чиє основне завдання  захищати від ворога місто, критичну інфраструктуру, виявляти диверсантів, які можуть працювати в місті. </w:t>
            </w:r>
          </w:p>
        </w:tc>
        <w:tc>
          <w:tcPr>
            <w:tcW w:w="2397" w:type="dxa"/>
            <w:vMerge/>
          </w:tcPr>
          <w:p w:rsidR="00470A24" w:rsidRPr="0045141F" w:rsidRDefault="00470A24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 w:val="restart"/>
            <w:tcBorders>
              <w:top w:val="nil"/>
            </w:tcBorders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470A24">
            <w:pPr>
              <w:numPr>
                <w:ilvl w:val="0"/>
                <w:numId w:val="1"/>
              </w:num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Бельгійська</w:t>
            </w:r>
          </w:p>
        </w:tc>
        <w:tc>
          <w:tcPr>
            <w:tcW w:w="7242" w:type="dxa"/>
          </w:tcPr>
          <w:p w:rsidR="00470A24" w:rsidRPr="0045141F" w:rsidRDefault="0091461E" w:rsidP="009146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улиц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пропонується </w:t>
            </w:r>
            <w:r w:rsidR="00470A24" w:rsidRPr="0045141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 честь засновників скляно</w:t>
            </w:r>
            <w:r w:rsidR="00AD59E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ї</w:t>
            </w:r>
            <w:r w:rsidR="00470A24" w:rsidRPr="0045141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70A24" w:rsidRPr="0045141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 xml:space="preserve">промисловості в Україні. На згадку Бельгійських акціонерних товариств – засновників скляної та хімічної промисловості Костянтинівки. </w:t>
            </w:r>
          </w:p>
        </w:tc>
        <w:tc>
          <w:tcPr>
            <w:tcW w:w="2397" w:type="dxa"/>
            <w:vMerge w:val="restart"/>
            <w:tcBorders>
              <w:top w:val="nil"/>
            </w:tcBorders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470A24">
            <w:pPr>
              <w:numPr>
                <w:ilvl w:val="0"/>
                <w:numId w:val="1"/>
              </w:numPr>
              <w:spacing w:after="0" w:line="240" w:lineRule="auto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Весняна</w:t>
            </w:r>
          </w:p>
        </w:tc>
        <w:tc>
          <w:tcPr>
            <w:tcW w:w="7242" w:type="dxa"/>
          </w:tcPr>
          <w:p w:rsidR="00470A24" w:rsidRPr="0045141F" w:rsidRDefault="00470A24" w:rsidP="00470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Весна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одна з чотирьох пір року між зимою та літом, характерна для помірних широт. Період коли все просинається і розквітає після зими.</w:t>
            </w:r>
          </w:p>
        </w:tc>
        <w:tc>
          <w:tcPr>
            <w:tcW w:w="2397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DE1292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Зарічна</w:t>
            </w:r>
          </w:p>
        </w:tc>
        <w:tc>
          <w:tcPr>
            <w:tcW w:w="7242" w:type="dxa"/>
          </w:tcPr>
          <w:p w:rsidR="00470A24" w:rsidRPr="0045141F" w:rsidRDefault="00470A24" w:rsidP="00470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bookmarkStart w:id="0" w:name="_GoBack"/>
            <w:bookmarkEnd w:id="0"/>
            <w:r w:rsidRPr="004514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Прив</w:t>
            </w:r>
            <w:r w:rsidR="00DE12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4514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язка</w:t>
            </w:r>
            <w:r w:rsidRPr="0045141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до річки, тобто місцевість що знаходиться за річкою</w:t>
            </w:r>
          </w:p>
        </w:tc>
        <w:tc>
          <w:tcPr>
            <w:tcW w:w="2397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rPr>
          <w:trHeight w:val="151"/>
        </w:trPr>
        <w:tc>
          <w:tcPr>
            <w:tcW w:w="2024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DE1292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Героїв АТО</w:t>
            </w:r>
          </w:p>
        </w:tc>
        <w:tc>
          <w:tcPr>
            <w:tcW w:w="7242" w:type="dxa"/>
          </w:tcPr>
          <w:p w:rsidR="00470A24" w:rsidRPr="0045141F" w:rsidRDefault="0091461E" w:rsidP="0091461E">
            <w:pPr>
              <w:pStyle w:val="a6"/>
              <w:widowControl/>
              <w:shd w:val="clear" w:color="auto" w:fill="FFFFFF"/>
              <w:spacing w:after="0" w:afterAutospacing="0"/>
              <w:rPr>
                <w:lang w:val="uk-UA"/>
              </w:rPr>
            </w:pPr>
            <w:r>
              <w:rPr>
                <w:rFonts w:eastAsia="SimSun"/>
                <w:shd w:val="clear" w:color="auto" w:fill="FFFFFF"/>
                <w:lang w:val="uk-UA"/>
              </w:rPr>
              <w:t>Н</w:t>
            </w:r>
            <w:r w:rsidRPr="00216572">
              <w:rPr>
                <w:rFonts w:eastAsia="SimSun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eastAsia="SimSun"/>
                <w:shd w:val="clear" w:color="auto" w:fill="FFFFFF"/>
                <w:lang w:val="uk-UA"/>
              </w:rPr>
              <w:t>в</w:t>
            </w:r>
            <w:r w:rsidRPr="00216572">
              <w:rPr>
                <w:rFonts w:eastAsia="SimSun"/>
                <w:shd w:val="clear" w:color="auto" w:fill="FFFFFF"/>
                <w:lang w:val="uk-UA"/>
              </w:rPr>
              <w:t>улиц</w:t>
            </w:r>
            <w:r>
              <w:rPr>
                <w:rFonts w:eastAsia="SimSun"/>
                <w:shd w:val="clear" w:color="auto" w:fill="FFFFFF"/>
                <w:lang w:val="uk-UA"/>
              </w:rPr>
              <w:t>і</w:t>
            </w:r>
            <w:r w:rsidRPr="00216572">
              <w:rPr>
                <w:rFonts w:eastAsia="SimSun"/>
                <w:shd w:val="clear" w:color="auto" w:fill="FFFFFF"/>
                <w:lang w:val="uk-UA"/>
              </w:rPr>
              <w:t xml:space="preserve"> </w:t>
            </w:r>
            <w:r>
              <w:rPr>
                <w:rFonts w:eastAsia="SimSun"/>
                <w:shd w:val="clear" w:color="auto" w:fill="FFFFFF"/>
                <w:lang w:val="uk-UA"/>
              </w:rPr>
              <w:t>пропонується н</w:t>
            </w:r>
            <w:r w:rsidR="00470A24" w:rsidRPr="0045141F">
              <w:rPr>
                <w:rFonts w:eastAsia="SimSun"/>
                <w:shd w:val="clear" w:color="auto" w:fill="FFFFFF"/>
                <w:lang w:val="uk-UA"/>
              </w:rPr>
              <w:t xml:space="preserve">а честь героїзму і самопожертви учасників Антитерористичної операції на Сході України. </w:t>
            </w:r>
            <w:r w:rsidR="00470A24" w:rsidRPr="0045141F">
              <w:rPr>
                <w:shd w:val="clear" w:color="auto" w:fill="FFFFFF"/>
                <w:lang w:val="uk-UA"/>
              </w:rPr>
              <w:t xml:space="preserve">Антитерористична операція на сході України (АТО) — комплекс військових та спеціальних організаційно-правових заходів українських силових структур, спрямований на протидію діяльності незаконних російських та проросійських збройних формувань у війні на сході України. Операція тривала з 14 квітня 2014 року до 30 квітня 2018. Після АТО на сході України була введена </w:t>
            </w:r>
            <w:r w:rsidR="009C7F7D">
              <w:rPr>
                <w:shd w:val="clear" w:color="auto" w:fill="FFFFFF"/>
                <w:lang w:val="uk-UA"/>
              </w:rPr>
              <w:t>О</w:t>
            </w:r>
            <w:r w:rsidR="00470A24" w:rsidRPr="0045141F">
              <w:rPr>
                <w:shd w:val="clear" w:color="auto" w:fill="FFFFFF"/>
                <w:lang w:val="uk-UA"/>
              </w:rPr>
              <w:t>перація Об'єднаних сил (ООС). </w:t>
            </w:r>
            <w:r w:rsidR="00470A24" w:rsidRPr="0045141F">
              <w:rPr>
                <w:rFonts w:ascii="Verdana" w:hAnsi="Verdana" w:cs="Verdana"/>
                <w:color w:val="030303"/>
                <w:sz w:val="18"/>
                <w:szCs w:val="18"/>
                <w:shd w:val="clear" w:color="auto" w:fill="FFFFFF"/>
                <w:lang w:val="uk-UA"/>
              </w:rPr>
              <w:t> </w:t>
            </w:r>
          </w:p>
        </w:tc>
        <w:tc>
          <w:tcPr>
            <w:tcW w:w="2397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DE1292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Січова</w:t>
            </w:r>
          </w:p>
        </w:tc>
        <w:tc>
          <w:tcPr>
            <w:tcW w:w="7242" w:type="dxa"/>
          </w:tcPr>
          <w:p w:rsidR="00470A24" w:rsidRPr="0045141F" w:rsidRDefault="00470A24" w:rsidP="00470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Січ </w:t>
            </w:r>
            <w:r w:rsidR="009C7F7D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адміністративний та військовий центр запорозького козацтва. Вищим органом влади на Січі була рада, право участі в якій мали всі без винятку козаки.</w:t>
            </w:r>
          </w:p>
        </w:tc>
        <w:tc>
          <w:tcPr>
            <w:tcW w:w="2397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DE1292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вул. Чарівна</w:t>
            </w:r>
          </w:p>
        </w:tc>
        <w:tc>
          <w:tcPr>
            <w:tcW w:w="7242" w:type="dxa"/>
          </w:tcPr>
          <w:p w:rsidR="00470A24" w:rsidRPr="0045141F" w:rsidRDefault="00DE1292" w:rsidP="00470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Назва вулиці походить від слів н</w:t>
            </w:r>
            <w:r w:rsidR="00470A24" w:rsidRPr="0045141F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адзвичайна, дуже гарна, чудова</w:t>
            </w:r>
          </w:p>
        </w:tc>
        <w:tc>
          <w:tcPr>
            <w:tcW w:w="2397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470A24" w:rsidRPr="0045141F" w:rsidTr="00DE1292">
        <w:tc>
          <w:tcPr>
            <w:tcW w:w="2024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512" w:type="dxa"/>
          </w:tcPr>
          <w:p w:rsidR="00470A24" w:rsidRPr="0045141F" w:rsidRDefault="00470A24" w:rsidP="00DE1292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вул. Любомира </w:t>
            </w:r>
            <w:proofErr w:type="spellStart"/>
            <w:r w:rsidRPr="004514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Гузара</w:t>
            </w:r>
            <w:proofErr w:type="spellEnd"/>
          </w:p>
        </w:tc>
        <w:tc>
          <w:tcPr>
            <w:tcW w:w="7242" w:type="dxa"/>
          </w:tcPr>
          <w:p w:rsidR="00396794" w:rsidRDefault="0091461E" w:rsidP="00470A2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улиц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216572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пропонується н</w:t>
            </w:r>
            <w:r w:rsidR="0039679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 вшанування видатних українців</w:t>
            </w:r>
          </w:p>
          <w:p w:rsidR="00470A24" w:rsidRPr="0045141F" w:rsidRDefault="00470A24" w:rsidP="00470A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Любомир </w:t>
            </w:r>
            <w:r w:rsidR="0039679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Ярославович </w:t>
            </w:r>
            <w:proofErr w:type="spellStart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Гузар</w:t>
            </w:r>
            <w:proofErr w:type="spellEnd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39679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(1933-2017)</w:t>
            </w:r>
            <w:r w:rsidR="006A57FC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-</w:t>
            </w:r>
            <w:r w:rsidR="0039679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український релігійний діяч, патріарх-предстоятель Української греко-католицької церкви. Священник, єпископ, кардинал Католицької церкви. Верховний архієпископ Львівський, </w:t>
            </w:r>
            <w:proofErr w:type="spellStart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Києво-Галицький</w:t>
            </w:r>
            <w:proofErr w:type="spellEnd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архієпископ-емерит</w:t>
            </w:r>
            <w:proofErr w:type="spellEnd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Представник українського роду </w:t>
            </w:r>
            <w:proofErr w:type="spellStart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Гузарів</w:t>
            </w:r>
            <w:proofErr w:type="spellEnd"/>
            <w:r w:rsidRPr="0045141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397" w:type="dxa"/>
            <w:vMerge/>
          </w:tcPr>
          <w:p w:rsidR="00470A24" w:rsidRPr="0045141F" w:rsidRDefault="00470A24" w:rsidP="00470A2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98269F" w:rsidRPr="0045141F" w:rsidRDefault="00F35F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45141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98269F" w:rsidRPr="0045141F" w:rsidRDefault="009826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lang w:val="uk-UA"/>
        </w:rPr>
        <w:t>вул</w:t>
      </w:r>
      <w:r w:rsidRPr="0045141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. </w:t>
      </w:r>
      <w:r w:rsidRPr="0045141F">
        <w:rPr>
          <w:rFonts w:ascii="Times New Roman" w:hAnsi="Times New Roman" w:cs="Times New Roman"/>
          <w:b/>
          <w:sz w:val="24"/>
          <w:szCs w:val="24"/>
          <w:lang w:val="uk-UA"/>
        </w:rPr>
        <w:t>Довга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Дзеркальна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вул. </w:t>
      </w:r>
      <w:proofErr w:type="spellStart"/>
      <w:r w:rsidRPr="0045141F">
        <w:rPr>
          <w:rFonts w:ascii="Times New Roman" w:hAnsi="Times New Roman" w:cs="Times New Roman"/>
          <w:b/>
          <w:sz w:val="24"/>
          <w:szCs w:val="24"/>
          <w:lang w:val="uk-UA"/>
        </w:rPr>
        <w:t>Тероборни</w:t>
      </w:r>
      <w:proofErr w:type="spellEnd"/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Бельгійська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Весняна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lastRenderedPageBreak/>
        <w:t>вул. Зарічна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Героїв АТО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Січова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вул. Чарівна</w:t>
      </w:r>
    </w:p>
    <w:p w:rsidR="0098269F" w:rsidRPr="0045141F" w:rsidRDefault="00F35F7D" w:rsidP="0045141F">
      <w:pPr>
        <w:numPr>
          <w:ilvl w:val="0"/>
          <w:numId w:val="2"/>
        </w:numPr>
        <w:shd w:val="clear" w:color="auto" w:fill="FFFFFF"/>
        <w:spacing w:after="100" w:afterAutospacing="1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вул. Любомира </w:t>
      </w:r>
      <w:proofErr w:type="spellStart"/>
      <w:r w:rsidRPr="0045141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Гузара</w:t>
      </w:r>
      <w:proofErr w:type="spellEnd"/>
    </w:p>
    <w:sectPr w:rsidR="0098269F" w:rsidRPr="0045141F" w:rsidSect="00DE1292">
      <w:pgSz w:w="16838" w:h="11906" w:orient="landscape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A0E" w:rsidRDefault="00F02A0E">
      <w:pPr>
        <w:spacing w:line="240" w:lineRule="auto"/>
      </w:pPr>
      <w:r>
        <w:separator/>
      </w:r>
    </w:p>
  </w:endnote>
  <w:endnote w:type="continuationSeparator" w:id="0">
    <w:p w:rsidR="00F02A0E" w:rsidRDefault="00F02A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A0E" w:rsidRDefault="00F02A0E">
      <w:pPr>
        <w:spacing w:after="0"/>
      </w:pPr>
      <w:r>
        <w:separator/>
      </w:r>
    </w:p>
  </w:footnote>
  <w:footnote w:type="continuationSeparator" w:id="0">
    <w:p w:rsidR="00F02A0E" w:rsidRDefault="00F02A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87B42"/>
    <w:multiLevelType w:val="singleLevel"/>
    <w:tmpl w:val="3BB87B42"/>
    <w:lvl w:ilvl="0">
      <w:start w:val="1"/>
      <w:numFmt w:val="decimal"/>
      <w:suff w:val="space"/>
      <w:lvlText w:val="%1."/>
      <w:lvlJc w:val="left"/>
    </w:lvl>
  </w:abstractNum>
  <w:abstractNum w:abstractNumId="1">
    <w:nsid w:val="5EEBD03B"/>
    <w:multiLevelType w:val="singleLevel"/>
    <w:tmpl w:val="5EEBD03B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9F"/>
    <w:rsid w:val="00063194"/>
    <w:rsid w:val="000D1ACD"/>
    <w:rsid w:val="00396794"/>
    <w:rsid w:val="0045141F"/>
    <w:rsid w:val="00470A24"/>
    <w:rsid w:val="00545888"/>
    <w:rsid w:val="0058780E"/>
    <w:rsid w:val="005B7F8D"/>
    <w:rsid w:val="005C3B36"/>
    <w:rsid w:val="005F40FE"/>
    <w:rsid w:val="006A57FC"/>
    <w:rsid w:val="006D161B"/>
    <w:rsid w:val="006E0CB3"/>
    <w:rsid w:val="008D4234"/>
    <w:rsid w:val="0091461E"/>
    <w:rsid w:val="0098269F"/>
    <w:rsid w:val="009C7F7D"/>
    <w:rsid w:val="00AB09CE"/>
    <w:rsid w:val="00AD59E9"/>
    <w:rsid w:val="00C1594A"/>
    <w:rsid w:val="00CE0601"/>
    <w:rsid w:val="00D36443"/>
    <w:rsid w:val="00DD272A"/>
    <w:rsid w:val="00DE1292"/>
    <w:rsid w:val="00E11CDB"/>
    <w:rsid w:val="00F02A0E"/>
    <w:rsid w:val="00F35F7D"/>
    <w:rsid w:val="0487152E"/>
    <w:rsid w:val="06CE4B63"/>
    <w:rsid w:val="1B71677B"/>
    <w:rsid w:val="1CCA4A9F"/>
    <w:rsid w:val="261E0B93"/>
    <w:rsid w:val="2DAD19FC"/>
    <w:rsid w:val="339D475F"/>
    <w:rsid w:val="3D217D9D"/>
    <w:rsid w:val="4AC93DF2"/>
    <w:rsid w:val="766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3%D0%BA%D1%80%D0%B0%D1%97%D0%BD%D1%86%D1%9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k.wikipedia.org/wiki/19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A0%D0%B5%D0%B2%D0%BE%D0%BB%D1%8E%D1%86%D1%96%D1%8F_1905%E2%80%941907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488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Admin</cp:lastModifiedBy>
  <cp:revision>22</cp:revision>
  <dcterms:created xsi:type="dcterms:W3CDTF">2023-10-21T18:59:00Z</dcterms:created>
  <dcterms:modified xsi:type="dcterms:W3CDTF">2023-11-13T22:41:00Z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